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B77E1" w14:textId="77777777" w:rsidR="002E112E" w:rsidRDefault="002E112E">
      <w:pPr>
        <w:pStyle w:val="ConsPlusTitlePage"/>
      </w:pPr>
      <w:r>
        <w:t xml:space="preserve">Документ предоставлен </w:t>
      </w:r>
      <w:hyperlink r:id="rId4" w:history="1">
        <w:r>
          <w:rPr>
            <w:color w:val="0000FF"/>
          </w:rPr>
          <w:t>КонсультантПлюс</w:t>
        </w:r>
      </w:hyperlink>
      <w:r>
        <w:br/>
      </w:r>
    </w:p>
    <w:p w14:paraId="7A22AE4E" w14:textId="77777777" w:rsidR="002E112E" w:rsidRDefault="002E112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E112E" w14:paraId="42420851" w14:textId="77777777">
        <w:tc>
          <w:tcPr>
            <w:tcW w:w="4677" w:type="dxa"/>
            <w:tcBorders>
              <w:top w:val="nil"/>
              <w:left w:val="nil"/>
              <w:bottom w:val="nil"/>
              <w:right w:val="nil"/>
            </w:tcBorders>
          </w:tcPr>
          <w:p w14:paraId="1F85CFB0" w14:textId="77777777" w:rsidR="002E112E" w:rsidRDefault="002E112E">
            <w:pPr>
              <w:pStyle w:val="ConsPlusNormal"/>
            </w:pPr>
            <w:r>
              <w:t>9 июля 2002 года</w:t>
            </w:r>
          </w:p>
        </w:tc>
        <w:tc>
          <w:tcPr>
            <w:tcW w:w="4677" w:type="dxa"/>
            <w:tcBorders>
              <w:top w:val="nil"/>
              <w:left w:val="nil"/>
              <w:bottom w:val="nil"/>
              <w:right w:val="nil"/>
            </w:tcBorders>
          </w:tcPr>
          <w:p w14:paraId="6B7D5566" w14:textId="77777777" w:rsidR="002E112E" w:rsidRDefault="002E112E">
            <w:pPr>
              <w:pStyle w:val="ConsPlusNormal"/>
              <w:jc w:val="right"/>
            </w:pPr>
            <w:r>
              <w:t>N 37</w:t>
            </w:r>
          </w:p>
        </w:tc>
      </w:tr>
    </w:tbl>
    <w:p w14:paraId="7A45D261" w14:textId="77777777" w:rsidR="002E112E" w:rsidRDefault="002E112E">
      <w:pPr>
        <w:pStyle w:val="ConsPlusNormal"/>
        <w:pBdr>
          <w:top w:val="single" w:sz="6" w:space="0" w:color="auto"/>
        </w:pBdr>
        <w:spacing w:before="100" w:after="100"/>
        <w:jc w:val="both"/>
        <w:rPr>
          <w:sz w:val="2"/>
          <w:szCs w:val="2"/>
        </w:rPr>
      </w:pPr>
    </w:p>
    <w:p w14:paraId="63A4D3F7" w14:textId="77777777" w:rsidR="002E112E" w:rsidRDefault="002E112E">
      <w:pPr>
        <w:pStyle w:val="ConsPlusNormal"/>
        <w:jc w:val="both"/>
      </w:pPr>
    </w:p>
    <w:p w14:paraId="456486F8" w14:textId="77777777" w:rsidR="002E112E" w:rsidRDefault="002E112E">
      <w:pPr>
        <w:pStyle w:val="ConsPlusTitle"/>
        <w:jc w:val="center"/>
      </w:pPr>
      <w:r>
        <w:t>ЗАКОН</w:t>
      </w:r>
    </w:p>
    <w:p w14:paraId="3C9AA293" w14:textId="77777777" w:rsidR="002E112E" w:rsidRDefault="002E112E">
      <w:pPr>
        <w:pStyle w:val="ConsPlusTitle"/>
        <w:jc w:val="center"/>
      </w:pPr>
      <w:r>
        <w:t>РЕСПУБЛИКИ ХАКАСИЯ</w:t>
      </w:r>
    </w:p>
    <w:p w14:paraId="135BAA03" w14:textId="77777777" w:rsidR="002E112E" w:rsidRDefault="002E112E">
      <w:pPr>
        <w:pStyle w:val="ConsPlusTitle"/>
        <w:jc w:val="center"/>
      </w:pPr>
    </w:p>
    <w:p w14:paraId="3E95E8F1" w14:textId="77777777" w:rsidR="002E112E" w:rsidRDefault="002E112E">
      <w:pPr>
        <w:pStyle w:val="ConsPlusTitle"/>
        <w:jc w:val="center"/>
      </w:pPr>
      <w:r>
        <w:t>О ПОРЯДКЕ НАЗНАЧЕНИЯ ПРЕДСТАВИТЕЛЕЙ ОБЩЕСТВЕННОСТИ</w:t>
      </w:r>
    </w:p>
    <w:p w14:paraId="181633B4" w14:textId="77777777" w:rsidR="002E112E" w:rsidRDefault="002E112E">
      <w:pPr>
        <w:pStyle w:val="ConsPlusTitle"/>
        <w:jc w:val="center"/>
      </w:pPr>
      <w:r>
        <w:t>В КВАЛИФИКАЦИОННОЙ КОЛЛЕГИИ СУДЕЙ РЕСПУБЛИКИ ХАКАСИЯ</w:t>
      </w:r>
    </w:p>
    <w:p w14:paraId="26CA452D" w14:textId="77777777" w:rsidR="002E112E" w:rsidRDefault="002E112E">
      <w:pPr>
        <w:pStyle w:val="ConsPlusNormal"/>
        <w:jc w:val="both"/>
      </w:pPr>
    </w:p>
    <w:p w14:paraId="38CC9F72" w14:textId="77777777" w:rsidR="002E112E" w:rsidRDefault="002E112E">
      <w:pPr>
        <w:pStyle w:val="ConsPlusNormal"/>
        <w:jc w:val="right"/>
      </w:pPr>
      <w:r>
        <w:t>Принят</w:t>
      </w:r>
    </w:p>
    <w:p w14:paraId="1D0DB8ED" w14:textId="77777777" w:rsidR="002E112E" w:rsidRDefault="002E112E">
      <w:pPr>
        <w:pStyle w:val="ConsPlusNormal"/>
        <w:jc w:val="right"/>
      </w:pPr>
      <w:r>
        <w:t>Верховным Советом</w:t>
      </w:r>
    </w:p>
    <w:p w14:paraId="327C0DC7" w14:textId="77777777" w:rsidR="002E112E" w:rsidRDefault="002E112E">
      <w:pPr>
        <w:pStyle w:val="ConsPlusNormal"/>
        <w:jc w:val="right"/>
      </w:pPr>
      <w:r>
        <w:t>Республики Хакасия</w:t>
      </w:r>
    </w:p>
    <w:p w14:paraId="5C294F2D" w14:textId="77777777" w:rsidR="002E112E" w:rsidRDefault="002E112E">
      <w:pPr>
        <w:pStyle w:val="ConsPlusNormal"/>
        <w:jc w:val="right"/>
      </w:pPr>
      <w:r>
        <w:t>26 июня 2002 года</w:t>
      </w:r>
    </w:p>
    <w:p w14:paraId="37CF60EB" w14:textId="77777777" w:rsidR="002E112E" w:rsidRDefault="002E112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12E" w14:paraId="7BC5DE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C5DC9B" w14:textId="77777777" w:rsidR="002E112E" w:rsidRDefault="002E112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26ACF9DB" w14:textId="77777777" w:rsidR="002E112E" w:rsidRDefault="002E112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54FA0E57" w14:textId="77777777" w:rsidR="002E112E" w:rsidRDefault="002E112E">
            <w:pPr>
              <w:pStyle w:val="ConsPlusNormal"/>
              <w:jc w:val="center"/>
            </w:pPr>
            <w:r>
              <w:rPr>
                <w:color w:val="392C69"/>
              </w:rPr>
              <w:t>Список изменяющих документов</w:t>
            </w:r>
          </w:p>
          <w:p w14:paraId="1804F9E6" w14:textId="77777777" w:rsidR="002E112E" w:rsidRDefault="002E112E">
            <w:pPr>
              <w:pStyle w:val="ConsPlusNormal"/>
              <w:jc w:val="center"/>
            </w:pPr>
            <w:r>
              <w:rPr>
                <w:color w:val="392C69"/>
              </w:rPr>
              <w:t>(в ред. Законов Республики Хакасия</w:t>
            </w:r>
          </w:p>
          <w:p w14:paraId="11F39B50" w14:textId="77777777" w:rsidR="002E112E" w:rsidRDefault="002E112E">
            <w:pPr>
              <w:pStyle w:val="ConsPlusNormal"/>
              <w:jc w:val="center"/>
            </w:pPr>
            <w:r>
              <w:rPr>
                <w:color w:val="392C69"/>
              </w:rPr>
              <w:t xml:space="preserve">от 30.09.2002 </w:t>
            </w:r>
            <w:hyperlink r:id="rId5" w:history="1">
              <w:r>
                <w:rPr>
                  <w:color w:val="0000FF"/>
                </w:rPr>
                <w:t>N 51</w:t>
              </w:r>
            </w:hyperlink>
            <w:r>
              <w:rPr>
                <w:color w:val="392C69"/>
              </w:rPr>
              <w:t xml:space="preserve">, от 01.10.2003 </w:t>
            </w:r>
            <w:hyperlink r:id="rId6" w:history="1">
              <w:r>
                <w:rPr>
                  <w:color w:val="0000FF"/>
                </w:rPr>
                <w:t>N 57</w:t>
              </w:r>
            </w:hyperlink>
            <w:r>
              <w:rPr>
                <w:color w:val="392C69"/>
              </w:rPr>
              <w:t xml:space="preserve">, от 30.06.2008 </w:t>
            </w:r>
            <w:hyperlink r:id="rId7" w:history="1">
              <w:r>
                <w:rPr>
                  <w:color w:val="0000FF"/>
                </w:rPr>
                <w:t>N 28-ЗРХ</w:t>
              </w:r>
            </w:hyperlink>
            <w:r>
              <w:rPr>
                <w:color w:val="392C69"/>
              </w:rPr>
              <w:t>,</w:t>
            </w:r>
          </w:p>
          <w:p w14:paraId="499A0CBA" w14:textId="77777777" w:rsidR="002E112E" w:rsidRDefault="002E112E">
            <w:pPr>
              <w:pStyle w:val="ConsPlusNormal"/>
              <w:jc w:val="center"/>
            </w:pPr>
            <w:r>
              <w:rPr>
                <w:color w:val="392C69"/>
              </w:rPr>
              <w:t xml:space="preserve">от 05.04.2011 </w:t>
            </w:r>
            <w:hyperlink r:id="rId8" w:history="1">
              <w:r>
                <w:rPr>
                  <w:color w:val="0000FF"/>
                </w:rPr>
                <w:t>N 20-ЗРХ</w:t>
              </w:r>
            </w:hyperlink>
            <w:r>
              <w:rPr>
                <w:color w:val="392C69"/>
              </w:rPr>
              <w:t xml:space="preserve">, от 12.10.2015 </w:t>
            </w:r>
            <w:hyperlink r:id="rId9" w:history="1">
              <w:r>
                <w:rPr>
                  <w:color w:val="0000FF"/>
                </w:rPr>
                <w:t>N 81-ЗРХ</w:t>
              </w:r>
            </w:hyperlink>
            <w:r>
              <w:rPr>
                <w:color w:val="392C69"/>
              </w:rPr>
              <w:t xml:space="preserve">, от 21.12.2020 </w:t>
            </w:r>
            <w:hyperlink r:id="rId10" w:history="1">
              <w:r>
                <w:rPr>
                  <w:color w:val="0000FF"/>
                </w:rPr>
                <w:t>N 97-ЗРХ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E70C0B" w14:textId="77777777" w:rsidR="002E112E" w:rsidRDefault="002E112E">
            <w:pPr>
              <w:spacing w:after="1" w:line="0" w:lineRule="atLeast"/>
            </w:pPr>
          </w:p>
        </w:tc>
      </w:tr>
    </w:tbl>
    <w:p w14:paraId="71082CFB" w14:textId="77777777" w:rsidR="002E112E" w:rsidRDefault="002E112E">
      <w:pPr>
        <w:pStyle w:val="ConsPlusNormal"/>
        <w:jc w:val="both"/>
      </w:pPr>
    </w:p>
    <w:p w14:paraId="61B2854E" w14:textId="77777777" w:rsidR="002E112E" w:rsidRDefault="002E112E">
      <w:pPr>
        <w:pStyle w:val="ConsPlusNormal"/>
        <w:ind w:firstLine="540"/>
        <w:jc w:val="both"/>
      </w:pPr>
      <w:r>
        <w:t xml:space="preserve">Настоящий Закон Республики Хакасия определяет </w:t>
      </w:r>
      <w:hyperlink r:id="rId11" w:history="1">
        <w:r>
          <w:rPr>
            <w:color w:val="0000FF"/>
          </w:rPr>
          <w:t>порядок</w:t>
        </w:r>
      </w:hyperlink>
      <w:r>
        <w:t xml:space="preserve"> назначения представителей общественности в квалификационной коллегии судей Республики Хакасия.</w:t>
      </w:r>
    </w:p>
    <w:p w14:paraId="18B0DF60" w14:textId="77777777" w:rsidR="002E112E" w:rsidRDefault="002E112E">
      <w:pPr>
        <w:pStyle w:val="ConsPlusNormal"/>
        <w:jc w:val="both"/>
      </w:pPr>
      <w:r>
        <w:t xml:space="preserve">(в ред. </w:t>
      </w:r>
      <w:hyperlink r:id="rId12" w:history="1">
        <w:r>
          <w:rPr>
            <w:color w:val="0000FF"/>
          </w:rPr>
          <w:t>Закона</w:t>
        </w:r>
      </w:hyperlink>
      <w:r>
        <w:t xml:space="preserve"> Республики Хакасия от 30.09.2002 N 51)</w:t>
      </w:r>
    </w:p>
    <w:p w14:paraId="547617C7" w14:textId="77777777" w:rsidR="002E112E" w:rsidRDefault="002E112E">
      <w:pPr>
        <w:pStyle w:val="ConsPlusNormal"/>
        <w:jc w:val="both"/>
      </w:pPr>
    </w:p>
    <w:p w14:paraId="517B0615" w14:textId="77777777" w:rsidR="002E112E" w:rsidRDefault="002E112E">
      <w:pPr>
        <w:pStyle w:val="ConsPlusTitle"/>
        <w:ind w:firstLine="540"/>
        <w:jc w:val="both"/>
        <w:outlineLvl w:val="0"/>
      </w:pPr>
      <w:r>
        <w:t>Статья 1. Общие условия назначения представителей общественности в квалификационной коллегии судей Республики Хакасия</w:t>
      </w:r>
    </w:p>
    <w:p w14:paraId="77A536D5" w14:textId="77777777" w:rsidR="002E112E" w:rsidRDefault="002E112E">
      <w:pPr>
        <w:pStyle w:val="ConsPlusNormal"/>
        <w:jc w:val="both"/>
      </w:pPr>
    </w:p>
    <w:p w14:paraId="1835761A" w14:textId="77777777" w:rsidR="002E112E" w:rsidRDefault="002E112E">
      <w:pPr>
        <w:pStyle w:val="ConsPlusNormal"/>
        <w:ind w:firstLine="540"/>
        <w:jc w:val="both"/>
      </w:pPr>
      <w:r>
        <w:t xml:space="preserve">1. Квалификационная коллегия судей Республики Хакасия является органом судейского сообщества в Республике Хакасия, которая формируется из числа судей и представителей общественности Республики Хакасия, представителя Президента Российской Федерации и осуществляет свои полномочия в соответствии с федеральным </w:t>
      </w:r>
      <w:hyperlink r:id="rId13" w:history="1">
        <w:r>
          <w:rPr>
            <w:color w:val="0000FF"/>
          </w:rPr>
          <w:t>законодательством</w:t>
        </w:r>
      </w:hyperlink>
      <w:r>
        <w:t>.</w:t>
      </w:r>
    </w:p>
    <w:p w14:paraId="56008C80" w14:textId="77777777" w:rsidR="002E112E" w:rsidRDefault="002E112E">
      <w:pPr>
        <w:pStyle w:val="ConsPlusNormal"/>
        <w:spacing w:before="220"/>
        <w:ind w:firstLine="540"/>
        <w:jc w:val="both"/>
      </w:pPr>
      <w:r>
        <w:t>2. Представители общественности в квалификационной коллегии судей Республики Хакасия назначаются Верховным Советом Республики Хакасия в количестве семи человек.</w:t>
      </w:r>
    </w:p>
    <w:p w14:paraId="6E1AE828" w14:textId="77777777" w:rsidR="002E112E" w:rsidRDefault="002E112E">
      <w:pPr>
        <w:pStyle w:val="ConsPlusNormal"/>
        <w:jc w:val="both"/>
      </w:pPr>
      <w:r>
        <w:t xml:space="preserve">(в ред. </w:t>
      </w:r>
      <w:hyperlink r:id="rId14" w:history="1">
        <w:r>
          <w:rPr>
            <w:color w:val="0000FF"/>
          </w:rPr>
          <w:t>Закона</w:t>
        </w:r>
      </w:hyperlink>
      <w:r>
        <w:t xml:space="preserve"> Республики Хакасия от 05.04.2011 N 20-ЗРХ)</w:t>
      </w:r>
    </w:p>
    <w:p w14:paraId="194948AF" w14:textId="77777777" w:rsidR="002E112E" w:rsidRDefault="002E112E">
      <w:pPr>
        <w:pStyle w:val="ConsPlusNormal"/>
        <w:spacing w:before="220"/>
        <w:ind w:firstLine="540"/>
        <w:jc w:val="both"/>
      </w:pPr>
      <w:r>
        <w:t>Срок полномочий представителей общественности в квалификационной коллегии судей Республики Хакасия начинается со дня вступления в силу постановления Верховного Совета Республики Хакасия об их назначении и прекращается со дня начала работы квалификационной коллегии судей Республики Хакасия нового состава.</w:t>
      </w:r>
    </w:p>
    <w:p w14:paraId="2B7628AF" w14:textId="77777777" w:rsidR="002E112E" w:rsidRDefault="002E112E">
      <w:pPr>
        <w:pStyle w:val="ConsPlusNormal"/>
        <w:jc w:val="both"/>
      </w:pPr>
      <w:r>
        <w:t xml:space="preserve">(абзац введен </w:t>
      </w:r>
      <w:hyperlink r:id="rId15" w:history="1">
        <w:r>
          <w:rPr>
            <w:color w:val="0000FF"/>
          </w:rPr>
          <w:t>Законом</w:t>
        </w:r>
      </w:hyperlink>
      <w:r>
        <w:t xml:space="preserve"> Республики Хакасия от 05.04.2011 N 20-ЗРХ)</w:t>
      </w:r>
    </w:p>
    <w:p w14:paraId="6F038382" w14:textId="77777777" w:rsidR="002E112E" w:rsidRDefault="002E112E">
      <w:pPr>
        <w:pStyle w:val="ConsPlusNormal"/>
        <w:jc w:val="both"/>
      </w:pPr>
    </w:p>
    <w:p w14:paraId="74D90C6F" w14:textId="77777777" w:rsidR="002E112E" w:rsidRDefault="002E112E">
      <w:pPr>
        <w:pStyle w:val="ConsPlusTitle"/>
        <w:ind w:firstLine="540"/>
        <w:jc w:val="both"/>
        <w:outlineLvl w:val="0"/>
      </w:pPr>
      <w:r>
        <w:t>Статья 2. Требования, предъявляемые к представителю общественности в квалификационной коллегии судей Республики Хакасия</w:t>
      </w:r>
    </w:p>
    <w:p w14:paraId="45BEE20E" w14:textId="77777777" w:rsidR="002E112E" w:rsidRDefault="002E112E">
      <w:pPr>
        <w:pStyle w:val="ConsPlusNormal"/>
        <w:jc w:val="both"/>
      </w:pPr>
    </w:p>
    <w:p w14:paraId="46F303EF" w14:textId="77777777" w:rsidR="002E112E" w:rsidRDefault="002E112E">
      <w:pPr>
        <w:pStyle w:val="ConsPlusNormal"/>
        <w:ind w:firstLine="540"/>
        <w:jc w:val="both"/>
      </w:pPr>
      <w:bookmarkStart w:id="0" w:name="P32"/>
      <w:bookmarkEnd w:id="0"/>
      <w:r>
        <w:t>1. Представителем общественности в квалификационной коллегии судей Республики Хакасия может быть гражданин Российской Федерации, достигший 35 лет, имеющий высшее юридическое образование, не совершивший порочащих его поступков, не замещающий государственную или муниципальную должность, должность государственной или муниципальной службы, не являющийся руководителем организации и учреждения независимо от организационно-правовой формы и формы собственности, адвокатом и нотариусом.</w:t>
      </w:r>
    </w:p>
    <w:p w14:paraId="73EAC149" w14:textId="77777777" w:rsidR="002E112E" w:rsidRDefault="002E112E">
      <w:pPr>
        <w:pStyle w:val="ConsPlusNormal"/>
        <w:jc w:val="both"/>
      </w:pPr>
      <w:r>
        <w:t xml:space="preserve">(в ред. </w:t>
      </w:r>
      <w:hyperlink r:id="rId16" w:history="1">
        <w:r>
          <w:rPr>
            <w:color w:val="0000FF"/>
          </w:rPr>
          <w:t>Закона</w:t>
        </w:r>
      </w:hyperlink>
      <w:r>
        <w:t xml:space="preserve"> Республики Хакасия от 01.10.2003 N 57)</w:t>
      </w:r>
    </w:p>
    <w:p w14:paraId="10060914" w14:textId="77777777" w:rsidR="002E112E" w:rsidRDefault="002E112E">
      <w:pPr>
        <w:pStyle w:val="ConsPlusNormal"/>
        <w:spacing w:before="220"/>
        <w:ind w:firstLine="540"/>
        <w:jc w:val="both"/>
      </w:pPr>
      <w:r>
        <w:lastRenderedPageBreak/>
        <w:t>2. Представитель общественности в квалификационной коллегии судей Республики Хакасия при осуществлении полномочий члена квалификационной коллегии судей Республики Хакасия, а также во внеслужебных отношениях должен избегать всего, что могло бы умалить авторитет судебной власти или вызвать сомнение в его объективности, справедливости и беспристрастности.</w:t>
      </w:r>
    </w:p>
    <w:p w14:paraId="52970BF9" w14:textId="77777777" w:rsidR="002E112E" w:rsidRDefault="002E112E">
      <w:pPr>
        <w:pStyle w:val="ConsPlusNormal"/>
        <w:jc w:val="both"/>
      </w:pPr>
    </w:p>
    <w:p w14:paraId="07B322C8" w14:textId="77777777" w:rsidR="002E112E" w:rsidRDefault="002E112E">
      <w:pPr>
        <w:pStyle w:val="ConsPlusTitle"/>
        <w:ind w:firstLine="540"/>
        <w:jc w:val="both"/>
        <w:outlineLvl w:val="0"/>
      </w:pPr>
      <w:r>
        <w:t>Статья 3. Субъекты права выдвижения представителей общественности - кандидатов в члены квалификационной коллегии судей Республики Хакасия</w:t>
      </w:r>
    </w:p>
    <w:p w14:paraId="7E4A0587" w14:textId="77777777" w:rsidR="002E112E" w:rsidRDefault="002E112E">
      <w:pPr>
        <w:pStyle w:val="ConsPlusNormal"/>
        <w:jc w:val="both"/>
      </w:pPr>
    </w:p>
    <w:p w14:paraId="78C3190E" w14:textId="77777777" w:rsidR="002E112E" w:rsidRDefault="002E112E">
      <w:pPr>
        <w:pStyle w:val="ConsPlusNormal"/>
        <w:ind w:firstLine="540"/>
        <w:jc w:val="both"/>
      </w:pPr>
      <w:r>
        <w:t>1. В Республике Хакасия право выдвижения представителей общественности - кандидатов в члены квалификационной коллегии судей Республики Хакасия принадлежит:</w:t>
      </w:r>
    </w:p>
    <w:p w14:paraId="6FA52897" w14:textId="77777777" w:rsidR="002E112E" w:rsidRDefault="002E112E">
      <w:pPr>
        <w:pStyle w:val="ConsPlusNormal"/>
        <w:spacing w:before="220"/>
        <w:ind w:firstLine="540"/>
        <w:jc w:val="both"/>
      </w:pPr>
      <w:r>
        <w:t>Главе Республики Хакасия - Председателю Правительства Республики Хакасия;</w:t>
      </w:r>
    </w:p>
    <w:p w14:paraId="2E132876" w14:textId="77777777" w:rsidR="002E112E" w:rsidRDefault="002E112E">
      <w:pPr>
        <w:pStyle w:val="ConsPlusNormal"/>
        <w:jc w:val="both"/>
      </w:pPr>
      <w:r>
        <w:t xml:space="preserve">(в ред. </w:t>
      </w:r>
      <w:hyperlink r:id="rId17" w:history="1">
        <w:r>
          <w:rPr>
            <w:color w:val="0000FF"/>
          </w:rPr>
          <w:t>Закона</w:t>
        </w:r>
      </w:hyperlink>
      <w:r>
        <w:t xml:space="preserve"> Республики Хакасия от 05.04.2011 N 20-ЗРХ)</w:t>
      </w:r>
    </w:p>
    <w:p w14:paraId="3003F73B" w14:textId="77777777" w:rsidR="002E112E" w:rsidRDefault="002E112E">
      <w:pPr>
        <w:pStyle w:val="ConsPlusNormal"/>
        <w:spacing w:before="220"/>
        <w:ind w:firstLine="540"/>
        <w:jc w:val="both"/>
      </w:pPr>
      <w:r>
        <w:t>Президиуму Верховного Совета Республики Хакасия;</w:t>
      </w:r>
    </w:p>
    <w:p w14:paraId="23306D66" w14:textId="77777777" w:rsidR="002E112E" w:rsidRDefault="002E112E">
      <w:pPr>
        <w:pStyle w:val="ConsPlusNormal"/>
        <w:spacing w:before="220"/>
        <w:ind w:firstLine="540"/>
        <w:jc w:val="both"/>
      </w:pPr>
      <w:r>
        <w:t>представительным органам местного самоуправления муниципальных районов и городских округов Республики Хакасия.</w:t>
      </w:r>
    </w:p>
    <w:p w14:paraId="13E1A92A" w14:textId="77777777" w:rsidR="002E112E" w:rsidRDefault="002E112E">
      <w:pPr>
        <w:pStyle w:val="ConsPlusNormal"/>
        <w:jc w:val="both"/>
      </w:pPr>
      <w:r>
        <w:t xml:space="preserve">(в ред. </w:t>
      </w:r>
      <w:hyperlink r:id="rId18" w:history="1">
        <w:r>
          <w:rPr>
            <w:color w:val="0000FF"/>
          </w:rPr>
          <w:t>Закона</w:t>
        </w:r>
      </w:hyperlink>
      <w:r>
        <w:t xml:space="preserve"> Республики Хакасия от 30.06.2008 N 28-ЗРХ)</w:t>
      </w:r>
    </w:p>
    <w:p w14:paraId="53237232" w14:textId="77777777" w:rsidR="002E112E" w:rsidRDefault="002E112E">
      <w:pPr>
        <w:pStyle w:val="ConsPlusNormal"/>
        <w:spacing w:before="220"/>
        <w:ind w:firstLine="540"/>
        <w:jc w:val="both"/>
      </w:pPr>
      <w:r>
        <w:t>2. Внести предложения по выдвижению кандидатов в члены квалификационной коллегии судей Республики Хакасия от общественности субъектам права выдвижения представителей общественности - кандидатов в члены квалификационной коллегии судей Республики Хакасия (далее - инициаторы выдвижения) имеют право граждане Российской Федерации, постоянно или преимущественно проживающие в Республике Хакасия, общественные организации и политические партии.</w:t>
      </w:r>
    </w:p>
    <w:p w14:paraId="11E0BC03" w14:textId="77777777" w:rsidR="002E112E" w:rsidRDefault="002E112E">
      <w:pPr>
        <w:pStyle w:val="ConsPlusNormal"/>
        <w:jc w:val="both"/>
      </w:pPr>
      <w:r>
        <w:t xml:space="preserve">(в ред. </w:t>
      </w:r>
      <w:hyperlink r:id="rId19" w:history="1">
        <w:r>
          <w:rPr>
            <w:color w:val="0000FF"/>
          </w:rPr>
          <w:t>Закона</w:t>
        </w:r>
      </w:hyperlink>
      <w:r>
        <w:t xml:space="preserve"> Республики Хакасия от 30.06.2008 N 28-ЗРХ)</w:t>
      </w:r>
    </w:p>
    <w:p w14:paraId="75997C61" w14:textId="77777777" w:rsidR="002E112E" w:rsidRDefault="002E112E">
      <w:pPr>
        <w:pStyle w:val="ConsPlusNormal"/>
        <w:jc w:val="both"/>
      </w:pPr>
    </w:p>
    <w:p w14:paraId="1C458569" w14:textId="77777777" w:rsidR="002E112E" w:rsidRDefault="002E112E">
      <w:pPr>
        <w:pStyle w:val="ConsPlusTitle"/>
        <w:ind w:firstLine="540"/>
        <w:jc w:val="both"/>
        <w:outlineLvl w:val="0"/>
      </w:pPr>
      <w:r>
        <w:t>Статья 4. Представители общественности - кандидаты в члены квалификационной коллегии судей Республики Хакасия</w:t>
      </w:r>
    </w:p>
    <w:p w14:paraId="321BBD79" w14:textId="77777777" w:rsidR="002E112E" w:rsidRDefault="002E112E">
      <w:pPr>
        <w:pStyle w:val="ConsPlusNormal"/>
        <w:jc w:val="both"/>
      </w:pPr>
    </w:p>
    <w:p w14:paraId="6D40AADD" w14:textId="77777777" w:rsidR="002E112E" w:rsidRDefault="002E112E">
      <w:pPr>
        <w:pStyle w:val="ConsPlusNormal"/>
        <w:ind w:firstLine="540"/>
        <w:jc w:val="both"/>
      </w:pPr>
      <w:r>
        <w:t>1. Не позднее двух месяцев до окончания срока полномочий квалификационной коллегии судей Республики Хакасия Президиум Верховного Совета Республики Хакасия принимает решение о публикации в средствах массовой информации объявления о проведении процедуры назначения представителей общественности в квалификационной коллегии судей Республики Хакасия нового состава, о сроках и порядке внесения предложений о кандидатах на назначение членами квалификационной коллегии судей Республики Хакасия.</w:t>
      </w:r>
    </w:p>
    <w:p w14:paraId="64E7CD4E" w14:textId="77777777" w:rsidR="002E112E" w:rsidRDefault="002E112E">
      <w:pPr>
        <w:pStyle w:val="ConsPlusNormal"/>
        <w:jc w:val="both"/>
      </w:pPr>
      <w:r>
        <w:t xml:space="preserve">(п. 1 в ред. </w:t>
      </w:r>
      <w:hyperlink r:id="rId20" w:history="1">
        <w:r>
          <w:rPr>
            <w:color w:val="0000FF"/>
          </w:rPr>
          <w:t>Закона</w:t>
        </w:r>
      </w:hyperlink>
      <w:r>
        <w:t xml:space="preserve"> Республики Хакасия от 05.04.2011 N 20-ЗРХ)</w:t>
      </w:r>
    </w:p>
    <w:p w14:paraId="2BBC0E44" w14:textId="77777777" w:rsidR="002E112E" w:rsidRDefault="002E112E">
      <w:pPr>
        <w:pStyle w:val="ConsPlusNormal"/>
        <w:spacing w:before="220"/>
        <w:ind w:firstLine="540"/>
        <w:jc w:val="both"/>
      </w:pPr>
      <w:bookmarkStart w:id="1" w:name="P51"/>
      <w:bookmarkEnd w:id="1"/>
      <w:r>
        <w:t>2. Инициатор выдвижения в течение трех недель со дня официального опубликования в средствах массовой информации объявления о формировании квалификационной коллегии судей Республики Хакасия нового состава или об открытии вакансии члена квалификационной коллегии судей Республики Хакасия - представителя общественности вносит в Верховный Совет Республики Хакасия предложение о выдвижении представителя общественности - кандидата в члены квалификационной коллегии судей Республики Хакасия. При этом инициатором выдвижения в Верховный Совет Республики Хакасия представляются:</w:t>
      </w:r>
    </w:p>
    <w:p w14:paraId="687C13E1" w14:textId="77777777" w:rsidR="002E112E" w:rsidRDefault="002E112E">
      <w:pPr>
        <w:pStyle w:val="ConsPlusNormal"/>
        <w:jc w:val="both"/>
      </w:pPr>
      <w:r>
        <w:t xml:space="preserve">(в ред. </w:t>
      </w:r>
      <w:hyperlink r:id="rId21" w:history="1">
        <w:r>
          <w:rPr>
            <w:color w:val="0000FF"/>
          </w:rPr>
          <w:t>Закона</w:t>
        </w:r>
      </w:hyperlink>
      <w:r>
        <w:t xml:space="preserve"> Республики Хакасия от 05.04.2011 N 20-ЗРХ)</w:t>
      </w:r>
    </w:p>
    <w:p w14:paraId="7B137C05" w14:textId="77777777" w:rsidR="002E112E" w:rsidRDefault="002E112E">
      <w:pPr>
        <w:pStyle w:val="ConsPlusNormal"/>
        <w:spacing w:before="220"/>
        <w:ind w:firstLine="540"/>
        <w:jc w:val="both"/>
      </w:pPr>
      <w:r>
        <w:t>решение инициатора выдвижения об обращении в Верховный Совет Республики Хакасия с предложением о выдвижении представителя общественности - кандидата в члены квалификационной коллегии судей Республики Хакасия;</w:t>
      </w:r>
    </w:p>
    <w:p w14:paraId="3589D17D" w14:textId="77777777" w:rsidR="002E112E" w:rsidRDefault="002E112E">
      <w:pPr>
        <w:pStyle w:val="ConsPlusNormal"/>
        <w:spacing w:before="220"/>
        <w:ind w:firstLine="540"/>
        <w:jc w:val="both"/>
      </w:pPr>
      <w:r>
        <w:t>письменное заявление кандидата о его согласии на назначение его членом квалификационной коллегии судей Республики Хакасия, а также на проверку сведений о нем как о кандидате, предусмотренную законодательством;</w:t>
      </w:r>
    </w:p>
    <w:p w14:paraId="0336840D" w14:textId="77777777" w:rsidR="002E112E" w:rsidRDefault="002E112E">
      <w:pPr>
        <w:pStyle w:val="ConsPlusNormal"/>
        <w:spacing w:before="220"/>
        <w:ind w:firstLine="540"/>
        <w:jc w:val="both"/>
      </w:pPr>
      <w:r>
        <w:lastRenderedPageBreak/>
        <w:t>подлинник документа, удостоверяющего личность кандидата как гражданина Российской Федерации, или его копия;</w:t>
      </w:r>
    </w:p>
    <w:p w14:paraId="5D749FD1" w14:textId="77777777" w:rsidR="002E112E" w:rsidRDefault="002E112E">
      <w:pPr>
        <w:pStyle w:val="ConsPlusNormal"/>
        <w:spacing w:before="220"/>
        <w:ind w:firstLine="540"/>
        <w:jc w:val="both"/>
      </w:pPr>
      <w:r>
        <w:t>анкета, содержащая биографические сведения о кандидате;</w:t>
      </w:r>
    </w:p>
    <w:p w14:paraId="5E23FE80" w14:textId="77777777" w:rsidR="002E112E" w:rsidRDefault="002E112E">
      <w:pPr>
        <w:pStyle w:val="ConsPlusNormal"/>
        <w:spacing w:before="220"/>
        <w:ind w:firstLine="540"/>
        <w:jc w:val="both"/>
      </w:pPr>
      <w:r>
        <w:t>подлинник документа, подтверждающего юридическое образование кандидата, или его копия;</w:t>
      </w:r>
    </w:p>
    <w:p w14:paraId="25E762B9" w14:textId="77777777" w:rsidR="002E112E" w:rsidRDefault="002E112E">
      <w:pPr>
        <w:pStyle w:val="ConsPlusNormal"/>
        <w:spacing w:before="220"/>
        <w:ind w:firstLine="540"/>
        <w:jc w:val="both"/>
      </w:pPr>
      <w:r>
        <w:t xml:space="preserve">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w:t>
      </w:r>
      <w:hyperlink r:id="rId22" w:history="1">
        <w:r>
          <w:rPr>
            <w:color w:val="0000FF"/>
          </w:rPr>
          <w:t>законодательством</w:t>
        </w:r>
      </w:hyperlink>
      <w:r>
        <w:t xml:space="preserve"> Российской Федерации порядке.</w:t>
      </w:r>
    </w:p>
    <w:p w14:paraId="38C30E1A" w14:textId="77777777" w:rsidR="002E112E" w:rsidRDefault="002E112E">
      <w:pPr>
        <w:pStyle w:val="ConsPlusNormal"/>
        <w:jc w:val="both"/>
      </w:pPr>
      <w:r>
        <w:t xml:space="preserve">(в ред. </w:t>
      </w:r>
      <w:hyperlink r:id="rId23" w:history="1">
        <w:r>
          <w:rPr>
            <w:color w:val="0000FF"/>
          </w:rPr>
          <w:t>Закона</w:t>
        </w:r>
      </w:hyperlink>
      <w:r>
        <w:t xml:space="preserve"> Республики Хакасия от 21.12.2020 N 97-ЗРХ)</w:t>
      </w:r>
    </w:p>
    <w:p w14:paraId="2E00CC72" w14:textId="77777777" w:rsidR="002E112E" w:rsidRDefault="002E112E">
      <w:pPr>
        <w:pStyle w:val="ConsPlusNormal"/>
        <w:spacing w:before="220"/>
        <w:ind w:firstLine="540"/>
        <w:jc w:val="both"/>
      </w:pPr>
      <w:r>
        <w:t xml:space="preserve">3. Верховный Совет Республики Хакасия не вправе отказать в приеме документов, указанных в </w:t>
      </w:r>
      <w:hyperlink w:anchor="P51" w:history="1">
        <w:r>
          <w:rPr>
            <w:color w:val="0000FF"/>
          </w:rPr>
          <w:t>пункте 2</w:t>
        </w:r>
      </w:hyperlink>
      <w:r>
        <w:t xml:space="preserve"> настоящей статьи, инициатору выдвижения, их представившему.</w:t>
      </w:r>
    </w:p>
    <w:p w14:paraId="6FAFF273" w14:textId="77777777" w:rsidR="002E112E" w:rsidRDefault="002E112E">
      <w:pPr>
        <w:pStyle w:val="ConsPlusNormal"/>
        <w:jc w:val="both"/>
      </w:pPr>
    </w:p>
    <w:p w14:paraId="4BF51917" w14:textId="77777777" w:rsidR="002E112E" w:rsidRDefault="002E112E">
      <w:pPr>
        <w:pStyle w:val="ConsPlusTitle"/>
        <w:ind w:firstLine="540"/>
        <w:jc w:val="both"/>
        <w:outlineLvl w:val="0"/>
      </w:pPr>
      <w:r>
        <w:t>Статья 5. Предварительный отбор представителей общественности - кандидатов в члены квалификационной коллегии судей Республики Хакасия</w:t>
      </w:r>
    </w:p>
    <w:p w14:paraId="14D0762D" w14:textId="77777777" w:rsidR="002E112E" w:rsidRDefault="002E112E">
      <w:pPr>
        <w:pStyle w:val="ConsPlusNormal"/>
        <w:jc w:val="both"/>
      </w:pPr>
    </w:p>
    <w:p w14:paraId="1C5268A1" w14:textId="77777777" w:rsidR="002E112E" w:rsidRDefault="002E112E">
      <w:pPr>
        <w:pStyle w:val="ConsPlusNormal"/>
        <w:ind w:firstLine="540"/>
        <w:jc w:val="both"/>
      </w:pPr>
      <w:r>
        <w:t xml:space="preserve">1. Поступившие в Верховный Совет Республики Хакасия документы, указанные в </w:t>
      </w:r>
      <w:hyperlink w:anchor="P51" w:history="1">
        <w:r>
          <w:rPr>
            <w:color w:val="0000FF"/>
          </w:rPr>
          <w:t>пункте 2 статьи 4</w:t>
        </w:r>
      </w:hyperlink>
      <w:r>
        <w:t xml:space="preserve"> настоящего Закона, направляются Председателем Верховного Совета Республики Хакасия в комитет Верховного Совета Республики Хакасия, в компетенцию которого входит рассмотрение данного вопроса (далее - комитет). Комитет организует проверку достоверности поступивших документов, при этом комитет вправе обратиться с требованием о проверке достоверности представленных документов в соответствующие органы.</w:t>
      </w:r>
    </w:p>
    <w:p w14:paraId="20849885" w14:textId="77777777" w:rsidR="002E112E" w:rsidRDefault="002E112E">
      <w:pPr>
        <w:pStyle w:val="ConsPlusNormal"/>
        <w:spacing w:before="220"/>
        <w:ind w:firstLine="540"/>
        <w:jc w:val="both"/>
      </w:pPr>
      <w:r>
        <w:t>2. По истечении срока приема документы рассматриваются комитетом на предмет их соответствия предъявляемым к кандидатам требованиям и достоверности указанных в них сведений.</w:t>
      </w:r>
    </w:p>
    <w:p w14:paraId="19DBEA5B" w14:textId="77777777" w:rsidR="002E112E" w:rsidRDefault="002E112E">
      <w:pPr>
        <w:pStyle w:val="ConsPlusNormal"/>
        <w:spacing w:before="220"/>
        <w:ind w:firstLine="540"/>
        <w:jc w:val="both"/>
      </w:pPr>
      <w:r>
        <w:t>3. Все кандидаты в члены квалификационной коллегии судей Республики Хакасия, предложенные инициаторами выдвижения, приглашаются на заседание комитета, на котором рассматриваются представленные документы о кандидатах.</w:t>
      </w:r>
    </w:p>
    <w:p w14:paraId="24BA55D7" w14:textId="77777777" w:rsidR="002E112E" w:rsidRDefault="002E112E">
      <w:pPr>
        <w:pStyle w:val="ConsPlusNormal"/>
        <w:spacing w:before="220"/>
        <w:ind w:firstLine="540"/>
        <w:jc w:val="both"/>
      </w:pPr>
      <w:r>
        <w:t>4. По результатам рассмотрения комитет формирует список представителей общественности - кандидатов в члены квалификационной коллегии судей Республики Хакасия для голосования и независимо от числа включенных в список кандидатов вносит его на рассмотрение Президиума Верховного Совета Республики Хакасия.</w:t>
      </w:r>
    </w:p>
    <w:p w14:paraId="1B7BD61A" w14:textId="77777777" w:rsidR="002E112E" w:rsidRDefault="002E112E">
      <w:pPr>
        <w:pStyle w:val="ConsPlusNormal"/>
        <w:spacing w:before="220"/>
        <w:ind w:firstLine="540"/>
        <w:jc w:val="both"/>
      </w:pPr>
      <w:bookmarkStart w:id="2" w:name="P68"/>
      <w:bookmarkEnd w:id="2"/>
      <w:r>
        <w:t xml:space="preserve">5. В случае, если представленные документы не отвечают требованиям </w:t>
      </w:r>
      <w:hyperlink w:anchor="P51" w:history="1">
        <w:r>
          <w:rPr>
            <w:color w:val="0000FF"/>
          </w:rPr>
          <w:t>пункта 2 статьи 4</w:t>
        </w:r>
      </w:hyperlink>
      <w:r>
        <w:t xml:space="preserve"> настоящего Закона или установлена недостоверность документов, комитет вправе отклонить представленные документы с уведомлением инициатора выдвижения.</w:t>
      </w:r>
    </w:p>
    <w:p w14:paraId="78D15160" w14:textId="77777777" w:rsidR="002E112E" w:rsidRDefault="002E112E">
      <w:pPr>
        <w:pStyle w:val="ConsPlusNormal"/>
        <w:spacing w:before="220"/>
        <w:ind w:firstLine="540"/>
        <w:jc w:val="both"/>
      </w:pPr>
      <w:r>
        <w:t xml:space="preserve">6. В случае отклонения комитетом по мотивам, указанным в </w:t>
      </w:r>
      <w:hyperlink w:anchor="P68" w:history="1">
        <w:r>
          <w:rPr>
            <w:color w:val="0000FF"/>
          </w:rPr>
          <w:t>пункте 5</w:t>
        </w:r>
      </w:hyperlink>
      <w:r>
        <w:t xml:space="preserve"> настоящей статьи, всех предложений инициаторов выдвижения Президиум Верховного Совета Республики Хакасия объявляет в средствах массовой информации о новом сроке и месте приема и рассмотрения предложений о новых кандидатах в члены квалификационной коллегии судей Республики Хакасия.</w:t>
      </w:r>
    </w:p>
    <w:p w14:paraId="112BB6FB" w14:textId="77777777" w:rsidR="002E112E" w:rsidRDefault="002E112E">
      <w:pPr>
        <w:pStyle w:val="ConsPlusNormal"/>
        <w:jc w:val="both"/>
      </w:pPr>
    </w:p>
    <w:p w14:paraId="55176C43" w14:textId="77777777" w:rsidR="002E112E" w:rsidRDefault="002E112E">
      <w:pPr>
        <w:pStyle w:val="ConsPlusTitle"/>
        <w:ind w:firstLine="540"/>
        <w:jc w:val="both"/>
        <w:outlineLvl w:val="0"/>
      </w:pPr>
      <w:r>
        <w:t>Статья 6. Назначение представителя общественности в квалификационной коллегии судей Республики Хакасия</w:t>
      </w:r>
    </w:p>
    <w:p w14:paraId="7EA11F34" w14:textId="77777777" w:rsidR="002E112E" w:rsidRDefault="002E112E">
      <w:pPr>
        <w:pStyle w:val="ConsPlusNormal"/>
        <w:jc w:val="both"/>
      </w:pPr>
    </w:p>
    <w:p w14:paraId="0636F811" w14:textId="77777777" w:rsidR="002E112E" w:rsidRDefault="002E112E">
      <w:pPr>
        <w:pStyle w:val="ConsPlusNormal"/>
        <w:ind w:firstLine="540"/>
        <w:jc w:val="both"/>
      </w:pPr>
      <w:r>
        <w:t xml:space="preserve">1. Президиум Верховного Совета Республики Хакасия принимает решение о внесении списка представителей общественности - кандидатов в члены квалификационной коллегии судей Республики Хакасия на рассмотрение очередной сессии Верховного Совета Республики Хакасия. Внесенный на рассмотрение Верховного Совета Республики Хакасия список кандидатов </w:t>
      </w:r>
      <w:r>
        <w:lastRenderedPageBreak/>
        <w:t>публикуется Президиумом Верховного Совета Республики Хакасия в средствах массовой информации.</w:t>
      </w:r>
    </w:p>
    <w:p w14:paraId="05D7667E" w14:textId="77777777" w:rsidR="002E112E" w:rsidRDefault="002E112E">
      <w:pPr>
        <w:pStyle w:val="ConsPlusNormal"/>
        <w:spacing w:before="220"/>
        <w:ind w:firstLine="540"/>
        <w:jc w:val="both"/>
      </w:pPr>
      <w:r>
        <w:t>2. Вопрос о назначении представителя (представителей) общественности в квалификационной коллегии судей Республики Хакасия рассматривается на ближайшей сессии Верховного Совета Республики Хакасия по представлению Председателя Верховного Совета Республики Хакасия. Все кандидаты, включенные в список для голосования, приглашаются на заседание Верховного Совета Республики Хакасия, на котором рассматривается данный вопрос; отсутствие кандидата не является основанием для отклонения его кандидатуры.</w:t>
      </w:r>
    </w:p>
    <w:p w14:paraId="338399BC" w14:textId="77777777" w:rsidR="002E112E" w:rsidRDefault="002E112E">
      <w:pPr>
        <w:pStyle w:val="ConsPlusNormal"/>
        <w:spacing w:before="220"/>
        <w:ind w:firstLine="540"/>
        <w:jc w:val="both"/>
      </w:pPr>
      <w:r>
        <w:t>3. Обсуждение Верховным Советом Республики Хакасия производится по каждому кандидату отдельно. При этом кандидатам по их просьбе предоставляется возможность для выступления в соответствии с Регламентом Верховного Совета Республики Хакасия.</w:t>
      </w:r>
    </w:p>
    <w:p w14:paraId="5AAD9058" w14:textId="77777777" w:rsidR="002E112E" w:rsidRDefault="002E112E">
      <w:pPr>
        <w:pStyle w:val="ConsPlusNormal"/>
        <w:spacing w:before="220"/>
        <w:ind w:firstLine="540"/>
        <w:jc w:val="both"/>
      </w:pPr>
      <w:r>
        <w:t>4. Одно и то же лицо не может быть назначено представителем общественности в квалификационной коллегии судей Республики Хакасия более двух раз подряд.</w:t>
      </w:r>
    </w:p>
    <w:p w14:paraId="4F877202" w14:textId="77777777" w:rsidR="002E112E" w:rsidRDefault="002E112E">
      <w:pPr>
        <w:pStyle w:val="ConsPlusNormal"/>
        <w:spacing w:before="220"/>
        <w:ind w:firstLine="540"/>
        <w:jc w:val="both"/>
      </w:pPr>
      <w:r>
        <w:t>5. Решение Верховного Совета Республики Хакасия о назначении представителя общественности в квалификационной коллегии судей Республики Хакасия (об отказе в назначении) принимается рейтинговым голосованием в порядке, предусмотренном Регламентом Верховного Совета Республики Хакасия, и оформляется постановлением Верховного Совета Республики Хакасия, которое направляется в квалификационную коллегию судей Республики Хакасия.</w:t>
      </w:r>
    </w:p>
    <w:p w14:paraId="1A2DA21A" w14:textId="77777777" w:rsidR="002E112E" w:rsidRDefault="002E112E">
      <w:pPr>
        <w:pStyle w:val="ConsPlusNormal"/>
        <w:jc w:val="both"/>
      </w:pPr>
    </w:p>
    <w:p w14:paraId="63B07E15" w14:textId="77777777" w:rsidR="002E112E" w:rsidRDefault="002E112E">
      <w:pPr>
        <w:pStyle w:val="ConsPlusTitle"/>
        <w:ind w:firstLine="540"/>
        <w:jc w:val="both"/>
        <w:outlineLvl w:val="0"/>
      </w:pPr>
      <w:r>
        <w:t>Статья 6(1). Порядок взаимодействия Верховного Совета Республики Хакасия с представителями общественности в квалификационной коллегии судей Республики Хакасия</w:t>
      </w:r>
    </w:p>
    <w:p w14:paraId="04E1E624" w14:textId="77777777" w:rsidR="002E112E" w:rsidRDefault="002E112E">
      <w:pPr>
        <w:pStyle w:val="ConsPlusNormal"/>
        <w:jc w:val="both"/>
      </w:pPr>
      <w:r>
        <w:t xml:space="preserve">(введена </w:t>
      </w:r>
      <w:hyperlink r:id="rId24" w:history="1">
        <w:r>
          <w:rPr>
            <w:color w:val="0000FF"/>
          </w:rPr>
          <w:t>Законом</w:t>
        </w:r>
      </w:hyperlink>
      <w:r>
        <w:t xml:space="preserve"> Республики Хакасия от 30.06.2008 N 28-ЗРХ)</w:t>
      </w:r>
    </w:p>
    <w:p w14:paraId="6946A5E1" w14:textId="77777777" w:rsidR="002E112E" w:rsidRDefault="002E112E">
      <w:pPr>
        <w:pStyle w:val="ConsPlusNormal"/>
        <w:jc w:val="both"/>
      </w:pPr>
    </w:p>
    <w:p w14:paraId="5656886C" w14:textId="77777777" w:rsidR="002E112E" w:rsidRDefault="002E112E">
      <w:pPr>
        <w:pStyle w:val="ConsPlusNormal"/>
        <w:ind w:firstLine="540"/>
        <w:jc w:val="both"/>
      </w:pPr>
      <w:r>
        <w:t>1. Представители общественности в квалификационной коллегии судей Республики Хакасия ежегодно представляют в Верховный Совет Республики Хакасия информацию об исполнении ими своих обязанностей в квалификационной коллегии судей Республики Хакасия.</w:t>
      </w:r>
    </w:p>
    <w:p w14:paraId="50BC6F59" w14:textId="77777777" w:rsidR="002E112E" w:rsidRDefault="002E112E">
      <w:pPr>
        <w:pStyle w:val="ConsPlusNormal"/>
        <w:spacing w:before="220"/>
        <w:ind w:firstLine="540"/>
        <w:jc w:val="both"/>
      </w:pPr>
      <w:r>
        <w:t>2. За решения, принятые квалификационной коллегией судей Республики Хакасия, представители общественности в квалификационной коллегии судей Республики Хакасия перед Верховным Советом Республики Хакасия не отчитываются.</w:t>
      </w:r>
    </w:p>
    <w:p w14:paraId="68089A8C" w14:textId="77777777" w:rsidR="002E112E" w:rsidRDefault="002E112E">
      <w:pPr>
        <w:pStyle w:val="ConsPlusNormal"/>
        <w:jc w:val="both"/>
      </w:pPr>
    </w:p>
    <w:p w14:paraId="2D1DD84F" w14:textId="77777777" w:rsidR="002E112E" w:rsidRDefault="002E112E">
      <w:pPr>
        <w:pStyle w:val="ConsPlusTitle"/>
        <w:ind w:firstLine="540"/>
        <w:jc w:val="both"/>
        <w:outlineLvl w:val="0"/>
      </w:pPr>
      <w:r>
        <w:t xml:space="preserve">Статья 7. Исключена. - </w:t>
      </w:r>
      <w:hyperlink r:id="rId25" w:history="1">
        <w:r>
          <w:rPr>
            <w:color w:val="0000FF"/>
          </w:rPr>
          <w:t>Закон</w:t>
        </w:r>
      </w:hyperlink>
      <w:r>
        <w:t xml:space="preserve"> Республики Хакасия от 30.09.2002 N 51.</w:t>
      </w:r>
    </w:p>
    <w:p w14:paraId="6D00144E" w14:textId="77777777" w:rsidR="002E112E" w:rsidRDefault="002E112E">
      <w:pPr>
        <w:pStyle w:val="ConsPlusNormal"/>
        <w:jc w:val="both"/>
      </w:pPr>
    </w:p>
    <w:p w14:paraId="3717EAB9" w14:textId="77777777" w:rsidR="002E112E" w:rsidRDefault="002E112E">
      <w:pPr>
        <w:pStyle w:val="ConsPlusTitle"/>
        <w:ind w:firstLine="540"/>
        <w:jc w:val="both"/>
        <w:outlineLvl w:val="0"/>
      </w:pPr>
      <w:r>
        <w:t>Статья 8. Досрочное прекращение полномочий представителя общественности в квалификационной коллегии судей Республики Хакасия</w:t>
      </w:r>
    </w:p>
    <w:p w14:paraId="2B9494BF" w14:textId="77777777" w:rsidR="002E112E" w:rsidRDefault="002E112E">
      <w:pPr>
        <w:pStyle w:val="ConsPlusNormal"/>
        <w:jc w:val="both"/>
      </w:pPr>
    </w:p>
    <w:p w14:paraId="7E1B3F8C" w14:textId="77777777" w:rsidR="002E112E" w:rsidRDefault="002E112E">
      <w:pPr>
        <w:pStyle w:val="ConsPlusNormal"/>
        <w:ind w:firstLine="540"/>
        <w:jc w:val="both"/>
      </w:pPr>
      <w:r>
        <w:t xml:space="preserve">1. Полномочия представителя общественности в квалификационной коллегии судей Республики Хакасия могут быть досрочно прекращены по его инициативе, либо в случае совершения им преступления, установленного вступившим в законную силу приговором суда, либо в случае его отсутствия на заседаниях квалификационной коллегии судей Республики Хакасия в течение четырех месяцев без уважительных причин, либо в случае замещения должности или осуществления деятельности, указанных в </w:t>
      </w:r>
      <w:hyperlink w:anchor="P32" w:history="1">
        <w:r>
          <w:rPr>
            <w:color w:val="0000FF"/>
          </w:rPr>
          <w:t>пункте 1 статьи 2</w:t>
        </w:r>
      </w:hyperlink>
      <w:r>
        <w:t xml:space="preserve"> настоящего Закона.</w:t>
      </w:r>
    </w:p>
    <w:p w14:paraId="7661C7BB" w14:textId="77777777" w:rsidR="002E112E" w:rsidRDefault="002E112E">
      <w:pPr>
        <w:pStyle w:val="ConsPlusNormal"/>
        <w:jc w:val="both"/>
      </w:pPr>
      <w:r>
        <w:t xml:space="preserve">(п. 1 в ред. </w:t>
      </w:r>
      <w:hyperlink r:id="rId26" w:history="1">
        <w:r>
          <w:rPr>
            <w:color w:val="0000FF"/>
          </w:rPr>
          <w:t>Закона</w:t>
        </w:r>
      </w:hyperlink>
      <w:r>
        <w:t xml:space="preserve"> Республики Хакасия от 12.10.2015 N 81-ЗРХ)</w:t>
      </w:r>
    </w:p>
    <w:p w14:paraId="2038441A" w14:textId="77777777" w:rsidR="002E112E" w:rsidRDefault="002E112E">
      <w:pPr>
        <w:pStyle w:val="ConsPlusNormal"/>
        <w:spacing w:before="220"/>
        <w:ind w:firstLine="540"/>
        <w:jc w:val="both"/>
      </w:pPr>
      <w:r>
        <w:t>2. Решение о досрочном прекращении полномочий представителя общественности в квалификационной коллегии судей Республики Хакасия принимается Верховным Советом Республики Хакасия и оформляется его постановлением.</w:t>
      </w:r>
    </w:p>
    <w:p w14:paraId="299953F7" w14:textId="77777777" w:rsidR="002E112E" w:rsidRDefault="002E112E">
      <w:pPr>
        <w:pStyle w:val="ConsPlusNormal"/>
        <w:spacing w:before="220"/>
        <w:ind w:firstLine="540"/>
        <w:jc w:val="both"/>
      </w:pPr>
      <w:r>
        <w:t xml:space="preserve">3. Не позднее чем через десять дней после принятия Верховным Советом Республики Хакасия решения о досрочном прекращении полномочий представителя общественности в квалификационной коллегии судей Республики Хакасия Президиум Верховного Совета Республики </w:t>
      </w:r>
      <w:r>
        <w:lastRenderedPageBreak/>
        <w:t>Хакасия объявляет об открытии вакансии члена квалификационной коллегии судей Республики Хакасия - представителя общественности в средствах массовой информации с указанием срока и места приема и рассмотрения предложений инициаторов выдвижения.</w:t>
      </w:r>
    </w:p>
    <w:p w14:paraId="7A36FF3F" w14:textId="77777777" w:rsidR="002E112E" w:rsidRDefault="002E112E">
      <w:pPr>
        <w:pStyle w:val="ConsPlusNormal"/>
        <w:jc w:val="both"/>
      </w:pPr>
      <w:r>
        <w:t xml:space="preserve">(п. 3 в ред. </w:t>
      </w:r>
      <w:hyperlink r:id="rId27" w:history="1">
        <w:r>
          <w:rPr>
            <w:color w:val="0000FF"/>
          </w:rPr>
          <w:t>Закона</w:t>
        </w:r>
      </w:hyperlink>
      <w:r>
        <w:t xml:space="preserve"> Республики Хакасия от 05.04.2011 N 20-ЗРХ)</w:t>
      </w:r>
    </w:p>
    <w:p w14:paraId="2AEB0FE5" w14:textId="77777777" w:rsidR="002E112E" w:rsidRDefault="002E112E">
      <w:pPr>
        <w:pStyle w:val="ConsPlusNormal"/>
        <w:jc w:val="both"/>
      </w:pPr>
    </w:p>
    <w:p w14:paraId="16CD8F59" w14:textId="77777777" w:rsidR="002E112E" w:rsidRDefault="002E112E">
      <w:pPr>
        <w:pStyle w:val="ConsPlusTitle"/>
        <w:ind w:firstLine="540"/>
        <w:jc w:val="both"/>
        <w:outlineLvl w:val="0"/>
      </w:pPr>
      <w:r>
        <w:t>Статья 9. Порядок вступления в силу настоящего Закона</w:t>
      </w:r>
    </w:p>
    <w:p w14:paraId="670103ED" w14:textId="77777777" w:rsidR="002E112E" w:rsidRDefault="002E112E">
      <w:pPr>
        <w:pStyle w:val="ConsPlusNormal"/>
        <w:jc w:val="both"/>
      </w:pPr>
    </w:p>
    <w:p w14:paraId="2D007696" w14:textId="77777777" w:rsidR="002E112E" w:rsidRDefault="002E112E">
      <w:pPr>
        <w:pStyle w:val="ConsPlusNormal"/>
        <w:ind w:firstLine="540"/>
        <w:jc w:val="both"/>
      </w:pPr>
      <w:r>
        <w:t>Настоящий Закон вступает в силу со дня его официального опубликования.</w:t>
      </w:r>
    </w:p>
    <w:p w14:paraId="05D22A05" w14:textId="77777777" w:rsidR="002E112E" w:rsidRDefault="002E112E">
      <w:pPr>
        <w:pStyle w:val="ConsPlusNormal"/>
        <w:jc w:val="both"/>
      </w:pPr>
    </w:p>
    <w:p w14:paraId="6AA2A6E7" w14:textId="77777777" w:rsidR="002E112E" w:rsidRDefault="002E112E">
      <w:pPr>
        <w:pStyle w:val="ConsPlusNormal"/>
        <w:jc w:val="right"/>
      </w:pPr>
      <w:r>
        <w:t>Председатель Правительства</w:t>
      </w:r>
    </w:p>
    <w:p w14:paraId="7CE9E8BF" w14:textId="77777777" w:rsidR="002E112E" w:rsidRDefault="002E112E">
      <w:pPr>
        <w:pStyle w:val="ConsPlusNormal"/>
        <w:jc w:val="right"/>
      </w:pPr>
      <w:r>
        <w:t>Республики Хакасия</w:t>
      </w:r>
    </w:p>
    <w:p w14:paraId="3492D8C1" w14:textId="77777777" w:rsidR="002E112E" w:rsidRDefault="002E112E">
      <w:pPr>
        <w:pStyle w:val="ConsPlusNormal"/>
        <w:jc w:val="right"/>
      </w:pPr>
      <w:r>
        <w:t>А.И.ЛЕБЕДЬ</w:t>
      </w:r>
    </w:p>
    <w:p w14:paraId="00923737" w14:textId="77777777" w:rsidR="002E112E" w:rsidRDefault="002E112E">
      <w:pPr>
        <w:pStyle w:val="ConsPlusNormal"/>
      </w:pPr>
      <w:r>
        <w:t>Абакан</w:t>
      </w:r>
    </w:p>
    <w:p w14:paraId="045CD6F5" w14:textId="77777777" w:rsidR="002E112E" w:rsidRDefault="002E112E">
      <w:pPr>
        <w:pStyle w:val="ConsPlusNormal"/>
        <w:spacing w:before="220"/>
      </w:pPr>
      <w:r>
        <w:t>9 июля 2002 года</w:t>
      </w:r>
    </w:p>
    <w:p w14:paraId="78AF1B4A" w14:textId="77777777" w:rsidR="002E112E" w:rsidRDefault="002E112E">
      <w:pPr>
        <w:pStyle w:val="ConsPlusNormal"/>
        <w:spacing w:before="220"/>
      </w:pPr>
      <w:r>
        <w:t>N 37</w:t>
      </w:r>
    </w:p>
    <w:p w14:paraId="70B6EA9C" w14:textId="77777777" w:rsidR="002E112E" w:rsidRDefault="002E112E">
      <w:pPr>
        <w:pStyle w:val="ConsPlusNormal"/>
        <w:jc w:val="both"/>
      </w:pPr>
    </w:p>
    <w:p w14:paraId="345365DF" w14:textId="77777777" w:rsidR="002E112E" w:rsidRDefault="002E112E">
      <w:pPr>
        <w:pStyle w:val="ConsPlusNormal"/>
        <w:jc w:val="both"/>
      </w:pPr>
    </w:p>
    <w:p w14:paraId="7E77F7F2" w14:textId="77777777" w:rsidR="002E112E" w:rsidRDefault="002E112E">
      <w:pPr>
        <w:pStyle w:val="ConsPlusNormal"/>
        <w:pBdr>
          <w:top w:val="single" w:sz="6" w:space="0" w:color="auto"/>
        </w:pBdr>
        <w:spacing w:before="100" w:after="100"/>
        <w:jc w:val="both"/>
        <w:rPr>
          <w:sz w:val="2"/>
          <w:szCs w:val="2"/>
        </w:rPr>
      </w:pPr>
    </w:p>
    <w:p w14:paraId="5B6FFA3F" w14:textId="77777777" w:rsidR="0015440D" w:rsidRDefault="002E112E"/>
    <w:sectPr w:rsidR="0015440D" w:rsidSect="00C770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2E"/>
    <w:rsid w:val="00171705"/>
    <w:rsid w:val="002E112E"/>
    <w:rsid w:val="00DF6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B161"/>
  <w15:chartTrackingRefBased/>
  <w15:docId w15:val="{7F8FD3AF-C9AB-49C2-B992-03100386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11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11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112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3B94361EB55D5D3E62E13E6DEE18BE80952CF82B27CFB311D7978431ADBC9B01E7A73DA90C07E60B259882EE219B0FEDE9AAB7D2EBADFC0607B2t9W2H" TargetMode="External"/><Relationship Id="rId13" Type="http://schemas.openxmlformats.org/officeDocument/2006/relationships/hyperlink" Target="consultantplus://offline/ref=BD7C3A5804CE67917B52C0874A8EEC34F6CB41E000E9F5969BF9F0DD8CEDC0A3057069BE15C8DD1EAA8B118EBF4A02C19FA829373128C25Au6WAH" TargetMode="External"/><Relationship Id="rId18" Type="http://schemas.openxmlformats.org/officeDocument/2006/relationships/hyperlink" Target="consultantplus://offline/ref=BD7C3A5804CE67917B52DE8A5CE2B331FDC71FEE02EFFFC7C1A6AB80DBE4CAF4423F30FC51C5DD17AD8045D6F04B5E85C2BB293D312AC0466A833CuCWCH" TargetMode="External"/><Relationship Id="rId26" Type="http://schemas.openxmlformats.org/officeDocument/2006/relationships/hyperlink" Target="consultantplus://offline/ref=BD7C3A5804CE67917B52DE8A5CE2B331FDC71FEE05E7F8C7C2A6AB80DBE4CAF4423F30FC51C5DD17AD8045D8F04B5E85C2BB293D312AC0466A833CuCWCH" TargetMode="External"/><Relationship Id="rId3" Type="http://schemas.openxmlformats.org/officeDocument/2006/relationships/webSettings" Target="webSettings.xml"/><Relationship Id="rId21" Type="http://schemas.openxmlformats.org/officeDocument/2006/relationships/hyperlink" Target="consultantplus://offline/ref=BD7C3A5804CE67917B52DE8A5CE2B331FDC71FEE03EDF8C7C6A6AB80DBE4CAF4423F30FC51C5DD17AD8044D8F04B5E85C2BB293D312AC0466A833CuCWCH" TargetMode="External"/><Relationship Id="rId7" Type="http://schemas.openxmlformats.org/officeDocument/2006/relationships/hyperlink" Target="consultantplus://offline/ref=303B94361EB55D5D3E62E13E6DEE18BE80952CF82A25C8B316D7978431ADBC9B01E7A73DA90C07E60B259882EE219B0FEDE9AAB7D2EBADFC0607B2t9W2H" TargetMode="External"/><Relationship Id="rId12" Type="http://schemas.openxmlformats.org/officeDocument/2006/relationships/hyperlink" Target="consultantplus://offline/ref=BD7C3A5804CE67917B52DE8A5CE2B331FDC71FEE03EBFFC8CCFBA18882E8C8F34D6027FB18C9DC17AD8042D4AF4E4B949AB6212B2F28DC5A6881u3WCH" TargetMode="External"/><Relationship Id="rId17" Type="http://schemas.openxmlformats.org/officeDocument/2006/relationships/hyperlink" Target="consultantplus://offline/ref=BD7C3A5804CE67917B52DE8A5CE2B331FDC71FEE03EDF8C7C6A6AB80DBE4CAF4423F30FC51C5DD17AD8044DDF04B5E85C2BB293D312AC0466A833CuCWCH" TargetMode="External"/><Relationship Id="rId25" Type="http://schemas.openxmlformats.org/officeDocument/2006/relationships/hyperlink" Target="consultantplus://offline/ref=BD7C3A5804CE67917B52DE8A5CE2B331FDC71FEE03EBFFC8CCFBA18882E8C8F34D6027FB18C9DC17AD8145D4AF4E4B949AB6212B2F28DC5A6881u3WCH" TargetMode="External"/><Relationship Id="rId2" Type="http://schemas.openxmlformats.org/officeDocument/2006/relationships/settings" Target="settings.xml"/><Relationship Id="rId16" Type="http://schemas.openxmlformats.org/officeDocument/2006/relationships/hyperlink" Target="consultantplus://offline/ref=BD7C3A5804CE67917B52DE8A5CE2B331FDC71FEE04EBFEC2CCFBA18882E8C8F34D6027FB18C9DC17AD8042D4AF4E4B949AB6212B2F28DC5A6881u3WCH" TargetMode="External"/><Relationship Id="rId20" Type="http://schemas.openxmlformats.org/officeDocument/2006/relationships/hyperlink" Target="consultantplus://offline/ref=BD7C3A5804CE67917B52DE8A5CE2B331FDC71FEE03EDF8C7C6A6AB80DBE4CAF4423F30FC51C5DD17AD8044DAF04B5E85C2BB293D312AC0466A833CuCWCH"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03B94361EB55D5D3E62E13E6DEE18BE80952CF82C21C9B61B8A9D8C68A1BE9C0EB8B03AE00006E60B259F8EB1248E1EB5E4A2A1CCE9B1E00405tBW2H" TargetMode="External"/><Relationship Id="rId11" Type="http://schemas.openxmlformats.org/officeDocument/2006/relationships/hyperlink" Target="consultantplus://offline/ref=BD7C3A5804CE67917B52C0874A8EEC34F6CB41E000E9F5969BF9F0DD8CEDC0A3057069BE15C8DD13A48B118EBF4A02C19FA829373128C25Au6WAH" TargetMode="External"/><Relationship Id="rId24" Type="http://schemas.openxmlformats.org/officeDocument/2006/relationships/hyperlink" Target="consultantplus://offline/ref=BD7C3A5804CE67917B52DE8A5CE2B331FDC71FEE02EFFFC7C1A6AB80DBE4CAF4423F30FC51C5DD17AD8044DEF04B5E85C2BB293D312AC0466A833CuCWCH" TargetMode="External"/><Relationship Id="rId5" Type="http://schemas.openxmlformats.org/officeDocument/2006/relationships/hyperlink" Target="consultantplus://offline/ref=303B94361EB55D5D3E62E13E6DEE18BE80952CF82B21C8BC1B8A9D8C68A1BE9C0EB8B03AE00006E60B259E8EB1248E1EB5E4A2A1CCE9B1E00405tBW2H" TargetMode="External"/><Relationship Id="rId15" Type="http://schemas.openxmlformats.org/officeDocument/2006/relationships/hyperlink" Target="consultantplus://offline/ref=BD7C3A5804CE67917B52DE8A5CE2B331FDC71FEE03EDF8C7C6A6AB80DBE4CAF4423F30FC51C5DD17AD8044DFF04B5E85C2BB293D312AC0466A833CuCWCH" TargetMode="External"/><Relationship Id="rId23" Type="http://schemas.openxmlformats.org/officeDocument/2006/relationships/hyperlink" Target="consultantplus://offline/ref=BD7C3A5804CE67917B52DE8A5CE2B331FDC71FEE08E7FAC4C7A6AB80DBE4CAF4423F30FC51C5DD17AD8045D6F04B5E85C2BB293D312AC0466A833CuCWCH" TargetMode="External"/><Relationship Id="rId28" Type="http://schemas.openxmlformats.org/officeDocument/2006/relationships/fontTable" Target="fontTable.xml"/><Relationship Id="rId10" Type="http://schemas.openxmlformats.org/officeDocument/2006/relationships/hyperlink" Target="consultantplus://offline/ref=303B94361EB55D5D3E62E13E6DEE18BE80952CF8202DCDB010D7978431ADBC9B01E7A73DA90C07E60B25988CEE219B0FEDE9AAB7D2EBADFC0607B2t9W2H" TargetMode="External"/><Relationship Id="rId19" Type="http://schemas.openxmlformats.org/officeDocument/2006/relationships/hyperlink" Target="consultantplus://offline/ref=BD7C3A5804CE67917B52DE8A5CE2B331FDC71FEE02EFFFC7C1A6AB80DBE4CAF4423F30FC51C5DD17AD8044DFF04B5E85C2BB293D312AC0466A833CuCWC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03B94361EB55D5D3E62E13E6DEE18BE80952CF82D2DCFB315D7978431ADBC9B01E7A73DA90C07E60B259882EE219B0FEDE9AAB7D2EBADFC0607B2t9W2H" TargetMode="External"/><Relationship Id="rId14" Type="http://schemas.openxmlformats.org/officeDocument/2006/relationships/hyperlink" Target="consultantplus://offline/ref=BD7C3A5804CE67917B52DE8A5CE2B331FDC71FEE03EDF8C7C6A6AB80DBE4CAF4423F30FC51C5DD17AD8045D6F04B5E85C2BB293D312AC0466A833CuCWCH" TargetMode="External"/><Relationship Id="rId22" Type="http://schemas.openxmlformats.org/officeDocument/2006/relationships/hyperlink" Target="consultantplus://offline/ref=BD7C3A5804CE67917B52C0874A8EEC34F1CC41E409EDF5969BF9F0DD8CEDC0A3057069BD16CEDC1CF9D1018AF61F07DF97B437372F28uCW0H" TargetMode="External"/><Relationship Id="rId27" Type="http://schemas.openxmlformats.org/officeDocument/2006/relationships/hyperlink" Target="consultantplus://offline/ref=BD7C3A5804CE67917B52DE8A5CE2B331FDC71FEE03EDF8C7C6A6AB80DBE4CAF4423F30FC51C5DD17AD8044D7F04B5E85C2BB293D312AC0466A833CuCW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2456</Words>
  <Characters>14005</Characters>
  <Application>Microsoft Office Word</Application>
  <DocSecurity>0</DocSecurity>
  <Lines>116</Lines>
  <Paragraphs>32</Paragraphs>
  <ScaleCrop>false</ScaleCrop>
  <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2022-02-08T07:22:00Z</dcterms:created>
  <dcterms:modified xsi:type="dcterms:W3CDTF">2022-02-08T07:23:00Z</dcterms:modified>
</cp:coreProperties>
</file>