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ldx" ContentType="application/vnd.openxmlformats-officedocument.presentationml.slide"/>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356" w:type="dxa"/>
        <w:jc w:val="center"/>
        <w:tblLayout w:type="fixed"/>
        <w:tblCellMar>
          <w:left w:w="0" w:type="dxa"/>
          <w:right w:w="0" w:type="dxa"/>
        </w:tblCellMar>
        <w:tblLook w:val="0000" w:firstRow="0" w:lastRow="0" w:firstColumn="0" w:lastColumn="0" w:noHBand="0" w:noVBand="0"/>
      </w:tblPr>
      <w:tblGrid>
        <w:gridCol w:w="4678"/>
        <w:gridCol w:w="4678"/>
      </w:tblGrid>
      <w:tr w:rsidR="004C452A" w:rsidRPr="004C452A" w14:paraId="330E162B" w14:textId="77777777" w:rsidTr="004C452A">
        <w:trPr>
          <w:cantSplit/>
          <w:trHeight w:hRule="exact" w:val="397"/>
          <w:jc w:val="center"/>
        </w:trPr>
        <w:tc>
          <w:tcPr>
            <w:tcW w:w="9356" w:type="dxa"/>
            <w:gridSpan w:val="2"/>
            <w:tcBorders>
              <w:bottom w:val="double" w:sz="6" w:space="0" w:color="auto"/>
            </w:tcBorders>
          </w:tcPr>
          <w:p w14:paraId="491B3005" w14:textId="77777777" w:rsidR="004C452A" w:rsidRPr="004C452A" w:rsidRDefault="004C452A" w:rsidP="004C452A">
            <w:pPr>
              <w:jc w:val="center"/>
              <w:rPr>
                <w:rFonts w:ascii="Times New Roman" w:hAnsi="Times New Roman"/>
                <w:spacing w:val="40"/>
                <w:sz w:val="26"/>
                <w:szCs w:val="26"/>
              </w:rPr>
            </w:pPr>
            <w:r w:rsidRPr="004C452A">
              <w:rPr>
                <w:rFonts w:ascii="Times New Roman" w:hAnsi="Times New Roman"/>
                <w:spacing w:val="40"/>
                <w:sz w:val="26"/>
                <w:szCs w:val="26"/>
              </w:rPr>
              <w:t>КОНТРОЛЬНО-СЧЕТНАЯ ПАЛАТА РЕСПУБЛИКИ ХАКАСИЯ</w:t>
            </w:r>
          </w:p>
        </w:tc>
      </w:tr>
      <w:tr w:rsidR="004C452A" w:rsidRPr="004C452A" w14:paraId="493EFDBE" w14:textId="77777777" w:rsidTr="00EE1947">
        <w:trPr>
          <w:cantSplit/>
          <w:trHeight w:hRule="exact" w:val="489"/>
          <w:jc w:val="center"/>
        </w:trPr>
        <w:tc>
          <w:tcPr>
            <w:tcW w:w="4678" w:type="dxa"/>
            <w:tcBorders>
              <w:top w:val="double" w:sz="6" w:space="0" w:color="auto"/>
            </w:tcBorders>
          </w:tcPr>
          <w:p w14:paraId="3E754E1B" w14:textId="77777777" w:rsidR="004C452A" w:rsidRPr="004C452A" w:rsidRDefault="004C452A" w:rsidP="004C452A">
            <w:pPr>
              <w:spacing w:before="180"/>
              <w:ind w:left="113"/>
              <w:rPr>
                <w:rFonts w:ascii="Times New Roman" w:hAnsi="Times New Roman"/>
                <w:sz w:val="26"/>
                <w:szCs w:val="26"/>
              </w:rPr>
            </w:pPr>
          </w:p>
        </w:tc>
        <w:tc>
          <w:tcPr>
            <w:tcW w:w="4678" w:type="dxa"/>
            <w:tcBorders>
              <w:top w:val="double" w:sz="6" w:space="0" w:color="auto"/>
            </w:tcBorders>
          </w:tcPr>
          <w:p w14:paraId="35423D86" w14:textId="77777777" w:rsidR="004C452A" w:rsidRPr="004C452A" w:rsidRDefault="004C452A" w:rsidP="004C452A">
            <w:pPr>
              <w:spacing w:before="180"/>
              <w:ind w:right="113"/>
              <w:jc w:val="right"/>
              <w:rPr>
                <w:rFonts w:ascii="Times New Roman" w:hAnsi="Times New Roman"/>
                <w:sz w:val="26"/>
                <w:szCs w:val="26"/>
              </w:rPr>
            </w:pPr>
          </w:p>
        </w:tc>
      </w:tr>
    </w:tbl>
    <w:tbl>
      <w:tblPr>
        <w:tblStyle w:val="a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1"/>
        <w:gridCol w:w="6016"/>
      </w:tblGrid>
      <w:tr w:rsidR="004C452A" w:rsidRPr="0027144B" w14:paraId="3EDBD372" w14:textId="77777777" w:rsidTr="004C452A">
        <w:tc>
          <w:tcPr>
            <w:tcW w:w="3261" w:type="dxa"/>
          </w:tcPr>
          <w:p w14:paraId="1099477B" w14:textId="77777777" w:rsidR="004C452A" w:rsidRPr="0027144B" w:rsidRDefault="004C452A" w:rsidP="0027144B">
            <w:pPr>
              <w:tabs>
                <w:tab w:val="left" w:pos="1276"/>
              </w:tabs>
              <w:ind w:right="-284"/>
              <w:rPr>
                <w:rFonts w:ascii="Times New Roman" w:hAnsi="Times New Roman" w:cs="Times New Roman"/>
                <w:sz w:val="26"/>
                <w:szCs w:val="26"/>
              </w:rPr>
            </w:pPr>
            <w:r w:rsidRPr="0027144B">
              <w:rPr>
                <w:rFonts w:ascii="Times New Roman" w:hAnsi="Times New Roman" w:cs="Times New Roman"/>
                <w:sz w:val="26"/>
                <w:szCs w:val="26"/>
              </w:rPr>
              <w:t xml:space="preserve">от </w:t>
            </w:r>
            <w:r w:rsidR="00C83F65" w:rsidRPr="0027144B">
              <w:rPr>
                <w:rFonts w:ascii="Times New Roman" w:hAnsi="Times New Roman" w:cs="Times New Roman"/>
                <w:sz w:val="26"/>
                <w:szCs w:val="26"/>
              </w:rPr>
              <w:t>2</w:t>
            </w:r>
            <w:r w:rsidR="0027144B" w:rsidRPr="0027144B">
              <w:rPr>
                <w:rFonts w:ascii="Times New Roman" w:hAnsi="Times New Roman" w:cs="Times New Roman"/>
                <w:sz w:val="26"/>
                <w:szCs w:val="26"/>
              </w:rPr>
              <w:t>4</w:t>
            </w:r>
            <w:r w:rsidRPr="0027144B">
              <w:rPr>
                <w:rFonts w:ascii="Times New Roman" w:hAnsi="Times New Roman" w:cs="Times New Roman"/>
                <w:sz w:val="26"/>
                <w:szCs w:val="26"/>
              </w:rPr>
              <w:t>.0</w:t>
            </w:r>
            <w:r w:rsidR="00C83F65" w:rsidRPr="0027144B">
              <w:rPr>
                <w:rFonts w:ascii="Times New Roman" w:hAnsi="Times New Roman" w:cs="Times New Roman"/>
                <w:sz w:val="26"/>
                <w:szCs w:val="26"/>
              </w:rPr>
              <w:t>7</w:t>
            </w:r>
            <w:r w:rsidRPr="0027144B">
              <w:rPr>
                <w:rFonts w:ascii="Times New Roman" w:hAnsi="Times New Roman" w:cs="Times New Roman"/>
                <w:sz w:val="26"/>
                <w:szCs w:val="26"/>
              </w:rPr>
              <w:t>.20</w:t>
            </w:r>
            <w:r w:rsidR="00DB7FBC" w:rsidRPr="0027144B">
              <w:rPr>
                <w:rFonts w:ascii="Times New Roman" w:hAnsi="Times New Roman" w:cs="Times New Roman"/>
                <w:sz w:val="26"/>
                <w:szCs w:val="26"/>
              </w:rPr>
              <w:t>20</w:t>
            </w:r>
            <w:r w:rsidRPr="0027144B">
              <w:rPr>
                <w:rFonts w:ascii="Times New Roman" w:hAnsi="Times New Roman" w:cs="Times New Roman"/>
                <w:sz w:val="26"/>
                <w:szCs w:val="26"/>
              </w:rPr>
              <w:t xml:space="preserve">   </w:t>
            </w:r>
          </w:p>
        </w:tc>
        <w:tc>
          <w:tcPr>
            <w:tcW w:w="6095" w:type="dxa"/>
          </w:tcPr>
          <w:p w14:paraId="6357EAE9" w14:textId="77777777" w:rsidR="004C452A" w:rsidRPr="0027144B" w:rsidRDefault="004C452A" w:rsidP="00DB7FBC">
            <w:pPr>
              <w:tabs>
                <w:tab w:val="left" w:pos="1276"/>
              </w:tabs>
              <w:ind w:left="284" w:right="140"/>
              <w:jc w:val="right"/>
              <w:rPr>
                <w:rFonts w:ascii="Times New Roman" w:hAnsi="Times New Roman" w:cs="Times New Roman"/>
                <w:sz w:val="26"/>
                <w:szCs w:val="26"/>
              </w:rPr>
            </w:pPr>
            <w:r w:rsidRPr="0027144B">
              <w:rPr>
                <w:rFonts w:ascii="Times New Roman" w:hAnsi="Times New Roman" w:cs="Times New Roman"/>
                <w:sz w:val="26"/>
                <w:szCs w:val="26"/>
              </w:rPr>
              <w:t>№ 02-</w:t>
            </w:r>
            <w:r w:rsidR="00EE1947" w:rsidRPr="0027144B">
              <w:rPr>
                <w:rFonts w:ascii="Times New Roman" w:hAnsi="Times New Roman" w:cs="Times New Roman"/>
                <w:sz w:val="26"/>
                <w:szCs w:val="26"/>
              </w:rPr>
              <w:t>02</w:t>
            </w:r>
            <w:r w:rsidRPr="0027144B">
              <w:rPr>
                <w:rFonts w:ascii="Times New Roman" w:hAnsi="Times New Roman" w:cs="Times New Roman"/>
                <w:sz w:val="26"/>
                <w:szCs w:val="26"/>
              </w:rPr>
              <w:t>/</w:t>
            </w:r>
            <w:r w:rsidR="00DB7FBC" w:rsidRPr="0027144B">
              <w:rPr>
                <w:rFonts w:ascii="Times New Roman" w:hAnsi="Times New Roman" w:cs="Times New Roman"/>
                <w:sz w:val="26"/>
                <w:szCs w:val="26"/>
              </w:rPr>
              <w:t>1</w:t>
            </w:r>
          </w:p>
        </w:tc>
      </w:tr>
    </w:tbl>
    <w:p w14:paraId="124B9E59" w14:textId="77777777" w:rsidR="004C452A" w:rsidRPr="0027144B" w:rsidRDefault="004C452A" w:rsidP="00EE1947">
      <w:pPr>
        <w:spacing w:after="0" w:line="240" w:lineRule="auto"/>
        <w:rPr>
          <w:rFonts w:ascii="Times New Roman" w:hAnsi="Times New Roman"/>
          <w:sz w:val="26"/>
          <w:szCs w:val="26"/>
        </w:rPr>
      </w:pPr>
    </w:p>
    <w:p w14:paraId="7A067F51" w14:textId="77777777" w:rsidR="004C452A" w:rsidRPr="0027144B" w:rsidRDefault="004C452A" w:rsidP="00EE1947">
      <w:pPr>
        <w:spacing w:after="0" w:line="240" w:lineRule="auto"/>
        <w:rPr>
          <w:rFonts w:ascii="Times New Roman" w:hAnsi="Times New Roman"/>
          <w:sz w:val="26"/>
          <w:szCs w:val="26"/>
        </w:rPr>
      </w:pPr>
    </w:p>
    <w:p w14:paraId="664F2F19" w14:textId="77777777" w:rsidR="004C452A" w:rsidRPr="0027144B" w:rsidRDefault="004C452A" w:rsidP="00EE1947">
      <w:pPr>
        <w:spacing w:after="0" w:line="240" w:lineRule="auto"/>
        <w:rPr>
          <w:rFonts w:ascii="Times New Roman" w:hAnsi="Times New Roman"/>
          <w:sz w:val="26"/>
          <w:szCs w:val="26"/>
        </w:rPr>
      </w:pPr>
    </w:p>
    <w:p w14:paraId="06CEC8D9" w14:textId="77777777" w:rsidR="004C452A" w:rsidRPr="0027144B" w:rsidRDefault="004C452A" w:rsidP="00EE1947">
      <w:pPr>
        <w:spacing w:after="0" w:line="240" w:lineRule="auto"/>
        <w:rPr>
          <w:rFonts w:ascii="Times New Roman" w:hAnsi="Times New Roman"/>
          <w:sz w:val="26"/>
          <w:szCs w:val="26"/>
        </w:rPr>
      </w:pPr>
    </w:p>
    <w:p w14:paraId="45FBDC7D" w14:textId="77777777" w:rsidR="00EE1947" w:rsidRPr="0027144B" w:rsidRDefault="00EE1947" w:rsidP="00EE1947">
      <w:pPr>
        <w:spacing w:after="0" w:line="240" w:lineRule="auto"/>
        <w:rPr>
          <w:rFonts w:ascii="Times New Roman" w:hAnsi="Times New Roman"/>
          <w:sz w:val="26"/>
          <w:szCs w:val="26"/>
        </w:rPr>
      </w:pPr>
    </w:p>
    <w:p w14:paraId="6A466EF7" w14:textId="77777777" w:rsidR="00EE1947" w:rsidRPr="0027144B" w:rsidRDefault="00EE1947" w:rsidP="00EE1947">
      <w:pPr>
        <w:spacing w:after="0" w:line="240" w:lineRule="auto"/>
        <w:rPr>
          <w:rFonts w:ascii="Times New Roman" w:hAnsi="Times New Roman"/>
          <w:sz w:val="26"/>
          <w:szCs w:val="26"/>
        </w:rPr>
      </w:pPr>
    </w:p>
    <w:p w14:paraId="2B1BE57B" w14:textId="77777777" w:rsidR="00ED02EE" w:rsidRPr="0027144B" w:rsidRDefault="00ED02EE" w:rsidP="00EE1947">
      <w:pPr>
        <w:spacing w:after="0" w:line="240" w:lineRule="auto"/>
        <w:rPr>
          <w:rFonts w:ascii="Times New Roman" w:hAnsi="Times New Roman"/>
          <w:sz w:val="26"/>
          <w:szCs w:val="26"/>
        </w:rPr>
      </w:pPr>
    </w:p>
    <w:p w14:paraId="683F5ACD" w14:textId="77777777" w:rsidR="00EE1947" w:rsidRPr="0027144B" w:rsidRDefault="00EE1947" w:rsidP="00EE1947">
      <w:pPr>
        <w:spacing w:after="0" w:line="240" w:lineRule="auto"/>
        <w:rPr>
          <w:rFonts w:ascii="Times New Roman" w:hAnsi="Times New Roman"/>
          <w:sz w:val="26"/>
          <w:szCs w:val="26"/>
        </w:rPr>
      </w:pPr>
    </w:p>
    <w:p w14:paraId="618B5060" w14:textId="77777777" w:rsidR="00EE1947" w:rsidRPr="0027144B" w:rsidRDefault="00EE1947" w:rsidP="00EE1947">
      <w:pPr>
        <w:spacing w:after="0" w:line="240" w:lineRule="auto"/>
        <w:rPr>
          <w:rFonts w:ascii="Times New Roman" w:hAnsi="Times New Roman"/>
          <w:sz w:val="26"/>
          <w:szCs w:val="26"/>
        </w:rPr>
      </w:pPr>
    </w:p>
    <w:p w14:paraId="38974DEA" w14:textId="77777777" w:rsidR="00EE1947" w:rsidRPr="0027144B" w:rsidRDefault="00EE1947" w:rsidP="00EE1947">
      <w:pPr>
        <w:spacing w:after="0" w:line="240" w:lineRule="auto"/>
        <w:rPr>
          <w:rFonts w:ascii="Times New Roman" w:hAnsi="Times New Roman"/>
          <w:sz w:val="26"/>
          <w:szCs w:val="26"/>
        </w:rPr>
      </w:pPr>
    </w:p>
    <w:p w14:paraId="1F94D816" w14:textId="77777777" w:rsidR="00EE1947" w:rsidRPr="0027144B" w:rsidRDefault="00EE1947" w:rsidP="00EE1947">
      <w:pPr>
        <w:spacing w:after="0" w:line="240" w:lineRule="auto"/>
        <w:rPr>
          <w:rFonts w:ascii="Times New Roman" w:hAnsi="Times New Roman"/>
          <w:sz w:val="26"/>
          <w:szCs w:val="26"/>
        </w:rPr>
      </w:pPr>
    </w:p>
    <w:p w14:paraId="2C3281CF" w14:textId="77777777" w:rsidR="00EE1947" w:rsidRPr="0027144B" w:rsidRDefault="00EE1947" w:rsidP="00EE1947">
      <w:pPr>
        <w:spacing w:after="0" w:line="240" w:lineRule="auto"/>
        <w:rPr>
          <w:rFonts w:ascii="Times New Roman" w:hAnsi="Times New Roman"/>
          <w:sz w:val="26"/>
          <w:szCs w:val="26"/>
        </w:rPr>
      </w:pPr>
    </w:p>
    <w:p w14:paraId="28AAB66C" w14:textId="77777777" w:rsidR="00EE1947" w:rsidRPr="0027144B" w:rsidRDefault="00EE1947" w:rsidP="00EE1947">
      <w:pPr>
        <w:spacing w:after="0" w:line="240" w:lineRule="auto"/>
        <w:rPr>
          <w:rFonts w:ascii="Times New Roman" w:hAnsi="Times New Roman"/>
          <w:sz w:val="26"/>
          <w:szCs w:val="26"/>
        </w:rPr>
      </w:pPr>
    </w:p>
    <w:p w14:paraId="38250701" w14:textId="77777777" w:rsidR="004C452A" w:rsidRPr="0027144B" w:rsidRDefault="004C452A" w:rsidP="00EE1947">
      <w:pPr>
        <w:overflowPunct w:val="0"/>
        <w:autoSpaceDE w:val="0"/>
        <w:autoSpaceDN w:val="0"/>
        <w:adjustRightInd w:val="0"/>
        <w:spacing w:after="0" w:line="240" w:lineRule="auto"/>
        <w:ind w:left="284" w:right="-284"/>
        <w:jc w:val="center"/>
        <w:textAlignment w:val="baseline"/>
        <w:outlineLvl w:val="1"/>
        <w:rPr>
          <w:rFonts w:ascii="Times New Roman" w:hAnsi="Times New Roman"/>
          <w:b/>
          <w:bCs/>
          <w:iCs/>
          <w:caps/>
          <w:sz w:val="26"/>
          <w:szCs w:val="26"/>
        </w:rPr>
      </w:pPr>
    </w:p>
    <w:p w14:paraId="7F8A8CEC" w14:textId="77777777" w:rsidR="004C452A" w:rsidRPr="0027144B" w:rsidRDefault="004C452A" w:rsidP="00EE1947">
      <w:pPr>
        <w:pStyle w:val="af"/>
        <w:spacing w:after="0" w:line="240" w:lineRule="auto"/>
        <w:ind w:right="-5" w:firstLine="0"/>
        <w:jc w:val="center"/>
        <w:rPr>
          <w:b/>
          <w:sz w:val="26"/>
          <w:szCs w:val="26"/>
        </w:rPr>
      </w:pPr>
      <w:r w:rsidRPr="0027144B">
        <w:rPr>
          <w:b/>
          <w:sz w:val="26"/>
          <w:szCs w:val="26"/>
        </w:rPr>
        <w:t xml:space="preserve">ЗАКЛЮЧЕНИЕ </w:t>
      </w:r>
    </w:p>
    <w:p w14:paraId="014D3898" w14:textId="77777777" w:rsidR="004C452A" w:rsidRPr="0027144B" w:rsidRDefault="004C452A" w:rsidP="00EE1947">
      <w:pPr>
        <w:autoSpaceDE w:val="0"/>
        <w:autoSpaceDN w:val="0"/>
        <w:adjustRightInd w:val="0"/>
        <w:spacing w:after="0" w:line="240" w:lineRule="auto"/>
        <w:jc w:val="center"/>
        <w:rPr>
          <w:rFonts w:ascii="Times New Roman" w:hAnsi="Times New Roman"/>
          <w:b/>
          <w:bCs/>
          <w:sz w:val="26"/>
          <w:szCs w:val="26"/>
        </w:rPr>
      </w:pPr>
      <w:r w:rsidRPr="0027144B">
        <w:rPr>
          <w:rFonts w:ascii="Times New Roman" w:hAnsi="Times New Roman"/>
          <w:b/>
          <w:bCs/>
          <w:sz w:val="26"/>
          <w:szCs w:val="26"/>
        </w:rPr>
        <w:t xml:space="preserve">Контрольно-счетной палаты Республики Хакасия </w:t>
      </w:r>
    </w:p>
    <w:p w14:paraId="0A80C044" w14:textId="77777777" w:rsidR="00EE1947" w:rsidRPr="0027144B" w:rsidRDefault="00EE1947" w:rsidP="00EE1947">
      <w:pPr>
        <w:shd w:val="clear" w:color="auto" w:fill="FFFFFF"/>
        <w:spacing w:after="0" w:line="240" w:lineRule="auto"/>
        <w:ind w:right="4"/>
        <w:jc w:val="center"/>
        <w:rPr>
          <w:rFonts w:ascii="Times New Roman" w:hAnsi="Times New Roman"/>
          <w:b/>
          <w:sz w:val="26"/>
          <w:szCs w:val="26"/>
        </w:rPr>
      </w:pPr>
      <w:r w:rsidRPr="0027144B">
        <w:rPr>
          <w:rFonts w:ascii="Times New Roman" w:hAnsi="Times New Roman"/>
          <w:b/>
          <w:sz w:val="26"/>
          <w:szCs w:val="26"/>
        </w:rPr>
        <w:t xml:space="preserve">по результатам мониторинга реализации в Республике Хакасия </w:t>
      </w:r>
    </w:p>
    <w:p w14:paraId="085CA828" w14:textId="77777777" w:rsidR="00EE1947" w:rsidRDefault="00EE1947" w:rsidP="0027144B">
      <w:pPr>
        <w:spacing w:after="0" w:line="240" w:lineRule="auto"/>
        <w:jc w:val="center"/>
        <w:rPr>
          <w:rFonts w:ascii="Times New Roman" w:hAnsi="Times New Roman"/>
          <w:b/>
          <w:sz w:val="26"/>
          <w:szCs w:val="26"/>
        </w:rPr>
      </w:pPr>
      <w:r w:rsidRPr="0027144B">
        <w:rPr>
          <w:rFonts w:ascii="Times New Roman" w:hAnsi="Times New Roman"/>
          <w:b/>
          <w:sz w:val="26"/>
          <w:szCs w:val="26"/>
        </w:rPr>
        <w:t>национальных проектов в 20</w:t>
      </w:r>
      <w:r w:rsidR="00FE2E8B" w:rsidRPr="0027144B">
        <w:rPr>
          <w:rFonts w:ascii="Times New Roman" w:hAnsi="Times New Roman"/>
          <w:b/>
          <w:sz w:val="26"/>
          <w:szCs w:val="26"/>
        </w:rPr>
        <w:t>20</w:t>
      </w:r>
      <w:r w:rsidRPr="0027144B">
        <w:rPr>
          <w:rFonts w:ascii="Times New Roman" w:hAnsi="Times New Roman"/>
          <w:b/>
          <w:sz w:val="26"/>
          <w:szCs w:val="26"/>
        </w:rPr>
        <w:t xml:space="preserve"> году</w:t>
      </w:r>
      <w:r w:rsidR="00143A3C" w:rsidRPr="0027144B">
        <w:rPr>
          <w:rFonts w:ascii="Times New Roman" w:hAnsi="Times New Roman"/>
          <w:b/>
          <w:sz w:val="26"/>
          <w:szCs w:val="26"/>
        </w:rPr>
        <w:t xml:space="preserve"> </w:t>
      </w:r>
    </w:p>
    <w:p w14:paraId="65ABAF07" w14:textId="77777777" w:rsidR="0027144B" w:rsidRPr="0027144B" w:rsidRDefault="0027144B" w:rsidP="0027144B">
      <w:pPr>
        <w:spacing w:after="0" w:line="240" w:lineRule="auto"/>
        <w:jc w:val="center"/>
        <w:rPr>
          <w:rFonts w:ascii="Times New Roman" w:hAnsi="Times New Roman"/>
          <w:b/>
          <w:bCs/>
          <w:sz w:val="26"/>
          <w:szCs w:val="26"/>
        </w:rPr>
      </w:pPr>
    </w:p>
    <w:p w14:paraId="06669359" w14:textId="77777777" w:rsidR="004C452A" w:rsidRPr="0027144B" w:rsidRDefault="004C452A" w:rsidP="00EE1947">
      <w:pPr>
        <w:tabs>
          <w:tab w:val="left" w:pos="1276"/>
          <w:tab w:val="left" w:pos="4427"/>
        </w:tabs>
        <w:spacing w:after="0" w:line="240" w:lineRule="auto"/>
        <w:ind w:left="175"/>
        <w:jc w:val="center"/>
        <w:rPr>
          <w:rFonts w:ascii="Times New Roman" w:hAnsi="Times New Roman"/>
          <w:i/>
        </w:rPr>
      </w:pPr>
      <w:r w:rsidRPr="0027144B">
        <w:rPr>
          <w:rFonts w:ascii="Times New Roman" w:hAnsi="Times New Roman"/>
          <w:i/>
        </w:rPr>
        <w:t>рассмотрено коллегией Контрольно-счетной палаты Республики Хакасия</w:t>
      </w:r>
    </w:p>
    <w:p w14:paraId="282F796D" w14:textId="77777777" w:rsidR="004C452A" w:rsidRPr="00EE1947" w:rsidRDefault="004C452A" w:rsidP="00EE1947">
      <w:pPr>
        <w:tabs>
          <w:tab w:val="left" w:pos="1276"/>
          <w:tab w:val="left" w:pos="4427"/>
        </w:tabs>
        <w:spacing w:after="0" w:line="240" w:lineRule="auto"/>
        <w:ind w:left="175"/>
        <w:jc w:val="center"/>
        <w:rPr>
          <w:rFonts w:ascii="Times New Roman" w:hAnsi="Times New Roman"/>
        </w:rPr>
      </w:pPr>
      <w:r w:rsidRPr="0027144B">
        <w:rPr>
          <w:rFonts w:ascii="Times New Roman" w:hAnsi="Times New Roman"/>
          <w:i/>
        </w:rPr>
        <w:t xml:space="preserve"> (протокол от </w:t>
      </w:r>
      <w:r w:rsidR="00ED02EE" w:rsidRPr="0027144B">
        <w:rPr>
          <w:rFonts w:ascii="Times New Roman" w:hAnsi="Times New Roman"/>
          <w:i/>
        </w:rPr>
        <w:t>2</w:t>
      </w:r>
      <w:r w:rsidR="0027144B" w:rsidRPr="0027144B">
        <w:rPr>
          <w:rFonts w:ascii="Times New Roman" w:hAnsi="Times New Roman"/>
          <w:i/>
        </w:rPr>
        <w:t>4</w:t>
      </w:r>
      <w:r w:rsidRPr="0027144B">
        <w:rPr>
          <w:rFonts w:ascii="Times New Roman" w:hAnsi="Times New Roman"/>
          <w:i/>
        </w:rPr>
        <w:t>.0</w:t>
      </w:r>
      <w:r w:rsidR="00C83F65" w:rsidRPr="0027144B">
        <w:rPr>
          <w:rFonts w:ascii="Times New Roman" w:hAnsi="Times New Roman"/>
          <w:i/>
        </w:rPr>
        <w:t>7</w:t>
      </w:r>
      <w:r w:rsidRPr="0027144B">
        <w:rPr>
          <w:rFonts w:ascii="Times New Roman" w:hAnsi="Times New Roman"/>
          <w:i/>
        </w:rPr>
        <w:t>.20</w:t>
      </w:r>
      <w:r w:rsidR="00ED02EE" w:rsidRPr="0027144B">
        <w:rPr>
          <w:rFonts w:ascii="Times New Roman" w:hAnsi="Times New Roman"/>
          <w:i/>
        </w:rPr>
        <w:t>20</w:t>
      </w:r>
      <w:r w:rsidRPr="0027144B">
        <w:rPr>
          <w:rFonts w:ascii="Times New Roman" w:hAnsi="Times New Roman"/>
          <w:i/>
        </w:rPr>
        <w:t xml:space="preserve"> №</w:t>
      </w:r>
      <w:r w:rsidR="008D4BFC" w:rsidRPr="0027144B">
        <w:rPr>
          <w:rFonts w:ascii="Times New Roman" w:hAnsi="Times New Roman"/>
          <w:i/>
        </w:rPr>
        <w:t xml:space="preserve"> </w:t>
      </w:r>
      <w:r w:rsidR="00C83F65" w:rsidRPr="0027144B">
        <w:rPr>
          <w:rFonts w:ascii="Times New Roman" w:hAnsi="Times New Roman"/>
          <w:i/>
        </w:rPr>
        <w:t>15</w:t>
      </w:r>
      <w:r w:rsidRPr="0027144B">
        <w:rPr>
          <w:rFonts w:ascii="Times New Roman" w:hAnsi="Times New Roman"/>
          <w:i/>
        </w:rPr>
        <w:t>)</w:t>
      </w:r>
      <w:r w:rsidRPr="008D4BFC">
        <w:rPr>
          <w:rFonts w:ascii="Times New Roman" w:hAnsi="Times New Roman"/>
          <w:i/>
        </w:rPr>
        <w:t xml:space="preserve"> </w:t>
      </w:r>
    </w:p>
    <w:p w14:paraId="40521800" w14:textId="77777777" w:rsidR="004C452A" w:rsidRPr="004C452A" w:rsidRDefault="004C452A" w:rsidP="00EE1947">
      <w:pPr>
        <w:tabs>
          <w:tab w:val="left" w:pos="1276"/>
        </w:tabs>
        <w:spacing w:after="0" w:line="240" w:lineRule="auto"/>
        <w:ind w:left="284" w:right="-284"/>
        <w:jc w:val="center"/>
        <w:rPr>
          <w:rFonts w:ascii="Times New Roman" w:hAnsi="Times New Roman"/>
          <w:sz w:val="26"/>
          <w:szCs w:val="26"/>
        </w:rPr>
      </w:pPr>
    </w:p>
    <w:p w14:paraId="286F83D4" w14:textId="77777777" w:rsidR="004C452A" w:rsidRPr="004C452A" w:rsidRDefault="004C452A" w:rsidP="00EE1947">
      <w:pPr>
        <w:overflowPunct w:val="0"/>
        <w:autoSpaceDE w:val="0"/>
        <w:autoSpaceDN w:val="0"/>
        <w:adjustRightInd w:val="0"/>
        <w:spacing w:after="0" w:line="240" w:lineRule="auto"/>
        <w:ind w:left="284" w:right="-284"/>
        <w:jc w:val="center"/>
        <w:textAlignment w:val="baseline"/>
        <w:outlineLvl w:val="2"/>
        <w:rPr>
          <w:rFonts w:ascii="Times New Roman" w:hAnsi="Times New Roman"/>
          <w:b/>
          <w:bCs/>
          <w:sz w:val="26"/>
          <w:szCs w:val="26"/>
        </w:rPr>
      </w:pPr>
    </w:p>
    <w:p w14:paraId="59212EF6" w14:textId="77777777" w:rsidR="004C452A" w:rsidRPr="004C452A" w:rsidRDefault="004C452A" w:rsidP="00EE1947">
      <w:pPr>
        <w:overflowPunct w:val="0"/>
        <w:autoSpaceDE w:val="0"/>
        <w:autoSpaceDN w:val="0"/>
        <w:adjustRightInd w:val="0"/>
        <w:spacing w:after="0" w:line="240" w:lineRule="auto"/>
        <w:ind w:left="284" w:right="-284"/>
        <w:jc w:val="center"/>
        <w:textAlignment w:val="baseline"/>
        <w:outlineLvl w:val="2"/>
        <w:rPr>
          <w:rFonts w:ascii="Times New Roman" w:hAnsi="Times New Roman"/>
          <w:b/>
          <w:bCs/>
          <w:sz w:val="26"/>
          <w:szCs w:val="26"/>
        </w:rPr>
      </w:pPr>
    </w:p>
    <w:p w14:paraId="69137020" w14:textId="77777777" w:rsidR="004C452A" w:rsidRPr="004C452A" w:rsidRDefault="004C452A" w:rsidP="00EE1947">
      <w:pPr>
        <w:spacing w:after="0" w:line="240" w:lineRule="auto"/>
        <w:jc w:val="center"/>
        <w:rPr>
          <w:rFonts w:ascii="Times New Roman" w:hAnsi="Times New Roman"/>
          <w:sz w:val="26"/>
          <w:szCs w:val="26"/>
        </w:rPr>
      </w:pPr>
    </w:p>
    <w:p w14:paraId="29C176E2" w14:textId="77777777" w:rsidR="004C452A" w:rsidRPr="004C452A" w:rsidRDefault="004C452A" w:rsidP="00EE1947">
      <w:pPr>
        <w:spacing w:after="0" w:line="240" w:lineRule="auto"/>
        <w:jc w:val="center"/>
        <w:rPr>
          <w:rFonts w:ascii="Times New Roman" w:hAnsi="Times New Roman"/>
          <w:sz w:val="26"/>
          <w:szCs w:val="26"/>
        </w:rPr>
      </w:pPr>
    </w:p>
    <w:p w14:paraId="7DFA8E38" w14:textId="77777777" w:rsidR="004C452A" w:rsidRPr="004C452A" w:rsidRDefault="004C452A" w:rsidP="00EE1947">
      <w:pPr>
        <w:spacing w:after="0" w:line="240" w:lineRule="auto"/>
        <w:jc w:val="center"/>
        <w:rPr>
          <w:rFonts w:ascii="Times New Roman" w:hAnsi="Times New Roman"/>
          <w:sz w:val="26"/>
          <w:szCs w:val="26"/>
        </w:rPr>
      </w:pPr>
    </w:p>
    <w:p w14:paraId="102EFD8C" w14:textId="77777777" w:rsidR="004C452A" w:rsidRDefault="004C452A" w:rsidP="00EE1947">
      <w:pPr>
        <w:spacing w:after="0" w:line="240" w:lineRule="auto"/>
        <w:jc w:val="center"/>
        <w:rPr>
          <w:rFonts w:ascii="Times New Roman" w:hAnsi="Times New Roman"/>
          <w:sz w:val="26"/>
          <w:szCs w:val="26"/>
        </w:rPr>
      </w:pPr>
    </w:p>
    <w:p w14:paraId="75C1996E" w14:textId="77777777" w:rsidR="00EE1947" w:rsidRDefault="00EE1947" w:rsidP="00EE1947">
      <w:pPr>
        <w:spacing w:after="0" w:line="240" w:lineRule="auto"/>
        <w:jc w:val="center"/>
        <w:rPr>
          <w:rFonts w:ascii="Times New Roman" w:hAnsi="Times New Roman"/>
          <w:sz w:val="26"/>
          <w:szCs w:val="26"/>
        </w:rPr>
      </w:pPr>
    </w:p>
    <w:p w14:paraId="1F280C4C" w14:textId="77777777" w:rsidR="00EE1947" w:rsidRDefault="00EE1947" w:rsidP="00EE1947">
      <w:pPr>
        <w:spacing w:after="0" w:line="240" w:lineRule="auto"/>
        <w:jc w:val="center"/>
        <w:rPr>
          <w:rFonts w:ascii="Times New Roman" w:hAnsi="Times New Roman"/>
          <w:sz w:val="26"/>
          <w:szCs w:val="26"/>
        </w:rPr>
      </w:pPr>
    </w:p>
    <w:p w14:paraId="5E6C727C" w14:textId="77777777" w:rsidR="00EE1947" w:rsidRDefault="00EE1947" w:rsidP="00EE1947">
      <w:pPr>
        <w:spacing w:after="0" w:line="240" w:lineRule="auto"/>
        <w:jc w:val="center"/>
        <w:rPr>
          <w:rFonts w:ascii="Times New Roman" w:hAnsi="Times New Roman"/>
          <w:sz w:val="26"/>
          <w:szCs w:val="26"/>
        </w:rPr>
      </w:pPr>
    </w:p>
    <w:p w14:paraId="0170E5B4" w14:textId="77777777" w:rsidR="00EE1947" w:rsidRDefault="00EE1947" w:rsidP="00EE1947">
      <w:pPr>
        <w:spacing w:after="0" w:line="240" w:lineRule="auto"/>
        <w:jc w:val="center"/>
        <w:rPr>
          <w:rFonts w:ascii="Times New Roman" w:hAnsi="Times New Roman"/>
          <w:sz w:val="26"/>
          <w:szCs w:val="26"/>
        </w:rPr>
      </w:pPr>
    </w:p>
    <w:p w14:paraId="6328D805" w14:textId="77777777" w:rsidR="00EE1947" w:rsidRDefault="00EE1947" w:rsidP="00EE1947">
      <w:pPr>
        <w:spacing w:after="0" w:line="240" w:lineRule="auto"/>
        <w:jc w:val="center"/>
        <w:rPr>
          <w:rFonts w:ascii="Times New Roman" w:hAnsi="Times New Roman"/>
          <w:sz w:val="26"/>
          <w:szCs w:val="26"/>
        </w:rPr>
      </w:pPr>
    </w:p>
    <w:p w14:paraId="30F42969" w14:textId="77777777" w:rsidR="00EE1947" w:rsidRDefault="00EE1947" w:rsidP="00EE1947">
      <w:pPr>
        <w:spacing w:after="0" w:line="240" w:lineRule="auto"/>
        <w:jc w:val="center"/>
        <w:rPr>
          <w:rFonts w:ascii="Times New Roman" w:hAnsi="Times New Roman"/>
          <w:sz w:val="26"/>
          <w:szCs w:val="26"/>
        </w:rPr>
      </w:pPr>
    </w:p>
    <w:p w14:paraId="21E56E2C" w14:textId="77777777" w:rsidR="00EE1947" w:rsidRDefault="00EE1947" w:rsidP="00EE1947">
      <w:pPr>
        <w:spacing w:after="0" w:line="240" w:lineRule="auto"/>
        <w:jc w:val="center"/>
        <w:rPr>
          <w:rFonts w:ascii="Times New Roman" w:hAnsi="Times New Roman"/>
          <w:sz w:val="26"/>
          <w:szCs w:val="26"/>
        </w:rPr>
      </w:pPr>
    </w:p>
    <w:p w14:paraId="79C05D55" w14:textId="77777777" w:rsidR="00EE1947" w:rsidRDefault="00EE1947" w:rsidP="00EE1947">
      <w:pPr>
        <w:spacing w:after="0" w:line="240" w:lineRule="auto"/>
        <w:jc w:val="center"/>
        <w:rPr>
          <w:rFonts w:ascii="Times New Roman" w:hAnsi="Times New Roman"/>
          <w:sz w:val="26"/>
          <w:szCs w:val="26"/>
        </w:rPr>
      </w:pPr>
    </w:p>
    <w:p w14:paraId="63C96D6E" w14:textId="77777777" w:rsidR="00EE1947" w:rsidRDefault="00EE1947" w:rsidP="00EE1947">
      <w:pPr>
        <w:spacing w:after="0" w:line="240" w:lineRule="auto"/>
        <w:jc w:val="center"/>
        <w:rPr>
          <w:rFonts w:ascii="Times New Roman" w:hAnsi="Times New Roman"/>
          <w:sz w:val="26"/>
          <w:szCs w:val="26"/>
        </w:rPr>
      </w:pPr>
    </w:p>
    <w:p w14:paraId="4177F000" w14:textId="77777777" w:rsidR="00EE1947" w:rsidRDefault="00EE1947" w:rsidP="00EE1947">
      <w:pPr>
        <w:spacing w:after="0" w:line="240" w:lineRule="auto"/>
        <w:jc w:val="center"/>
        <w:rPr>
          <w:rFonts w:ascii="Times New Roman" w:hAnsi="Times New Roman"/>
          <w:sz w:val="26"/>
          <w:szCs w:val="26"/>
        </w:rPr>
      </w:pPr>
    </w:p>
    <w:p w14:paraId="313EFE14" w14:textId="77777777" w:rsidR="00EE1947" w:rsidRPr="004C452A" w:rsidRDefault="00EE1947" w:rsidP="00EE1947">
      <w:pPr>
        <w:spacing w:after="0" w:line="240" w:lineRule="auto"/>
        <w:jc w:val="center"/>
        <w:rPr>
          <w:rFonts w:ascii="Times New Roman" w:hAnsi="Times New Roman"/>
          <w:sz w:val="26"/>
          <w:szCs w:val="26"/>
        </w:rPr>
      </w:pPr>
    </w:p>
    <w:p w14:paraId="58A60315" w14:textId="77777777" w:rsidR="004C452A" w:rsidRPr="004C452A" w:rsidRDefault="004C452A" w:rsidP="00EE1947">
      <w:pPr>
        <w:spacing w:after="0" w:line="240" w:lineRule="auto"/>
        <w:jc w:val="center"/>
        <w:rPr>
          <w:rFonts w:ascii="Times New Roman" w:hAnsi="Times New Roman"/>
          <w:sz w:val="26"/>
          <w:szCs w:val="26"/>
        </w:rPr>
      </w:pPr>
    </w:p>
    <w:p w14:paraId="73D110D8" w14:textId="77777777" w:rsidR="004C452A" w:rsidRPr="004C452A" w:rsidRDefault="004C452A" w:rsidP="00EE1947">
      <w:pPr>
        <w:spacing w:after="0" w:line="240" w:lineRule="auto"/>
        <w:jc w:val="center"/>
        <w:rPr>
          <w:rFonts w:ascii="Times New Roman" w:hAnsi="Times New Roman"/>
          <w:sz w:val="26"/>
          <w:szCs w:val="26"/>
        </w:rPr>
      </w:pPr>
    </w:p>
    <w:p w14:paraId="368034F7" w14:textId="77777777" w:rsidR="004C452A" w:rsidRPr="004C452A" w:rsidRDefault="004C452A" w:rsidP="00EE1947">
      <w:pPr>
        <w:spacing w:after="0" w:line="240" w:lineRule="auto"/>
        <w:jc w:val="center"/>
        <w:rPr>
          <w:rFonts w:ascii="Times New Roman" w:hAnsi="Times New Roman"/>
          <w:sz w:val="26"/>
          <w:szCs w:val="26"/>
        </w:rPr>
      </w:pPr>
    </w:p>
    <w:p w14:paraId="6F7CC35D" w14:textId="77777777" w:rsidR="004C452A" w:rsidRPr="004C452A" w:rsidRDefault="004C452A" w:rsidP="00EE1947">
      <w:pPr>
        <w:spacing w:after="0" w:line="240" w:lineRule="auto"/>
        <w:jc w:val="center"/>
        <w:rPr>
          <w:rFonts w:ascii="Times New Roman" w:hAnsi="Times New Roman"/>
          <w:sz w:val="26"/>
          <w:szCs w:val="26"/>
        </w:rPr>
      </w:pPr>
      <w:r w:rsidRPr="004C452A">
        <w:rPr>
          <w:rFonts w:ascii="Times New Roman" w:hAnsi="Times New Roman"/>
          <w:sz w:val="26"/>
          <w:szCs w:val="26"/>
        </w:rPr>
        <w:t>Абакан</w:t>
      </w:r>
    </w:p>
    <w:p w14:paraId="205FCC9C" w14:textId="77777777" w:rsidR="004C452A" w:rsidRPr="004C452A" w:rsidRDefault="004C452A" w:rsidP="00EE1947">
      <w:pPr>
        <w:spacing w:after="0" w:line="240" w:lineRule="auto"/>
        <w:jc w:val="center"/>
        <w:rPr>
          <w:rFonts w:ascii="Times New Roman" w:hAnsi="Times New Roman"/>
          <w:sz w:val="26"/>
          <w:szCs w:val="26"/>
        </w:rPr>
      </w:pPr>
      <w:r w:rsidRPr="004C452A">
        <w:rPr>
          <w:rFonts w:ascii="Times New Roman" w:hAnsi="Times New Roman"/>
          <w:sz w:val="26"/>
          <w:szCs w:val="26"/>
        </w:rPr>
        <w:t>20</w:t>
      </w:r>
      <w:r w:rsidR="00ED02EE">
        <w:rPr>
          <w:rFonts w:ascii="Times New Roman" w:hAnsi="Times New Roman"/>
          <w:sz w:val="26"/>
          <w:szCs w:val="26"/>
        </w:rPr>
        <w:t>20</w:t>
      </w:r>
      <w:r w:rsidRPr="004C452A">
        <w:rPr>
          <w:rFonts w:ascii="Times New Roman" w:hAnsi="Times New Roman"/>
          <w:sz w:val="26"/>
          <w:szCs w:val="26"/>
        </w:rPr>
        <w:t xml:space="preserve"> год</w:t>
      </w:r>
    </w:p>
    <w:p w14:paraId="16394009" w14:textId="77777777" w:rsidR="00ED02EE" w:rsidRPr="00BB4DC3" w:rsidRDefault="00ED02EE" w:rsidP="00ED02EE">
      <w:pPr>
        <w:jc w:val="center"/>
        <w:rPr>
          <w:rFonts w:ascii="Times New Roman" w:hAnsi="Times New Roman"/>
          <w:b/>
          <w:sz w:val="26"/>
          <w:szCs w:val="26"/>
        </w:rPr>
      </w:pPr>
      <w:r w:rsidRPr="00BB4DC3">
        <w:rPr>
          <w:rFonts w:ascii="Times New Roman" w:hAnsi="Times New Roman"/>
          <w:b/>
          <w:sz w:val="26"/>
          <w:szCs w:val="26"/>
        </w:rPr>
        <w:lastRenderedPageBreak/>
        <w:t>Содержание</w:t>
      </w:r>
    </w:p>
    <w:tbl>
      <w:tblPr>
        <w:tblW w:w="9356" w:type="dxa"/>
        <w:tblInd w:w="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6" w:type="dxa"/>
          <w:right w:w="56" w:type="dxa"/>
        </w:tblCellMar>
        <w:tblLook w:val="0000" w:firstRow="0" w:lastRow="0" w:firstColumn="0" w:lastColumn="0" w:noHBand="0" w:noVBand="0"/>
      </w:tblPr>
      <w:tblGrid>
        <w:gridCol w:w="567"/>
        <w:gridCol w:w="8222"/>
        <w:gridCol w:w="567"/>
      </w:tblGrid>
      <w:tr w:rsidR="00ED02EE" w:rsidRPr="009539D6" w14:paraId="7DF11987" w14:textId="77777777" w:rsidTr="003B6676">
        <w:trPr>
          <w:cantSplit/>
        </w:trPr>
        <w:tc>
          <w:tcPr>
            <w:tcW w:w="9356" w:type="dxa"/>
            <w:gridSpan w:val="3"/>
          </w:tcPr>
          <w:p w14:paraId="2D5A5810" w14:textId="77777777" w:rsidR="00ED02EE" w:rsidRPr="00DA2953" w:rsidRDefault="00ED02EE" w:rsidP="003B6676">
            <w:pPr>
              <w:spacing w:after="0" w:line="240" w:lineRule="auto"/>
              <w:ind w:left="-900" w:right="-766"/>
              <w:jc w:val="center"/>
              <w:rPr>
                <w:rFonts w:ascii="Times New Roman" w:hAnsi="Times New Roman"/>
              </w:rPr>
            </w:pPr>
          </w:p>
        </w:tc>
      </w:tr>
      <w:tr w:rsidR="00ED02EE" w:rsidRPr="00B979D7" w14:paraId="0774BCDB" w14:textId="77777777" w:rsidTr="003B6676">
        <w:trPr>
          <w:cantSplit/>
        </w:trPr>
        <w:tc>
          <w:tcPr>
            <w:tcW w:w="567" w:type="dxa"/>
          </w:tcPr>
          <w:p w14:paraId="256D4755" w14:textId="77777777" w:rsidR="00ED02EE" w:rsidRPr="00DA2953" w:rsidRDefault="00ED02EE" w:rsidP="003B6676">
            <w:pPr>
              <w:widowControl w:val="0"/>
              <w:spacing w:after="0" w:line="240" w:lineRule="auto"/>
              <w:jc w:val="right"/>
              <w:rPr>
                <w:rFonts w:ascii="Times New Roman" w:hAnsi="Times New Roman"/>
                <w:bCs/>
              </w:rPr>
            </w:pPr>
          </w:p>
        </w:tc>
        <w:tc>
          <w:tcPr>
            <w:tcW w:w="8222" w:type="dxa"/>
          </w:tcPr>
          <w:p w14:paraId="6C5641F2" w14:textId="77777777" w:rsidR="00ED02EE" w:rsidRPr="003A133B" w:rsidRDefault="00ED02EE" w:rsidP="003B6676">
            <w:pPr>
              <w:widowControl w:val="0"/>
              <w:tabs>
                <w:tab w:val="right" w:leader="dot" w:pos="8523"/>
              </w:tabs>
              <w:spacing w:after="0" w:line="240" w:lineRule="auto"/>
              <w:ind w:firstLine="369"/>
              <w:rPr>
                <w:rFonts w:ascii="Times New Roman" w:hAnsi="Times New Roman"/>
              </w:rPr>
            </w:pPr>
            <w:r w:rsidRPr="003A133B">
              <w:rPr>
                <w:rFonts w:ascii="Times New Roman" w:hAnsi="Times New Roman"/>
              </w:rPr>
              <w:t>Общие положения</w:t>
            </w:r>
          </w:p>
        </w:tc>
        <w:tc>
          <w:tcPr>
            <w:tcW w:w="567" w:type="dxa"/>
            <w:vAlign w:val="bottom"/>
          </w:tcPr>
          <w:p w14:paraId="442CD85A" w14:textId="77777777" w:rsidR="00ED02EE" w:rsidRPr="00B979D7" w:rsidRDefault="00ED02EE" w:rsidP="003B6676">
            <w:pPr>
              <w:widowControl w:val="0"/>
              <w:spacing w:after="0" w:line="240" w:lineRule="auto"/>
              <w:ind w:right="-56"/>
              <w:jc w:val="center"/>
              <w:rPr>
                <w:rFonts w:ascii="Times New Roman" w:hAnsi="Times New Roman"/>
              </w:rPr>
            </w:pPr>
            <w:r w:rsidRPr="00B979D7">
              <w:rPr>
                <w:rFonts w:ascii="Times New Roman" w:hAnsi="Times New Roman"/>
              </w:rPr>
              <w:t xml:space="preserve">    4</w:t>
            </w:r>
          </w:p>
        </w:tc>
      </w:tr>
      <w:tr w:rsidR="00ED02EE" w:rsidRPr="00B979D7" w14:paraId="07238077" w14:textId="77777777" w:rsidTr="003B6676">
        <w:trPr>
          <w:cantSplit/>
        </w:trPr>
        <w:tc>
          <w:tcPr>
            <w:tcW w:w="567" w:type="dxa"/>
          </w:tcPr>
          <w:p w14:paraId="247DCDF7"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lang w:val="en-US"/>
              </w:rPr>
              <w:t>I</w:t>
            </w:r>
            <w:r w:rsidRPr="003A133B">
              <w:rPr>
                <w:rFonts w:ascii="Times New Roman" w:hAnsi="Times New Roman"/>
                <w:bCs/>
              </w:rPr>
              <w:t>.</w:t>
            </w:r>
          </w:p>
        </w:tc>
        <w:tc>
          <w:tcPr>
            <w:tcW w:w="8222" w:type="dxa"/>
          </w:tcPr>
          <w:p w14:paraId="09533D3F" w14:textId="77777777" w:rsidR="00ED02EE" w:rsidRPr="003A133B" w:rsidRDefault="00ED02EE" w:rsidP="003B6676">
            <w:pPr>
              <w:spacing w:after="0" w:line="240" w:lineRule="auto"/>
              <w:ind w:firstLine="369"/>
              <w:jc w:val="both"/>
              <w:rPr>
                <w:rFonts w:ascii="Times New Roman" w:hAnsi="Times New Roman"/>
              </w:rPr>
            </w:pPr>
            <w:r w:rsidRPr="003A133B">
              <w:rPr>
                <w:rFonts w:ascii="Times New Roman" w:hAnsi="Times New Roman"/>
              </w:rPr>
              <w:t>Анализ нормативных правовых актов, регулирующих проектную деятельность и реализацию региональных проектов (программ)</w:t>
            </w:r>
          </w:p>
        </w:tc>
        <w:tc>
          <w:tcPr>
            <w:tcW w:w="567" w:type="dxa"/>
            <w:vAlign w:val="bottom"/>
          </w:tcPr>
          <w:p w14:paraId="59615C6C" w14:textId="77777777" w:rsidR="00ED02EE" w:rsidRPr="00B979D7" w:rsidRDefault="00ED02EE" w:rsidP="003B6676">
            <w:pPr>
              <w:widowControl w:val="0"/>
              <w:spacing w:after="0" w:line="240" w:lineRule="auto"/>
              <w:jc w:val="right"/>
              <w:rPr>
                <w:rFonts w:ascii="Times New Roman" w:hAnsi="Times New Roman"/>
              </w:rPr>
            </w:pPr>
            <w:r w:rsidRPr="00B979D7">
              <w:rPr>
                <w:rFonts w:ascii="Times New Roman" w:hAnsi="Times New Roman"/>
              </w:rPr>
              <w:t>4</w:t>
            </w:r>
          </w:p>
        </w:tc>
      </w:tr>
      <w:tr w:rsidR="00ED02EE" w:rsidRPr="00B979D7" w14:paraId="1BC4482C" w14:textId="77777777" w:rsidTr="003B6676">
        <w:trPr>
          <w:cantSplit/>
          <w:trHeight w:val="194"/>
        </w:trPr>
        <w:tc>
          <w:tcPr>
            <w:tcW w:w="567" w:type="dxa"/>
          </w:tcPr>
          <w:p w14:paraId="780417EA"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lang w:val="en-US"/>
              </w:rPr>
              <w:t>II</w:t>
            </w:r>
            <w:r w:rsidRPr="003A133B">
              <w:rPr>
                <w:rFonts w:ascii="Times New Roman" w:hAnsi="Times New Roman"/>
              </w:rPr>
              <w:t>.</w:t>
            </w:r>
          </w:p>
        </w:tc>
        <w:tc>
          <w:tcPr>
            <w:tcW w:w="8222" w:type="dxa"/>
          </w:tcPr>
          <w:p w14:paraId="50165F2C" w14:textId="77777777" w:rsidR="00ED02EE" w:rsidRPr="003A133B" w:rsidRDefault="00ED02EE" w:rsidP="003B6676">
            <w:pPr>
              <w:spacing w:after="0" w:line="240" w:lineRule="auto"/>
              <w:ind w:firstLine="369"/>
              <w:jc w:val="both"/>
              <w:rPr>
                <w:rFonts w:ascii="Times New Roman" w:hAnsi="Times New Roman"/>
              </w:rPr>
            </w:pPr>
            <w:r w:rsidRPr="003A133B">
              <w:rPr>
                <w:rFonts w:ascii="Times New Roman" w:hAnsi="Times New Roman"/>
              </w:rPr>
              <w:t>Анализ формирования региональных проектов (программ)</w:t>
            </w:r>
          </w:p>
        </w:tc>
        <w:tc>
          <w:tcPr>
            <w:tcW w:w="567" w:type="dxa"/>
            <w:vAlign w:val="bottom"/>
          </w:tcPr>
          <w:p w14:paraId="054DFBDF" w14:textId="77777777" w:rsidR="00ED02EE" w:rsidRPr="00B979D7" w:rsidRDefault="008F676C" w:rsidP="003B6676">
            <w:pPr>
              <w:widowControl w:val="0"/>
              <w:spacing w:after="0" w:line="240" w:lineRule="auto"/>
              <w:jc w:val="right"/>
              <w:rPr>
                <w:rFonts w:ascii="Times New Roman" w:hAnsi="Times New Roman"/>
                <w:snapToGrid w:val="0"/>
              </w:rPr>
            </w:pPr>
            <w:r w:rsidRPr="00B979D7">
              <w:rPr>
                <w:rFonts w:ascii="Times New Roman" w:hAnsi="Times New Roman"/>
                <w:snapToGrid w:val="0"/>
              </w:rPr>
              <w:t>6</w:t>
            </w:r>
          </w:p>
        </w:tc>
      </w:tr>
      <w:tr w:rsidR="00ED02EE" w:rsidRPr="00B979D7" w14:paraId="1649218E" w14:textId="77777777" w:rsidTr="003B6676">
        <w:trPr>
          <w:cantSplit/>
          <w:trHeight w:val="214"/>
        </w:trPr>
        <w:tc>
          <w:tcPr>
            <w:tcW w:w="567" w:type="dxa"/>
          </w:tcPr>
          <w:p w14:paraId="54116F43"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lang w:val="en-US"/>
              </w:rPr>
              <w:t>III</w:t>
            </w:r>
            <w:r w:rsidRPr="003A133B">
              <w:rPr>
                <w:rFonts w:ascii="Times New Roman" w:hAnsi="Times New Roman"/>
              </w:rPr>
              <w:t>.</w:t>
            </w:r>
          </w:p>
        </w:tc>
        <w:tc>
          <w:tcPr>
            <w:tcW w:w="8222" w:type="dxa"/>
          </w:tcPr>
          <w:p w14:paraId="3BE64EC8" w14:textId="77777777" w:rsidR="00ED02EE" w:rsidRPr="003A133B" w:rsidRDefault="00ED02EE" w:rsidP="00FE2E8B">
            <w:pPr>
              <w:spacing w:after="0" w:line="240" w:lineRule="auto"/>
              <w:ind w:firstLine="369"/>
              <w:jc w:val="both"/>
              <w:rPr>
                <w:rFonts w:ascii="Times New Roman" w:hAnsi="Times New Roman"/>
              </w:rPr>
            </w:pPr>
            <w:r w:rsidRPr="003A133B">
              <w:rPr>
                <w:rFonts w:ascii="Times New Roman" w:hAnsi="Times New Roman"/>
              </w:rPr>
              <w:t>Анализ реализации региональных проектов (программ) за 20</w:t>
            </w:r>
            <w:r w:rsidR="00FE2E8B" w:rsidRPr="003A133B">
              <w:rPr>
                <w:rFonts w:ascii="Times New Roman" w:hAnsi="Times New Roman"/>
              </w:rPr>
              <w:t>20</w:t>
            </w:r>
            <w:r w:rsidRPr="003A133B">
              <w:rPr>
                <w:rFonts w:ascii="Times New Roman" w:hAnsi="Times New Roman"/>
              </w:rPr>
              <w:t xml:space="preserve"> год</w:t>
            </w:r>
          </w:p>
        </w:tc>
        <w:tc>
          <w:tcPr>
            <w:tcW w:w="567" w:type="dxa"/>
            <w:vAlign w:val="bottom"/>
          </w:tcPr>
          <w:p w14:paraId="0D6928A6" w14:textId="77777777" w:rsidR="00ED02EE" w:rsidRPr="00B979D7" w:rsidRDefault="00ED02EE" w:rsidP="003B6676">
            <w:pPr>
              <w:widowControl w:val="0"/>
              <w:spacing w:after="0" w:line="240" w:lineRule="auto"/>
              <w:jc w:val="right"/>
              <w:rPr>
                <w:rFonts w:ascii="Times New Roman" w:hAnsi="Times New Roman"/>
              </w:rPr>
            </w:pPr>
            <w:r w:rsidRPr="00B979D7">
              <w:rPr>
                <w:rFonts w:ascii="Times New Roman" w:hAnsi="Times New Roman"/>
              </w:rPr>
              <w:t>11</w:t>
            </w:r>
          </w:p>
        </w:tc>
      </w:tr>
      <w:tr w:rsidR="00ED02EE" w:rsidRPr="00B979D7" w14:paraId="57923C64" w14:textId="77777777" w:rsidTr="003B6676">
        <w:trPr>
          <w:cantSplit/>
          <w:trHeight w:val="244"/>
        </w:trPr>
        <w:tc>
          <w:tcPr>
            <w:tcW w:w="567" w:type="dxa"/>
          </w:tcPr>
          <w:p w14:paraId="0E98EF60" w14:textId="77777777" w:rsidR="00ED02EE" w:rsidRPr="003A133B" w:rsidRDefault="00ED02EE" w:rsidP="003B6676">
            <w:pPr>
              <w:widowControl w:val="0"/>
              <w:spacing w:after="0" w:line="240" w:lineRule="auto"/>
              <w:jc w:val="right"/>
              <w:rPr>
                <w:rFonts w:ascii="Times New Roman" w:hAnsi="Times New Roman"/>
                <w:b/>
                <w:bCs/>
              </w:rPr>
            </w:pPr>
            <w:r w:rsidRPr="003A133B">
              <w:rPr>
                <w:rFonts w:ascii="Times New Roman" w:hAnsi="Times New Roman"/>
                <w:b/>
                <w:bCs/>
              </w:rPr>
              <w:t>1.</w:t>
            </w:r>
          </w:p>
        </w:tc>
        <w:tc>
          <w:tcPr>
            <w:tcW w:w="8222" w:type="dxa"/>
          </w:tcPr>
          <w:p w14:paraId="1C23DE7D" w14:textId="77777777" w:rsidR="00ED02EE" w:rsidRPr="003A133B" w:rsidRDefault="00ED02EE" w:rsidP="003B6676">
            <w:pPr>
              <w:widowControl w:val="0"/>
              <w:tabs>
                <w:tab w:val="right" w:leader="dot" w:pos="8523"/>
              </w:tabs>
              <w:spacing w:after="0" w:line="240" w:lineRule="auto"/>
              <w:ind w:firstLine="369"/>
              <w:rPr>
                <w:rFonts w:ascii="Times New Roman" w:hAnsi="Times New Roman"/>
                <w:b/>
              </w:rPr>
            </w:pPr>
            <w:r w:rsidRPr="003A133B">
              <w:rPr>
                <w:rFonts w:ascii="Times New Roman" w:hAnsi="Times New Roman"/>
                <w:b/>
              </w:rPr>
              <w:t>Национальный проект «Демография»</w:t>
            </w:r>
          </w:p>
        </w:tc>
        <w:tc>
          <w:tcPr>
            <w:tcW w:w="567" w:type="dxa"/>
            <w:vAlign w:val="bottom"/>
          </w:tcPr>
          <w:p w14:paraId="271B261F" w14:textId="77777777" w:rsidR="00ED02EE" w:rsidRPr="00B979D7" w:rsidRDefault="003932EA" w:rsidP="00B979D7">
            <w:pPr>
              <w:widowControl w:val="0"/>
              <w:spacing w:after="0" w:line="240" w:lineRule="auto"/>
              <w:jc w:val="right"/>
              <w:rPr>
                <w:rFonts w:ascii="Times New Roman" w:hAnsi="Times New Roman"/>
                <w:b/>
              </w:rPr>
            </w:pPr>
            <w:r w:rsidRPr="00B979D7">
              <w:rPr>
                <w:rFonts w:ascii="Times New Roman" w:hAnsi="Times New Roman"/>
                <w:b/>
              </w:rPr>
              <w:t>1</w:t>
            </w:r>
            <w:r w:rsidR="00B979D7" w:rsidRPr="00B979D7">
              <w:rPr>
                <w:rFonts w:ascii="Times New Roman" w:hAnsi="Times New Roman"/>
                <w:b/>
              </w:rPr>
              <w:t>3</w:t>
            </w:r>
          </w:p>
        </w:tc>
      </w:tr>
      <w:tr w:rsidR="00ED02EE" w:rsidRPr="00B979D7" w14:paraId="55EF1BA3" w14:textId="77777777" w:rsidTr="003B6676">
        <w:trPr>
          <w:cantSplit/>
        </w:trPr>
        <w:tc>
          <w:tcPr>
            <w:tcW w:w="567" w:type="dxa"/>
          </w:tcPr>
          <w:p w14:paraId="2023ACF6"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rPr>
              <w:t>1.1.</w:t>
            </w:r>
          </w:p>
        </w:tc>
        <w:tc>
          <w:tcPr>
            <w:tcW w:w="8222" w:type="dxa"/>
          </w:tcPr>
          <w:p w14:paraId="13AF0AAC" w14:textId="77777777" w:rsidR="00ED02EE" w:rsidRPr="003A133B" w:rsidRDefault="00ED02EE" w:rsidP="003B6676">
            <w:pPr>
              <w:widowControl w:val="0"/>
              <w:tabs>
                <w:tab w:val="right" w:leader="dot" w:pos="8523"/>
              </w:tabs>
              <w:spacing w:after="0" w:line="240" w:lineRule="auto"/>
              <w:ind w:firstLine="369"/>
              <w:rPr>
                <w:rFonts w:ascii="Times New Roman" w:hAnsi="Times New Roman"/>
              </w:rPr>
            </w:pPr>
            <w:r w:rsidRPr="003A133B">
              <w:rPr>
                <w:rFonts w:ascii="Times New Roman" w:hAnsi="Times New Roman"/>
              </w:rPr>
              <w:t xml:space="preserve">Региональный проект </w:t>
            </w:r>
            <w:r w:rsidRPr="003A133B">
              <w:rPr>
                <w:rFonts w:ascii="Times New Roman" w:hAnsi="Times New Roman"/>
                <w:color w:val="000000"/>
              </w:rPr>
              <w:t>«Финансовая поддержка семей при рождении детей»</w:t>
            </w:r>
          </w:p>
        </w:tc>
        <w:tc>
          <w:tcPr>
            <w:tcW w:w="567" w:type="dxa"/>
            <w:vAlign w:val="bottom"/>
          </w:tcPr>
          <w:p w14:paraId="3D392FE4" w14:textId="77777777" w:rsidR="00ED02EE" w:rsidRPr="00B979D7" w:rsidRDefault="00ED02EE" w:rsidP="003B6676">
            <w:pPr>
              <w:widowControl w:val="0"/>
              <w:spacing w:after="0" w:line="240" w:lineRule="auto"/>
              <w:jc w:val="right"/>
              <w:rPr>
                <w:rFonts w:ascii="Times New Roman" w:hAnsi="Times New Roman"/>
              </w:rPr>
            </w:pPr>
            <w:r w:rsidRPr="00B979D7">
              <w:rPr>
                <w:rFonts w:ascii="Times New Roman" w:hAnsi="Times New Roman"/>
              </w:rPr>
              <w:t>1</w:t>
            </w:r>
            <w:r w:rsidR="003932EA" w:rsidRPr="00B979D7">
              <w:rPr>
                <w:rFonts w:ascii="Times New Roman" w:hAnsi="Times New Roman"/>
              </w:rPr>
              <w:t>3</w:t>
            </w:r>
          </w:p>
        </w:tc>
      </w:tr>
      <w:tr w:rsidR="00ED02EE" w:rsidRPr="00B979D7" w14:paraId="2D3904DD" w14:textId="77777777" w:rsidTr="003B6676">
        <w:trPr>
          <w:cantSplit/>
        </w:trPr>
        <w:tc>
          <w:tcPr>
            <w:tcW w:w="567" w:type="dxa"/>
          </w:tcPr>
          <w:p w14:paraId="510425F0"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color w:val="000000"/>
              </w:rPr>
              <w:t>1.2.</w:t>
            </w:r>
          </w:p>
        </w:tc>
        <w:tc>
          <w:tcPr>
            <w:tcW w:w="8222" w:type="dxa"/>
          </w:tcPr>
          <w:p w14:paraId="27304D58" w14:textId="77777777" w:rsidR="00ED02EE" w:rsidRPr="003A133B" w:rsidRDefault="00ED02EE" w:rsidP="003B6676">
            <w:pPr>
              <w:widowControl w:val="0"/>
              <w:tabs>
                <w:tab w:val="right" w:leader="dot" w:pos="8523"/>
              </w:tabs>
              <w:spacing w:after="0" w:line="240" w:lineRule="auto"/>
              <w:ind w:firstLine="369"/>
              <w:rPr>
                <w:rFonts w:ascii="Times New Roman" w:hAnsi="Times New Roman"/>
              </w:rPr>
            </w:pPr>
            <w:r w:rsidRPr="003A133B">
              <w:rPr>
                <w:rFonts w:ascii="Times New Roman" w:hAnsi="Times New Roman"/>
              </w:rPr>
              <w:t xml:space="preserve">Региональный проект </w:t>
            </w:r>
            <w:r w:rsidRPr="003A133B">
              <w:rPr>
                <w:rFonts w:ascii="Times New Roman" w:hAnsi="Times New Roman"/>
                <w:color w:val="000000"/>
              </w:rPr>
              <w:t>«Содействие занятости женщин - создание условий дошкольного образования для детей в возрасте до трех лет»</w:t>
            </w:r>
          </w:p>
        </w:tc>
        <w:tc>
          <w:tcPr>
            <w:tcW w:w="567" w:type="dxa"/>
            <w:vAlign w:val="bottom"/>
          </w:tcPr>
          <w:p w14:paraId="0313E4B1" w14:textId="77777777" w:rsidR="00ED02EE" w:rsidRPr="00B979D7" w:rsidRDefault="003932EA" w:rsidP="003B6676">
            <w:pPr>
              <w:widowControl w:val="0"/>
              <w:spacing w:after="0" w:line="240" w:lineRule="auto"/>
              <w:jc w:val="right"/>
              <w:rPr>
                <w:rFonts w:ascii="Times New Roman" w:hAnsi="Times New Roman"/>
              </w:rPr>
            </w:pPr>
            <w:r w:rsidRPr="00B979D7">
              <w:rPr>
                <w:rFonts w:ascii="Times New Roman" w:hAnsi="Times New Roman"/>
              </w:rPr>
              <w:t>1</w:t>
            </w:r>
            <w:r w:rsidR="00B979D7" w:rsidRPr="00B979D7">
              <w:rPr>
                <w:rFonts w:ascii="Times New Roman" w:hAnsi="Times New Roman"/>
              </w:rPr>
              <w:t>5</w:t>
            </w:r>
          </w:p>
        </w:tc>
      </w:tr>
      <w:tr w:rsidR="00ED02EE" w:rsidRPr="00B979D7" w14:paraId="6E835E8E" w14:textId="77777777" w:rsidTr="003B6676">
        <w:trPr>
          <w:cantSplit/>
          <w:trHeight w:val="60"/>
        </w:trPr>
        <w:tc>
          <w:tcPr>
            <w:tcW w:w="567" w:type="dxa"/>
          </w:tcPr>
          <w:p w14:paraId="7F7C4C5A"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color w:val="000000"/>
              </w:rPr>
              <w:t>1.3.</w:t>
            </w:r>
          </w:p>
        </w:tc>
        <w:tc>
          <w:tcPr>
            <w:tcW w:w="8222" w:type="dxa"/>
          </w:tcPr>
          <w:p w14:paraId="5E8A2722" w14:textId="77777777" w:rsidR="00ED02EE" w:rsidRPr="003A133B" w:rsidRDefault="00ED02EE" w:rsidP="009733BE">
            <w:pPr>
              <w:autoSpaceDE w:val="0"/>
              <w:autoSpaceDN w:val="0"/>
              <w:adjustRightInd w:val="0"/>
              <w:spacing w:after="0" w:line="240" w:lineRule="auto"/>
              <w:ind w:firstLine="369"/>
              <w:outlineLvl w:val="0"/>
              <w:rPr>
                <w:rFonts w:ascii="Times New Roman" w:hAnsi="Times New Roman"/>
              </w:rPr>
            </w:pPr>
            <w:r w:rsidRPr="003A133B">
              <w:rPr>
                <w:rFonts w:ascii="Times New Roman" w:hAnsi="Times New Roman"/>
              </w:rPr>
              <w:t xml:space="preserve">Региональный проект </w:t>
            </w:r>
            <w:r w:rsidR="009733BE" w:rsidRPr="003A133B">
              <w:rPr>
                <w:rFonts w:ascii="Times New Roman" w:hAnsi="Times New Roman"/>
              </w:rPr>
              <w:t>«</w:t>
            </w:r>
            <w:r w:rsidR="009733BE" w:rsidRPr="003A133B">
              <w:rPr>
                <w:rFonts w:ascii="Times New Roman" w:hAnsi="Times New Roman"/>
                <w:color w:val="000000"/>
              </w:rPr>
              <w:t xml:space="preserve">Разработка и реализация программы системной поддержки и повышения качества жизни граждан старшего поколения» (далее – «Старшее поколение») </w:t>
            </w:r>
          </w:p>
        </w:tc>
        <w:tc>
          <w:tcPr>
            <w:tcW w:w="567" w:type="dxa"/>
            <w:vAlign w:val="bottom"/>
          </w:tcPr>
          <w:p w14:paraId="750C28BA" w14:textId="77777777" w:rsidR="00ED02EE" w:rsidRPr="00B979D7" w:rsidRDefault="00B979D7" w:rsidP="003B6676">
            <w:pPr>
              <w:widowControl w:val="0"/>
              <w:spacing w:after="0" w:line="240" w:lineRule="auto"/>
              <w:jc w:val="right"/>
              <w:rPr>
                <w:rFonts w:ascii="Times New Roman" w:hAnsi="Times New Roman"/>
              </w:rPr>
            </w:pPr>
            <w:r w:rsidRPr="00B979D7">
              <w:rPr>
                <w:rFonts w:ascii="Times New Roman" w:hAnsi="Times New Roman"/>
              </w:rPr>
              <w:t>20</w:t>
            </w:r>
          </w:p>
        </w:tc>
      </w:tr>
      <w:tr w:rsidR="00ED02EE" w:rsidRPr="00B979D7" w14:paraId="631BA100" w14:textId="77777777" w:rsidTr="003B6676">
        <w:trPr>
          <w:cantSplit/>
        </w:trPr>
        <w:tc>
          <w:tcPr>
            <w:tcW w:w="567" w:type="dxa"/>
          </w:tcPr>
          <w:p w14:paraId="40CF5882"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color w:val="000000"/>
              </w:rPr>
              <w:t>1.4.</w:t>
            </w:r>
          </w:p>
        </w:tc>
        <w:tc>
          <w:tcPr>
            <w:tcW w:w="8222" w:type="dxa"/>
          </w:tcPr>
          <w:p w14:paraId="6D8354DB" w14:textId="77777777" w:rsidR="00ED02EE" w:rsidRPr="003A133B" w:rsidRDefault="00ED02EE" w:rsidP="009733BE">
            <w:pPr>
              <w:autoSpaceDE w:val="0"/>
              <w:autoSpaceDN w:val="0"/>
              <w:adjustRightInd w:val="0"/>
              <w:spacing w:after="0" w:line="240" w:lineRule="auto"/>
              <w:ind w:firstLine="369"/>
              <w:outlineLvl w:val="0"/>
              <w:rPr>
                <w:rFonts w:ascii="Times New Roman" w:hAnsi="Times New Roman"/>
              </w:rPr>
            </w:pPr>
            <w:r w:rsidRPr="003A133B">
              <w:rPr>
                <w:rFonts w:ascii="Times New Roman" w:hAnsi="Times New Roman"/>
              </w:rPr>
              <w:t>Региональный проект</w:t>
            </w:r>
            <w:r w:rsidR="009733BE" w:rsidRPr="003A133B">
              <w:rPr>
                <w:rFonts w:ascii="Times New Roman" w:hAnsi="Times New Roman"/>
                <w:color w:val="000000"/>
              </w:rPr>
              <w:t xml:space="preserve"> «Укрепление общественного здоровья  (Формирование системы мотивации граждан к здоровому образу жизни, включая здоровое питание и отказ от вредных привычек)» </w:t>
            </w:r>
            <w:r w:rsidR="009733BE" w:rsidRPr="003A133B">
              <w:rPr>
                <w:rFonts w:ascii="Times New Roman" w:hAnsi="Times New Roman"/>
                <w:iCs/>
                <w:color w:val="000000"/>
              </w:rPr>
              <w:t xml:space="preserve"> (далее - </w:t>
            </w:r>
            <w:r w:rsidR="009733BE" w:rsidRPr="003A133B">
              <w:rPr>
                <w:rFonts w:ascii="Times New Roman" w:eastAsiaTheme="minorHAnsi" w:hAnsi="Times New Roman"/>
                <w:lang w:eastAsia="en-US"/>
              </w:rPr>
              <w:t>«Укрепление общественного здоровья»)</w:t>
            </w:r>
            <w:r w:rsidRPr="003A133B">
              <w:rPr>
                <w:rFonts w:ascii="Times New Roman" w:hAnsi="Times New Roman"/>
              </w:rPr>
              <w:t xml:space="preserve"> </w:t>
            </w:r>
          </w:p>
        </w:tc>
        <w:tc>
          <w:tcPr>
            <w:tcW w:w="567" w:type="dxa"/>
            <w:vAlign w:val="bottom"/>
          </w:tcPr>
          <w:p w14:paraId="625B4965" w14:textId="77777777" w:rsidR="00ED02EE" w:rsidRPr="00B979D7" w:rsidRDefault="003932EA" w:rsidP="00B979D7">
            <w:pPr>
              <w:widowControl w:val="0"/>
              <w:spacing w:after="0" w:line="240" w:lineRule="auto"/>
              <w:jc w:val="right"/>
              <w:rPr>
                <w:rFonts w:ascii="Times New Roman" w:hAnsi="Times New Roman"/>
              </w:rPr>
            </w:pPr>
            <w:r w:rsidRPr="00B979D7">
              <w:rPr>
                <w:rFonts w:ascii="Times New Roman" w:hAnsi="Times New Roman"/>
              </w:rPr>
              <w:t>2</w:t>
            </w:r>
            <w:r w:rsidR="00B979D7" w:rsidRPr="00B979D7">
              <w:rPr>
                <w:rFonts w:ascii="Times New Roman" w:hAnsi="Times New Roman"/>
              </w:rPr>
              <w:t>3</w:t>
            </w:r>
          </w:p>
        </w:tc>
      </w:tr>
      <w:tr w:rsidR="00ED02EE" w:rsidRPr="00B979D7" w14:paraId="2FC81DB5" w14:textId="77777777" w:rsidTr="003B6676">
        <w:trPr>
          <w:cantSplit/>
        </w:trPr>
        <w:tc>
          <w:tcPr>
            <w:tcW w:w="567" w:type="dxa"/>
          </w:tcPr>
          <w:p w14:paraId="35FC59C3"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color w:val="000000"/>
              </w:rPr>
              <w:t>1.5.</w:t>
            </w:r>
          </w:p>
        </w:tc>
        <w:tc>
          <w:tcPr>
            <w:tcW w:w="8222" w:type="dxa"/>
          </w:tcPr>
          <w:p w14:paraId="2D0C62BC" w14:textId="77777777" w:rsidR="00ED02EE" w:rsidRPr="003A133B" w:rsidRDefault="00ED02EE" w:rsidP="009733BE">
            <w:pPr>
              <w:widowControl w:val="0"/>
              <w:tabs>
                <w:tab w:val="right" w:leader="dot" w:pos="8523"/>
              </w:tabs>
              <w:spacing w:after="0" w:line="240" w:lineRule="auto"/>
              <w:ind w:firstLine="369"/>
              <w:rPr>
                <w:rFonts w:ascii="Times New Roman" w:hAnsi="Times New Roman"/>
              </w:rPr>
            </w:pPr>
            <w:r w:rsidRPr="003A133B">
              <w:rPr>
                <w:rFonts w:ascii="Times New Roman" w:hAnsi="Times New Roman"/>
              </w:rPr>
              <w:t xml:space="preserve">Региональный проект </w:t>
            </w:r>
            <w:r w:rsidR="009733BE" w:rsidRPr="003A133B">
              <w:rPr>
                <w:rFonts w:ascii="Times New Roman" w:hAnsi="Times New Roman"/>
              </w:rPr>
              <w:t>«</w:t>
            </w:r>
            <w:r w:rsidR="009733BE" w:rsidRPr="003A133B">
              <w:rPr>
                <w:rFonts w:ascii="Times New Roman" w:hAnsi="Times New Roman"/>
                <w:color w:val="000000"/>
              </w:rPr>
              <w:t>Создание для всех категорий и групп населения условий для занятий физической культурой и спортом, массовым спортом, в том числе повышения уровня обеспеченности населения объектами спорта, а также подготовка спортивного резерва» (далее - «Спорт - норма жизни»)</w:t>
            </w:r>
          </w:p>
        </w:tc>
        <w:tc>
          <w:tcPr>
            <w:tcW w:w="567" w:type="dxa"/>
            <w:vAlign w:val="bottom"/>
          </w:tcPr>
          <w:p w14:paraId="4F34986B" w14:textId="77777777" w:rsidR="00ED02EE" w:rsidRPr="00B979D7" w:rsidRDefault="003932EA" w:rsidP="003B6676">
            <w:pPr>
              <w:widowControl w:val="0"/>
              <w:spacing w:after="0" w:line="240" w:lineRule="auto"/>
              <w:jc w:val="right"/>
              <w:rPr>
                <w:rFonts w:ascii="Times New Roman" w:hAnsi="Times New Roman"/>
              </w:rPr>
            </w:pPr>
            <w:r w:rsidRPr="00B979D7">
              <w:rPr>
                <w:rFonts w:ascii="Times New Roman" w:hAnsi="Times New Roman"/>
              </w:rPr>
              <w:t>2</w:t>
            </w:r>
            <w:r w:rsidR="00B979D7" w:rsidRPr="00B979D7">
              <w:rPr>
                <w:rFonts w:ascii="Times New Roman" w:hAnsi="Times New Roman"/>
              </w:rPr>
              <w:t>4</w:t>
            </w:r>
          </w:p>
        </w:tc>
      </w:tr>
      <w:tr w:rsidR="00ED02EE" w:rsidRPr="00B979D7" w14:paraId="7052FE0A" w14:textId="77777777" w:rsidTr="003B6676">
        <w:trPr>
          <w:cantSplit/>
        </w:trPr>
        <w:tc>
          <w:tcPr>
            <w:tcW w:w="567" w:type="dxa"/>
          </w:tcPr>
          <w:p w14:paraId="2B28849E" w14:textId="77777777" w:rsidR="00ED02EE" w:rsidRPr="003A133B" w:rsidRDefault="00ED02EE" w:rsidP="003B6676">
            <w:pPr>
              <w:widowControl w:val="0"/>
              <w:spacing w:after="0" w:line="240" w:lineRule="auto"/>
              <w:jc w:val="right"/>
              <w:rPr>
                <w:rFonts w:ascii="Times New Roman" w:hAnsi="Times New Roman"/>
                <w:b/>
                <w:bCs/>
              </w:rPr>
            </w:pPr>
            <w:r w:rsidRPr="003A133B">
              <w:rPr>
                <w:rFonts w:ascii="Times New Roman" w:hAnsi="Times New Roman"/>
                <w:b/>
                <w:bCs/>
              </w:rPr>
              <w:t>2.</w:t>
            </w:r>
          </w:p>
        </w:tc>
        <w:tc>
          <w:tcPr>
            <w:tcW w:w="8222" w:type="dxa"/>
          </w:tcPr>
          <w:p w14:paraId="4C746F66" w14:textId="77777777" w:rsidR="00ED02EE" w:rsidRPr="003A133B" w:rsidRDefault="00ED02EE" w:rsidP="003B6676">
            <w:pPr>
              <w:widowControl w:val="0"/>
              <w:tabs>
                <w:tab w:val="right" w:leader="dot" w:pos="8523"/>
              </w:tabs>
              <w:spacing w:after="0" w:line="240" w:lineRule="auto"/>
              <w:ind w:firstLine="369"/>
              <w:rPr>
                <w:rFonts w:ascii="Times New Roman" w:hAnsi="Times New Roman"/>
                <w:b/>
              </w:rPr>
            </w:pPr>
            <w:r w:rsidRPr="003A133B">
              <w:rPr>
                <w:rFonts w:ascii="Times New Roman" w:hAnsi="Times New Roman"/>
                <w:b/>
              </w:rPr>
              <w:t>Национальный проект «Здравоохранение»</w:t>
            </w:r>
          </w:p>
        </w:tc>
        <w:tc>
          <w:tcPr>
            <w:tcW w:w="567" w:type="dxa"/>
            <w:vAlign w:val="bottom"/>
          </w:tcPr>
          <w:p w14:paraId="29E27944" w14:textId="77777777" w:rsidR="00ED02EE" w:rsidRPr="00B979D7" w:rsidRDefault="00ED02EE" w:rsidP="003B6676">
            <w:pPr>
              <w:widowControl w:val="0"/>
              <w:spacing w:after="0" w:line="240" w:lineRule="auto"/>
              <w:ind w:right="-56"/>
              <w:rPr>
                <w:rFonts w:ascii="Times New Roman" w:hAnsi="Times New Roman"/>
                <w:b/>
              </w:rPr>
            </w:pPr>
            <w:r w:rsidRPr="00B979D7">
              <w:rPr>
                <w:rFonts w:ascii="Times New Roman" w:hAnsi="Times New Roman"/>
                <w:b/>
              </w:rPr>
              <w:t xml:space="preserve">    </w:t>
            </w:r>
            <w:r w:rsidR="003932EA" w:rsidRPr="00B979D7">
              <w:rPr>
                <w:rFonts w:ascii="Times New Roman" w:hAnsi="Times New Roman"/>
                <w:b/>
              </w:rPr>
              <w:t>2</w:t>
            </w:r>
            <w:r w:rsidR="00B979D7" w:rsidRPr="00B979D7">
              <w:rPr>
                <w:rFonts w:ascii="Times New Roman" w:hAnsi="Times New Roman"/>
                <w:b/>
              </w:rPr>
              <w:t>6</w:t>
            </w:r>
          </w:p>
        </w:tc>
      </w:tr>
      <w:tr w:rsidR="00ED02EE" w:rsidRPr="00B979D7" w14:paraId="4FC3DC94" w14:textId="77777777" w:rsidTr="003B6676">
        <w:trPr>
          <w:cantSplit/>
          <w:trHeight w:val="98"/>
        </w:trPr>
        <w:tc>
          <w:tcPr>
            <w:tcW w:w="567" w:type="dxa"/>
          </w:tcPr>
          <w:p w14:paraId="3AE8CBC1"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bCs/>
              </w:rPr>
              <w:t>2.1.</w:t>
            </w:r>
          </w:p>
        </w:tc>
        <w:tc>
          <w:tcPr>
            <w:tcW w:w="8222" w:type="dxa"/>
            <w:vAlign w:val="center"/>
          </w:tcPr>
          <w:p w14:paraId="0FDD8A5A" w14:textId="77777777" w:rsidR="00ED02EE" w:rsidRPr="003A133B" w:rsidRDefault="00ED02EE" w:rsidP="003B6676">
            <w:pPr>
              <w:spacing w:after="0" w:line="240" w:lineRule="auto"/>
              <w:ind w:firstLine="369"/>
              <w:rPr>
                <w:rFonts w:ascii="Times New Roman" w:hAnsi="Times New Roman"/>
                <w:color w:val="000000"/>
              </w:rPr>
            </w:pPr>
            <w:r w:rsidRPr="003A133B">
              <w:rPr>
                <w:rFonts w:ascii="Times New Roman" w:hAnsi="Times New Roman"/>
                <w:color w:val="000000"/>
              </w:rPr>
              <w:t>Региональный проект «Борьба с онкологическими заболеваниями»</w:t>
            </w:r>
          </w:p>
        </w:tc>
        <w:tc>
          <w:tcPr>
            <w:tcW w:w="567" w:type="dxa"/>
            <w:vAlign w:val="bottom"/>
          </w:tcPr>
          <w:p w14:paraId="41114D00" w14:textId="77777777" w:rsidR="00ED02EE" w:rsidRPr="00B979D7" w:rsidRDefault="00ED02EE" w:rsidP="003B6676">
            <w:pPr>
              <w:widowControl w:val="0"/>
              <w:spacing w:after="0" w:line="240" w:lineRule="auto"/>
              <w:jc w:val="right"/>
              <w:rPr>
                <w:rFonts w:ascii="Times New Roman" w:hAnsi="Times New Roman"/>
              </w:rPr>
            </w:pPr>
            <w:r w:rsidRPr="00B979D7">
              <w:rPr>
                <w:rFonts w:ascii="Times New Roman" w:hAnsi="Times New Roman"/>
              </w:rPr>
              <w:t>2</w:t>
            </w:r>
            <w:r w:rsidR="00B979D7" w:rsidRPr="00B979D7">
              <w:rPr>
                <w:rFonts w:ascii="Times New Roman" w:hAnsi="Times New Roman"/>
              </w:rPr>
              <w:t>6</w:t>
            </w:r>
          </w:p>
        </w:tc>
      </w:tr>
      <w:tr w:rsidR="00ED02EE" w:rsidRPr="00B979D7" w14:paraId="55154F32" w14:textId="77777777" w:rsidTr="003B6676">
        <w:trPr>
          <w:cantSplit/>
        </w:trPr>
        <w:tc>
          <w:tcPr>
            <w:tcW w:w="567" w:type="dxa"/>
          </w:tcPr>
          <w:p w14:paraId="27F202F7"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bCs/>
              </w:rPr>
              <w:t>2.2.</w:t>
            </w:r>
          </w:p>
        </w:tc>
        <w:tc>
          <w:tcPr>
            <w:tcW w:w="8222" w:type="dxa"/>
            <w:vAlign w:val="center"/>
          </w:tcPr>
          <w:p w14:paraId="0A689879" w14:textId="77777777" w:rsidR="00ED02EE" w:rsidRPr="003A133B" w:rsidRDefault="00ED02EE" w:rsidP="009733BE">
            <w:pPr>
              <w:spacing w:after="0" w:line="240" w:lineRule="auto"/>
              <w:ind w:firstLine="369"/>
              <w:rPr>
                <w:rFonts w:ascii="Times New Roman" w:hAnsi="Times New Roman"/>
                <w:color w:val="000000"/>
              </w:rPr>
            </w:pPr>
            <w:r w:rsidRPr="003A133B">
              <w:rPr>
                <w:rFonts w:ascii="Times New Roman" w:hAnsi="Times New Roman"/>
                <w:color w:val="000000"/>
              </w:rPr>
              <w:t>Региональный проект</w:t>
            </w:r>
            <w:r w:rsidR="009733BE" w:rsidRPr="003A133B">
              <w:rPr>
                <w:rFonts w:ascii="Times New Roman" w:hAnsi="Times New Roman"/>
                <w:color w:val="000000"/>
              </w:rPr>
              <w:t xml:space="preserve"> «Обеспечение медицинских организаций системы здравоохранения квалифицированными кадрами»  (далее - «Новые кадры современного здравоохранения») </w:t>
            </w:r>
            <w:r w:rsidRPr="003A133B">
              <w:rPr>
                <w:rFonts w:ascii="Times New Roman" w:hAnsi="Times New Roman"/>
                <w:color w:val="000000"/>
              </w:rPr>
              <w:t xml:space="preserve"> </w:t>
            </w:r>
          </w:p>
        </w:tc>
        <w:tc>
          <w:tcPr>
            <w:tcW w:w="567" w:type="dxa"/>
            <w:vAlign w:val="bottom"/>
          </w:tcPr>
          <w:p w14:paraId="69AE0C28" w14:textId="77777777" w:rsidR="00ED02EE" w:rsidRPr="00B979D7" w:rsidRDefault="00ED02EE" w:rsidP="003B6676">
            <w:pPr>
              <w:widowControl w:val="0"/>
              <w:spacing w:after="0" w:line="240" w:lineRule="auto"/>
              <w:jc w:val="right"/>
              <w:rPr>
                <w:rFonts w:ascii="Times New Roman" w:hAnsi="Times New Roman"/>
              </w:rPr>
            </w:pPr>
            <w:r w:rsidRPr="00B979D7">
              <w:rPr>
                <w:rFonts w:ascii="Times New Roman" w:hAnsi="Times New Roman"/>
              </w:rPr>
              <w:t>2</w:t>
            </w:r>
            <w:r w:rsidR="00B979D7" w:rsidRPr="00B979D7">
              <w:rPr>
                <w:rFonts w:ascii="Times New Roman" w:hAnsi="Times New Roman"/>
              </w:rPr>
              <w:t>8</w:t>
            </w:r>
          </w:p>
        </w:tc>
      </w:tr>
      <w:tr w:rsidR="00ED02EE" w:rsidRPr="00B979D7" w14:paraId="07037783" w14:textId="77777777" w:rsidTr="003B6676">
        <w:trPr>
          <w:cantSplit/>
          <w:trHeight w:val="194"/>
        </w:trPr>
        <w:tc>
          <w:tcPr>
            <w:tcW w:w="567" w:type="dxa"/>
          </w:tcPr>
          <w:p w14:paraId="2D8C03E3"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bCs/>
              </w:rPr>
              <w:t>2.3.</w:t>
            </w:r>
          </w:p>
        </w:tc>
        <w:tc>
          <w:tcPr>
            <w:tcW w:w="8222" w:type="dxa"/>
            <w:vAlign w:val="center"/>
          </w:tcPr>
          <w:p w14:paraId="6F7DE352" w14:textId="77777777" w:rsidR="00ED02EE" w:rsidRPr="003A133B" w:rsidRDefault="00ED02EE" w:rsidP="003B6676">
            <w:pPr>
              <w:spacing w:after="0" w:line="240" w:lineRule="auto"/>
              <w:ind w:firstLine="369"/>
              <w:rPr>
                <w:rFonts w:ascii="Times New Roman" w:hAnsi="Times New Roman"/>
                <w:color w:val="000000"/>
              </w:rPr>
            </w:pPr>
            <w:r w:rsidRPr="003A133B">
              <w:rPr>
                <w:rFonts w:ascii="Times New Roman" w:hAnsi="Times New Roman"/>
                <w:color w:val="000000"/>
              </w:rPr>
              <w:t>Региональный проект «Борьба с сердечно-сосудистыми заболеваниями»</w:t>
            </w:r>
          </w:p>
        </w:tc>
        <w:tc>
          <w:tcPr>
            <w:tcW w:w="567" w:type="dxa"/>
            <w:vAlign w:val="bottom"/>
          </w:tcPr>
          <w:p w14:paraId="4B86A20C" w14:textId="77777777" w:rsidR="00ED02EE" w:rsidRPr="00B979D7" w:rsidRDefault="00B979D7" w:rsidP="003B6676">
            <w:pPr>
              <w:widowControl w:val="0"/>
              <w:spacing w:after="0" w:line="240" w:lineRule="auto"/>
              <w:jc w:val="right"/>
              <w:rPr>
                <w:rFonts w:ascii="Times New Roman" w:hAnsi="Times New Roman"/>
                <w:snapToGrid w:val="0"/>
              </w:rPr>
            </w:pPr>
            <w:r w:rsidRPr="00B979D7">
              <w:rPr>
                <w:rFonts w:ascii="Times New Roman" w:hAnsi="Times New Roman"/>
                <w:snapToGrid w:val="0"/>
              </w:rPr>
              <w:t>30</w:t>
            </w:r>
          </w:p>
        </w:tc>
      </w:tr>
      <w:tr w:rsidR="00ED02EE" w:rsidRPr="00B979D7" w14:paraId="29C2E688" w14:textId="77777777" w:rsidTr="003B6676">
        <w:trPr>
          <w:cantSplit/>
          <w:trHeight w:val="244"/>
        </w:trPr>
        <w:tc>
          <w:tcPr>
            <w:tcW w:w="567" w:type="dxa"/>
          </w:tcPr>
          <w:p w14:paraId="2B0C8534"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bCs/>
              </w:rPr>
              <w:t>2.4.</w:t>
            </w:r>
          </w:p>
        </w:tc>
        <w:tc>
          <w:tcPr>
            <w:tcW w:w="8222" w:type="dxa"/>
            <w:vAlign w:val="center"/>
          </w:tcPr>
          <w:p w14:paraId="1A5EE09A" w14:textId="77777777" w:rsidR="00ED02EE" w:rsidRPr="003A133B" w:rsidRDefault="00ED02EE" w:rsidP="003B6676">
            <w:pPr>
              <w:spacing w:after="0" w:line="240" w:lineRule="auto"/>
              <w:ind w:firstLine="369"/>
              <w:rPr>
                <w:rFonts w:ascii="Times New Roman" w:hAnsi="Times New Roman"/>
                <w:color w:val="000000"/>
              </w:rPr>
            </w:pPr>
            <w:r w:rsidRPr="003A133B">
              <w:rPr>
                <w:rFonts w:ascii="Times New Roman" w:hAnsi="Times New Roman"/>
                <w:color w:val="000000"/>
              </w:rPr>
              <w:t>Региональный проект «Развитие детского здравоохранения, включая создание современной инфраструктуры оказания медицинской помощи детям» </w:t>
            </w:r>
          </w:p>
        </w:tc>
        <w:tc>
          <w:tcPr>
            <w:tcW w:w="567" w:type="dxa"/>
            <w:vAlign w:val="bottom"/>
          </w:tcPr>
          <w:p w14:paraId="44DB3D13" w14:textId="77777777" w:rsidR="00ED02EE" w:rsidRPr="00B979D7" w:rsidRDefault="003932EA" w:rsidP="003B6676">
            <w:pPr>
              <w:widowControl w:val="0"/>
              <w:spacing w:after="0" w:line="240" w:lineRule="auto"/>
              <w:jc w:val="right"/>
              <w:rPr>
                <w:rFonts w:ascii="Times New Roman" w:hAnsi="Times New Roman"/>
              </w:rPr>
            </w:pPr>
            <w:r w:rsidRPr="00B979D7">
              <w:rPr>
                <w:rFonts w:ascii="Times New Roman" w:hAnsi="Times New Roman"/>
              </w:rPr>
              <w:t>3</w:t>
            </w:r>
            <w:r w:rsidR="00B979D7" w:rsidRPr="00B979D7">
              <w:rPr>
                <w:rFonts w:ascii="Times New Roman" w:hAnsi="Times New Roman"/>
              </w:rPr>
              <w:t>1</w:t>
            </w:r>
          </w:p>
        </w:tc>
      </w:tr>
      <w:tr w:rsidR="00ED02EE" w:rsidRPr="00B979D7" w14:paraId="000C4BF4" w14:textId="77777777" w:rsidTr="003B6676">
        <w:trPr>
          <w:cantSplit/>
        </w:trPr>
        <w:tc>
          <w:tcPr>
            <w:tcW w:w="567" w:type="dxa"/>
          </w:tcPr>
          <w:p w14:paraId="3512C713"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bCs/>
              </w:rPr>
              <w:t>2.5.</w:t>
            </w:r>
          </w:p>
        </w:tc>
        <w:tc>
          <w:tcPr>
            <w:tcW w:w="8222" w:type="dxa"/>
            <w:vAlign w:val="center"/>
          </w:tcPr>
          <w:p w14:paraId="2C6BEB4F" w14:textId="77777777" w:rsidR="00ED02EE" w:rsidRPr="003A133B" w:rsidRDefault="00ED02EE" w:rsidP="003B6676">
            <w:pPr>
              <w:spacing w:after="0" w:line="240" w:lineRule="auto"/>
              <w:ind w:firstLine="369"/>
              <w:rPr>
                <w:rFonts w:ascii="Times New Roman" w:hAnsi="Times New Roman"/>
                <w:color w:val="000000"/>
              </w:rPr>
            </w:pPr>
            <w:r w:rsidRPr="003A133B">
              <w:rPr>
                <w:rFonts w:ascii="Times New Roman" w:hAnsi="Times New Roman"/>
                <w:color w:val="000000"/>
              </w:rPr>
              <w:t>Региональный проект «Развитие первичной медико-санитарной помощи»</w:t>
            </w:r>
          </w:p>
        </w:tc>
        <w:tc>
          <w:tcPr>
            <w:tcW w:w="567" w:type="dxa"/>
            <w:vAlign w:val="bottom"/>
          </w:tcPr>
          <w:p w14:paraId="432F1382" w14:textId="77777777" w:rsidR="00ED02EE" w:rsidRPr="00B979D7" w:rsidRDefault="003932EA" w:rsidP="003B6676">
            <w:pPr>
              <w:widowControl w:val="0"/>
              <w:spacing w:after="0" w:line="240" w:lineRule="auto"/>
              <w:jc w:val="right"/>
              <w:rPr>
                <w:rFonts w:ascii="Times New Roman" w:hAnsi="Times New Roman"/>
              </w:rPr>
            </w:pPr>
            <w:r w:rsidRPr="00B979D7">
              <w:rPr>
                <w:rFonts w:ascii="Times New Roman" w:hAnsi="Times New Roman"/>
              </w:rPr>
              <w:t>33</w:t>
            </w:r>
          </w:p>
        </w:tc>
      </w:tr>
      <w:tr w:rsidR="00ED02EE" w:rsidRPr="00B979D7" w14:paraId="525F270C" w14:textId="77777777" w:rsidTr="000959BE">
        <w:trPr>
          <w:cantSplit/>
          <w:trHeight w:val="342"/>
        </w:trPr>
        <w:tc>
          <w:tcPr>
            <w:tcW w:w="567" w:type="dxa"/>
          </w:tcPr>
          <w:p w14:paraId="72CA8E6E"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bCs/>
              </w:rPr>
              <w:t>2.6.</w:t>
            </w:r>
          </w:p>
        </w:tc>
        <w:tc>
          <w:tcPr>
            <w:tcW w:w="8222" w:type="dxa"/>
            <w:vAlign w:val="center"/>
          </w:tcPr>
          <w:p w14:paraId="5FC6F40B" w14:textId="77777777" w:rsidR="00ED02EE" w:rsidRPr="003A133B" w:rsidRDefault="00ED02EE" w:rsidP="009733BE">
            <w:pPr>
              <w:spacing w:after="0" w:line="240" w:lineRule="auto"/>
              <w:ind w:firstLine="369"/>
              <w:rPr>
                <w:rFonts w:ascii="Times New Roman" w:hAnsi="Times New Roman"/>
                <w:color w:val="000000"/>
              </w:rPr>
            </w:pPr>
            <w:r w:rsidRPr="003A133B">
              <w:rPr>
                <w:rFonts w:ascii="Times New Roman" w:hAnsi="Times New Roman"/>
                <w:color w:val="000000"/>
              </w:rPr>
              <w:t>Региональный проект </w:t>
            </w:r>
            <w:r w:rsidR="009733BE" w:rsidRPr="003A133B">
              <w:rPr>
                <w:rFonts w:ascii="Times New Roman" w:hAnsi="Times New Roman"/>
                <w:color w:val="000000"/>
              </w:rPr>
              <w:t xml:space="preserve">«Создание единого цифрового контура в здравоохранении на основе единой государственной информационной системы здравоохранения (ЕГИСЗ)» (далее - Создание единого цифрового контура в здравоохранении на основе ЕГИСЗ) </w:t>
            </w:r>
          </w:p>
        </w:tc>
        <w:tc>
          <w:tcPr>
            <w:tcW w:w="567" w:type="dxa"/>
            <w:vAlign w:val="bottom"/>
          </w:tcPr>
          <w:p w14:paraId="6E8D28A1" w14:textId="77777777" w:rsidR="00ED02EE" w:rsidRPr="00B979D7" w:rsidRDefault="00ED02EE" w:rsidP="003B6676">
            <w:pPr>
              <w:widowControl w:val="0"/>
              <w:spacing w:after="0" w:line="240" w:lineRule="auto"/>
              <w:jc w:val="right"/>
              <w:rPr>
                <w:rFonts w:ascii="Times New Roman" w:hAnsi="Times New Roman"/>
              </w:rPr>
            </w:pPr>
          </w:p>
          <w:p w14:paraId="385C9223" w14:textId="77777777" w:rsidR="00ED02EE" w:rsidRPr="00B979D7" w:rsidRDefault="00ED02EE" w:rsidP="003B6676">
            <w:pPr>
              <w:widowControl w:val="0"/>
              <w:spacing w:after="0" w:line="240" w:lineRule="auto"/>
              <w:jc w:val="right"/>
              <w:rPr>
                <w:rFonts w:ascii="Times New Roman" w:hAnsi="Times New Roman"/>
              </w:rPr>
            </w:pPr>
            <w:r w:rsidRPr="00B979D7">
              <w:rPr>
                <w:rFonts w:ascii="Times New Roman" w:hAnsi="Times New Roman"/>
              </w:rPr>
              <w:t>3</w:t>
            </w:r>
            <w:r w:rsidR="003932EA" w:rsidRPr="00B979D7">
              <w:rPr>
                <w:rFonts w:ascii="Times New Roman" w:hAnsi="Times New Roman"/>
              </w:rPr>
              <w:t>5</w:t>
            </w:r>
          </w:p>
        </w:tc>
      </w:tr>
      <w:tr w:rsidR="00ED02EE" w:rsidRPr="00B979D7" w14:paraId="1D5920C5" w14:textId="77777777" w:rsidTr="003B6676">
        <w:trPr>
          <w:cantSplit/>
          <w:trHeight w:val="196"/>
        </w:trPr>
        <w:tc>
          <w:tcPr>
            <w:tcW w:w="567" w:type="dxa"/>
          </w:tcPr>
          <w:p w14:paraId="2769EB80" w14:textId="77777777" w:rsidR="00ED02EE" w:rsidRPr="003A133B" w:rsidRDefault="00ED02EE" w:rsidP="003B6676">
            <w:pPr>
              <w:widowControl w:val="0"/>
              <w:spacing w:after="0" w:line="240" w:lineRule="auto"/>
              <w:jc w:val="right"/>
              <w:rPr>
                <w:rFonts w:ascii="Times New Roman" w:hAnsi="Times New Roman"/>
                <w:b/>
                <w:bCs/>
              </w:rPr>
            </w:pPr>
            <w:r w:rsidRPr="003A133B">
              <w:rPr>
                <w:rFonts w:ascii="Times New Roman" w:hAnsi="Times New Roman"/>
                <w:b/>
                <w:bCs/>
              </w:rPr>
              <w:t>3.</w:t>
            </w:r>
          </w:p>
        </w:tc>
        <w:tc>
          <w:tcPr>
            <w:tcW w:w="8222" w:type="dxa"/>
            <w:vAlign w:val="center"/>
          </w:tcPr>
          <w:p w14:paraId="257C55CF" w14:textId="77777777" w:rsidR="00ED02EE" w:rsidRPr="003A133B" w:rsidRDefault="00ED02EE" w:rsidP="003B6676">
            <w:pPr>
              <w:spacing w:after="0" w:line="240" w:lineRule="auto"/>
              <w:ind w:firstLine="369"/>
              <w:rPr>
                <w:rFonts w:ascii="Times New Roman" w:hAnsi="Times New Roman"/>
                <w:b/>
                <w:color w:val="000000"/>
              </w:rPr>
            </w:pPr>
            <w:r w:rsidRPr="003A133B">
              <w:rPr>
                <w:rFonts w:ascii="Times New Roman" w:hAnsi="Times New Roman"/>
                <w:b/>
              </w:rPr>
              <w:t>Национальный проект «Образование»</w:t>
            </w:r>
          </w:p>
        </w:tc>
        <w:tc>
          <w:tcPr>
            <w:tcW w:w="567" w:type="dxa"/>
            <w:vAlign w:val="bottom"/>
          </w:tcPr>
          <w:p w14:paraId="2DF4A48A" w14:textId="77777777" w:rsidR="00ED02EE" w:rsidRPr="00B979D7" w:rsidRDefault="003932EA" w:rsidP="003B6676">
            <w:pPr>
              <w:widowControl w:val="0"/>
              <w:spacing w:after="0" w:line="240" w:lineRule="auto"/>
              <w:jc w:val="right"/>
              <w:rPr>
                <w:rFonts w:ascii="Times New Roman" w:hAnsi="Times New Roman"/>
                <w:b/>
              </w:rPr>
            </w:pPr>
            <w:r w:rsidRPr="00B979D7">
              <w:rPr>
                <w:rFonts w:ascii="Times New Roman" w:hAnsi="Times New Roman"/>
                <w:b/>
              </w:rPr>
              <w:t>36</w:t>
            </w:r>
          </w:p>
        </w:tc>
      </w:tr>
      <w:tr w:rsidR="00ED02EE" w:rsidRPr="00B979D7" w14:paraId="6C2E0B8B" w14:textId="77777777" w:rsidTr="003B6676">
        <w:trPr>
          <w:cantSplit/>
        </w:trPr>
        <w:tc>
          <w:tcPr>
            <w:tcW w:w="567" w:type="dxa"/>
          </w:tcPr>
          <w:p w14:paraId="7F4AE8D9"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bCs/>
              </w:rPr>
              <w:t>3.1.</w:t>
            </w:r>
          </w:p>
        </w:tc>
        <w:tc>
          <w:tcPr>
            <w:tcW w:w="8222" w:type="dxa"/>
            <w:vAlign w:val="center"/>
          </w:tcPr>
          <w:p w14:paraId="77D3D161" w14:textId="77777777" w:rsidR="00ED02EE" w:rsidRPr="003A133B" w:rsidRDefault="00ED02EE" w:rsidP="003B6676">
            <w:pPr>
              <w:spacing w:after="0" w:line="240" w:lineRule="auto"/>
              <w:ind w:firstLine="369"/>
              <w:rPr>
                <w:rFonts w:ascii="Times New Roman" w:hAnsi="Times New Roman"/>
                <w:color w:val="000000"/>
              </w:rPr>
            </w:pPr>
            <w:r w:rsidRPr="003A133B">
              <w:rPr>
                <w:rFonts w:ascii="Times New Roman" w:hAnsi="Times New Roman"/>
                <w:color w:val="000000"/>
              </w:rPr>
              <w:t>Региональный проект «Современная школа»</w:t>
            </w:r>
          </w:p>
        </w:tc>
        <w:tc>
          <w:tcPr>
            <w:tcW w:w="567" w:type="dxa"/>
            <w:vAlign w:val="bottom"/>
          </w:tcPr>
          <w:p w14:paraId="14145C85" w14:textId="77777777" w:rsidR="00ED02EE" w:rsidRPr="00B979D7" w:rsidRDefault="00ED02EE" w:rsidP="003B6676">
            <w:pPr>
              <w:widowControl w:val="0"/>
              <w:spacing w:after="0" w:line="240" w:lineRule="auto"/>
              <w:jc w:val="right"/>
              <w:rPr>
                <w:rFonts w:ascii="Times New Roman" w:hAnsi="Times New Roman"/>
              </w:rPr>
            </w:pPr>
            <w:r w:rsidRPr="00B979D7">
              <w:rPr>
                <w:rFonts w:ascii="Times New Roman" w:hAnsi="Times New Roman"/>
              </w:rPr>
              <w:t>3</w:t>
            </w:r>
            <w:r w:rsidR="003932EA" w:rsidRPr="00B979D7">
              <w:rPr>
                <w:rFonts w:ascii="Times New Roman" w:hAnsi="Times New Roman"/>
              </w:rPr>
              <w:t>7</w:t>
            </w:r>
          </w:p>
        </w:tc>
      </w:tr>
      <w:tr w:rsidR="00ED02EE" w:rsidRPr="00B979D7" w14:paraId="5981015B" w14:textId="77777777" w:rsidTr="003B6676">
        <w:trPr>
          <w:cantSplit/>
        </w:trPr>
        <w:tc>
          <w:tcPr>
            <w:tcW w:w="567" w:type="dxa"/>
          </w:tcPr>
          <w:p w14:paraId="3D7DBA4C"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bCs/>
              </w:rPr>
              <w:t>3.2.</w:t>
            </w:r>
          </w:p>
        </w:tc>
        <w:tc>
          <w:tcPr>
            <w:tcW w:w="8222" w:type="dxa"/>
            <w:vAlign w:val="center"/>
          </w:tcPr>
          <w:p w14:paraId="1B60D78B" w14:textId="77777777" w:rsidR="00ED02EE" w:rsidRPr="003A133B" w:rsidRDefault="00ED02EE" w:rsidP="003B6676">
            <w:pPr>
              <w:spacing w:after="0" w:line="240" w:lineRule="auto"/>
              <w:ind w:firstLine="369"/>
              <w:rPr>
                <w:rFonts w:ascii="Times New Roman" w:hAnsi="Times New Roman"/>
                <w:color w:val="000000"/>
              </w:rPr>
            </w:pPr>
            <w:r w:rsidRPr="003A133B">
              <w:rPr>
                <w:rFonts w:ascii="Times New Roman" w:hAnsi="Times New Roman"/>
                <w:color w:val="000000"/>
              </w:rPr>
              <w:t>Региональный проект «Успех каждого ребенка»</w:t>
            </w:r>
          </w:p>
        </w:tc>
        <w:tc>
          <w:tcPr>
            <w:tcW w:w="567" w:type="dxa"/>
            <w:vAlign w:val="bottom"/>
          </w:tcPr>
          <w:p w14:paraId="6D39B27B" w14:textId="77777777" w:rsidR="00ED02EE" w:rsidRPr="00B979D7" w:rsidRDefault="003932EA" w:rsidP="003B6676">
            <w:pPr>
              <w:widowControl w:val="0"/>
              <w:spacing w:after="0" w:line="240" w:lineRule="auto"/>
              <w:jc w:val="right"/>
              <w:rPr>
                <w:rFonts w:ascii="Times New Roman" w:hAnsi="Times New Roman"/>
              </w:rPr>
            </w:pPr>
            <w:r w:rsidRPr="00B979D7">
              <w:rPr>
                <w:rFonts w:ascii="Times New Roman" w:hAnsi="Times New Roman"/>
              </w:rPr>
              <w:t>3</w:t>
            </w:r>
            <w:r w:rsidR="00B979D7" w:rsidRPr="00B979D7">
              <w:rPr>
                <w:rFonts w:ascii="Times New Roman" w:hAnsi="Times New Roman"/>
              </w:rPr>
              <w:t>8</w:t>
            </w:r>
          </w:p>
        </w:tc>
      </w:tr>
      <w:tr w:rsidR="00D42326" w:rsidRPr="00B979D7" w14:paraId="5BA11B5C" w14:textId="77777777" w:rsidTr="000B3A95">
        <w:trPr>
          <w:cantSplit/>
        </w:trPr>
        <w:tc>
          <w:tcPr>
            <w:tcW w:w="567" w:type="dxa"/>
          </w:tcPr>
          <w:p w14:paraId="451DF6D2" w14:textId="77777777" w:rsidR="00D42326" w:rsidRPr="003A133B" w:rsidRDefault="00D42326" w:rsidP="00D42326">
            <w:pPr>
              <w:widowControl w:val="0"/>
              <w:spacing w:after="0" w:line="240" w:lineRule="auto"/>
              <w:jc w:val="right"/>
              <w:rPr>
                <w:rFonts w:ascii="Times New Roman" w:hAnsi="Times New Roman"/>
                <w:bCs/>
              </w:rPr>
            </w:pPr>
            <w:r w:rsidRPr="003A133B">
              <w:rPr>
                <w:rFonts w:ascii="Times New Roman" w:hAnsi="Times New Roman"/>
                <w:bCs/>
              </w:rPr>
              <w:t>3.3.</w:t>
            </w:r>
          </w:p>
        </w:tc>
        <w:tc>
          <w:tcPr>
            <w:tcW w:w="8222" w:type="dxa"/>
            <w:vAlign w:val="center"/>
          </w:tcPr>
          <w:p w14:paraId="2992AC4F" w14:textId="77777777" w:rsidR="00D42326" w:rsidRPr="003A133B" w:rsidRDefault="00D42326" w:rsidP="000B3A95">
            <w:pPr>
              <w:spacing w:after="0" w:line="240" w:lineRule="auto"/>
              <w:ind w:firstLine="369"/>
              <w:rPr>
                <w:rFonts w:ascii="Times New Roman" w:hAnsi="Times New Roman"/>
                <w:color w:val="000000"/>
              </w:rPr>
            </w:pPr>
            <w:r w:rsidRPr="003A133B">
              <w:rPr>
                <w:rFonts w:ascii="Times New Roman" w:hAnsi="Times New Roman"/>
                <w:color w:val="000000"/>
              </w:rPr>
              <w:t>Региональный проект «Цифровая образовательная среда»</w:t>
            </w:r>
          </w:p>
        </w:tc>
        <w:tc>
          <w:tcPr>
            <w:tcW w:w="567" w:type="dxa"/>
            <w:vAlign w:val="bottom"/>
          </w:tcPr>
          <w:p w14:paraId="7AE91A41" w14:textId="77777777" w:rsidR="00D42326" w:rsidRPr="00B979D7" w:rsidRDefault="00B979D7" w:rsidP="000B3A95">
            <w:pPr>
              <w:widowControl w:val="0"/>
              <w:spacing w:after="0" w:line="240" w:lineRule="auto"/>
              <w:jc w:val="right"/>
              <w:rPr>
                <w:rFonts w:ascii="Times New Roman" w:hAnsi="Times New Roman"/>
              </w:rPr>
            </w:pPr>
            <w:r w:rsidRPr="00B979D7">
              <w:rPr>
                <w:rFonts w:ascii="Times New Roman" w:hAnsi="Times New Roman"/>
              </w:rPr>
              <w:t>39</w:t>
            </w:r>
          </w:p>
        </w:tc>
      </w:tr>
      <w:tr w:rsidR="00ED02EE" w:rsidRPr="00B979D7" w14:paraId="38DC6412" w14:textId="77777777" w:rsidTr="003B6676">
        <w:trPr>
          <w:cantSplit/>
        </w:trPr>
        <w:tc>
          <w:tcPr>
            <w:tcW w:w="567" w:type="dxa"/>
          </w:tcPr>
          <w:p w14:paraId="4EA37A0E" w14:textId="77777777" w:rsidR="00ED02EE" w:rsidRPr="003A133B" w:rsidRDefault="00D42326" w:rsidP="003B6676">
            <w:pPr>
              <w:widowControl w:val="0"/>
              <w:spacing w:after="0" w:line="240" w:lineRule="auto"/>
              <w:jc w:val="right"/>
              <w:rPr>
                <w:rFonts w:ascii="Times New Roman" w:hAnsi="Times New Roman"/>
                <w:bCs/>
              </w:rPr>
            </w:pPr>
            <w:r w:rsidRPr="003A133B">
              <w:rPr>
                <w:rFonts w:ascii="Times New Roman" w:hAnsi="Times New Roman"/>
                <w:bCs/>
              </w:rPr>
              <w:t>3.4</w:t>
            </w:r>
            <w:r w:rsidR="00ED02EE" w:rsidRPr="003A133B">
              <w:rPr>
                <w:rFonts w:ascii="Times New Roman" w:hAnsi="Times New Roman"/>
                <w:bCs/>
              </w:rPr>
              <w:t>.</w:t>
            </w:r>
          </w:p>
        </w:tc>
        <w:tc>
          <w:tcPr>
            <w:tcW w:w="8222" w:type="dxa"/>
            <w:vAlign w:val="center"/>
          </w:tcPr>
          <w:p w14:paraId="708E388F" w14:textId="77777777" w:rsidR="00ED02EE" w:rsidRPr="003A133B" w:rsidRDefault="00ED02EE" w:rsidP="009733BE">
            <w:pPr>
              <w:spacing w:after="0" w:line="240" w:lineRule="auto"/>
              <w:ind w:firstLine="369"/>
              <w:rPr>
                <w:rFonts w:ascii="Times New Roman" w:hAnsi="Times New Roman"/>
                <w:color w:val="000000"/>
              </w:rPr>
            </w:pPr>
            <w:r w:rsidRPr="003A133B">
              <w:rPr>
                <w:rFonts w:ascii="Times New Roman" w:hAnsi="Times New Roman"/>
                <w:color w:val="000000"/>
              </w:rPr>
              <w:t>Региональный проект</w:t>
            </w:r>
            <w:r w:rsidR="009733BE" w:rsidRPr="003A133B">
              <w:rPr>
                <w:rFonts w:ascii="Times New Roman" w:hAnsi="Times New Roman"/>
                <w:color w:val="000000"/>
              </w:rPr>
              <w:t xml:space="preserve"> «Молодые профессионалы (Повышение конкурентоспособности профессионального образования)»</w:t>
            </w:r>
            <w:r w:rsidR="009733BE" w:rsidRPr="003A133B">
              <w:rPr>
                <w:rFonts w:ascii="Times New Roman" w:hAnsi="Times New Roman"/>
                <w:bCs/>
                <w:color w:val="000000"/>
              </w:rPr>
              <w:t xml:space="preserve"> (далее – «Молодые профессионалы»)</w:t>
            </w:r>
            <w:r w:rsidR="00CA2A4A" w:rsidRPr="003A133B">
              <w:rPr>
                <w:rFonts w:ascii="Times New Roman" w:hAnsi="Times New Roman"/>
                <w:color w:val="000000"/>
              </w:rPr>
              <w:t>, «Новые возможности для каждого», «Поддержка семей, имеющих детей», «Учитель будущего», «Социальная активность»</w:t>
            </w:r>
          </w:p>
        </w:tc>
        <w:tc>
          <w:tcPr>
            <w:tcW w:w="567" w:type="dxa"/>
            <w:vAlign w:val="bottom"/>
          </w:tcPr>
          <w:p w14:paraId="1B1CBF1C" w14:textId="77777777" w:rsidR="00ED02EE" w:rsidRPr="00B979D7" w:rsidRDefault="00B979D7" w:rsidP="003B6676">
            <w:pPr>
              <w:widowControl w:val="0"/>
              <w:spacing w:after="0" w:line="240" w:lineRule="auto"/>
              <w:jc w:val="right"/>
              <w:rPr>
                <w:rFonts w:ascii="Times New Roman" w:hAnsi="Times New Roman"/>
              </w:rPr>
            </w:pPr>
            <w:r w:rsidRPr="00B979D7">
              <w:rPr>
                <w:rFonts w:ascii="Times New Roman" w:hAnsi="Times New Roman"/>
              </w:rPr>
              <w:t>39</w:t>
            </w:r>
          </w:p>
        </w:tc>
      </w:tr>
      <w:tr w:rsidR="00ED02EE" w:rsidRPr="00B979D7" w14:paraId="1F1D3126" w14:textId="77777777" w:rsidTr="003B6676">
        <w:trPr>
          <w:cantSplit/>
        </w:trPr>
        <w:tc>
          <w:tcPr>
            <w:tcW w:w="567" w:type="dxa"/>
          </w:tcPr>
          <w:p w14:paraId="79F7EAA4" w14:textId="77777777" w:rsidR="00ED02EE" w:rsidRPr="003A133B" w:rsidRDefault="00ED02EE" w:rsidP="003B6676">
            <w:pPr>
              <w:widowControl w:val="0"/>
              <w:spacing w:after="0" w:line="240" w:lineRule="auto"/>
              <w:jc w:val="right"/>
              <w:rPr>
                <w:rFonts w:ascii="Times New Roman" w:hAnsi="Times New Roman"/>
                <w:b/>
                <w:bCs/>
              </w:rPr>
            </w:pPr>
            <w:r w:rsidRPr="003A133B">
              <w:rPr>
                <w:rFonts w:ascii="Times New Roman" w:hAnsi="Times New Roman"/>
                <w:b/>
                <w:bCs/>
              </w:rPr>
              <w:t>4.</w:t>
            </w:r>
          </w:p>
        </w:tc>
        <w:tc>
          <w:tcPr>
            <w:tcW w:w="8222" w:type="dxa"/>
            <w:vAlign w:val="center"/>
          </w:tcPr>
          <w:p w14:paraId="36F18932" w14:textId="77777777" w:rsidR="00ED02EE" w:rsidRPr="003A133B" w:rsidRDefault="00ED02EE" w:rsidP="003B6676">
            <w:pPr>
              <w:spacing w:after="0" w:line="240" w:lineRule="auto"/>
              <w:ind w:firstLine="369"/>
              <w:rPr>
                <w:rFonts w:ascii="Times New Roman" w:hAnsi="Times New Roman"/>
                <w:b/>
                <w:color w:val="000000"/>
              </w:rPr>
            </w:pPr>
            <w:r w:rsidRPr="003A133B">
              <w:rPr>
                <w:rFonts w:ascii="Times New Roman" w:hAnsi="Times New Roman"/>
                <w:b/>
              </w:rPr>
              <w:t>Национальный проект «Жилье и городская среда»</w:t>
            </w:r>
          </w:p>
        </w:tc>
        <w:tc>
          <w:tcPr>
            <w:tcW w:w="567" w:type="dxa"/>
            <w:vAlign w:val="bottom"/>
          </w:tcPr>
          <w:p w14:paraId="6B290121" w14:textId="77777777" w:rsidR="00ED02EE" w:rsidRPr="00B979D7" w:rsidRDefault="00B979D7" w:rsidP="003B6676">
            <w:pPr>
              <w:widowControl w:val="0"/>
              <w:spacing w:after="0" w:line="240" w:lineRule="auto"/>
              <w:jc w:val="right"/>
              <w:rPr>
                <w:rFonts w:ascii="Times New Roman" w:hAnsi="Times New Roman"/>
                <w:b/>
              </w:rPr>
            </w:pPr>
            <w:r w:rsidRPr="00B979D7">
              <w:rPr>
                <w:rFonts w:ascii="Times New Roman" w:hAnsi="Times New Roman"/>
                <w:b/>
              </w:rPr>
              <w:t>39</w:t>
            </w:r>
          </w:p>
        </w:tc>
      </w:tr>
      <w:tr w:rsidR="00ED02EE" w:rsidRPr="00B979D7" w14:paraId="0D65F225" w14:textId="77777777" w:rsidTr="003B6676">
        <w:trPr>
          <w:cantSplit/>
        </w:trPr>
        <w:tc>
          <w:tcPr>
            <w:tcW w:w="567" w:type="dxa"/>
          </w:tcPr>
          <w:p w14:paraId="3DF3307C"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bCs/>
              </w:rPr>
              <w:t>4.1.</w:t>
            </w:r>
          </w:p>
        </w:tc>
        <w:tc>
          <w:tcPr>
            <w:tcW w:w="8222" w:type="dxa"/>
            <w:vAlign w:val="center"/>
          </w:tcPr>
          <w:p w14:paraId="3597C8EF" w14:textId="77777777" w:rsidR="00ED02EE" w:rsidRPr="003A133B" w:rsidRDefault="00ED02EE" w:rsidP="003B6676">
            <w:pPr>
              <w:spacing w:after="0" w:line="240" w:lineRule="auto"/>
              <w:ind w:firstLine="369"/>
              <w:rPr>
                <w:rFonts w:ascii="Times New Roman" w:hAnsi="Times New Roman"/>
                <w:color w:val="000000"/>
              </w:rPr>
            </w:pPr>
            <w:r w:rsidRPr="003A133B">
              <w:rPr>
                <w:rFonts w:ascii="Times New Roman" w:hAnsi="Times New Roman"/>
                <w:color w:val="000000"/>
              </w:rPr>
              <w:t>Региональный проект «Формирование комфортной городской среды»</w:t>
            </w:r>
          </w:p>
        </w:tc>
        <w:tc>
          <w:tcPr>
            <w:tcW w:w="567" w:type="dxa"/>
            <w:vAlign w:val="bottom"/>
          </w:tcPr>
          <w:p w14:paraId="1B044208" w14:textId="77777777" w:rsidR="00ED02EE" w:rsidRPr="00B979D7" w:rsidRDefault="00B979D7" w:rsidP="003B6676">
            <w:pPr>
              <w:widowControl w:val="0"/>
              <w:spacing w:after="0" w:line="240" w:lineRule="auto"/>
              <w:jc w:val="right"/>
              <w:rPr>
                <w:rFonts w:ascii="Times New Roman" w:hAnsi="Times New Roman"/>
              </w:rPr>
            </w:pPr>
            <w:r w:rsidRPr="00B979D7">
              <w:rPr>
                <w:rFonts w:ascii="Times New Roman" w:hAnsi="Times New Roman"/>
              </w:rPr>
              <w:t>40</w:t>
            </w:r>
          </w:p>
        </w:tc>
      </w:tr>
      <w:tr w:rsidR="00ED02EE" w:rsidRPr="00B979D7" w14:paraId="1DEF4F3C" w14:textId="77777777" w:rsidTr="003B6676">
        <w:trPr>
          <w:cantSplit/>
        </w:trPr>
        <w:tc>
          <w:tcPr>
            <w:tcW w:w="567" w:type="dxa"/>
          </w:tcPr>
          <w:p w14:paraId="1B0722A0"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bCs/>
              </w:rPr>
              <w:t>4.2.</w:t>
            </w:r>
          </w:p>
        </w:tc>
        <w:tc>
          <w:tcPr>
            <w:tcW w:w="8222" w:type="dxa"/>
            <w:vAlign w:val="center"/>
          </w:tcPr>
          <w:p w14:paraId="7BC81BE7" w14:textId="77777777" w:rsidR="00ED02EE" w:rsidRPr="003A133B" w:rsidRDefault="00ED02EE" w:rsidP="003B6676">
            <w:pPr>
              <w:spacing w:after="0" w:line="240" w:lineRule="auto"/>
              <w:ind w:firstLine="369"/>
              <w:rPr>
                <w:rFonts w:ascii="Times New Roman" w:hAnsi="Times New Roman"/>
                <w:color w:val="000000"/>
              </w:rPr>
            </w:pPr>
            <w:r w:rsidRPr="003A133B">
              <w:rPr>
                <w:rFonts w:ascii="Times New Roman" w:hAnsi="Times New Roman"/>
                <w:color w:val="000000"/>
              </w:rPr>
              <w:t>Региональный проект «Обеспечение устойчивого сокращения непригодного для проживания жилищного фонда»</w:t>
            </w:r>
          </w:p>
        </w:tc>
        <w:tc>
          <w:tcPr>
            <w:tcW w:w="567" w:type="dxa"/>
            <w:vAlign w:val="bottom"/>
          </w:tcPr>
          <w:p w14:paraId="46E36D92" w14:textId="77777777" w:rsidR="00ED02EE" w:rsidRPr="00B979D7" w:rsidRDefault="00B979D7" w:rsidP="003B6676">
            <w:pPr>
              <w:widowControl w:val="0"/>
              <w:spacing w:after="0" w:line="240" w:lineRule="auto"/>
              <w:jc w:val="right"/>
              <w:rPr>
                <w:rFonts w:ascii="Times New Roman" w:hAnsi="Times New Roman"/>
              </w:rPr>
            </w:pPr>
            <w:r w:rsidRPr="00B979D7">
              <w:rPr>
                <w:rFonts w:ascii="Times New Roman" w:hAnsi="Times New Roman"/>
              </w:rPr>
              <w:t>41</w:t>
            </w:r>
          </w:p>
        </w:tc>
      </w:tr>
      <w:tr w:rsidR="00ED02EE" w:rsidRPr="00B979D7" w14:paraId="452332FA" w14:textId="77777777" w:rsidTr="003B6676">
        <w:trPr>
          <w:cantSplit/>
        </w:trPr>
        <w:tc>
          <w:tcPr>
            <w:tcW w:w="567" w:type="dxa"/>
          </w:tcPr>
          <w:p w14:paraId="00BF786F"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bCs/>
              </w:rPr>
              <w:t>4.3.</w:t>
            </w:r>
          </w:p>
        </w:tc>
        <w:tc>
          <w:tcPr>
            <w:tcW w:w="8222" w:type="dxa"/>
            <w:vAlign w:val="bottom"/>
          </w:tcPr>
          <w:p w14:paraId="4C7BE050" w14:textId="77777777" w:rsidR="00ED02EE" w:rsidRPr="003A133B" w:rsidRDefault="00ED02EE" w:rsidP="003B6676">
            <w:pPr>
              <w:spacing w:after="0" w:line="240" w:lineRule="auto"/>
              <w:ind w:firstLine="369"/>
              <w:rPr>
                <w:rFonts w:ascii="Times New Roman" w:hAnsi="Times New Roman"/>
                <w:color w:val="000000"/>
              </w:rPr>
            </w:pPr>
            <w:r w:rsidRPr="003A133B">
              <w:rPr>
                <w:rFonts w:ascii="Times New Roman" w:hAnsi="Times New Roman"/>
                <w:color w:val="000000"/>
              </w:rPr>
              <w:t>Региональный проект «Жилье»</w:t>
            </w:r>
          </w:p>
        </w:tc>
        <w:tc>
          <w:tcPr>
            <w:tcW w:w="567" w:type="dxa"/>
            <w:vAlign w:val="bottom"/>
          </w:tcPr>
          <w:p w14:paraId="47593A6D" w14:textId="77777777" w:rsidR="00ED02EE" w:rsidRPr="00B979D7" w:rsidRDefault="00ED02EE" w:rsidP="003B6676">
            <w:pPr>
              <w:widowControl w:val="0"/>
              <w:spacing w:after="0" w:line="240" w:lineRule="auto"/>
              <w:jc w:val="right"/>
              <w:rPr>
                <w:rFonts w:ascii="Times New Roman" w:hAnsi="Times New Roman"/>
              </w:rPr>
            </w:pPr>
            <w:r w:rsidRPr="00B979D7">
              <w:rPr>
                <w:rFonts w:ascii="Times New Roman" w:hAnsi="Times New Roman"/>
              </w:rPr>
              <w:t>4</w:t>
            </w:r>
            <w:r w:rsidR="00B979D7" w:rsidRPr="00B979D7">
              <w:rPr>
                <w:rFonts w:ascii="Times New Roman" w:hAnsi="Times New Roman"/>
              </w:rPr>
              <w:t>3</w:t>
            </w:r>
          </w:p>
        </w:tc>
      </w:tr>
      <w:tr w:rsidR="00ED02EE" w:rsidRPr="00B979D7" w14:paraId="282E6CEC" w14:textId="77777777" w:rsidTr="003B6676">
        <w:trPr>
          <w:cantSplit/>
        </w:trPr>
        <w:tc>
          <w:tcPr>
            <w:tcW w:w="567" w:type="dxa"/>
          </w:tcPr>
          <w:p w14:paraId="72677051" w14:textId="77777777" w:rsidR="00ED02EE" w:rsidRPr="003A133B" w:rsidRDefault="00ED02EE" w:rsidP="003B6676">
            <w:pPr>
              <w:widowControl w:val="0"/>
              <w:spacing w:after="0" w:line="240" w:lineRule="auto"/>
              <w:jc w:val="right"/>
              <w:rPr>
                <w:rFonts w:ascii="Times New Roman" w:hAnsi="Times New Roman"/>
                <w:b/>
                <w:bCs/>
              </w:rPr>
            </w:pPr>
            <w:r w:rsidRPr="003A133B">
              <w:rPr>
                <w:rFonts w:ascii="Times New Roman" w:hAnsi="Times New Roman"/>
                <w:b/>
                <w:bCs/>
              </w:rPr>
              <w:t>5.</w:t>
            </w:r>
          </w:p>
        </w:tc>
        <w:tc>
          <w:tcPr>
            <w:tcW w:w="8222" w:type="dxa"/>
            <w:vAlign w:val="center"/>
          </w:tcPr>
          <w:p w14:paraId="054CC8EB" w14:textId="77777777" w:rsidR="00ED02EE" w:rsidRPr="003A133B" w:rsidRDefault="00ED02EE" w:rsidP="003B6676">
            <w:pPr>
              <w:spacing w:after="0" w:line="240" w:lineRule="auto"/>
              <w:ind w:firstLine="369"/>
              <w:rPr>
                <w:rFonts w:ascii="Times New Roman" w:hAnsi="Times New Roman"/>
                <w:b/>
                <w:color w:val="000000"/>
              </w:rPr>
            </w:pPr>
            <w:r w:rsidRPr="003A133B">
              <w:rPr>
                <w:rFonts w:ascii="Times New Roman" w:hAnsi="Times New Roman"/>
                <w:b/>
              </w:rPr>
              <w:t>Национальный проект «Экология»</w:t>
            </w:r>
          </w:p>
        </w:tc>
        <w:tc>
          <w:tcPr>
            <w:tcW w:w="567" w:type="dxa"/>
            <w:vAlign w:val="bottom"/>
          </w:tcPr>
          <w:p w14:paraId="6DC48BA7" w14:textId="77777777" w:rsidR="00ED02EE" w:rsidRPr="00B979D7" w:rsidRDefault="00ED02EE" w:rsidP="003B6676">
            <w:pPr>
              <w:widowControl w:val="0"/>
              <w:spacing w:after="0" w:line="240" w:lineRule="auto"/>
              <w:jc w:val="right"/>
              <w:rPr>
                <w:rFonts w:ascii="Times New Roman" w:hAnsi="Times New Roman"/>
                <w:b/>
              </w:rPr>
            </w:pPr>
            <w:r w:rsidRPr="00B979D7">
              <w:rPr>
                <w:rFonts w:ascii="Times New Roman" w:hAnsi="Times New Roman"/>
                <w:b/>
              </w:rPr>
              <w:t>4</w:t>
            </w:r>
            <w:r w:rsidR="00B979D7" w:rsidRPr="00B979D7">
              <w:rPr>
                <w:rFonts w:ascii="Times New Roman" w:hAnsi="Times New Roman"/>
                <w:b/>
              </w:rPr>
              <w:t>4</w:t>
            </w:r>
          </w:p>
        </w:tc>
      </w:tr>
      <w:tr w:rsidR="00ED02EE" w:rsidRPr="00B979D7" w14:paraId="20ECCD4A" w14:textId="77777777" w:rsidTr="003B6676">
        <w:trPr>
          <w:cantSplit/>
        </w:trPr>
        <w:tc>
          <w:tcPr>
            <w:tcW w:w="567" w:type="dxa"/>
          </w:tcPr>
          <w:p w14:paraId="181558E7"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bCs/>
              </w:rPr>
              <w:t>5.1.</w:t>
            </w:r>
          </w:p>
        </w:tc>
        <w:tc>
          <w:tcPr>
            <w:tcW w:w="8222" w:type="dxa"/>
            <w:vAlign w:val="center"/>
          </w:tcPr>
          <w:p w14:paraId="06004E1E" w14:textId="77777777" w:rsidR="00ED02EE" w:rsidRPr="003A133B" w:rsidRDefault="00ED02EE" w:rsidP="003B6676">
            <w:pPr>
              <w:spacing w:after="0" w:line="240" w:lineRule="auto"/>
              <w:ind w:firstLine="369"/>
              <w:rPr>
                <w:rFonts w:ascii="Times New Roman" w:hAnsi="Times New Roman"/>
                <w:color w:val="000000"/>
              </w:rPr>
            </w:pPr>
            <w:r w:rsidRPr="003A133B">
              <w:rPr>
                <w:rFonts w:ascii="Times New Roman" w:hAnsi="Times New Roman"/>
                <w:color w:val="000000"/>
              </w:rPr>
              <w:t>Региональный проект  «Сохранение лесов»</w:t>
            </w:r>
          </w:p>
        </w:tc>
        <w:tc>
          <w:tcPr>
            <w:tcW w:w="567" w:type="dxa"/>
            <w:vAlign w:val="bottom"/>
          </w:tcPr>
          <w:p w14:paraId="54C19137" w14:textId="77777777" w:rsidR="00ED02EE" w:rsidRPr="00B979D7" w:rsidRDefault="00ED02EE" w:rsidP="003B6676">
            <w:pPr>
              <w:widowControl w:val="0"/>
              <w:spacing w:after="0" w:line="240" w:lineRule="auto"/>
              <w:jc w:val="right"/>
              <w:rPr>
                <w:rFonts w:ascii="Times New Roman" w:hAnsi="Times New Roman"/>
              </w:rPr>
            </w:pPr>
            <w:r w:rsidRPr="00B979D7">
              <w:rPr>
                <w:rFonts w:ascii="Times New Roman" w:hAnsi="Times New Roman"/>
              </w:rPr>
              <w:t>4</w:t>
            </w:r>
            <w:r w:rsidR="00B979D7" w:rsidRPr="00B979D7">
              <w:rPr>
                <w:rFonts w:ascii="Times New Roman" w:hAnsi="Times New Roman"/>
              </w:rPr>
              <w:t>5</w:t>
            </w:r>
          </w:p>
        </w:tc>
      </w:tr>
      <w:tr w:rsidR="00ED02EE" w:rsidRPr="00B979D7" w14:paraId="65108CD6" w14:textId="77777777" w:rsidTr="003B6676">
        <w:trPr>
          <w:cantSplit/>
        </w:trPr>
        <w:tc>
          <w:tcPr>
            <w:tcW w:w="567" w:type="dxa"/>
          </w:tcPr>
          <w:p w14:paraId="378C4F59"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bCs/>
              </w:rPr>
              <w:t>5.2.</w:t>
            </w:r>
          </w:p>
        </w:tc>
        <w:tc>
          <w:tcPr>
            <w:tcW w:w="8222" w:type="dxa"/>
            <w:vAlign w:val="bottom"/>
          </w:tcPr>
          <w:p w14:paraId="1CCCDD67" w14:textId="77777777" w:rsidR="00ED02EE" w:rsidRPr="003A133B" w:rsidRDefault="00ED02EE" w:rsidP="003B6676">
            <w:pPr>
              <w:spacing w:after="0" w:line="240" w:lineRule="auto"/>
              <w:ind w:firstLine="369"/>
              <w:rPr>
                <w:rFonts w:ascii="Times New Roman" w:hAnsi="Times New Roman"/>
                <w:color w:val="000000"/>
              </w:rPr>
            </w:pPr>
            <w:r w:rsidRPr="003A133B">
              <w:rPr>
                <w:rFonts w:ascii="Times New Roman" w:hAnsi="Times New Roman"/>
                <w:color w:val="000000"/>
              </w:rPr>
              <w:t>Региональный проект «Комплексная система по обращению с твердыми коммунальными отходами»</w:t>
            </w:r>
          </w:p>
        </w:tc>
        <w:tc>
          <w:tcPr>
            <w:tcW w:w="567" w:type="dxa"/>
            <w:vAlign w:val="bottom"/>
          </w:tcPr>
          <w:p w14:paraId="7A568A9C" w14:textId="77777777" w:rsidR="00ED02EE" w:rsidRPr="00B979D7" w:rsidRDefault="00ED02EE" w:rsidP="003B6676">
            <w:pPr>
              <w:widowControl w:val="0"/>
              <w:spacing w:after="0" w:line="240" w:lineRule="auto"/>
              <w:jc w:val="right"/>
              <w:rPr>
                <w:rFonts w:ascii="Times New Roman" w:hAnsi="Times New Roman"/>
              </w:rPr>
            </w:pPr>
            <w:r w:rsidRPr="00B979D7">
              <w:rPr>
                <w:rFonts w:ascii="Times New Roman" w:hAnsi="Times New Roman"/>
              </w:rPr>
              <w:t>4</w:t>
            </w:r>
            <w:r w:rsidR="00B979D7" w:rsidRPr="00B979D7">
              <w:rPr>
                <w:rFonts w:ascii="Times New Roman" w:hAnsi="Times New Roman"/>
              </w:rPr>
              <w:t>5</w:t>
            </w:r>
          </w:p>
        </w:tc>
      </w:tr>
      <w:tr w:rsidR="00ED02EE" w:rsidRPr="00B979D7" w14:paraId="05072BA7" w14:textId="77777777" w:rsidTr="003B6676">
        <w:trPr>
          <w:cantSplit/>
        </w:trPr>
        <w:tc>
          <w:tcPr>
            <w:tcW w:w="567" w:type="dxa"/>
          </w:tcPr>
          <w:p w14:paraId="46F7EBD9"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bCs/>
              </w:rPr>
              <w:t>5.3.</w:t>
            </w:r>
          </w:p>
        </w:tc>
        <w:tc>
          <w:tcPr>
            <w:tcW w:w="8222" w:type="dxa"/>
            <w:vAlign w:val="center"/>
          </w:tcPr>
          <w:p w14:paraId="301FB235" w14:textId="77777777" w:rsidR="00ED02EE" w:rsidRPr="003A133B" w:rsidRDefault="00ED02EE" w:rsidP="003B6676">
            <w:pPr>
              <w:spacing w:after="0" w:line="240" w:lineRule="auto"/>
              <w:ind w:firstLine="369"/>
              <w:rPr>
                <w:rFonts w:ascii="Times New Roman" w:hAnsi="Times New Roman"/>
                <w:color w:val="000000"/>
                <w:lang w:val="en-US"/>
              </w:rPr>
            </w:pPr>
            <w:r w:rsidRPr="003A133B">
              <w:rPr>
                <w:rFonts w:ascii="Times New Roman" w:hAnsi="Times New Roman"/>
                <w:color w:val="000000"/>
              </w:rPr>
              <w:t>Региональный проект «Чистая вода»</w:t>
            </w:r>
          </w:p>
        </w:tc>
        <w:tc>
          <w:tcPr>
            <w:tcW w:w="567" w:type="dxa"/>
            <w:vAlign w:val="bottom"/>
          </w:tcPr>
          <w:p w14:paraId="4B0474F1" w14:textId="77777777" w:rsidR="00ED02EE" w:rsidRPr="00B979D7" w:rsidRDefault="00ED02EE" w:rsidP="003B6676">
            <w:pPr>
              <w:widowControl w:val="0"/>
              <w:spacing w:after="0" w:line="240" w:lineRule="auto"/>
              <w:jc w:val="right"/>
              <w:rPr>
                <w:rFonts w:ascii="Times New Roman" w:hAnsi="Times New Roman"/>
              </w:rPr>
            </w:pPr>
            <w:r w:rsidRPr="00B979D7">
              <w:rPr>
                <w:rFonts w:ascii="Times New Roman" w:hAnsi="Times New Roman"/>
              </w:rPr>
              <w:t>4</w:t>
            </w:r>
            <w:r w:rsidR="00B979D7" w:rsidRPr="00B979D7">
              <w:rPr>
                <w:rFonts w:ascii="Times New Roman" w:hAnsi="Times New Roman"/>
              </w:rPr>
              <w:t>6</w:t>
            </w:r>
          </w:p>
        </w:tc>
      </w:tr>
      <w:tr w:rsidR="004A5F23" w:rsidRPr="00B979D7" w14:paraId="34033627" w14:textId="77777777" w:rsidTr="003B6676">
        <w:trPr>
          <w:cantSplit/>
        </w:trPr>
        <w:tc>
          <w:tcPr>
            <w:tcW w:w="567" w:type="dxa"/>
          </w:tcPr>
          <w:p w14:paraId="7F2260EF" w14:textId="77777777" w:rsidR="004A5F23" w:rsidRPr="003A133B" w:rsidRDefault="004A5F23" w:rsidP="003B6676">
            <w:pPr>
              <w:widowControl w:val="0"/>
              <w:spacing w:after="0" w:line="240" w:lineRule="auto"/>
              <w:jc w:val="right"/>
              <w:rPr>
                <w:rFonts w:ascii="Times New Roman" w:hAnsi="Times New Roman"/>
                <w:bCs/>
              </w:rPr>
            </w:pPr>
            <w:r w:rsidRPr="003A133B">
              <w:rPr>
                <w:rFonts w:ascii="Times New Roman" w:hAnsi="Times New Roman"/>
                <w:bCs/>
              </w:rPr>
              <w:t>5.4.</w:t>
            </w:r>
          </w:p>
        </w:tc>
        <w:tc>
          <w:tcPr>
            <w:tcW w:w="8222" w:type="dxa"/>
            <w:vAlign w:val="center"/>
          </w:tcPr>
          <w:p w14:paraId="64EDA4A9" w14:textId="77777777" w:rsidR="004A5F23" w:rsidRPr="003A133B" w:rsidRDefault="004A5F23" w:rsidP="003B6676">
            <w:pPr>
              <w:spacing w:after="0" w:line="240" w:lineRule="auto"/>
              <w:ind w:firstLine="369"/>
              <w:rPr>
                <w:rFonts w:ascii="Times New Roman" w:hAnsi="Times New Roman"/>
                <w:color w:val="000000"/>
              </w:rPr>
            </w:pPr>
            <w:r w:rsidRPr="003A133B">
              <w:rPr>
                <w:rFonts w:ascii="Times New Roman" w:hAnsi="Times New Roman"/>
                <w:color w:val="000000"/>
              </w:rPr>
              <w:t>Региональный проект «Чистая страна»</w:t>
            </w:r>
          </w:p>
        </w:tc>
        <w:tc>
          <w:tcPr>
            <w:tcW w:w="567" w:type="dxa"/>
            <w:vAlign w:val="bottom"/>
          </w:tcPr>
          <w:p w14:paraId="0BD2E0B5" w14:textId="77777777" w:rsidR="004A5F23" w:rsidRPr="00B979D7" w:rsidRDefault="00B979D7" w:rsidP="003B6676">
            <w:pPr>
              <w:widowControl w:val="0"/>
              <w:spacing w:after="0" w:line="240" w:lineRule="auto"/>
              <w:jc w:val="right"/>
              <w:rPr>
                <w:rFonts w:ascii="Times New Roman" w:hAnsi="Times New Roman"/>
              </w:rPr>
            </w:pPr>
            <w:r w:rsidRPr="00B979D7">
              <w:rPr>
                <w:rFonts w:ascii="Times New Roman" w:hAnsi="Times New Roman"/>
              </w:rPr>
              <w:t>46</w:t>
            </w:r>
          </w:p>
        </w:tc>
      </w:tr>
      <w:tr w:rsidR="00ED02EE" w:rsidRPr="00B979D7" w14:paraId="329FE7FA" w14:textId="77777777" w:rsidTr="003B6676">
        <w:trPr>
          <w:cantSplit/>
        </w:trPr>
        <w:tc>
          <w:tcPr>
            <w:tcW w:w="567" w:type="dxa"/>
          </w:tcPr>
          <w:p w14:paraId="7A414B0F" w14:textId="77777777" w:rsidR="00ED02EE" w:rsidRPr="003A133B" w:rsidRDefault="00ED02EE" w:rsidP="003B6676">
            <w:pPr>
              <w:widowControl w:val="0"/>
              <w:spacing w:after="0" w:line="240" w:lineRule="auto"/>
              <w:jc w:val="right"/>
              <w:rPr>
                <w:rFonts w:ascii="Times New Roman" w:hAnsi="Times New Roman"/>
                <w:b/>
                <w:bCs/>
              </w:rPr>
            </w:pPr>
            <w:r w:rsidRPr="003A133B">
              <w:rPr>
                <w:rFonts w:ascii="Times New Roman" w:hAnsi="Times New Roman"/>
                <w:b/>
                <w:bCs/>
              </w:rPr>
              <w:lastRenderedPageBreak/>
              <w:t>6.</w:t>
            </w:r>
          </w:p>
        </w:tc>
        <w:tc>
          <w:tcPr>
            <w:tcW w:w="8222" w:type="dxa"/>
            <w:vAlign w:val="center"/>
          </w:tcPr>
          <w:p w14:paraId="35E976EF" w14:textId="77777777" w:rsidR="00ED02EE" w:rsidRPr="003A133B" w:rsidRDefault="00ED02EE" w:rsidP="003B6676">
            <w:pPr>
              <w:spacing w:after="0" w:line="240" w:lineRule="auto"/>
              <w:ind w:firstLine="369"/>
              <w:rPr>
                <w:rFonts w:ascii="Times New Roman" w:hAnsi="Times New Roman"/>
                <w:b/>
                <w:color w:val="000000"/>
              </w:rPr>
            </w:pPr>
            <w:r w:rsidRPr="003A133B">
              <w:rPr>
                <w:rFonts w:ascii="Times New Roman" w:hAnsi="Times New Roman"/>
                <w:b/>
              </w:rPr>
              <w:t xml:space="preserve">Национальный проект  «Безопасные и качественные автомобильные дороги»  </w:t>
            </w:r>
          </w:p>
        </w:tc>
        <w:tc>
          <w:tcPr>
            <w:tcW w:w="567" w:type="dxa"/>
            <w:vAlign w:val="bottom"/>
          </w:tcPr>
          <w:p w14:paraId="58848BA9" w14:textId="77777777" w:rsidR="00ED02EE" w:rsidRPr="00B979D7" w:rsidRDefault="00ED02EE" w:rsidP="003B6676">
            <w:pPr>
              <w:widowControl w:val="0"/>
              <w:spacing w:after="0" w:line="240" w:lineRule="auto"/>
              <w:jc w:val="right"/>
              <w:rPr>
                <w:rFonts w:ascii="Times New Roman" w:hAnsi="Times New Roman"/>
                <w:b/>
              </w:rPr>
            </w:pPr>
          </w:p>
          <w:p w14:paraId="6FEEAE41" w14:textId="77777777" w:rsidR="00ED02EE" w:rsidRPr="00B979D7" w:rsidRDefault="00B979D7" w:rsidP="003B6676">
            <w:pPr>
              <w:widowControl w:val="0"/>
              <w:spacing w:after="0" w:line="240" w:lineRule="auto"/>
              <w:jc w:val="right"/>
              <w:rPr>
                <w:rFonts w:ascii="Times New Roman" w:hAnsi="Times New Roman"/>
                <w:b/>
              </w:rPr>
            </w:pPr>
            <w:r w:rsidRPr="00B979D7">
              <w:rPr>
                <w:rFonts w:ascii="Times New Roman" w:hAnsi="Times New Roman"/>
                <w:b/>
              </w:rPr>
              <w:t>47</w:t>
            </w:r>
          </w:p>
        </w:tc>
      </w:tr>
      <w:tr w:rsidR="00ED02EE" w:rsidRPr="00B979D7" w14:paraId="36AAD73B" w14:textId="77777777" w:rsidTr="003B6676">
        <w:trPr>
          <w:cantSplit/>
        </w:trPr>
        <w:tc>
          <w:tcPr>
            <w:tcW w:w="567" w:type="dxa"/>
          </w:tcPr>
          <w:p w14:paraId="3B933F1B"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bCs/>
              </w:rPr>
              <w:t>6.1.</w:t>
            </w:r>
          </w:p>
        </w:tc>
        <w:tc>
          <w:tcPr>
            <w:tcW w:w="8222" w:type="dxa"/>
            <w:vAlign w:val="center"/>
          </w:tcPr>
          <w:p w14:paraId="1AE8CE1F" w14:textId="77777777" w:rsidR="00ED02EE" w:rsidRPr="003A133B" w:rsidRDefault="00ED02EE" w:rsidP="003B6676">
            <w:pPr>
              <w:spacing w:after="0" w:line="240" w:lineRule="auto"/>
              <w:ind w:firstLine="369"/>
              <w:rPr>
                <w:rFonts w:ascii="Times New Roman" w:hAnsi="Times New Roman"/>
                <w:color w:val="000000"/>
              </w:rPr>
            </w:pPr>
            <w:r w:rsidRPr="003A133B">
              <w:rPr>
                <w:rFonts w:ascii="Times New Roman" w:hAnsi="Times New Roman"/>
                <w:color w:val="000000"/>
              </w:rPr>
              <w:t>Региональный проект «Дорожная сеть»</w:t>
            </w:r>
          </w:p>
        </w:tc>
        <w:tc>
          <w:tcPr>
            <w:tcW w:w="567" w:type="dxa"/>
            <w:vAlign w:val="bottom"/>
          </w:tcPr>
          <w:p w14:paraId="70383088" w14:textId="77777777" w:rsidR="00ED02EE" w:rsidRPr="00B979D7" w:rsidRDefault="00B979D7" w:rsidP="003B6676">
            <w:pPr>
              <w:widowControl w:val="0"/>
              <w:spacing w:after="0" w:line="240" w:lineRule="auto"/>
              <w:jc w:val="right"/>
              <w:rPr>
                <w:rFonts w:ascii="Times New Roman" w:hAnsi="Times New Roman"/>
              </w:rPr>
            </w:pPr>
            <w:r w:rsidRPr="00B979D7">
              <w:rPr>
                <w:rFonts w:ascii="Times New Roman" w:hAnsi="Times New Roman"/>
              </w:rPr>
              <w:t>47</w:t>
            </w:r>
          </w:p>
        </w:tc>
      </w:tr>
      <w:tr w:rsidR="00ED02EE" w:rsidRPr="00B979D7" w14:paraId="1556EC24" w14:textId="77777777" w:rsidTr="003B6676">
        <w:trPr>
          <w:cantSplit/>
        </w:trPr>
        <w:tc>
          <w:tcPr>
            <w:tcW w:w="567" w:type="dxa"/>
          </w:tcPr>
          <w:p w14:paraId="530FB5CB"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bCs/>
              </w:rPr>
              <w:t>6.2.</w:t>
            </w:r>
          </w:p>
        </w:tc>
        <w:tc>
          <w:tcPr>
            <w:tcW w:w="8222" w:type="dxa"/>
            <w:vAlign w:val="center"/>
          </w:tcPr>
          <w:p w14:paraId="1CBE11E7" w14:textId="77777777" w:rsidR="00ED02EE" w:rsidRPr="003A133B" w:rsidRDefault="00ED02EE" w:rsidP="003B6676">
            <w:pPr>
              <w:spacing w:after="0" w:line="240" w:lineRule="auto"/>
              <w:ind w:firstLine="369"/>
              <w:rPr>
                <w:rFonts w:ascii="Times New Roman" w:hAnsi="Times New Roman"/>
                <w:color w:val="000000"/>
              </w:rPr>
            </w:pPr>
            <w:r w:rsidRPr="003A133B">
              <w:rPr>
                <w:rFonts w:ascii="Times New Roman" w:hAnsi="Times New Roman"/>
                <w:color w:val="000000"/>
              </w:rPr>
              <w:t>Региональный проект «Общесистемные меры развития дорожного хозяйства»</w:t>
            </w:r>
          </w:p>
        </w:tc>
        <w:tc>
          <w:tcPr>
            <w:tcW w:w="567" w:type="dxa"/>
            <w:vAlign w:val="bottom"/>
          </w:tcPr>
          <w:p w14:paraId="42C186A3" w14:textId="77777777" w:rsidR="00ED02EE" w:rsidRPr="00B979D7" w:rsidRDefault="00B979D7" w:rsidP="003B6676">
            <w:pPr>
              <w:widowControl w:val="0"/>
              <w:spacing w:after="0" w:line="240" w:lineRule="auto"/>
              <w:jc w:val="right"/>
              <w:rPr>
                <w:rFonts w:ascii="Times New Roman" w:hAnsi="Times New Roman"/>
              </w:rPr>
            </w:pPr>
            <w:r w:rsidRPr="00B979D7">
              <w:rPr>
                <w:rFonts w:ascii="Times New Roman" w:hAnsi="Times New Roman"/>
              </w:rPr>
              <w:t>49</w:t>
            </w:r>
          </w:p>
        </w:tc>
      </w:tr>
      <w:tr w:rsidR="00ED02EE" w:rsidRPr="00B979D7" w14:paraId="6CE6E437" w14:textId="77777777" w:rsidTr="003B6676">
        <w:trPr>
          <w:cantSplit/>
        </w:trPr>
        <w:tc>
          <w:tcPr>
            <w:tcW w:w="567" w:type="dxa"/>
          </w:tcPr>
          <w:p w14:paraId="42ADDB26"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bCs/>
              </w:rPr>
              <w:t>6.3.</w:t>
            </w:r>
          </w:p>
        </w:tc>
        <w:tc>
          <w:tcPr>
            <w:tcW w:w="8222" w:type="dxa"/>
            <w:vAlign w:val="center"/>
          </w:tcPr>
          <w:p w14:paraId="22BD11E1" w14:textId="77777777" w:rsidR="00ED02EE" w:rsidRPr="003A133B" w:rsidRDefault="00ED02EE" w:rsidP="003B6676">
            <w:pPr>
              <w:spacing w:after="0" w:line="240" w:lineRule="auto"/>
              <w:ind w:firstLine="369"/>
              <w:rPr>
                <w:rFonts w:ascii="Times New Roman" w:hAnsi="Times New Roman"/>
                <w:color w:val="000000"/>
              </w:rPr>
            </w:pPr>
            <w:r w:rsidRPr="003A133B">
              <w:rPr>
                <w:rFonts w:ascii="Times New Roman" w:hAnsi="Times New Roman"/>
              </w:rPr>
              <w:t>Региональный проект «Безопасность дорожного движения»</w:t>
            </w:r>
          </w:p>
        </w:tc>
        <w:tc>
          <w:tcPr>
            <w:tcW w:w="567" w:type="dxa"/>
            <w:vAlign w:val="bottom"/>
          </w:tcPr>
          <w:p w14:paraId="4A63ACBE" w14:textId="77777777" w:rsidR="00ED02EE" w:rsidRPr="00B979D7" w:rsidRDefault="00B979D7" w:rsidP="003B6676">
            <w:pPr>
              <w:widowControl w:val="0"/>
              <w:spacing w:after="0" w:line="240" w:lineRule="auto"/>
              <w:jc w:val="right"/>
              <w:rPr>
                <w:rFonts w:ascii="Times New Roman" w:hAnsi="Times New Roman"/>
              </w:rPr>
            </w:pPr>
            <w:r w:rsidRPr="00B979D7">
              <w:rPr>
                <w:rFonts w:ascii="Times New Roman" w:hAnsi="Times New Roman"/>
              </w:rPr>
              <w:t>49</w:t>
            </w:r>
          </w:p>
        </w:tc>
      </w:tr>
      <w:tr w:rsidR="00ED02EE" w:rsidRPr="00B979D7" w14:paraId="37772A0D" w14:textId="77777777" w:rsidTr="003B6676">
        <w:trPr>
          <w:cantSplit/>
        </w:trPr>
        <w:tc>
          <w:tcPr>
            <w:tcW w:w="567" w:type="dxa"/>
          </w:tcPr>
          <w:p w14:paraId="70CE0119" w14:textId="77777777" w:rsidR="00ED02EE" w:rsidRPr="003A133B" w:rsidRDefault="00ED02EE" w:rsidP="003B6676">
            <w:pPr>
              <w:widowControl w:val="0"/>
              <w:spacing w:after="0" w:line="240" w:lineRule="auto"/>
              <w:jc w:val="right"/>
              <w:rPr>
                <w:rFonts w:ascii="Times New Roman" w:hAnsi="Times New Roman"/>
                <w:b/>
                <w:bCs/>
              </w:rPr>
            </w:pPr>
            <w:r w:rsidRPr="003A133B">
              <w:rPr>
                <w:rFonts w:ascii="Times New Roman" w:hAnsi="Times New Roman"/>
                <w:b/>
                <w:bCs/>
              </w:rPr>
              <w:t>7.</w:t>
            </w:r>
          </w:p>
        </w:tc>
        <w:tc>
          <w:tcPr>
            <w:tcW w:w="8222" w:type="dxa"/>
            <w:vAlign w:val="center"/>
          </w:tcPr>
          <w:p w14:paraId="2A0D044F" w14:textId="77777777" w:rsidR="00ED02EE" w:rsidRPr="003A133B" w:rsidRDefault="00ED02EE" w:rsidP="003B6676">
            <w:pPr>
              <w:spacing w:after="0" w:line="240" w:lineRule="auto"/>
              <w:ind w:firstLine="369"/>
              <w:rPr>
                <w:rFonts w:ascii="Times New Roman" w:hAnsi="Times New Roman"/>
                <w:b/>
                <w:color w:val="000000"/>
              </w:rPr>
            </w:pPr>
            <w:r w:rsidRPr="003A133B">
              <w:rPr>
                <w:rFonts w:ascii="Times New Roman" w:hAnsi="Times New Roman"/>
                <w:b/>
              </w:rPr>
              <w:t>Национальный проект «Производительность труда и поддержка занятости»</w:t>
            </w:r>
          </w:p>
        </w:tc>
        <w:tc>
          <w:tcPr>
            <w:tcW w:w="567" w:type="dxa"/>
            <w:vAlign w:val="bottom"/>
          </w:tcPr>
          <w:p w14:paraId="506B17A6" w14:textId="77777777" w:rsidR="00ED02EE" w:rsidRPr="00B979D7" w:rsidRDefault="003932EA" w:rsidP="003B6676">
            <w:pPr>
              <w:widowControl w:val="0"/>
              <w:spacing w:after="0" w:line="240" w:lineRule="auto"/>
              <w:jc w:val="right"/>
              <w:rPr>
                <w:rFonts w:ascii="Times New Roman" w:hAnsi="Times New Roman"/>
                <w:b/>
              </w:rPr>
            </w:pPr>
            <w:r w:rsidRPr="00B979D7">
              <w:rPr>
                <w:rFonts w:ascii="Times New Roman" w:hAnsi="Times New Roman"/>
                <w:b/>
              </w:rPr>
              <w:t>5</w:t>
            </w:r>
            <w:r w:rsidR="00B979D7" w:rsidRPr="00B979D7">
              <w:rPr>
                <w:rFonts w:ascii="Times New Roman" w:hAnsi="Times New Roman"/>
                <w:b/>
              </w:rPr>
              <w:t>0</w:t>
            </w:r>
          </w:p>
        </w:tc>
      </w:tr>
      <w:tr w:rsidR="00ED02EE" w:rsidRPr="00B979D7" w14:paraId="55BD7F06" w14:textId="77777777" w:rsidTr="003B6676">
        <w:trPr>
          <w:cantSplit/>
        </w:trPr>
        <w:tc>
          <w:tcPr>
            <w:tcW w:w="567" w:type="dxa"/>
          </w:tcPr>
          <w:p w14:paraId="7194FA07"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bCs/>
              </w:rPr>
              <w:t>7.1.</w:t>
            </w:r>
          </w:p>
        </w:tc>
        <w:tc>
          <w:tcPr>
            <w:tcW w:w="8222" w:type="dxa"/>
            <w:vAlign w:val="center"/>
          </w:tcPr>
          <w:p w14:paraId="7B48DF6B" w14:textId="77777777" w:rsidR="00ED02EE" w:rsidRPr="003A133B" w:rsidRDefault="00ED02EE" w:rsidP="003B6676">
            <w:pPr>
              <w:spacing w:after="0" w:line="240" w:lineRule="auto"/>
              <w:ind w:firstLine="369"/>
              <w:rPr>
                <w:rFonts w:ascii="Times New Roman" w:hAnsi="Times New Roman"/>
                <w:color w:val="000000"/>
              </w:rPr>
            </w:pPr>
            <w:r w:rsidRPr="003A133B">
              <w:rPr>
                <w:rFonts w:ascii="Times New Roman" w:hAnsi="Times New Roman"/>
                <w:color w:val="000000"/>
              </w:rPr>
              <w:t>Региональный проект «Системные меры по повышению производительности труда»</w:t>
            </w:r>
          </w:p>
        </w:tc>
        <w:tc>
          <w:tcPr>
            <w:tcW w:w="567" w:type="dxa"/>
            <w:vAlign w:val="bottom"/>
          </w:tcPr>
          <w:p w14:paraId="35AFF5E5" w14:textId="77777777" w:rsidR="00ED02EE" w:rsidRPr="00B979D7" w:rsidRDefault="00ED02EE" w:rsidP="003B6676">
            <w:pPr>
              <w:widowControl w:val="0"/>
              <w:spacing w:after="0" w:line="240" w:lineRule="auto"/>
              <w:jc w:val="right"/>
              <w:rPr>
                <w:rFonts w:ascii="Times New Roman" w:hAnsi="Times New Roman"/>
              </w:rPr>
            </w:pPr>
          </w:p>
          <w:p w14:paraId="3A792CEE" w14:textId="77777777" w:rsidR="00ED02EE" w:rsidRPr="00B979D7" w:rsidRDefault="00ED02EE" w:rsidP="003B6676">
            <w:pPr>
              <w:widowControl w:val="0"/>
              <w:spacing w:after="0" w:line="240" w:lineRule="auto"/>
              <w:jc w:val="right"/>
              <w:rPr>
                <w:rFonts w:ascii="Times New Roman" w:hAnsi="Times New Roman"/>
              </w:rPr>
            </w:pPr>
            <w:r w:rsidRPr="00B979D7">
              <w:rPr>
                <w:rFonts w:ascii="Times New Roman" w:hAnsi="Times New Roman"/>
              </w:rPr>
              <w:t>5</w:t>
            </w:r>
            <w:r w:rsidR="00B979D7" w:rsidRPr="00B979D7">
              <w:rPr>
                <w:rFonts w:ascii="Times New Roman" w:hAnsi="Times New Roman"/>
              </w:rPr>
              <w:t>0</w:t>
            </w:r>
          </w:p>
        </w:tc>
      </w:tr>
      <w:tr w:rsidR="00ED02EE" w:rsidRPr="00B979D7" w14:paraId="5A92B6C0" w14:textId="77777777" w:rsidTr="003B6676">
        <w:trPr>
          <w:cantSplit/>
        </w:trPr>
        <w:tc>
          <w:tcPr>
            <w:tcW w:w="567" w:type="dxa"/>
          </w:tcPr>
          <w:p w14:paraId="61BEFDD7"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bCs/>
              </w:rPr>
              <w:t>7.2.</w:t>
            </w:r>
          </w:p>
        </w:tc>
        <w:tc>
          <w:tcPr>
            <w:tcW w:w="8222" w:type="dxa"/>
            <w:vAlign w:val="center"/>
          </w:tcPr>
          <w:p w14:paraId="771D1A30" w14:textId="77777777" w:rsidR="00ED02EE" w:rsidRPr="003A133B" w:rsidRDefault="00ED02EE" w:rsidP="003B6676">
            <w:pPr>
              <w:spacing w:after="0" w:line="240" w:lineRule="auto"/>
              <w:ind w:firstLine="369"/>
              <w:rPr>
                <w:rFonts w:ascii="Times New Roman" w:hAnsi="Times New Roman"/>
                <w:color w:val="000000"/>
              </w:rPr>
            </w:pPr>
            <w:r w:rsidRPr="003A133B">
              <w:rPr>
                <w:rFonts w:ascii="Times New Roman" w:hAnsi="Times New Roman"/>
                <w:color w:val="000000"/>
              </w:rPr>
              <w:t>Региональный проект «Адресная поддержка повышения производительности труда на предприятиях»</w:t>
            </w:r>
          </w:p>
        </w:tc>
        <w:tc>
          <w:tcPr>
            <w:tcW w:w="567" w:type="dxa"/>
            <w:vAlign w:val="bottom"/>
          </w:tcPr>
          <w:p w14:paraId="328291A8" w14:textId="77777777" w:rsidR="00ED02EE" w:rsidRPr="00B979D7" w:rsidRDefault="00ED02EE" w:rsidP="003B6676">
            <w:pPr>
              <w:widowControl w:val="0"/>
              <w:spacing w:after="0" w:line="240" w:lineRule="auto"/>
              <w:jc w:val="right"/>
              <w:rPr>
                <w:rFonts w:ascii="Times New Roman" w:hAnsi="Times New Roman"/>
              </w:rPr>
            </w:pPr>
          </w:p>
          <w:p w14:paraId="561ABB5D" w14:textId="77777777" w:rsidR="00ED02EE" w:rsidRPr="00B979D7" w:rsidRDefault="00B979D7" w:rsidP="003B6676">
            <w:pPr>
              <w:widowControl w:val="0"/>
              <w:spacing w:after="0" w:line="240" w:lineRule="auto"/>
              <w:jc w:val="right"/>
              <w:rPr>
                <w:rFonts w:ascii="Times New Roman" w:hAnsi="Times New Roman"/>
              </w:rPr>
            </w:pPr>
            <w:r w:rsidRPr="00B979D7">
              <w:rPr>
                <w:rFonts w:ascii="Times New Roman" w:hAnsi="Times New Roman"/>
              </w:rPr>
              <w:t>51</w:t>
            </w:r>
          </w:p>
        </w:tc>
      </w:tr>
      <w:tr w:rsidR="00ED02EE" w:rsidRPr="00B979D7" w14:paraId="0189D879" w14:textId="77777777" w:rsidTr="003B6676">
        <w:trPr>
          <w:cantSplit/>
        </w:trPr>
        <w:tc>
          <w:tcPr>
            <w:tcW w:w="567" w:type="dxa"/>
          </w:tcPr>
          <w:p w14:paraId="4979C708"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bCs/>
              </w:rPr>
              <w:t>7.3.</w:t>
            </w:r>
          </w:p>
        </w:tc>
        <w:tc>
          <w:tcPr>
            <w:tcW w:w="8222" w:type="dxa"/>
            <w:vAlign w:val="center"/>
          </w:tcPr>
          <w:p w14:paraId="5FD54B3B" w14:textId="77777777" w:rsidR="00ED02EE" w:rsidRPr="003A133B" w:rsidRDefault="00ED02EE" w:rsidP="003B6676">
            <w:pPr>
              <w:spacing w:after="0" w:line="240" w:lineRule="auto"/>
              <w:ind w:firstLine="369"/>
              <w:rPr>
                <w:rFonts w:ascii="Times New Roman" w:hAnsi="Times New Roman"/>
                <w:color w:val="000000"/>
              </w:rPr>
            </w:pPr>
            <w:r w:rsidRPr="003A133B">
              <w:rPr>
                <w:rFonts w:ascii="Times New Roman" w:hAnsi="Times New Roman"/>
                <w:color w:val="000000"/>
              </w:rPr>
              <w:t>Региональный проект «Поддержка занятости и повышение эффективности рынка труда для обеспечения роста производительности труда»</w:t>
            </w:r>
          </w:p>
        </w:tc>
        <w:tc>
          <w:tcPr>
            <w:tcW w:w="567" w:type="dxa"/>
            <w:vAlign w:val="bottom"/>
          </w:tcPr>
          <w:p w14:paraId="14B401A9" w14:textId="77777777" w:rsidR="00ED02EE" w:rsidRPr="00B979D7" w:rsidRDefault="00ED02EE" w:rsidP="003B6676">
            <w:pPr>
              <w:widowControl w:val="0"/>
              <w:spacing w:after="0" w:line="240" w:lineRule="auto"/>
              <w:jc w:val="right"/>
              <w:rPr>
                <w:rFonts w:ascii="Times New Roman" w:hAnsi="Times New Roman"/>
              </w:rPr>
            </w:pPr>
          </w:p>
          <w:p w14:paraId="58B06119" w14:textId="77777777" w:rsidR="00ED02EE" w:rsidRPr="00B979D7" w:rsidRDefault="003932EA" w:rsidP="00B979D7">
            <w:pPr>
              <w:widowControl w:val="0"/>
              <w:spacing w:after="0" w:line="240" w:lineRule="auto"/>
              <w:jc w:val="right"/>
              <w:rPr>
                <w:rFonts w:ascii="Times New Roman" w:hAnsi="Times New Roman"/>
              </w:rPr>
            </w:pPr>
            <w:r w:rsidRPr="00B979D7">
              <w:rPr>
                <w:rFonts w:ascii="Times New Roman" w:hAnsi="Times New Roman"/>
              </w:rPr>
              <w:t>5</w:t>
            </w:r>
            <w:r w:rsidR="00B979D7" w:rsidRPr="00B979D7">
              <w:rPr>
                <w:rFonts w:ascii="Times New Roman" w:hAnsi="Times New Roman"/>
              </w:rPr>
              <w:t>2</w:t>
            </w:r>
          </w:p>
        </w:tc>
      </w:tr>
      <w:tr w:rsidR="00ED02EE" w:rsidRPr="00B979D7" w14:paraId="0D83BF11" w14:textId="77777777" w:rsidTr="003B6676">
        <w:trPr>
          <w:cantSplit/>
        </w:trPr>
        <w:tc>
          <w:tcPr>
            <w:tcW w:w="567" w:type="dxa"/>
          </w:tcPr>
          <w:p w14:paraId="20424C03" w14:textId="77777777" w:rsidR="00ED02EE" w:rsidRPr="003A133B" w:rsidRDefault="00ED02EE" w:rsidP="003B6676">
            <w:pPr>
              <w:widowControl w:val="0"/>
              <w:spacing w:after="0" w:line="240" w:lineRule="auto"/>
              <w:jc w:val="right"/>
              <w:rPr>
                <w:rFonts w:ascii="Times New Roman" w:hAnsi="Times New Roman"/>
                <w:b/>
                <w:bCs/>
              </w:rPr>
            </w:pPr>
            <w:r w:rsidRPr="003A133B">
              <w:rPr>
                <w:rFonts w:ascii="Times New Roman" w:hAnsi="Times New Roman"/>
                <w:b/>
                <w:bCs/>
              </w:rPr>
              <w:t>8.</w:t>
            </w:r>
          </w:p>
        </w:tc>
        <w:tc>
          <w:tcPr>
            <w:tcW w:w="8222" w:type="dxa"/>
            <w:vAlign w:val="center"/>
          </w:tcPr>
          <w:p w14:paraId="2A6ACF75" w14:textId="77777777" w:rsidR="00ED02EE" w:rsidRPr="003A133B" w:rsidRDefault="00ED02EE" w:rsidP="003B6676">
            <w:pPr>
              <w:spacing w:after="0" w:line="240" w:lineRule="auto"/>
              <w:ind w:firstLine="369"/>
              <w:rPr>
                <w:rFonts w:ascii="Times New Roman" w:hAnsi="Times New Roman"/>
                <w:b/>
                <w:color w:val="000000"/>
              </w:rPr>
            </w:pPr>
            <w:r w:rsidRPr="003A133B">
              <w:rPr>
                <w:rFonts w:ascii="Times New Roman" w:hAnsi="Times New Roman"/>
                <w:b/>
              </w:rPr>
              <w:t>Национальная программа «Цифровая экономика Российской Федерации»</w:t>
            </w:r>
          </w:p>
        </w:tc>
        <w:tc>
          <w:tcPr>
            <w:tcW w:w="567" w:type="dxa"/>
            <w:vAlign w:val="bottom"/>
          </w:tcPr>
          <w:p w14:paraId="5EA57B9B" w14:textId="77777777" w:rsidR="00ED02EE" w:rsidRPr="00B979D7" w:rsidRDefault="00B979D7" w:rsidP="003B6676">
            <w:pPr>
              <w:widowControl w:val="0"/>
              <w:spacing w:after="0" w:line="240" w:lineRule="auto"/>
              <w:jc w:val="right"/>
              <w:rPr>
                <w:rFonts w:ascii="Times New Roman" w:hAnsi="Times New Roman"/>
                <w:b/>
              </w:rPr>
            </w:pPr>
            <w:r w:rsidRPr="00B979D7">
              <w:rPr>
                <w:rFonts w:ascii="Times New Roman" w:hAnsi="Times New Roman"/>
                <w:b/>
              </w:rPr>
              <w:t>52</w:t>
            </w:r>
          </w:p>
        </w:tc>
      </w:tr>
      <w:tr w:rsidR="00ED02EE" w:rsidRPr="00B979D7" w14:paraId="0C933937" w14:textId="77777777" w:rsidTr="003B6676">
        <w:trPr>
          <w:cantSplit/>
        </w:trPr>
        <w:tc>
          <w:tcPr>
            <w:tcW w:w="567" w:type="dxa"/>
          </w:tcPr>
          <w:p w14:paraId="1245B191"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bCs/>
              </w:rPr>
              <w:t>8.1.</w:t>
            </w:r>
          </w:p>
        </w:tc>
        <w:tc>
          <w:tcPr>
            <w:tcW w:w="8222" w:type="dxa"/>
            <w:vAlign w:val="center"/>
          </w:tcPr>
          <w:p w14:paraId="16B9B89B" w14:textId="77777777" w:rsidR="00ED02EE" w:rsidRPr="003A133B" w:rsidRDefault="00ED02EE" w:rsidP="003B6676">
            <w:pPr>
              <w:spacing w:after="0" w:line="240" w:lineRule="auto"/>
              <w:ind w:firstLine="369"/>
              <w:rPr>
                <w:rFonts w:ascii="Times New Roman" w:hAnsi="Times New Roman"/>
              </w:rPr>
            </w:pPr>
            <w:r w:rsidRPr="003A133B">
              <w:rPr>
                <w:rFonts w:ascii="Times New Roman" w:hAnsi="Times New Roman"/>
              </w:rPr>
              <w:t>Региональный проект «Информационная инфраструктура»</w:t>
            </w:r>
          </w:p>
        </w:tc>
        <w:tc>
          <w:tcPr>
            <w:tcW w:w="567" w:type="dxa"/>
            <w:vAlign w:val="bottom"/>
          </w:tcPr>
          <w:p w14:paraId="6DEBDD3C" w14:textId="77777777" w:rsidR="00ED02EE" w:rsidRPr="00B979D7" w:rsidRDefault="003932EA" w:rsidP="003B6676">
            <w:pPr>
              <w:widowControl w:val="0"/>
              <w:spacing w:after="0" w:line="240" w:lineRule="auto"/>
              <w:jc w:val="right"/>
              <w:rPr>
                <w:rFonts w:ascii="Times New Roman" w:hAnsi="Times New Roman"/>
              </w:rPr>
            </w:pPr>
            <w:r w:rsidRPr="00B979D7">
              <w:rPr>
                <w:rFonts w:ascii="Times New Roman" w:hAnsi="Times New Roman"/>
              </w:rPr>
              <w:t>5</w:t>
            </w:r>
            <w:r w:rsidR="00B979D7" w:rsidRPr="00B979D7">
              <w:rPr>
                <w:rFonts w:ascii="Times New Roman" w:hAnsi="Times New Roman"/>
              </w:rPr>
              <w:t>3</w:t>
            </w:r>
          </w:p>
        </w:tc>
      </w:tr>
      <w:tr w:rsidR="00ED02EE" w:rsidRPr="00B979D7" w14:paraId="45D3CA01" w14:textId="77777777" w:rsidTr="003B6676">
        <w:trPr>
          <w:cantSplit/>
        </w:trPr>
        <w:tc>
          <w:tcPr>
            <w:tcW w:w="567" w:type="dxa"/>
          </w:tcPr>
          <w:p w14:paraId="0706B48C"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rPr>
              <w:t>8.2.</w:t>
            </w:r>
          </w:p>
        </w:tc>
        <w:tc>
          <w:tcPr>
            <w:tcW w:w="8222" w:type="dxa"/>
            <w:vAlign w:val="center"/>
          </w:tcPr>
          <w:p w14:paraId="27490FDD" w14:textId="77777777" w:rsidR="00ED02EE" w:rsidRPr="003A133B" w:rsidRDefault="00ED02EE" w:rsidP="003B6676">
            <w:pPr>
              <w:spacing w:after="0" w:line="240" w:lineRule="auto"/>
              <w:ind w:firstLine="369"/>
              <w:rPr>
                <w:rFonts w:ascii="Times New Roman" w:hAnsi="Times New Roman"/>
              </w:rPr>
            </w:pPr>
            <w:r w:rsidRPr="003A133B">
              <w:rPr>
                <w:rFonts w:ascii="Times New Roman" w:hAnsi="Times New Roman"/>
              </w:rPr>
              <w:t>Региональный проект «Информационная безопасность»</w:t>
            </w:r>
          </w:p>
        </w:tc>
        <w:tc>
          <w:tcPr>
            <w:tcW w:w="567" w:type="dxa"/>
            <w:vAlign w:val="bottom"/>
          </w:tcPr>
          <w:p w14:paraId="38F2632F" w14:textId="77777777" w:rsidR="00ED02EE" w:rsidRPr="00B979D7" w:rsidRDefault="00B979D7" w:rsidP="003B6676">
            <w:pPr>
              <w:widowControl w:val="0"/>
              <w:spacing w:after="0" w:line="240" w:lineRule="auto"/>
              <w:jc w:val="right"/>
              <w:rPr>
                <w:rFonts w:ascii="Times New Roman" w:hAnsi="Times New Roman"/>
              </w:rPr>
            </w:pPr>
            <w:r w:rsidRPr="00B979D7">
              <w:rPr>
                <w:rFonts w:ascii="Times New Roman" w:hAnsi="Times New Roman"/>
              </w:rPr>
              <w:t>54</w:t>
            </w:r>
          </w:p>
        </w:tc>
      </w:tr>
      <w:tr w:rsidR="00ED02EE" w:rsidRPr="00B979D7" w14:paraId="11DCED8D" w14:textId="77777777" w:rsidTr="003B6676">
        <w:trPr>
          <w:cantSplit/>
        </w:trPr>
        <w:tc>
          <w:tcPr>
            <w:tcW w:w="567" w:type="dxa"/>
          </w:tcPr>
          <w:p w14:paraId="68F97096"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rPr>
              <w:t>8.3.</w:t>
            </w:r>
          </w:p>
        </w:tc>
        <w:tc>
          <w:tcPr>
            <w:tcW w:w="8222" w:type="dxa"/>
            <w:vAlign w:val="center"/>
          </w:tcPr>
          <w:p w14:paraId="44611DBB" w14:textId="77777777" w:rsidR="00ED02EE" w:rsidRPr="003A133B" w:rsidRDefault="00ED02EE" w:rsidP="003B6676">
            <w:pPr>
              <w:spacing w:after="0" w:line="240" w:lineRule="auto"/>
              <w:ind w:firstLine="369"/>
              <w:rPr>
                <w:rFonts w:ascii="Times New Roman" w:hAnsi="Times New Roman"/>
              </w:rPr>
            </w:pPr>
            <w:r w:rsidRPr="003A133B">
              <w:rPr>
                <w:rFonts w:ascii="Times New Roman" w:hAnsi="Times New Roman"/>
              </w:rPr>
              <w:t>Региональный проект «Цифровое государственное и муниципальное управление»</w:t>
            </w:r>
          </w:p>
        </w:tc>
        <w:tc>
          <w:tcPr>
            <w:tcW w:w="567" w:type="dxa"/>
            <w:vAlign w:val="bottom"/>
          </w:tcPr>
          <w:p w14:paraId="5CBE76B5" w14:textId="77777777" w:rsidR="00ED02EE" w:rsidRPr="00B979D7" w:rsidRDefault="00B979D7" w:rsidP="003B6676">
            <w:pPr>
              <w:widowControl w:val="0"/>
              <w:spacing w:after="0" w:line="240" w:lineRule="auto"/>
              <w:jc w:val="right"/>
              <w:rPr>
                <w:rFonts w:ascii="Times New Roman" w:hAnsi="Times New Roman"/>
              </w:rPr>
            </w:pPr>
            <w:r w:rsidRPr="00B979D7">
              <w:rPr>
                <w:rFonts w:ascii="Times New Roman" w:hAnsi="Times New Roman"/>
              </w:rPr>
              <w:t>55</w:t>
            </w:r>
          </w:p>
        </w:tc>
      </w:tr>
      <w:tr w:rsidR="00ED02EE" w:rsidRPr="00B979D7" w14:paraId="2574F8FC" w14:textId="77777777" w:rsidTr="003B6676">
        <w:trPr>
          <w:cantSplit/>
        </w:trPr>
        <w:tc>
          <w:tcPr>
            <w:tcW w:w="567" w:type="dxa"/>
          </w:tcPr>
          <w:p w14:paraId="6391EDFF"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rPr>
              <w:t>8.4.</w:t>
            </w:r>
          </w:p>
        </w:tc>
        <w:tc>
          <w:tcPr>
            <w:tcW w:w="8222" w:type="dxa"/>
            <w:vAlign w:val="center"/>
          </w:tcPr>
          <w:p w14:paraId="70643D2E" w14:textId="77777777" w:rsidR="00ED02EE" w:rsidRPr="003A133B" w:rsidRDefault="00ED02EE" w:rsidP="003B6676">
            <w:pPr>
              <w:spacing w:after="0" w:line="240" w:lineRule="auto"/>
              <w:ind w:firstLine="369"/>
              <w:rPr>
                <w:rFonts w:ascii="Times New Roman" w:hAnsi="Times New Roman"/>
              </w:rPr>
            </w:pPr>
            <w:r w:rsidRPr="003A133B">
              <w:rPr>
                <w:rFonts w:ascii="Times New Roman" w:hAnsi="Times New Roman"/>
              </w:rPr>
              <w:t>Региональный проект «Цифровые технологии»</w:t>
            </w:r>
          </w:p>
        </w:tc>
        <w:tc>
          <w:tcPr>
            <w:tcW w:w="567" w:type="dxa"/>
            <w:vAlign w:val="bottom"/>
          </w:tcPr>
          <w:p w14:paraId="508BFCFB" w14:textId="77777777" w:rsidR="00ED02EE" w:rsidRPr="00B979D7" w:rsidRDefault="00B979D7" w:rsidP="003B6676">
            <w:pPr>
              <w:widowControl w:val="0"/>
              <w:spacing w:after="0" w:line="240" w:lineRule="auto"/>
              <w:jc w:val="right"/>
              <w:rPr>
                <w:rFonts w:ascii="Times New Roman" w:hAnsi="Times New Roman"/>
              </w:rPr>
            </w:pPr>
            <w:r w:rsidRPr="00B979D7">
              <w:rPr>
                <w:rFonts w:ascii="Times New Roman" w:hAnsi="Times New Roman"/>
              </w:rPr>
              <w:t>55</w:t>
            </w:r>
          </w:p>
        </w:tc>
      </w:tr>
      <w:tr w:rsidR="00ED02EE" w:rsidRPr="00B979D7" w14:paraId="44A27527" w14:textId="77777777" w:rsidTr="003B6676">
        <w:trPr>
          <w:cantSplit/>
        </w:trPr>
        <w:tc>
          <w:tcPr>
            <w:tcW w:w="567" w:type="dxa"/>
          </w:tcPr>
          <w:p w14:paraId="1380A02F"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rPr>
              <w:t>8.5.</w:t>
            </w:r>
          </w:p>
        </w:tc>
        <w:tc>
          <w:tcPr>
            <w:tcW w:w="8222" w:type="dxa"/>
            <w:vAlign w:val="center"/>
          </w:tcPr>
          <w:p w14:paraId="488DED3C" w14:textId="77777777" w:rsidR="00ED02EE" w:rsidRPr="003A133B" w:rsidRDefault="00ED02EE" w:rsidP="003B6676">
            <w:pPr>
              <w:spacing w:after="0" w:line="240" w:lineRule="auto"/>
              <w:ind w:firstLine="369"/>
              <w:rPr>
                <w:rFonts w:ascii="Times New Roman" w:hAnsi="Times New Roman"/>
              </w:rPr>
            </w:pPr>
            <w:r w:rsidRPr="003A133B">
              <w:rPr>
                <w:rFonts w:ascii="Times New Roman" w:hAnsi="Times New Roman"/>
              </w:rPr>
              <w:t>Региональный проект «Кадры для цифровой экономики»</w:t>
            </w:r>
          </w:p>
        </w:tc>
        <w:tc>
          <w:tcPr>
            <w:tcW w:w="567" w:type="dxa"/>
            <w:vAlign w:val="bottom"/>
          </w:tcPr>
          <w:p w14:paraId="07D2FF8D" w14:textId="77777777" w:rsidR="00ED02EE" w:rsidRPr="00B979D7" w:rsidRDefault="00B979D7" w:rsidP="003B6676">
            <w:pPr>
              <w:widowControl w:val="0"/>
              <w:spacing w:after="0" w:line="240" w:lineRule="auto"/>
              <w:jc w:val="right"/>
              <w:rPr>
                <w:rFonts w:ascii="Times New Roman" w:hAnsi="Times New Roman"/>
              </w:rPr>
            </w:pPr>
            <w:r w:rsidRPr="00B979D7">
              <w:rPr>
                <w:rFonts w:ascii="Times New Roman" w:hAnsi="Times New Roman"/>
              </w:rPr>
              <w:t>55</w:t>
            </w:r>
          </w:p>
        </w:tc>
      </w:tr>
      <w:tr w:rsidR="00ED02EE" w:rsidRPr="00B979D7" w14:paraId="3DA4724A" w14:textId="77777777" w:rsidTr="003B6676">
        <w:trPr>
          <w:cantSplit/>
        </w:trPr>
        <w:tc>
          <w:tcPr>
            <w:tcW w:w="567" w:type="dxa"/>
          </w:tcPr>
          <w:p w14:paraId="27752419" w14:textId="77777777" w:rsidR="00ED02EE" w:rsidRPr="003A133B" w:rsidRDefault="00ED02EE" w:rsidP="003B6676">
            <w:pPr>
              <w:widowControl w:val="0"/>
              <w:spacing w:after="0" w:line="240" w:lineRule="auto"/>
              <w:jc w:val="right"/>
              <w:rPr>
                <w:rFonts w:ascii="Times New Roman" w:hAnsi="Times New Roman"/>
                <w:b/>
                <w:bCs/>
              </w:rPr>
            </w:pPr>
            <w:r w:rsidRPr="003A133B">
              <w:rPr>
                <w:rFonts w:ascii="Times New Roman" w:hAnsi="Times New Roman"/>
                <w:b/>
                <w:bCs/>
              </w:rPr>
              <w:t>9.</w:t>
            </w:r>
          </w:p>
        </w:tc>
        <w:tc>
          <w:tcPr>
            <w:tcW w:w="8222" w:type="dxa"/>
            <w:vAlign w:val="center"/>
          </w:tcPr>
          <w:p w14:paraId="53F69F22" w14:textId="77777777" w:rsidR="00ED02EE" w:rsidRPr="003A133B" w:rsidRDefault="00ED02EE" w:rsidP="003B6676">
            <w:pPr>
              <w:spacing w:after="0" w:line="240" w:lineRule="auto"/>
              <w:ind w:firstLine="369"/>
              <w:rPr>
                <w:rFonts w:ascii="Times New Roman" w:hAnsi="Times New Roman"/>
                <w:b/>
              </w:rPr>
            </w:pPr>
            <w:r w:rsidRPr="003A133B">
              <w:rPr>
                <w:rFonts w:ascii="Times New Roman" w:hAnsi="Times New Roman"/>
                <w:b/>
              </w:rPr>
              <w:t>Национальный проект «Культура»</w:t>
            </w:r>
          </w:p>
        </w:tc>
        <w:tc>
          <w:tcPr>
            <w:tcW w:w="567" w:type="dxa"/>
            <w:vAlign w:val="bottom"/>
          </w:tcPr>
          <w:p w14:paraId="3743C334" w14:textId="77777777" w:rsidR="00ED02EE" w:rsidRPr="00B979D7" w:rsidRDefault="00B979D7" w:rsidP="003B6676">
            <w:pPr>
              <w:widowControl w:val="0"/>
              <w:spacing w:after="0" w:line="240" w:lineRule="auto"/>
              <w:jc w:val="right"/>
              <w:rPr>
                <w:rFonts w:ascii="Times New Roman" w:hAnsi="Times New Roman"/>
                <w:b/>
              </w:rPr>
            </w:pPr>
            <w:r w:rsidRPr="00B979D7">
              <w:rPr>
                <w:rFonts w:ascii="Times New Roman" w:hAnsi="Times New Roman"/>
                <w:b/>
              </w:rPr>
              <w:t>56</w:t>
            </w:r>
          </w:p>
        </w:tc>
      </w:tr>
      <w:tr w:rsidR="00ED02EE" w:rsidRPr="00B979D7" w14:paraId="3B1B8EDF" w14:textId="77777777" w:rsidTr="003B6676">
        <w:trPr>
          <w:cantSplit/>
        </w:trPr>
        <w:tc>
          <w:tcPr>
            <w:tcW w:w="567" w:type="dxa"/>
          </w:tcPr>
          <w:p w14:paraId="68C156E6"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rPr>
              <w:t>9.1.</w:t>
            </w:r>
          </w:p>
        </w:tc>
        <w:tc>
          <w:tcPr>
            <w:tcW w:w="8222" w:type="dxa"/>
            <w:vAlign w:val="center"/>
          </w:tcPr>
          <w:p w14:paraId="5C2FA379" w14:textId="77777777" w:rsidR="00ED02EE" w:rsidRPr="003A133B" w:rsidRDefault="00ED02EE" w:rsidP="003B6676">
            <w:pPr>
              <w:spacing w:after="0" w:line="240" w:lineRule="auto"/>
              <w:ind w:firstLine="369"/>
              <w:rPr>
                <w:rFonts w:ascii="Times New Roman" w:hAnsi="Times New Roman"/>
              </w:rPr>
            </w:pPr>
            <w:r w:rsidRPr="003A133B">
              <w:rPr>
                <w:rFonts w:ascii="Times New Roman" w:hAnsi="Times New Roman"/>
              </w:rPr>
              <w:t xml:space="preserve">Региональный проект </w:t>
            </w:r>
            <w:r w:rsidRPr="003A133B">
              <w:rPr>
                <w:rFonts w:ascii="Times New Roman" w:hAnsi="Times New Roman"/>
                <w:color w:val="000000"/>
              </w:rPr>
              <w:t>«Культурная среда»</w:t>
            </w:r>
          </w:p>
        </w:tc>
        <w:tc>
          <w:tcPr>
            <w:tcW w:w="567" w:type="dxa"/>
            <w:vAlign w:val="bottom"/>
          </w:tcPr>
          <w:p w14:paraId="2A9F44B5" w14:textId="77777777" w:rsidR="00ED02EE" w:rsidRPr="00B979D7" w:rsidRDefault="00B979D7" w:rsidP="003B6676">
            <w:pPr>
              <w:widowControl w:val="0"/>
              <w:spacing w:after="0" w:line="240" w:lineRule="auto"/>
              <w:jc w:val="right"/>
              <w:rPr>
                <w:rFonts w:ascii="Times New Roman" w:hAnsi="Times New Roman"/>
              </w:rPr>
            </w:pPr>
            <w:r w:rsidRPr="00B979D7">
              <w:rPr>
                <w:rFonts w:ascii="Times New Roman" w:hAnsi="Times New Roman"/>
              </w:rPr>
              <w:t>57</w:t>
            </w:r>
          </w:p>
        </w:tc>
      </w:tr>
      <w:tr w:rsidR="00ED02EE" w:rsidRPr="00B979D7" w14:paraId="262C4281" w14:textId="77777777" w:rsidTr="003B6676">
        <w:trPr>
          <w:cantSplit/>
        </w:trPr>
        <w:tc>
          <w:tcPr>
            <w:tcW w:w="567" w:type="dxa"/>
          </w:tcPr>
          <w:p w14:paraId="2B44E6EA"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color w:val="000000"/>
              </w:rPr>
              <w:t>9.2.</w:t>
            </w:r>
          </w:p>
        </w:tc>
        <w:tc>
          <w:tcPr>
            <w:tcW w:w="8222" w:type="dxa"/>
            <w:vAlign w:val="center"/>
          </w:tcPr>
          <w:p w14:paraId="0D5B7A0D" w14:textId="77777777" w:rsidR="00ED02EE" w:rsidRPr="003A133B" w:rsidRDefault="00ED02EE" w:rsidP="003B6676">
            <w:pPr>
              <w:spacing w:after="0" w:line="240" w:lineRule="auto"/>
              <w:ind w:firstLine="369"/>
              <w:rPr>
                <w:rFonts w:ascii="Times New Roman" w:hAnsi="Times New Roman"/>
              </w:rPr>
            </w:pPr>
            <w:r w:rsidRPr="003A133B">
              <w:rPr>
                <w:rFonts w:ascii="Times New Roman" w:hAnsi="Times New Roman"/>
              </w:rPr>
              <w:t>Региональный проект «Творческие люди»</w:t>
            </w:r>
          </w:p>
        </w:tc>
        <w:tc>
          <w:tcPr>
            <w:tcW w:w="567" w:type="dxa"/>
            <w:vAlign w:val="bottom"/>
          </w:tcPr>
          <w:p w14:paraId="0965EC70" w14:textId="77777777" w:rsidR="00ED02EE" w:rsidRPr="00B979D7" w:rsidRDefault="00B979D7" w:rsidP="003B6676">
            <w:pPr>
              <w:widowControl w:val="0"/>
              <w:spacing w:after="0" w:line="240" w:lineRule="auto"/>
              <w:jc w:val="right"/>
              <w:rPr>
                <w:rFonts w:ascii="Times New Roman" w:hAnsi="Times New Roman"/>
              </w:rPr>
            </w:pPr>
            <w:r w:rsidRPr="00B979D7">
              <w:rPr>
                <w:rFonts w:ascii="Times New Roman" w:hAnsi="Times New Roman"/>
              </w:rPr>
              <w:t>60</w:t>
            </w:r>
          </w:p>
        </w:tc>
      </w:tr>
      <w:tr w:rsidR="00ED02EE" w:rsidRPr="00B979D7" w14:paraId="31FB27E9" w14:textId="77777777" w:rsidTr="003B6676">
        <w:trPr>
          <w:cantSplit/>
        </w:trPr>
        <w:tc>
          <w:tcPr>
            <w:tcW w:w="567" w:type="dxa"/>
          </w:tcPr>
          <w:p w14:paraId="0B002316"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rPr>
              <w:t>9.3.</w:t>
            </w:r>
          </w:p>
        </w:tc>
        <w:tc>
          <w:tcPr>
            <w:tcW w:w="8222" w:type="dxa"/>
            <w:vAlign w:val="center"/>
          </w:tcPr>
          <w:p w14:paraId="1F4EBCC4" w14:textId="77777777" w:rsidR="00ED02EE" w:rsidRPr="003A133B" w:rsidRDefault="00ED02EE" w:rsidP="003B6676">
            <w:pPr>
              <w:spacing w:after="0" w:line="240" w:lineRule="auto"/>
              <w:ind w:firstLine="369"/>
              <w:rPr>
                <w:rFonts w:ascii="Times New Roman" w:hAnsi="Times New Roman"/>
              </w:rPr>
            </w:pPr>
            <w:r w:rsidRPr="003A133B">
              <w:rPr>
                <w:rFonts w:ascii="Times New Roman" w:hAnsi="Times New Roman"/>
              </w:rPr>
              <w:t xml:space="preserve">Региональный проект «Цифровая культура» </w:t>
            </w:r>
          </w:p>
        </w:tc>
        <w:tc>
          <w:tcPr>
            <w:tcW w:w="567" w:type="dxa"/>
            <w:vAlign w:val="bottom"/>
          </w:tcPr>
          <w:p w14:paraId="2AAC6067" w14:textId="77777777" w:rsidR="00ED02EE" w:rsidRPr="00B979D7" w:rsidRDefault="00ED02EE" w:rsidP="00B979D7">
            <w:pPr>
              <w:widowControl w:val="0"/>
              <w:spacing w:after="0" w:line="240" w:lineRule="auto"/>
              <w:jc w:val="right"/>
              <w:rPr>
                <w:rFonts w:ascii="Times New Roman" w:hAnsi="Times New Roman"/>
              </w:rPr>
            </w:pPr>
            <w:r w:rsidRPr="00B979D7">
              <w:rPr>
                <w:rFonts w:ascii="Times New Roman" w:hAnsi="Times New Roman"/>
              </w:rPr>
              <w:t>6</w:t>
            </w:r>
            <w:r w:rsidR="00B979D7" w:rsidRPr="00B979D7">
              <w:rPr>
                <w:rFonts w:ascii="Times New Roman" w:hAnsi="Times New Roman"/>
              </w:rPr>
              <w:t>1</w:t>
            </w:r>
          </w:p>
        </w:tc>
      </w:tr>
      <w:tr w:rsidR="00ED02EE" w:rsidRPr="00B979D7" w14:paraId="4AD8EACA" w14:textId="77777777" w:rsidTr="003B6676">
        <w:trPr>
          <w:cantSplit/>
        </w:trPr>
        <w:tc>
          <w:tcPr>
            <w:tcW w:w="567" w:type="dxa"/>
          </w:tcPr>
          <w:p w14:paraId="0B36DCFB" w14:textId="77777777" w:rsidR="00ED02EE" w:rsidRPr="003A133B" w:rsidRDefault="00ED02EE" w:rsidP="003B6676">
            <w:pPr>
              <w:widowControl w:val="0"/>
              <w:spacing w:after="0" w:line="240" w:lineRule="auto"/>
              <w:jc w:val="right"/>
              <w:rPr>
                <w:rFonts w:ascii="Times New Roman" w:hAnsi="Times New Roman"/>
                <w:b/>
                <w:bCs/>
              </w:rPr>
            </w:pPr>
            <w:r w:rsidRPr="003A133B">
              <w:rPr>
                <w:rFonts w:ascii="Times New Roman" w:hAnsi="Times New Roman"/>
                <w:b/>
                <w:bCs/>
              </w:rPr>
              <w:t>10.</w:t>
            </w:r>
          </w:p>
        </w:tc>
        <w:tc>
          <w:tcPr>
            <w:tcW w:w="8222" w:type="dxa"/>
            <w:vAlign w:val="center"/>
          </w:tcPr>
          <w:p w14:paraId="52C839A9" w14:textId="77777777" w:rsidR="00ED02EE" w:rsidRPr="003A133B" w:rsidRDefault="00ED02EE" w:rsidP="003B6676">
            <w:pPr>
              <w:spacing w:after="0" w:line="240" w:lineRule="auto"/>
              <w:ind w:firstLine="369"/>
              <w:rPr>
                <w:rFonts w:ascii="Times New Roman" w:hAnsi="Times New Roman"/>
                <w:b/>
              </w:rPr>
            </w:pPr>
            <w:r w:rsidRPr="003A133B">
              <w:rPr>
                <w:rFonts w:ascii="Times New Roman" w:hAnsi="Times New Roman"/>
                <w:b/>
              </w:rPr>
              <w:t>Национальный проект «Малое и среднее предпринимательство и поддержка индивидуальной предпринимательской инициативы»</w:t>
            </w:r>
          </w:p>
        </w:tc>
        <w:tc>
          <w:tcPr>
            <w:tcW w:w="567" w:type="dxa"/>
            <w:vAlign w:val="bottom"/>
          </w:tcPr>
          <w:p w14:paraId="6658F63D" w14:textId="77777777" w:rsidR="00ED02EE" w:rsidRPr="00B979D7" w:rsidRDefault="00ED02EE" w:rsidP="003B6676">
            <w:pPr>
              <w:widowControl w:val="0"/>
              <w:spacing w:after="0" w:line="240" w:lineRule="auto"/>
              <w:jc w:val="right"/>
              <w:rPr>
                <w:rFonts w:ascii="Times New Roman" w:hAnsi="Times New Roman"/>
                <w:b/>
              </w:rPr>
            </w:pPr>
          </w:p>
          <w:p w14:paraId="7DEB66EF" w14:textId="77777777" w:rsidR="00ED02EE" w:rsidRPr="00B979D7" w:rsidRDefault="00B979D7" w:rsidP="003B6676">
            <w:pPr>
              <w:widowControl w:val="0"/>
              <w:spacing w:after="0" w:line="240" w:lineRule="auto"/>
              <w:jc w:val="right"/>
              <w:rPr>
                <w:rFonts w:ascii="Times New Roman" w:hAnsi="Times New Roman"/>
                <w:b/>
              </w:rPr>
            </w:pPr>
            <w:r w:rsidRPr="00B979D7">
              <w:rPr>
                <w:rFonts w:ascii="Times New Roman" w:hAnsi="Times New Roman"/>
                <w:b/>
              </w:rPr>
              <w:t>61</w:t>
            </w:r>
          </w:p>
        </w:tc>
      </w:tr>
      <w:tr w:rsidR="00ED02EE" w:rsidRPr="00B979D7" w14:paraId="0CF16E95" w14:textId="77777777" w:rsidTr="003B6676">
        <w:trPr>
          <w:cantSplit/>
        </w:trPr>
        <w:tc>
          <w:tcPr>
            <w:tcW w:w="567" w:type="dxa"/>
          </w:tcPr>
          <w:p w14:paraId="7EB42CE8"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bCs/>
              </w:rPr>
              <w:t>10.1.</w:t>
            </w:r>
          </w:p>
        </w:tc>
        <w:tc>
          <w:tcPr>
            <w:tcW w:w="8222" w:type="dxa"/>
            <w:vAlign w:val="center"/>
          </w:tcPr>
          <w:p w14:paraId="612BC534" w14:textId="77777777" w:rsidR="00ED02EE" w:rsidRPr="003A133B" w:rsidRDefault="00ED02EE" w:rsidP="003B6676">
            <w:pPr>
              <w:spacing w:after="0" w:line="240" w:lineRule="auto"/>
              <w:ind w:firstLine="369"/>
              <w:rPr>
                <w:rFonts w:ascii="Times New Roman" w:hAnsi="Times New Roman"/>
                <w:color w:val="000000"/>
              </w:rPr>
            </w:pPr>
            <w:r w:rsidRPr="003A133B">
              <w:rPr>
                <w:rFonts w:ascii="Times New Roman" w:hAnsi="Times New Roman"/>
                <w:color w:val="000000"/>
              </w:rPr>
              <w:t>Региональный проект «Акселерация субъектов малого и среднего предпринимательства»</w:t>
            </w:r>
          </w:p>
        </w:tc>
        <w:tc>
          <w:tcPr>
            <w:tcW w:w="567" w:type="dxa"/>
            <w:vAlign w:val="bottom"/>
          </w:tcPr>
          <w:p w14:paraId="67393EB8" w14:textId="77777777" w:rsidR="00ED02EE" w:rsidRPr="00B979D7" w:rsidRDefault="00ED02EE" w:rsidP="003B6676">
            <w:pPr>
              <w:widowControl w:val="0"/>
              <w:spacing w:after="0" w:line="240" w:lineRule="auto"/>
              <w:jc w:val="right"/>
              <w:rPr>
                <w:rFonts w:ascii="Times New Roman" w:hAnsi="Times New Roman"/>
              </w:rPr>
            </w:pPr>
          </w:p>
          <w:p w14:paraId="1A280917" w14:textId="77777777" w:rsidR="00ED02EE" w:rsidRPr="00B979D7" w:rsidRDefault="00ED02EE" w:rsidP="003B6676">
            <w:pPr>
              <w:widowControl w:val="0"/>
              <w:spacing w:after="0" w:line="240" w:lineRule="auto"/>
              <w:jc w:val="right"/>
              <w:rPr>
                <w:rFonts w:ascii="Times New Roman" w:hAnsi="Times New Roman"/>
              </w:rPr>
            </w:pPr>
            <w:r w:rsidRPr="00B979D7">
              <w:rPr>
                <w:rFonts w:ascii="Times New Roman" w:hAnsi="Times New Roman"/>
              </w:rPr>
              <w:t>6</w:t>
            </w:r>
            <w:r w:rsidR="00B979D7" w:rsidRPr="00B979D7">
              <w:rPr>
                <w:rFonts w:ascii="Times New Roman" w:hAnsi="Times New Roman"/>
              </w:rPr>
              <w:t>2</w:t>
            </w:r>
          </w:p>
        </w:tc>
      </w:tr>
      <w:tr w:rsidR="00ED02EE" w:rsidRPr="00B979D7" w14:paraId="5BF24A0A" w14:textId="77777777" w:rsidTr="003B6676">
        <w:trPr>
          <w:cantSplit/>
        </w:trPr>
        <w:tc>
          <w:tcPr>
            <w:tcW w:w="567" w:type="dxa"/>
          </w:tcPr>
          <w:p w14:paraId="252BF896"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bCs/>
              </w:rPr>
              <w:t>10.2.</w:t>
            </w:r>
          </w:p>
        </w:tc>
        <w:tc>
          <w:tcPr>
            <w:tcW w:w="8222" w:type="dxa"/>
            <w:vAlign w:val="center"/>
          </w:tcPr>
          <w:p w14:paraId="22EC5DA6" w14:textId="77777777" w:rsidR="00ED02EE" w:rsidRPr="003A133B" w:rsidRDefault="00ED02EE" w:rsidP="003B6676">
            <w:pPr>
              <w:spacing w:after="0" w:line="240" w:lineRule="auto"/>
              <w:ind w:firstLine="369"/>
              <w:rPr>
                <w:rFonts w:ascii="Times New Roman" w:hAnsi="Times New Roman"/>
                <w:color w:val="000000"/>
              </w:rPr>
            </w:pPr>
            <w:r w:rsidRPr="003A133B">
              <w:rPr>
                <w:rFonts w:ascii="Times New Roman" w:hAnsi="Times New Roman"/>
                <w:color w:val="000000"/>
              </w:rPr>
              <w:t>Региональный проект «Популяризация предпринимательства»</w:t>
            </w:r>
          </w:p>
        </w:tc>
        <w:tc>
          <w:tcPr>
            <w:tcW w:w="567" w:type="dxa"/>
            <w:vAlign w:val="bottom"/>
          </w:tcPr>
          <w:p w14:paraId="60D163E6" w14:textId="77777777" w:rsidR="00ED02EE" w:rsidRPr="00B979D7" w:rsidRDefault="00B979D7" w:rsidP="003B6676">
            <w:pPr>
              <w:widowControl w:val="0"/>
              <w:spacing w:after="0" w:line="240" w:lineRule="auto"/>
              <w:jc w:val="right"/>
              <w:rPr>
                <w:rFonts w:ascii="Times New Roman" w:hAnsi="Times New Roman"/>
              </w:rPr>
            </w:pPr>
            <w:r w:rsidRPr="00B979D7">
              <w:rPr>
                <w:rFonts w:ascii="Times New Roman" w:hAnsi="Times New Roman"/>
              </w:rPr>
              <w:t>64</w:t>
            </w:r>
          </w:p>
        </w:tc>
      </w:tr>
      <w:tr w:rsidR="00ED02EE" w:rsidRPr="00B979D7" w14:paraId="30DBFDC9" w14:textId="77777777" w:rsidTr="003B6676">
        <w:trPr>
          <w:cantSplit/>
        </w:trPr>
        <w:tc>
          <w:tcPr>
            <w:tcW w:w="567" w:type="dxa"/>
          </w:tcPr>
          <w:p w14:paraId="790F5984"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bCs/>
              </w:rPr>
              <w:t>10.3.</w:t>
            </w:r>
          </w:p>
        </w:tc>
        <w:tc>
          <w:tcPr>
            <w:tcW w:w="8222" w:type="dxa"/>
            <w:vAlign w:val="center"/>
          </w:tcPr>
          <w:p w14:paraId="5CEA0EC5" w14:textId="77777777" w:rsidR="00ED02EE" w:rsidRPr="003A133B" w:rsidRDefault="00ED02EE" w:rsidP="003B6676">
            <w:pPr>
              <w:spacing w:after="0" w:line="240" w:lineRule="auto"/>
              <w:ind w:firstLine="369"/>
              <w:rPr>
                <w:rFonts w:ascii="Times New Roman" w:hAnsi="Times New Roman"/>
                <w:color w:val="000000"/>
              </w:rPr>
            </w:pPr>
            <w:r w:rsidRPr="003A133B">
              <w:rPr>
                <w:rFonts w:ascii="Times New Roman" w:hAnsi="Times New Roman"/>
                <w:color w:val="000000"/>
              </w:rPr>
              <w:t>Региональный проект «Расширение доступа субъектов малого и среднего предпринимательства к финансовым ресурсам, в том числе к льготному финансированию</w:t>
            </w:r>
          </w:p>
        </w:tc>
        <w:tc>
          <w:tcPr>
            <w:tcW w:w="567" w:type="dxa"/>
            <w:vAlign w:val="bottom"/>
          </w:tcPr>
          <w:p w14:paraId="1A45721C" w14:textId="77777777" w:rsidR="00ED02EE" w:rsidRPr="00B979D7" w:rsidRDefault="00ED02EE" w:rsidP="003B6676">
            <w:pPr>
              <w:widowControl w:val="0"/>
              <w:spacing w:after="0" w:line="240" w:lineRule="auto"/>
              <w:jc w:val="right"/>
              <w:rPr>
                <w:rFonts w:ascii="Times New Roman" w:hAnsi="Times New Roman"/>
              </w:rPr>
            </w:pPr>
          </w:p>
          <w:p w14:paraId="75376E24" w14:textId="77777777" w:rsidR="00ED02EE" w:rsidRPr="00B979D7" w:rsidRDefault="00ED02EE" w:rsidP="003B6676">
            <w:pPr>
              <w:widowControl w:val="0"/>
              <w:spacing w:after="0" w:line="240" w:lineRule="auto"/>
              <w:jc w:val="right"/>
              <w:rPr>
                <w:rFonts w:ascii="Times New Roman" w:hAnsi="Times New Roman"/>
              </w:rPr>
            </w:pPr>
          </w:p>
          <w:p w14:paraId="6A895057" w14:textId="77777777" w:rsidR="00ED02EE" w:rsidRPr="00B979D7" w:rsidRDefault="00B979D7" w:rsidP="003B6676">
            <w:pPr>
              <w:widowControl w:val="0"/>
              <w:spacing w:after="0" w:line="240" w:lineRule="auto"/>
              <w:jc w:val="right"/>
              <w:rPr>
                <w:rFonts w:ascii="Times New Roman" w:hAnsi="Times New Roman"/>
              </w:rPr>
            </w:pPr>
            <w:r w:rsidRPr="00B979D7">
              <w:rPr>
                <w:rFonts w:ascii="Times New Roman" w:hAnsi="Times New Roman"/>
              </w:rPr>
              <w:t>65</w:t>
            </w:r>
          </w:p>
        </w:tc>
      </w:tr>
      <w:tr w:rsidR="00ED02EE" w:rsidRPr="00B979D7" w14:paraId="13D296EF" w14:textId="77777777" w:rsidTr="003B6676">
        <w:trPr>
          <w:cantSplit/>
        </w:trPr>
        <w:tc>
          <w:tcPr>
            <w:tcW w:w="567" w:type="dxa"/>
          </w:tcPr>
          <w:p w14:paraId="02A3DC3E"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bCs/>
              </w:rPr>
              <w:t>10.4.</w:t>
            </w:r>
          </w:p>
        </w:tc>
        <w:tc>
          <w:tcPr>
            <w:tcW w:w="8222" w:type="dxa"/>
            <w:vAlign w:val="center"/>
          </w:tcPr>
          <w:p w14:paraId="6344F04B" w14:textId="77777777" w:rsidR="00ED02EE" w:rsidRPr="003A133B" w:rsidRDefault="00ED02EE" w:rsidP="003B6676">
            <w:pPr>
              <w:spacing w:after="0" w:line="240" w:lineRule="auto"/>
              <w:ind w:firstLine="369"/>
              <w:rPr>
                <w:rFonts w:ascii="Times New Roman" w:hAnsi="Times New Roman"/>
                <w:color w:val="000000"/>
              </w:rPr>
            </w:pPr>
            <w:r w:rsidRPr="003A133B">
              <w:rPr>
                <w:rFonts w:ascii="Times New Roman" w:hAnsi="Times New Roman"/>
                <w:color w:val="000000"/>
              </w:rPr>
              <w:t>Региональный проект «Улучшение условий ведения предпринимательской деятельности»</w:t>
            </w:r>
          </w:p>
        </w:tc>
        <w:tc>
          <w:tcPr>
            <w:tcW w:w="567" w:type="dxa"/>
            <w:vAlign w:val="bottom"/>
          </w:tcPr>
          <w:p w14:paraId="66C348CF" w14:textId="77777777" w:rsidR="00ED02EE" w:rsidRPr="00B979D7" w:rsidRDefault="00ED02EE" w:rsidP="003B6676">
            <w:pPr>
              <w:widowControl w:val="0"/>
              <w:spacing w:after="0" w:line="240" w:lineRule="auto"/>
              <w:jc w:val="right"/>
              <w:rPr>
                <w:rFonts w:ascii="Times New Roman" w:hAnsi="Times New Roman"/>
              </w:rPr>
            </w:pPr>
          </w:p>
          <w:p w14:paraId="6CCD1CB1" w14:textId="77777777" w:rsidR="00ED02EE" w:rsidRPr="00B979D7" w:rsidRDefault="00B979D7" w:rsidP="003B6676">
            <w:pPr>
              <w:widowControl w:val="0"/>
              <w:spacing w:after="0" w:line="240" w:lineRule="auto"/>
              <w:jc w:val="right"/>
              <w:rPr>
                <w:rFonts w:ascii="Times New Roman" w:hAnsi="Times New Roman"/>
              </w:rPr>
            </w:pPr>
            <w:r w:rsidRPr="00B979D7">
              <w:rPr>
                <w:rFonts w:ascii="Times New Roman" w:hAnsi="Times New Roman"/>
              </w:rPr>
              <w:t>65</w:t>
            </w:r>
          </w:p>
        </w:tc>
      </w:tr>
      <w:tr w:rsidR="00ED02EE" w:rsidRPr="00B979D7" w14:paraId="7AD09C3A" w14:textId="77777777" w:rsidTr="003B6676">
        <w:trPr>
          <w:cantSplit/>
        </w:trPr>
        <w:tc>
          <w:tcPr>
            <w:tcW w:w="567" w:type="dxa"/>
          </w:tcPr>
          <w:p w14:paraId="10F50035"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bCs/>
              </w:rPr>
              <w:t>10.5.</w:t>
            </w:r>
          </w:p>
        </w:tc>
        <w:tc>
          <w:tcPr>
            <w:tcW w:w="8222" w:type="dxa"/>
            <w:vAlign w:val="center"/>
          </w:tcPr>
          <w:p w14:paraId="22159945" w14:textId="77777777" w:rsidR="00ED02EE" w:rsidRPr="003A133B" w:rsidRDefault="00ED02EE" w:rsidP="003B6676">
            <w:pPr>
              <w:spacing w:after="0" w:line="240" w:lineRule="auto"/>
              <w:ind w:firstLine="369"/>
              <w:rPr>
                <w:rFonts w:ascii="Times New Roman" w:hAnsi="Times New Roman"/>
                <w:color w:val="000000"/>
              </w:rPr>
            </w:pPr>
            <w:r w:rsidRPr="003A133B">
              <w:rPr>
                <w:rFonts w:ascii="Times New Roman" w:hAnsi="Times New Roman"/>
                <w:color w:val="000000"/>
              </w:rPr>
              <w:t>Региональный проект «Создание системы поддержки фермеров и развитие сельской кооперации»</w:t>
            </w:r>
          </w:p>
        </w:tc>
        <w:tc>
          <w:tcPr>
            <w:tcW w:w="567" w:type="dxa"/>
            <w:vAlign w:val="bottom"/>
          </w:tcPr>
          <w:p w14:paraId="31A59F65" w14:textId="77777777" w:rsidR="00ED02EE" w:rsidRPr="00B979D7" w:rsidRDefault="00ED02EE" w:rsidP="00B979D7">
            <w:pPr>
              <w:widowControl w:val="0"/>
              <w:spacing w:after="0" w:line="240" w:lineRule="auto"/>
              <w:rPr>
                <w:rFonts w:ascii="Times New Roman" w:hAnsi="Times New Roman"/>
              </w:rPr>
            </w:pPr>
          </w:p>
          <w:p w14:paraId="39E0A96D" w14:textId="77777777" w:rsidR="00ED02EE" w:rsidRPr="00B979D7" w:rsidRDefault="00B979D7" w:rsidP="003B6676">
            <w:pPr>
              <w:widowControl w:val="0"/>
              <w:spacing w:after="0" w:line="240" w:lineRule="auto"/>
              <w:jc w:val="right"/>
              <w:rPr>
                <w:rFonts w:ascii="Times New Roman" w:hAnsi="Times New Roman"/>
              </w:rPr>
            </w:pPr>
            <w:r w:rsidRPr="00B979D7">
              <w:rPr>
                <w:rFonts w:ascii="Times New Roman" w:hAnsi="Times New Roman"/>
              </w:rPr>
              <w:t>65</w:t>
            </w:r>
          </w:p>
        </w:tc>
      </w:tr>
      <w:tr w:rsidR="00ED02EE" w:rsidRPr="00B979D7" w14:paraId="243AE072" w14:textId="77777777" w:rsidTr="003B6676">
        <w:trPr>
          <w:cantSplit/>
        </w:trPr>
        <w:tc>
          <w:tcPr>
            <w:tcW w:w="567" w:type="dxa"/>
          </w:tcPr>
          <w:p w14:paraId="300650E9" w14:textId="77777777" w:rsidR="00ED02EE" w:rsidRPr="003A133B" w:rsidRDefault="00ED02EE" w:rsidP="003B6676">
            <w:pPr>
              <w:widowControl w:val="0"/>
              <w:spacing w:after="0" w:line="240" w:lineRule="auto"/>
              <w:jc w:val="right"/>
              <w:rPr>
                <w:rFonts w:ascii="Times New Roman" w:hAnsi="Times New Roman"/>
                <w:b/>
                <w:bCs/>
              </w:rPr>
            </w:pPr>
            <w:r w:rsidRPr="003A133B">
              <w:rPr>
                <w:rFonts w:ascii="Times New Roman" w:hAnsi="Times New Roman"/>
                <w:b/>
                <w:bCs/>
              </w:rPr>
              <w:t>11.</w:t>
            </w:r>
          </w:p>
        </w:tc>
        <w:tc>
          <w:tcPr>
            <w:tcW w:w="8222" w:type="dxa"/>
            <w:vAlign w:val="center"/>
          </w:tcPr>
          <w:p w14:paraId="7D5ACD96" w14:textId="77777777" w:rsidR="00ED02EE" w:rsidRPr="003A133B" w:rsidRDefault="00ED02EE" w:rsidP="003B6676">
            <w:pPr>
              <w:spacing w:after="0" w:line="240" w:lineRule="auto"/>
              <w:ind w:firstLine="369"/>
              <w:rPr>
                <w:rFonts w:ascii="Times New Roman" w:hAnsi="Times New Roman"/>
                <w:b/>
                <w:color w:val="000000"/>
              </w:rPr>
            </w:pPr>
            <w:r w:rsidRPr="003A133B">
              <w:rPr>
                <w:rFonts w:ascii="Times New Roman" w:hAnsi="Times New Roman"/>
                <w:b/>
              </w:rPr>
              <w:t>Национальный проект «</w:t>
            </w:r>
            <w:r w:rsidRPr="003A133B">
              <w:rPr>
                <w:rFonts w:ascii="Times New Roman" w:eastAsiaTheme="minorHAnsi" w:hAnsi="Times New Roman"/>
                <w:b/>
                <w:lang w:eastAsia="en-US"/>
              </w:rPr>
              <w:t>Международная кооперация и экспорт»</w:t>
            </w:r>
          </w:p>
        </w:tc>
        <w:tc>
          <w:tcPr>
            <w:tcW w:w="567" w:type="dxa"/>
            <w:vAlign w:val="bottom"/>
          </w:tcPr>
          <w:p w14:paraId="1F8DF69E" w14:textId="77777777" w:rsidR="00ED02EE" w:rsidRPr="00B979D7" w:rsidRDefault="00B979D7" w:rsidP="003B6676">
            <w:pPr>
              <w:widowControl w:val="0"/>
              <w:spacing w:after="0" w:line="240" w:lineRule="auto"/>
              <w:jc w:val="right"/>
              <w:rPr>
                <w:rFonts w:ascii="Times New Roman" w:hAnsi="Times New Roman"/>
                <w:b/>
              </w:rPr>
            </w:pPr>
            <w:r w:rsidRPr="00B979D7">
              <w:rPr>
                <w:rFonts w:ascii="Times New Roman" w:hAnsi="Times New Roman"/>
                <w:b/>
              </w:rPr>
              <w:t>67</w:t>
            </w:r>
          </w:p>
        </w:tc>
      </w:tr>
      <w:tr w:rsidR="00ED02EE" w:rsidRPr="00B979D7" w14:paraId="3C8F3FF6" w14:textId="77777777" w:rsidTr="003B6676">
        <w:trPr>
          <w:cantSplit/>
        </w:trPr>
        <w:tc>
          <w:tcPr>
            <w:tcW w:w="567" w:type="dxa"/>
          </w:tcPr>
          <w:p w14:paraId="01C12F1D"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rPr>
              <w:t>11.1.</w:t>
            </w:r>
          </w:p>
        </w:tc>
        <w:tc>
          <w:tcPr>
            <w:tcW w:w="8222" w:type="dxa"/>
            <w:vAlign w:val="center"/>
          </w:tcPr>
          <w:p w14:paraId="6B3919C3" w14:textId="77777777" w:rsidR="00ED02EE" w:rsidRPr="003A133B" w:rsidRDefault="00ED02EE" w:rsidP="003B6676">
            <w:pPr>
              <w:spacing w:after="0" w:line="240" w:lineRule="auto"/>
              <w:ind w:firstLine="369"/>
              <w:rPr>
                <w:rFonts w:ascii="Times New Roman" w:hAnsi="Times New Roman"/>
                <w:color w:val="000000"/>
              </w:rPr>
            </w:pPr>
            <w:r w:rsidRPr="003A133B">
              <w:rPr>
                <w:rFonts w:ascii="Times New Roman" w:hAnsi="Times New Roman"/>
              </w:rPr>
              <w:t>Региональный проект «Промышленный экспорт»</w:t>
            </w:r>
          </w:p>
        </w:tc>
        <w:tc>
          <w:tcPr>
            <w:tcW w:w="567" w:type="dxa"/>
            <w:vAlign w:val="bottom"/>
          </w:tcPr>
          <w:p w14:paraId="089E50D2" w14:textId="77777777" w:rsidR="00ED02EE" w:rsidRPr="00B979D7" w:rsidRDefault="00B979D7" w:rsidP="003B6676">
            <w:pPr>
              <w:widowControl w:val="0"/>
              <w:spacing w:after="0" w:line="240" w:lineRule="auto"/>
              <w:jc w:val="right"/>
              <w:rPr>
                <w:rFonts w:ascii="Times New Roman" w:hAnsi="Times New Roman"/>
              </w:rPr>
            </w:pPr>
            <w:r w:rsidRPr="00B979D7">
              <w:rPr>
                <w:rFonts w:ascii="Times New Roman" w:hAnsi="Times New Roman"/>
              </w:rPr>
              <w:t>67</w:t>
            </w:r>
          </w:p>
        </w:tc>
      </w:tr>
      <w:tr w:rsidR="00ED02EE" w:rsidRPr="00B979D7" w14:paraId="5FFF1260" w14:textId="77777777" w:rsidTr="003B6676">
        <w:trPr>
          <w:cantSplit/>
        </w:trPr>
        <w:tc>
          <w:tcPr>
            <w:tcW w:w="567" w:type="dxa"/>
          </w:tcPr>
          <w:p w14:paraId="5E9598A2"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rPr>
              <w:t>11.2.</w:t>
            </w:r>
          </w:p>
        </w:tc>
        <w:tc>
          <w:tcPr>
            <w:tcW w:w="8222" w:type="dxa"/>
            <w:vAlign w:val="center"/>
          </w:tcPr>
          <w:p w14:paraId="2C0D57A5" w14:textId="77777777" w:rsidR="00ED02EE" w:rsidRPr="003A133B" w:rsidRDefault="00ED02EE" w:rsidP="003B6676">
            <w:pPr>
              <w:spacing w:after="0" w:line="240" w:lineRule="auto"/>
              <w:ind w:firstLine="369"/>
              <w:rPr>
                <w:rFonts w:ascii="Times New Roman" w:hAnsi="Times New Roman"/>
                <w:color w:val="000000"/>
              </w:rPr>
            </w:pPr>
            <w:r w:rsidRPr="003A133B">
              <w:rPr>
                <w:rFonts w:ascii="Times New Roman" w:hAnsi="Times New Roman"/>
              </w:rPr>
              <w:t>Региональный проект «</w:t>
            </w:r>
            <w:r w:rsidRPr="003A133B">
              <w:rPr>
                <w:rFonts w:ascii="Times New Roman" w:hAnsi="Times New Roman"/>
                <w:bCs/>
              </w:rPr>
              <w:t>Экспорт услуг</w:t>
            </w:r>
            <w:r w:rsidRPr="003A133B">
              <w:rPr>
                <w:rFonts w:ascii="Times New Roman" w:hAnsi="Times New Roman"/>
              </w:rPr>
              <w:t>»</w:t>
            </w:r>
          </w:p>
        </w:tc>
        <w:tc>
          <w:tcPr>
            <w:tcW w:w="567" w:type="dxa"/>
            <w:vAlign w:val="bottom"/>
          </w:tcPr>
          <w:p w14:paraId="16E811C9" w14:textId="77777777" w:rsidR="00ED02EE" w:rsidRPr="00B979D7" w:rsidRDefault="00B979D7" w:rsidP="003B6676">
            <w:pPr>
              <w:widowControl w:val="0"/>
              <w:spacing w:after="0" w:line="240" w:lineRule="auto"/>
              <w:jc w:val="right"/>
              <w:rPr>
                <w:rFonts w:ascii="Times New Roman" w:hAnsi="Times New Roman"/>
              </w:rPr>
            </w:pPr>
            <w:r w:rsidRPr="00B979D7">
              <w:rPr>
                <w:rFonts w:ascii="Times New Roman" w:hAnsi="Times New Roman"/>
              </w:rPr>
              <w:t>67</w:t>
            </w:r>
          </w:p>
        </w:tc>
      </w:tr>
      <w:tr w:rsidR="00ED02EE" w:rsidRPr="00B979D7" w14:paraId="2C0B9E01" w14:textId="77777777" w:rsidTr="003B6676">
        <w:trPr>
          <w:cantSplit/>
        </w:trPr>
        <w:tc>
          <w:tcPr>
            <w:tcW w:w="567" w:type="dxa"/>
          </w:tcPr>
          <w:p w14:paraId="5770DC38"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rPr>
              <w:t>11.3.</w:t>
            </w:r>
          </w:p>
        </w:tc>
        <w:tc>
          <w:tcPr>
            <w:tcW w:w="8222" w:type="dxa"/>
            <w:vAlign w:val="center"/>
          </w:tcPr>
          <w:p w14:paraId="1FBD270A" w14:textId="77777777" w:rsidR="00ED02EE" w:rsidRPr="003A133B" w:rsidRDefault="00ED02EE" w:rsidP="003B6676">
            <w:pPr>
              <w:spacing w:after="0" w:line="240" w:lineRule="auto"/>
              <w:ind w:firstLine="369"/>
              <w:rPr>
                <w:rFonts w:ascii="Times New Roman" w:hAnsi="Times New Roman"/>
                <w:color w:val="000000"/>
              </w:rPr>
            </w:pPr>
            <w:r w:rsidRPr="003A133B">
              <w:rPr>
                <w:rFonts w:ascii="Times New Roman" w:hAnsi="Times New Roman"/>
              </w:rPr>
              <w:t>Региональный проект «</w:t>
            </w:r>
            <w:r w:rsidRPr="003A133B">
              <w:rPr>
                <w:rFonts w:ascii="Times New Roman" w:hAnsi="Times New Roman"/>
                <w:bCs/>
              </w:rPr>
              <w:t>Системные меры развития международной кооперации и экспорта</w:t>
            </w:r>
            <w:r w:rsidRPr="003A133B">
              <w:rPr>
                <w:rFonts w:ascii="Times New Roman" w:hAnsi="Times New Roman"/>
              </w:rPr>
              <w:t>»</w:t>
            </w:r>
          </w:p>
        </w:tc>
        <w:tc>
          <w:tcPr>
            <w:tcW w:w="567" w:type="dxa"/>
            <w:vAlign w:val="bottom"/>
          </w:tcPr>
          <w:p w14:paraId="368F642E" w14:textId="77777777" w:rsidR="00ED02EE" w:rsidRPr="00B979D7" w:rsidRDefault="00ED02EE" w:rsidP="003B6676">
            <w:pPr>
              <w:widowControl w:val="0"/>
              <w:spacing w:after="0" w:line="240" w:lineRule="auto"/>
              <w:jc w:val="right"/>
              <w:rPr>
                <w:rFonts w:ascii="Times New Roman" w:hAnsi="Times New Roman"/>
              </w:rPr>
            </w:pPr>
          </w:p>
          <w:p w14:paraId="3602FF5F" w14:textId="77777777" w:rsidR="00ED02EE" w:rsidRPr="00B979D7" w:rsidRDefault="00B979D7" w:rsidP="003B6676">
            <w:pPr>
              <w:widowControl w:val="0"/>
              <w:spacing w:after="0" w:line="240" w:lineRule="auto"/>
              <w:jc w:val="right"/>
              <w:rPr>
                <w:rFonts w:ascii="Times New Roman" w:hAnsi="Times New Roman"/>
              </w:rPr>
            </w:pPr>
            <w:r w:rsidRPr="00B979D7">
              <w:rPr>
                <w:rFonts w:ascii="Times New Roman" w:hAnsi="Times New Roman"/>
              </w:rPr>
              <w:t>68</w:t>
            </w:r>
          </w:p>
        </w:tc>
      </w:tr>
      <w:tr w:rsidR="00ED02EE" w:rsidRPr="00B979D7" w14:paraId="2266C57E" w14:textId="77777777" w:rsidTr="003B6676">
        <w:trPr>
          <w:cantSplit/>
        </w:trPr>
        <w:tc>
          <w:tcPr>
            <w:tcW w:w="567" w:type="dxa"/>
          </w:tcPr>
          <w:p w14:paraId="54B95292" w14:textId="77777777" w:rsidR="00ED02EE" w:rsidRPr="003A133B" w:rsidRDefault="00ED02EE" w:rsidP="003B6676">
            <w:pPr>
              <w:widowControl w:val="0"/>
              <w:spacing w:after="0" w:line="240" w:lineRule="auto"/>
              <w:jc w:val="right"/>
              <w:rPr>
                <w:rFonts w:ascii="Times New Roman" w:hAnsi="Times New Roman"/>
                <w:bCs/>
              </w:rPr>
            </w:pPr>
            <w:r w:rsidRPr="003A133B">
              <w:rPr>
                <w:rFonts w:ascii="Times New Roman" w:hAnsi="Times New Roman"/>
              </w:rPr>
              <w:t>11.4.</w:t>
            </w:r>
          </w:p>
        </w:tc>
        <w:tc>
          <w:tcPr>
            <w:tcW w:w="8222" w:type="dxa"/>
            <w:vAlign w:val="center"/>
          </w:tcPr>
          <w:p w14:paraId="64A18C72" w14:textId="77777777" w:rsidR="00ED02EE" w:rsidRPr="003A133B" w:rsidRDefault="00ED02EE" w:rsidP="003B6676">
            <w:pPr>
              <w:spacing w:after="0" w:line="240" w:lineRule="auto"/>
              <w:ind w:firstLine="369"/>
              <w:rPr>
                <w:rFonts w:ascii="Times New Roman" w:hAnsi="Times New Roman"/>
                <w:color w:val="000000"/>
              </w:rPr>
            </w:pPr>
            <w:r w:rsidRPr="003A133B">
              <w:rPr>
                <w:rFonts w:ascii="Times New Roman" w:hAnsi="Times New Roman"/>
              </w:rPr>
              <w:t>Региональный проект «Экспорт продукции АПК»</w:t>
            </w:r>
          </w:p>
        </w:tc>
        <w:tc>
          <w:tcPr>
            <w:tcW w:w="567" w:type="dxa"/>
            <w:vAlign w:val="bottom"/>
          </w:tcPr>
          <w:p w14:paraId="2495D05A" w14:textId="77777777" w:rsidR="00ED02EE" w:rsidRPr="00B979D7" w:rsidRDefault="00B979D7" w:rsidP="003B6676">
            <w:pPr>
              <w:widowControl w:val="0"/>
              <w:spacing w:after="0" w:line="240" w:lineRule="auto"/>
              <w:jc w:val="right"/>
              <w:rPr>
                <w:rFonts w:ascii="Times New Roman" w:hAnsi="Times New Roman"/>
              </w:rPr>
            </w:pPr>
            <w:r w:rsidRPr="00B979D7">
              <w:rPr>
                <w:rFonts w:ascii="Times New Roman" w:hAnsi="Times New Roman"/>
              </w:rPr>
              <w:t>68</w:t>
            </w:r>
          </w:p>
        </w:tc>
      </w:tr>
      <w:tr w:rsidR="00ED02EE" w:rsidRPr="00B979D7" w14:paraId="1FA4A1D2" w14:textId="77777777" w:rsidTr="003B6676">
        <w:trPr>
          <w:cantSplit/>
        </w:trPr>
        <w:tc>
          <w:tcPr>
            <w:tcW w:w="567" w:type="dxa"/>
          </w:tcPr>
          <w:p w14:paraId="5BB34079" w14:textId="77777777" w:rsidR="00ED02EE" w:rsidRPr="00E03EDA" w:rsidRDefault="00ED02EE" w:rsidP="003B6676">
            <w:pPr>
              <w:widowControl w:val="0"/>
              <w:spacing w:after="0" w:line="240" w:lineRule="auto"/>
              <w:jc w:val="right"/>
              <w:rPr>
                <w:rFonts w:ascii="Times New Roman" w:hAnsi="Times New Roman"/>
                <w:bCs/>
                <w:highlight w:val="yellow"/>
              </w:rPr>
            </w:pPr>
          </w:p>
        </w:tc>
        <w:tc>
          <w:tcPr>
            <w:tcW w:w="8222" w:type="dxa"/>
            <w:vAlign w:val="center"/>
          </w:tcPr>
          <w:p w14:paraId="06BD49A9" w14:textId="77777777" w:rsidR="00ED02EE" w:rsidRPr="003A133B" w:rsidRDefault="00ED02EE" w:rsidP="003B6676">
            <w:pPr>
              <w:spacing w:after="0" w:line="240" w:lineRule="auto"/>
              <w:ind w:firstLine="369"/>
              <w:jc w:val="both"/>
              <w:rPr>
                <w:rFonts w:ascii="Times New Roman" w:hAnsi="Times New Roman"/>
                <w:b/>
                <w:color w:val="000000"/>
              </w:rPr>
            </w:pPr>
            <w:r w:rsidRPr="003A133B">
              <w:rPr>
                <w:rFonts w:ascii="Times New Roman" w:hAnsi="Times New Roman"/>
                <w:b/>
              </w:rPr>
              <w:t>Выводы</w:t>
            </w:r>
          </w:p>
        </w:tc>
        <w:tc>
          <w:tcPr>
            <w:tcW w:w="567" w:type="dxa"/>
            <w:vAlign w:val="bottom"/>
          </w:tcPr>
          <w:p w14:paraId="26BF9ADC" w14:textId="77777777" w:rsidR="00ED02EE" w:rsidRPr="00B979D7" w:rsidRDefault="00B979D7" w:rsidP="003B6676">
            <w:pPr>
              <w:widowControl w:val="0"/>
              <w:spacing w:after="0" w:line="240" w:lineRule="auto"/>
              <w:jc w:val="right"/>
              <w:rPr>
                <w:rFonts w:ascii="Times New Roman" w:hAnsi="Times New Roman"/>
              </w:rPr>
            </w:pPr>
            <w:r w:rsidRPr="00B979D7">
              <w:rPr>
                <w:rFonts w:ascii="Times New Roman" w:hAnsi="Times New Roman"/>
              </w:rPr>
              <w:t>69</w:t>
            </w:r>
          </w:p>
        </w:tc>
      </w:tr>
      <w:tr w:rsidR="00ED02EE" w:rsidRPr="00B979D7" w14:paraId="27DE7BBE" w14:textId="77777777" w:rsidTr="003B6676">
        <w:trPr>
          <w:cantSplit/>
        </w:trPr>
        <w:tc>
          <w:tcPr>
            <w:tcW w:w="567" w:type="dxa"/>
          </w:tcPr>
          <w:p w14:paraId="09E0BC1A" w14:textId="77777777" w:rsidR="00ED02EE" w:rsidRPr="00E03EDA" w:rsidRDefault="00ED02EE" w:rsidP="003B6676">
            <w:pPr>
              <w:widowControl w:val="0"/>
              <w:spacing w:after="0" w:line="240" w:lineRule="auto"/>
              <w:jc w:val="right"/>
              <w:rPr>
                <w:rFonts w:ascii="Times New Roman" w:hAnsi="Times New Roman"/>
                <w:bCs/>
                <w:highlight w:val="yellow"/>
              </w:rPr>
            </w:pPr>
          </w:p>
        </w:tc>
        <w:tc>
          <w:tcPr>
            <w:tcW w:w="8222" w:type="dxa"/>
            <w:vAlign w:val="center"/>
          </w:tcPr>
          <w:p w14:paraId="0D9CD783" w14:textId="77777777" w:rsidR="00ED02EE" w:rsidRPr="003A133B" w:rsidRDefault="00ED02EE" w:rsidP="003B6676">
            <w:pPr>
              <w:spacing w:after="0" w:line="240" w:lineRule="auto"/>
              <w:ind w:firstLine="369"/>
              <w:jc w:val="both"/>
              <w:rPr>
                <w:rFonts w:ascii="Times New Roman" w:hAnsi="Times New Roman"/>
                <w:b/>
                <w:color w:val="000000"/>
              </w:rPr>
            </w:pPr>
            <w:r w:rsidRPr="003A133B">
              <w:rPr>
                <w:rFonts w:ascii="Times New Roman" w:hAnsi="Times New Roman"/>
                <w:b/>
              </w:rPr>
              <w:t>Предложения</w:t>
            </w:r>
          </w:p>
        </w:tc>
        <w:tc>
          <w:tcPr>
            <w:tcW w:w="567" w:type="dxa"/>
            <w:vAlign w:val="bottom"/>
          </w:tcPr>
          <w:p w14:paraId="55047A8E" w14:textId="77777777" w:rsidR="00ED02EE" w:rsidRPr="00B979D7" w:rsidRDefault="00B979D7" w:rsidP="003B6676">
            <w:pPr>
              <w:widowControl w:val="0"/>
              <w:spacing w:after="0" w:line="240" w:lineRule="auto"/>
              <w:jc w:val="right"/>
              <w:rPr>
                <w:rFonts w:ascii="Times New Roman" w:hAnsi="Times New Roman"/>
              </w:rPr>
            </w:pPr>
            <w:r w:rsidRPr="00B979D7">
              <w:rPr>
                <w:rFonts w:ascii="Times New Roman" w:hAnsi="Times New Roman"/>
              </w:rPr>
              <w:t>74</w:t>
            </w:r>
          </w:p>
        </w:tc>
      </w:tr>
    </w:tbl>
    <w:p w14:paraId="1D3DFFEB" w14:textId="77777777" w:rsidR="00ED02EE" w:rsidRDefault="00ED02EE" w:rsidP="00ED02EE">
      <w:pPr>
        <w:autoSpaceDE w:val="0"/>
        <w:autoSpaceDN w:val="0"/>
        <w:adjustRightInd w:val="0"/>
        <w:spacing w:after="0" w:line="240" w:lineRule="auto"/>
        <w:ind w:firstLine="709"/>
        <w:jc w:val="both"/>
        <w:rPr>
          <w:rFonts w:ascii="Times New Roman" w:hAnsi="Times New Roman"/>
          <w:b/>
          <w:bCs/>
          <w:sz w:val="26"/>
          <w:szCs w:val="26"/>
        </w:rPr>
      </w:pPr>
    </w:p>
    <w:p w14:paraId="6E8F9051" w14:textId="77777777" w:rsidR="00ED02EE" w:rsidRDefault="00ED02EE" w:rsidP="00EE1947">
      <w:pPr>
        <w:autoSpaceDE w:val="0"/>
        <w:autoSpaceDN w:val="0"/>
        <w:adjustRightInd w:val="0"/>
        <w:spacing w:after="0" w:line="240" w:lineRule="auto"/>
        <w:ind w:firstLine="709"/>
        <w:jc w:val="both"/>
        <w:rPr>
          <w:rFonts w:ascii="Times New Roman" w:hAnsi="Times New Roman"/>
          <w:b/>
          <w:bCs/>
          <w:sz w:val="26"/>
          <w:szCs w:val="26"/>
        </w:rPr>
      </w:pPr>
    </w:p>
    <w:p w14:paraId="14A06B3D" w14:textId="77777777" w:rsidR="00ED02EE" w:rsidRDefault="00ED02EE" w:rsidP="00EE1947">
      <w:pPr>
        <w:autoSpaceDE w:val="0"/>
        <w:autoSpaceDN w:val="0"/>
        <w:adjustRightInd w:val="0"/>
        <w:spacing w:after="0" w:line="240" w:lineRule="auto"/>
        <w:ind w:firstLine="709"/>
        <w:jc w:val="both"/>
        <w:rPr>
          <w:rFonts w:ascii="Times New Roman" w:hAnsi="Times New Roman"/>
          <w:b/>
          <w:bCs/>
          <w:sz w:val="26"/>
          <w:szCs w:val="26"/>
        </w:rPr>
      </w:pPr>
    </w:p>
    <w:p w14:paraId="693EC7B8" w14:textId="77777777" w:rsidR="00390B02" w:rsidRDefault="00390B02" w:rsidP="00EE1947">
      <w:pPr>
        <w:autoSpaceDE w:val="0"/>
        <w:autoSpaceDN w:val="0"/>
        <w:adjustRightInd w:val="0"/>
        <w:spacing w:after="0" w:line="240" w:lineRule="auto"/>
        <w:ind w:firstLine="709"/>
        <w:jc w:val="both"/>
        <w:rPr>
          <w:rFonts w:ascii="Times New Roman" w:hAnsi="Times New Roman"/>
          <w:b/>
          <w:bCs/>
          <w:sz w:val="26"/>
          <w:szCs w:val="26"/>
        </w:rPr>
      </w:pPr>
    </w:p>
    <w:p w14:paraId="2880BF67" w14:textId="77777777" w:rsidR="00ED02EE" w:rsidRDefault="00ED02EE" w:rsidP="00EE1947">
      <w:pPr>
        <w:autoSpaceDE w:val="0"/>
        <w:autoSpaceDN w:val="0"/>
        <w:adjustRightInd w:val="0"/>
        <w:spacing w:after="0" w:line="240" w:lineRule="auto"/>
        <w:ind w:firstLine="709"/>
        <w:jc w:val="both"/>
        <w:rPr>
          <w:rFonts w:ascii="Times New Roman" w:hAnsi="Times New Roman"/>
          <w:b/>
          <w:bCs/>
          <w:sz w:val="26"/>
          <w:szCs w:val="26"/>
        </w:rPr>
      </w:pPr>
    </w:p>
    <w:p w14:paraId="6E3B98EC" w14:textId="77777777" w:rsidR="00ED02EE" w:rsidRDefault="00ED02EE" w:rsidP="00EE1947">
      <w:pPr>
        <w:autoSpaceDE w:val="0"/>
        <w:autoSpaceDN w:val="0"/>
        <w:adjustRightInd w:val="0"/>
        <w:spacing w:after="0" w:line="240" w:lineRule="auto"/>
        <w:ind w:firstLine="709"/>
        <w:jc w:val="both"/>
        <w:rPr>
          <w:rFonts w:ascii="Times New Roman" w:hAnsi="Times New Roman"/>
          <w:b/>
          <w:bCs/>
          <w:sz w:val="26"/>
          <w:szCs w:val="26"/>
        </w:rPr>
      </w:pPr>
    </w:p>
    <w:p w14:paraId="7F669303" w14:textId="77777777" w:rsidR="00ED02EE" w:rsidRDefault="00ED02EE" w:rsidP="00EE1947">
      <w:pPr>
        <w:autoSpaceDE w:val="0"/>
        <w:autoSpaceDN w:val="0"/>
        <w:adjustRightInd w:val="0"/>
        <w:spacing w:after="0" w:line="240" w:lineRule="auto"/>
        <w:ind w:firstLine="709"/>
        <w:jc w:val="both"/>
        <w:rPr>
          <w:rFonts w:ascii="Times New Roman" w:hAnsi="Times New Roman"/>
          <w:b/>
          <w:bCs/>
          <w:sz w:val="26"/>
          <w:szCs w:val="26"/>
        </w:rPr>
      </w:pPr>
    </w:p>
    <w:p w14:paraId="1D22CEE8" w14:textId="77777777" w:rsidR="00CA2A4A" w:rsidRDefault="00CA2A4A" w:rsidP="00EE1947">
      <w:pPr>
        <w:autoSpaceDE w:val="0"/>
        <w:autoSpaceDN w:val="0"/>
        <w:adjustRightInd w:val="0"/>
        <w:spacing w:after="0" w:line="240" w:lineRule="auto"/>
        <w:ind w:firstLine="709"/>
        <w:jc w:val="both"/>
        <w:rPr>
          <w:rFonts w:ascii="Times New Roman" w:hAnsi="Times New Roman"/>
          <w:b/>
          <w:bCs/>
          <w:sz w:val="26"/>
          <w:szCs w:val="26"/>
        </w:rPr>
      </w:pPr>
    </w:p>
    <w:p w14:paraId="5B6854A6" w14:textId="77777777" w:rsidR="00CA2A4A" w:rsidRDefault="00CA2A4A" w:rsidP="00EE1947">
      <w:pPr>
        <w:autoSpaceDE w:val="0"/>
        <w:autoSpaceDN w:val="0"/>
        <w:adjustRightInd w:val="0"/>
        <w:spacing w:after="0" w:line="240" w:lineRule="auto"/>
        <w:ind w:firstLine="709"/>
        <w:jc w:val="both"/>
        <w:rPr>
          <w:rFonts w:ascii="Times New Roman" w:hAnsi="Times New Roman"/>
          <w:b/>
          <w:bCs/>
          <w:sz w:val="26"/>
          <w:szCs w:val="26"/>
        </w:rPr>
      </w:pPr>
    </w:p>
    <w:p w14:paraId="4C845140" w14:textId="77777777" w:rsidR="00ED02EE" w:rsidRDefault="00ED02EE" w:rsidP="00EE1947">
      <w:pPr>
        <w:autoSpaceDE w:val="0"/>
        <w:autoSpaceDN w:val="0"/>
        <w:adjustRightInd w:val="0"/>
        <w:spacing w:after="0" w:line="240" w:lineRule="auto"/>
        <w:ind w:firstLine="709"/>
        <w:jc w:val="both"/>
        <w:rPr>
          <w:rFonts w:ascii="Times New Roman" w:hAnsi="Times New Roman"/>
          <w:b/>
          <w:bCs/>
          <w:sz w:val="26"/>
          <w:szCs w:val="26"/>
        </w:rPr>
      </w:pPr>
    </w:p>
    <w:p w14:paraId="0B2DE224" w14:textId="77777777" w:rsidR="008F676C" w:rsidRDefault="008F676C" w:rsidP="00EE1947">
      <w:pPr>
        <w:autoSpaceDE w:val="0"/>
        <w:autoSpaceDN w:val="0"/>
        <w:adjustRightInd w:val="0"/>
        <w:spacing w:after="0" w:line="240" w:lineRule="auto"/>
        <w:ind w:firstLine="709"/>
        <w:jc w:val="both"/>
        <w:rPr>
          <w:rFonts w:ascii="Times New Roman" w:hAnsi="Times New Roman"/>
          <w:b/>
          <w:bCs/>
          <w:sz w:val="26"/>
          <w:szCs w:val="26"/>
        </w:rPr>
      </w:pPr>
    </w:p>
    <w:p w14:paraId="7A49230A" w14:textId="77777777" w:rsidR="00ED02EE" w:rsidRPr="00EE1947" w:rsidRDefault="00ED02EE" w:rsidP="00ED02EE">
      <w:pPr>
        <w:autoSpaceDE w:val="0"/>
        <w:autoSpaceDN w:val="0"/>
        <w:adjustRightInd w:val="0"/>
        <w:spacing w:after="0" w:line="240" w:lineRule="auto"/>
        <w:ind w:firstLine="709"/>
        <w:jc w:val="both"/>
        <w:rPr>
          <w:rFonts w:ascii="Times New Roman" w:hAnsi="Times New Roman"/>
          <w:b/>
          <w:bCs/>
          <w:sz w:val="26"/>
          <w:szCs w:val="26"/>
        </w:rPr>
      </w:pPr>
      <w:r w:rsidRPr="00EE1947">
        <w:rPr>
          <w:rFonts w:ascii="Times New Roman" w:hAnsi="Times New Roman"/>
          <w:b/>
          <w:bCs/>
          <w:sz w:val="26"/>
          <w:szCs w:val="26"/>
        </w:rPr>
        <w:lastRenderedPageBreak/>
        <w:t>Общие положения</w:t>
      </w:r>
    </w:p>
    <w:p w14:paraId="62D23E07" w14:textId="77777777" w:rsidR="00ED02EE" w:rsidRPr="003F5F89" w:rsidRDefault="00ED02EE" w:rsidP="00ED02EE">
      <w:pPr>
        <w:spacing w:after="0" w:line="240" w:lineRule="auto"/>
        <w:ind w:firstLine="708"/>
        <w:jc w:val="both"/>
        <w:rPr>
          <w:rFonts w:ascii="Times New Roman" w:hAnsi="Times New Roman"/>
          <w:sz w:val="26"/>
          <w:szCs w:val="26"/>
        </w:rPr>
      </w:pPr>
      <w:r w:rsidRPr="00245C9B">
        <w:rPr>
          <w:rFonts w:ascii="Times New Roman" w:hAnsi="Times New Roman"/>
          <w:sz w:val="26"/>
          <w:szCs w:val="26"/>
        </w:rPr>
        <w:t xml:space="preserve">Заключение </w:t>
      </w:r>
      <w:r w:rsidRPr="00245C9B">
        <w:rPr>
          <w:rFonts w:ascii="Times New Roman" w:hAnsi="Times New Roman"/>
          <w:spacing w:val="8"/>
          <w:sz w:val="26"/>
          <w:szCs w:val="26"/>
        </w:rPr>
        <w:t xml:space="preserve">Контрольно-счетной палаты Республики Хакасия </w:t>
      </w:r>
      <w:r w:rsidRPr="00245C9B">
        <w:rPr>
          <w:rFonts w:ascii="Times New Roman" w:hAnsi="Times New Roman"/>
          <w:sz w:val="26"/>
          <w:szCs w:val="26"/>
        </w:rPr>
        <w:t>по результатам мониторинга реализации в Республике Хакасия национальных проектов в 20</w:t>
      </w:r>
      <w:r>
        <w:rPr>
          <w:rFonts w:ascii="Times New Roman" w:hAnsi="Times New Roman"/>
          <w:sz w:val="26"/>
          <w:szCs w:val="26"/>
        </w:rPr>
        <w:t>20</w:t>
      </w:r>
      <w:r w:rsidRPr="00245C9B">
        <w:rPr>
          <w:rFonts w:ascii="Times New Roman" w:hAnsi="Times New Roman"/>
          <w:sz w:val="26"/>
          <w:szCs w:val="26"/>
        </w:rPr>
        <w:t xml:space="preserve"> году </w:t>
      </w:r>
      <w:r w:rsidRPr="00245C9B">
        <w:rPr>
          <w:rFonts w:ascii="Times New Roman" w:hAnsi="Times New Roman"/>
          <w:spacing w:val="8"/>
          <w:sz w:val="26"/>
          <w:szCs w:val="26"/>
        </w:rPr>
        <w:t>подготовлено на о</w:t>
      </w:r>
      <w:r w:rsidRPr="00245C9B">
        <w:rPr>
          <w:rFonts w:ascii="Times New Roman" w:hAnsi="Times New Roman"/>
          <w:sz w:val="26"/>
          <w:szCs w:val="26"/>
        </w:rPr>
        <w:t xml:space="preserve">сновании </w:t>
      </w:r>
      <w:r w:rsidRPr="003F5F89">
        <w:rPr>
          <w:rFonts w:ascii="Times New Roman" w:hAnsi="Times New Roman"/>
          <w:sz w:val="26"/>
          <w:szCs w:val="26"/>
        </w:rPr>
        <w:t>пункта 5.1 Плана работы Контрольно-счетной палаты Республики Хакасия на 2020 год, утвержденного председателем Контрольно-счетной палаты Республики Хакасия 26.12.2019.</w:t>
      </w:r>
    </w:p>
    <w:p w14:paraId="36A27513" w14:textId="77777777" w:rsidR="00ED02EE" w:rsidRPr="00245C9B" w:rsidRDefault="00ED02EE" w:rsidP="00ED02EE">
      <w:pPr>
        <w:spacing w:after="0" w:line="240" w:lineRule="auto"/>
        <w:ind w:firstLine="708"/>
        <w:jc w:val="both"/>
        <w:rPr>
          <w:rFonts w:ascii="Times New Roman" w:hAnsi="Times New Roman"/>
          <w:sz w:val="26"/>
          <w:szCs w:val="26"/>
        </w:rPr>
      </w:pPr>
      <w:r w:rsidRPr="003F5F89">
        <w:rPr>
          <w:rFonts w:ascii="Times New Roman" w:hAnsi="Times New Roman"/>
          <w:sz w:val="26"/>
          <w:szCs w:val="26"/>
        </w:rPr>
        <w:t>Мониторинг реализации в Республике Хакасия национальных проектов</w:t>
      </w:r>
      <w:r>
        <w:rPr>
          <w:rFonts w:ascii="Times New Roman" w:hAnsi="Times New Roman"/>
          <w:sz w:val="26"/>
          <w:szCs w:val="26"/>
        </w:rPr>
        <w:t xml:space="preserve"> осуществлен</w:t>
      </w:r>
      <w:r w:rsidRPr="00245C9B">
        <w:rPr>
          <w:rFonts w:ascii="Times New Roman" w:hAnsi="Times New Roman"/>
          <w:sz w:val="26"/>
          <w:szCs w:val="26"/>
        </w:rPr>
        <w:t xml:space="preserve"> </w:t>
      </w:r>
      <w:r w:rsidRPr="00245C9B">
        <w:rPr>
          <w:rFonts w:ascii="Times New Roman" w:hAnsi="Times New Roman"/>
          <w:spacing w:val="8"/>
          <w:sz w:val="26"/>
          <w:szCs w:val="26"/>
        </w:rPr>
        <w:t xml:space="preserve">в соответствии </w:t>
      </w:r>
      <w:r>
        <w:rPr>
          <w:rFonts w:ascii="Times New Roman" w:hAnsi="Times New Roman"/>
          <w:spacing w:val="8"/>
          <w:sz w:val="26"/>
          <w:szCs w:val="26"/>
        </w:rPr>
        <w:t xml:space="preserve">с </w:t>
      </w:r>
      <w:r w:rsidRPr="00245C9B">
        <w:rPr>
          <w:rFonts w:ascii="Times New Roman" w:hAnsi="Times New Roman"/>
          <w:sz w:val="26"/>
          <w:szCs w:val="26"/>
        </w:rPr>
        <w:t>методическими рекомендациями по осуществлению мониторинга и контроля разработки и реализации региональных проектов (программ) по основным направлениям стратегического развития Республики Хакасия, утвержденным</w:t>
      </w:r>
      <w:r>
        <w:rPr>
          <w:rFonts w:ascii="Times New Roman" w:hAnsi="Times New Roman"/>
          <w:sz w:val="26"/>
          <w:szCs w:val="26"/>
        </w:rPr>
        <w:t>и</w:t>
      </w:r>
      <w:r w:rsidRPr="00245C9B">
        <w:rPr>
          <w:rFonts w:ascii="Times New Roman" w:hAnsi="Times New Roman"/>
          <w:sz w:val="26"/>
          <w:szCs w:val="26"/>
        </w:rPr>
        <w:t xml:space="preserve"> приказом Контрольно-счетной палаты Республики Хакасия от 12</w:t>
      </w:r>
      <w:r>
        <w:rPr>
          <w:rFonts w:ascii="Times New Roman" w:hAnsi="Times New Roman"/>
          <w:sz w:val="26"/>
          <w:szCs w:val="26"/>
        </w:rPr>
        <w:t>.04.</w:t>
      </w:r>
      <w:r w:rsidRPr="00245C9B">
        <w:rPr>
          <w:rFonts w:ascii="Times New Roman" w:hAnsi="Times New Roman"/>
          <w:sz w:val="26"/>
          <w:szCs w:val="26"/>
        </w:rPr>
        <w:t>2019 №</w:t>
      </w:r>
      <w:r>
        <w:rPr>
          <w:rFonts w:ascii="Times New Roman" w:hAnsi="Times New Roman"/>
          <w:sz w:val="26"/>
          <w:szCs w:val="26"/>
        </w:rPr>
        <w:t xml:space="preserve"> </w:t>
      </w:r>
      <w:r w:rsidRPr="00245C9B">
        <w:rPr>
          <w:rFonts w:ascii="Times New Roman" w:hAnsi="Times New Roman"/>
          <w:sz w:val="26"/>
          <w:szCs w:val="26"/>
        </w:rPr>
        <w:t xml:space="preserve">01-05/14ОС, на основе исследования нормативных правовых актов Российской Федерации, Республики Хакасия, ежеквартальных отчетов о ходе реализации </w:t>
      </w:r>
      <w:r>
        <w:rPr>
          <w:rFonts w:ascii="Times New Roman" w:hAnsi="Times New Roman"/>
          <w:sz w:val="26"/>
          <w:szCs w:val="26"/>
        </w:rPr>
        <w:t>региональ</w:t>
      </w:r>
      <w:r w:rsidRPr="00245C9B">
        <w:rPr>
          <w:rFonts w:ascii="Times New Roman" w:hAnsi="Times New Roman"/>
          <w:sz w:val="26"/>
          <w:szCs w:val="26"/>
        </w:rPr>
        <w:t xml:space="preserve">ных проектов (программ), представленных министерствами </w:t>
      </w:r>
      <w:r>
        <w:rPr>
          <w:rFonts w:ascii="Times New Roman" w:hAnsi="Times New Roman"/>
          <w:sz w:val="26"/>
          <w:szCs w:val="26"/>
        </w:rPr>
        <w:t xml:space="preserve">и ведомствами </w:t>
      </w:r>
      <w:r w:rsidRPr="00245C9B">
        <w:rPr>
          <w:rFonts w:ascii="Times New Roman" w:hAnsi="Times New Roman"/>
          <w:sz w:val="26"/>
          <w:szCs w:val="26"/>
        </w:rPr>
        <w:t>по запросам Контрольно-счетной палаты Республики Хакасия.</w:t>
      </w:r>
    </w:p>
    <w:p w14:paraId="11722E46" w14:textId="77777777" w:rsidR="00ED02EE" w:rsidRPr="00245C9B" w:rsidRDefault="00ED02EE" w:rsidP="00ED02EE">
      <w:pPr>
        <w:pStyle w:val="ConsPlusNonformat"/>
        <w:ind w:firstLine="709"/>
        <w:jc w:val="both"/>
        <w:rPr>
          <w:rFonts w:ascii="Times New Roman" w:hAnsi="Times New Roman"/>
          <w:sz w:val="26"/>
          <w:szCs w:val="26"/>
        </w:rPr>
      </w:pPr>
      <w:r w:rsidRPr="00245C9B">
        <w:rPr>
          <w:rFonts w:ascii="Times New Roman" w:hAnsi="Times New Roman" w:cs="Times New Roman"/>
          <w:sz w:val="26"/>
          <w:szCs w:val="26"/>
        </w:rPr>
        <w:t xml:space="preserve">Предмет мониторинга: </w:t>
      </w:r>
      <w:r w:rsidRPr="00245C9B">
        <w:rPr>
          <w:rFonts w:ascii="Times New Roman" w:hAnsi="Times New Roman"/>
          <w:sz w:val="26"/>
          <w:szCs w:val="26"/>
        </w:rPr>
        <w:t>деятельность объектов мониторинга по разработке и реализации региональных проектов (программ)</w:t>
      </w:r>
      <w:r>
        <w:rPr>
          <w:rFonts w:ascii="Times New Roman" w:hAnsi="Times New Roman"/>
          <w:sz w:val="26"/>
          <w:szCs w:val="26"/>
        </w:rPr>
        <w:t xml:space="preserve">, </w:t>
      </w:r>
      <w:r w:rsidRPr="00245C9B">
        <w:rPr>
          <w:rFonts w:ascii="Times New Roman" w:hAnsi="Times New Roman"/>
          <w:sz w:val="26"/>
          <w:szCs w:val="26"/>
        </w:rPr>
        <w:t>документы региональных проектов (программ), включая паспорта региональных проектов (программ), отчеты о ходе реализации региональных проектов (программ).</w:t>
      </w:r>
    </w:p>
    <w:p w14:paraId="6465FB22" w14:textId="77777777" w:rsidR="00ED02EE" w:rsidRPr="001A6AD3" w:rsidRDefault="00ED02EE" w:rsidP="00ED02EE">
      <w:pPr>
        <w:spacing w:after="0" w:line="240" w:lineRule="auto"/>
        <w:ind w:firstLine="708"/>
        <w:jc w:val="both"/>
        <w:rPr>
          <w:rFonts w:ascii="Times New Roman" w:hAnsi="Times New Roman"/>
          <w:sz w:val="26"/>
          <w:szCs w:val="26"/>
        </w:rPr>
      </w:pPr>
      <w:r w:rsidRPr="001A6AD3">
        <w:rPr>
          <w:rFonts w:ascii="Times New Roman" w:hAnsi="Times New Roman"/>
          <w:sz w:val="26"/>
          <w:szCs w:val="26"/>
        </w:rPr>
        <w:t>Цели</w:t>
      </w:r>
      <w:r w:rsidRPr="00DE2D42">
        <w:rPr>
          <w:rFonts w:ascii="Times New Roman" w:hAnsi="Times New Roman"/>
          <w:sz w:val="26"/>
          <w:szCs w:val="26"/>
        </w:rPr>
        <w:t xml:space="preserve"> </w:t>
      </w:r>
      <w:r w:rsidRPr="00245C9B">
        <w:rPr>
          <w:rFonts w:ascii="Times New Roman" w:hAnsi="Times New Roman"/>
          <w:sz w:val="26"/>
          <w:szCs w:val="26"/>
        </w:rPr>
        <w:t>мониторинга</w:t>
      </w:r>
      <w:r w:rsidRPr="001A6AD3">
        <w:rPr>
          <w:rFonts w:ascii="Times New Roman" w:hAnsi="Times New Roman"/>
          <w:sz w:val="26"/>
          <w:szCs w:val="26"/>
        </w:rPr>
        <w:t xml:space="preserve">: анализ нормативных правовых актов, регулирующих проектную деятельность и реализацию </w:t>
      </w:r>
      <w:r>
        <w:rPr>
          <w:rFonts w:ascii="Times New Roman" w:hAnsi="Times New Roman"/>
          <w:sz w:val="26"/>
          <w:szCs w:val="26"/>
        </w:rPr>
        <w:t>региональ</w:t>
      </w:r>
      <w:r w:rsidRPr="001A6AD3">
        <w:rPr>
          <w:rFonts w:ascii="Times New Roman" w:hAnsi="Times New Roman"/>
          <w:sz w:val="26"/>
          <w:szCs w:val="26"/>
        </w:rPr>
        <w:t xml:space="preserve">ных проектов (программ), анализ формирования </w:t>
      </w:r>
      <w:r>
        <w:rPr>
          <w:rFonts w:ascii="Times New Roman" w:hAnsi="Times New Roman"/>
          <w:sz w:val="26"/>
          <w:szCs w:val="26"/>
        </w:rPr>
        <w:t>региональ</w:t>
      </w:r>
      <w:r w:rsidRPr="001A6AD3">
        <w:rPr>
          <w:rFonts w:ascii="Times New Roman" w:hAnsi="Times New Roman"/>
          <w:sz w:val="26"/>
          <w:szCs w:val="26"/>
        </w:rPr>
        <w:t>ных проектов (программ), анализ реализации</w:t>
      </w:r>
      <w:r w:rsidRPr="001A6AD3">
        <w:rPr>
          <w:rFonts w:ascii="Times New Roman" w:hAnsi="Times New Roman"/>
          <w:b/>
          <w:sz w:val="26"/>
          <w:szCs w:val="26"/>
        </w:rPr>
        <w:t xml:space="preserve"> </w:t>
      </w:r>
      <w:r>
        <w:rPr>
          <w:rFonts w:ascii="Times New Roman" w:hAnsi="Times New Roman"/>
          <w:sz w:val="26"/>
          <w:szCs w:val="26"/>
        </w:rPr>
        <w:t>региональ</w:t>
      </w:r>
      <w:r w:rsidRPr="001A6AD3">
        <w:rPr>
          <w:rFonts w:ascii="Times New Roman" w:hAnsi="Times New Roman"/>
          <w:sz w:val="26"/>
          <w:szCs w:val="26"/>
        </w:rPr>
        <w:t>ных проектов (программ).</w:t>
      </w:r>
    </w:p>
    <w:p w14:paraId="37604109" w14:textId="77777777" w:rsidR="00ED02EE" w:rsidRPr="003F1CB1" w:rsidRDefault="00ED02EE" w:rsidP="00ED02EE">
      <w:pPr>
        <w:pStyle w:val="ConsPlusNonformat"/>
        <w:ind w:firstLine="709"/>
        <w:jc w:val="both"/>
        <w:rPr>
          <w:rFonts w:ascii="Times New Roman" w:hAnsi="Times New Roman" w:cs="Times New Roman"/>
          <w:sz w:val="26"/>
          <w:szCs w:val="26"/>
        </w:rPr>
      </w:pPr>
      <w:r w:rsidRPr="001A6AD3">
        <w:rPr>
          <w:rFonts w:ascii="Times New Roman" w:hAnsi="Times New Roman"/>
          <w:sz w:val="26"/>
          <w:szCs w:val="26"/>
        </w:rPr>
        <w:t>Объекты</w:t>
      </w:r>
      <w:r>
        <w:rPr>
          <w:rFonts w:ascii="Times New Roman" w:hAnsi="Times New Roman"/>
          <w:sz w:val="26"/>
          <w:szCs w:val="26"/>
        </w:rPr>
        <w:t xml:space="preserve"> </w:t>
      </w:r>
      <w:r w:rsidRPr="00DE2D42">
        <w:rPr>
          <w:rFonts w:ascii="Times New Roman" w:hAnsi="Times New Roman"/>
          <w:sz w:val="26"/>
          <w:szCs w:val="26"/>
        </w:rPr>
        <w:t>мониторинга</w:t>
      </w:r>
      <w:r w:rsidRPr="00DE2D42">
        <w:rPr>
          <w:rFonts w:ascii="Times New Roman" w:hAnsi="Times New Roman"/>
          <w:bCs/>
          <w:sz w:val="26"/>
          <w:szCs w:val="26"/>
        </w:rPr>
        <w:t>:</w:t>
      </w:r>
      <w:r w:rsidRPr="00DE2D42">
        <w:rPr>
          <w:rFonts w:ascii="Times New Roman" w:hAnsi="Times New Roman"/>
          <w:sz w:val="26"/>
          <w:szCs w:val="26"/>
        </w:rPr>
        <w:t xml:space="preserve"> </w:t>
      </w:r>
      <w:r w:rsidRPr="00DE2D42">
        <w:rPr>
          <w:rFonts w:ascii="Times New Roman" w:hAnsi="Times New Roman" w:cs="Times New Roman"/>
          <w:sz w:val="26"/>
          <w:szCs w:val="26"/>
        </w:rPr>
        <w:t>Министерство образования и науки Республики Хакасия</w:t>
      </w:r>
      <w:r>
        <w:rPr>
          <w:rFonts w:ascii="Times New Roman" w:hAnsi="Times New Roman" w:cs="Times New Roman"/>
          <w:sz w:val="26"/>
          <w:szCs w:val="26"/>
        </w:rPr>
        <w:t xml:space="preserve">, </w:t>
      </w:r>
      <w:r w:rsidRPr="00DE2D42">
        <w:rPr>
          <w:rFonts w:ascii="Times New Roman" w:hAnsi="Times New Roman" w:cs="Times New Roman"/>
          <w:sz w:val="26"/>
          <w:szCs w:val="26"/>
        </w:rPr>
        <w:t>Министерство культуры Республики Хакасия</w:t>
      </w:r>
      <w:r>
        <w:rPr>
          <w:rFonts w:ascii="Times New Roman" w:hAnsi="Times New Roman" w:cs="Times New Roman"/>
          <w:sz w:val="26"/>
          <w:szCs w:val="26"/>
        </w:rPr>
        <w:t xml:space="preserve">, </w:t>
      </w:r>
      <w:r w:rsidRPr="00DE2D42">
        <w:rPr>
          <w:rFonts w:ascii="Times New Roman" w:hAnsi="Times New Roman" w:cs="Times New Roman"/>
          <w:sz w:val="26"/>
          <w:szCs w:val="26"/>
        </w:rPr>
        <w:t>Министерство здравоохранения Республики Хакасия</w:t>
      </w:r>
      <w:r>
        <w:rPr>
          <w:rFonts w:ascii="Times New Roman" w:hAnsi="Times New Roman" w:cs="Times New Roman"/>
          <w:sz w:val="26"/>
          <w:szCs w:val="26"/>
        </w:rPr>
        <w:t>,</w:t>
      </w:r>
      <w:r w:rsidRPr="00DE2D42">
        <w:rPr>
          <w:rFonts w:ascii="Times New Roman" w:hAnsi="Times New Roman" w:cs="Times New Roman"/>
          <w:sz w:val="26"/>
          <w:szCs w:val="26"/>
        </w:rPr>
        <w:t> Министерство спорта Республики Хакасия</w:t>
      </w:r>
      <w:r>
        <w:rPr>
          <w:rFonts w:ascii="Times New Roman" w:hAnsi="Times New Roman" w:cs="Times New Roman"/>
          <w:sz w:val="26"/>
          <w:szCs w:val="26"/>
        </w:rPr>
        <w:t xml:space="preserve">, </w:t>
      </w:r>
      <w:r w:rsidRPr="00DE2D42">
        <w:rPr>
          <w:rFonts w:ascii="Times New Roman" w:hAnsi="Times New Roman" w:cs="Times New Roman"/>
          <w:sz w:val="26"/>
          <w:szCs w:val="26"/>
        </w:rPr>
        <w:t xml:space="preserve"> Министерство сельского хозяйства и продовольствия Республики Хакасия</w:t>
      </w:r>
      <w:r>
        <w:rPr>
          <w:rFonts w:ascii="Times New Roman" w:hAnsi="Times New Roman" w:cs="Times New Roman"/>
          <w:sz w:val="26"/>
          <w:szCs w:val="26"/>
        </w:rPr>
        <w:t xml:space="preserve">, </w:t>
      </w:r>
      <w:r w:rsidRPr="00DE2D42">
        <w:rPr>
          <w:rFonts w:ascii="Times New Roman" w:hAnsi="Times New Roman" w:cs="Times New Roman"/>
          <w:sz w:val="26"/>
          <w:szCs w:val="26"/>
        </w:rPr>
        <w:t xml:space="preserve"> Министерство транспорта и дорожного хозяйства Республики Хакасия</w:t>
      </w:r>
      <w:r>
        <w:rPr>
          <w:rFonts w:ascii="Times New Roman" w:hAnsi="Times New Roman" w:cs="Times New Roman"/>
          <w:sz w:val="26"/>
          <w:szCs w:val="26"/>
        </w:rPr>
        <w:t xml:space="preserve">, </w:t>
      </w:r>
      <w:r w:rsidRPr="00DE2D42">
        <w:rPr>
          <w:rFonts w:ascii="Times New Roman" w:hAnsi="Times New Roman" w:cs="Times New Roman"/>
          <w:sz w:val="26"/>
          <w:szCs w:val="26"/>
        </w:rPr>
        <w:t xml:space="preserve">Министерство труда </w:t>
      </w:r>
      <w:r>
        <w:rPr>
          <w:rFonts w:ascii="Times New Roman" w:hAnsi="Times New Roman" w:cs="Times New Roman"/>
          <w:sz w:val="26"/>
          <w:szCs w:val="26"/>
        </w:rPr>
        <w:t xml:space="preserve">и </w:t>
      </w:r>
      <w:r w:rsidRPr="00DE2D42">
        <w:rPr>
          <w:rFonts w:ascii="Times New Roman" w:hAnsi="Times New Roman" w:cs="Times New Roman"/>
          <w:sz w:val="26"/>
          <w:szCs w:val="26"/>
        </w:rPr>
        <w:t>социальной защиты Республики Хакасия</w:t>
      </w:r>
      <w:r>
        <w:rPr>
          <w:rFonts w:ascii="Times New Roman" w:hAnsi="Times New Roman" w:cs="Times New Roman"/>
          <w:sz w:val="26"/>
          <w:szCs w:val="26"/>
        </w:rPr>
        <w:t>,</w:t>
      </w:r>
      <w:r w:rsidRPr="00DE2D42">
        <w:rPr>
          <w:rFonts w:ascii="Times New Roman" w:hAnsi="Times New Roman" w:cs="Times New Roman"/>
          <w:sz w:val="26"/>
          <w:szCs w:val="26"/>
        </w:rPr>
        <w:t> Министерство экономического развития Республики Хакасия</w:t>
      </w:r>
      <w:r>
        <w:rPr>
          <w:rFonts w:ascii="Times New Roman" w:hAnsi="Times New Roman" w:cs="Times New Roman"/>
          <w:sz w:val="26"/>
          <w:szCs w:val="26"/>
        </w:rPr>
        <w:t xml:space="preserve">, </w:t>
      </w:r>
      <w:r w:rsidRPr="00DE2D42">
        <w:rPr>
          <w:rFonts w:ascii="Times New Roman" w:hAnsi="Times New Roman" w:cs="Times New Roman"/>
          <w:sz w:val="26"/>
          <w:szCs w:val="26"/>
        </w:rPr>
        <w:t>Министерство строительства и жилищно-коммунального хозяйства Республики Хакасия</w:t>
      </w:r>
      <w:r>
        <w:rPr>
          <w:rFonts w:ascii="Times New Roman" w:hAnsi="Times New Roman" w:cs="Times New Roman"/>
          <w:sz w:val="26"/>
          <w:szCs w:val="26"/>
        </w:rPr>
        <w:t xml:space="preserve">, </w:t>
      </w:r>
      <w:r w:rsidRPr="00DE2D42">
        <w:rPr>
          <w:rFonts w:ascii="Times New Roman" w:hAnsi="Times New Roman" w:cs="Times New Roman"/>
          <w:sz w:val="26"/>
          <w:szCs w:val="26"/>
        </w:rPr>
        <w:t xml:space="preserve">Министерство природных ресурсов и экологии </w:t>
      </w:r>
      <w:r w:rsidRPr="003F1CB1">
        <w:rPr>
          <w:rFonts w:ascii="Times New Roman" w:hAnsi="Times New Roman" w:cs="Times New Roman"/>
          <w:sz w:val="26"/>
          <w:szCs w:val="26"/>
        </w:rPr>
        <w:t>Республики Хакасия</w:t>
      </w:r>
      <w:r>
        <w:rPr>
          <w:rFonts w:ascii="Times New Roman" w:hAnsi="Times New Roman" w:cs="Times New Roman"/>
          <w:sz w:val="26"/>
          <w:szCs w:val="26"/>
        </w:rPr>
        <w:t>,</w:t>
      </w:r>
      <w:r w:rsidRPr="003F1CB1">
        <w:rPr>
          <w:rFonts w:ascii="Times New Roman" w:hAnsi="Times New Roman"/>
          <w:color w:val="000000"/>
          <w:sz w:val="26"/>
          <w:szCs w:val="26"/>
        </w:rPr>
        <w:t xml:space="preserve"> </w:t>
      </w:r>
      <w:r w:rsidRPr="00432869">
        <w:rPr>
          <w:rFonts w:ascii="Times New Roman" w:hAnsi="Times New Roman"/>
          <w:sz w:val="26"/>
          <w:szCs w:val="26"/>
        </w:rPr>
        <w:t>Государственн</w:t>
      </w:r>
      <w:r>
        <w:rPr>
          <w:rFonts w:ascii="Times New Roman" w:hAnsi="Times New Roman"/>
          <w:sz w:val="26"/>
          <w:szCs w:val="26"/>
        </w:rPr>
        <w:t>ый</w:t>
      </w:r>
      <w:r w:rsidRPr="00432869">
        <w:rPr>
          <w:rFonts w:ascii="Times New Roman" w:hAnsi="Times New Roman"/>
          <w:sz w:val="26"/>
          <w:szCs w:val="26"/>
        </w:rPr>
        <w:t xml:space="preserve"> комитет цифрового развития и связи Республики Хакасия</w:t>
      </w:r>
      <w:r w:rsidRPr="00432869">
        <w:rPr>
          <w:rFonts w:ascii="Times New Roman" w:hAnsi="Times New Roman" w:cs="Times New Roman"/>
          <w:sz w:val="26"/>
          <w:szCs w:val="26"/>
        </w:rPr>
        <w:t>.</w:t>
      </w:r>
    </w:p>
    <w:p w14:paraId="02ABCF83" w14:textId="77777777" w:rsidR="00ED02EE" w:rsidRPr="001A6AD3" w:rsidRDefault="00ED02EE" w:rsidP="00ED02EE">
      <w:pPr>
        <w:autoSpaceDE w:val="0"/>
        <w:autoSpaceDN w:val="0"/>
        <w:adjustRightInd w:val="0"/>
        <w:spacing w:after="0" w:line="240" w:lineRule="auto"/>
        <w:ind w:firstLine="709"/>
        <w:jc w:val="both"/>
        <w:rPr>
          <w:rFonts w:ascii="Times New Roman" w:hAnsi="Times New Roman"/>
          <w:sz w:val="26"/>
          <w:szCs w:val="26"/>
        </w:rPr>
      </w:pPr>
      <w:r w:rsidRPr="001A6AD3">
        <w:rPr>
          <w:rFonts w:ascii="Times New Roman" w:hAnsi="Times New Roman"/>
          <w:sz w:val="26"/>
          <w:szCs w:val="26"/>
        </w:rPr>
        <w:t>Исследуемый период: 20</w:t>
      </w:r>
      <w:r>
        <w:rPr>
          <w:rFonts w:ascii="Times New Roman" w:hAnsi="Times New Roman"/>
          <w:sz w:val="26"/>
          <w:szCs w:val="26"/>
        </w:rPr>
        <w:t>20</w:t>
      </w:r>
      <w:r w:rsidRPr="001A6AD3">
        <w:rPr>
          <w:rFonts w:ascii="Times New Roman" w:hAnsi="Times New Roman"/>
          <w:sz w:val="26"/>
          <w:szCs w:val="26"/>
        </w:rPr>
        <w:t xml:space="preserve"> год.</w:t>
      </w:r>
    </w:p>
    <w:p w14:paraId="144494E2" w14:textId="77777777" w:rsidR="00ED02EE" w:rsidRDefault="00ED02EE" w:rsidP="00ED02EE">
      <w:pPr>
        <w:spacing w:after="0" w:line="240" w:lineRule="auto"/>
        <w:ind w:firstLine="708"/>
        <w:jc w:val="both"/>
        <w:rPr>
          <w:rFonts w:ascii="Times New Roman" w:hAnsi="Times New Roman"/>
          <w:sz w:val="26"/>
          <w:szCs w:val="26"/>
        </w:rPr>
      </w:pPr>
      <w:r w:rsidRPr="001A6AD3">
        <w:rPr>
          <w:rFonts w:ascii="Times New Roman" w:hAnsi="Times New Roman"/>
          <w:sz w:val="26"/>
          <w:szCs w:val="26"/>
        </w:rPr>
        <w:t xml:space="preserve">Срок проведения </w:t>
      </w:r>
      <w:r w:rsidRPr="008F676C">
        <w:rPr>
          <w:rFonts w:ascii="Times New Roman" w:hAnsi="Times New Roman"/>
          <w:sz w:val="26"/>
          <w:szCs w:val="26"/>
        </w:rPr>
        <w:t>мероприятия: с 10.0</w:t>
      </w:r>
      <w:r w:rsidR="00E03EDA">
        <w:rPr>
          <w:rFonts w:ascii="Times New Roman" w:hAnsi="Times New Roman"/>
          <w:sz w:val="26"/>
          <w:szCs w:val="26"/>
        </w:rPr>
        <w:t>7</w:t>
      </w:r>
      <w:r w:rsidRPr="008F676C">
        <w:rPr>
          <w:rFonts w:ascii="Times New Roman" w:hAnsi="Times New Roman"/>
          <w:sz w:val="26"/>
          <w:szCs w:val="26"/>
        </w:rPr>
        <w:t>.2020 по 2</w:t>
      </w:r>
      <w:r w:rsidR="005830CB" w:rsidRPr="008F676C">
        <w:rPr>
          <w:rFonts w:ascii="Times New Roman" w:hAnsi="Times New Roman"/>
          <w:sz w:val="26"/>
          <w:szCs w:val="26"/>
        </w:rPr>
        <w:t>7</w:t>
      </w:r>
      <w:r w:rsidRPr="008F676C">
        <w:rPr>
          <w:rFonts w:ascii="Times New Roman" w:hAnsi="Times New Roman"/>
          <w:sz w:val="26"/>
          <w:szCs w:val="26"/>
        </w:rPr>
        <w:t>.0</w:t>
      </w:r>
      <w:r w:rsidR="00E03EDA">
        <w:rPr>
          <w:rFonts w:ascii="Times New Roman" w:hAnsi="Times New Roman"/>
          <w:sz w:val="26"/>
          <w:szCs w:val="26"/>
        </w:rPr>
        <w:t>7</w:t>
      </w:r>
      <w:r w:rsidRPr="008F676C">
        <w:rPr>
          <w:rFonts w:ascii="Times New Roman" w:hAnsi="Times New Roman"/>
          <w:sz w:val="26"/>
          <w:szCs w:val="26"/>
        </w:rPr>
        <w:t>.2020.</w:t>
      </w:r>
    </w:p>
    <w:p w14:paraId="26104FBD" w14:textId="77777777" w:rsidR="00DE2D42" w:rsidRPr="001A6AD3" w:rsidRDefault="00DE2D42" w:rsidP="00617B53">
      <w:pPr>
        <w:spacing w:after="0" w:line="240" w:lineRule="auto"/>
        <w:ind w:firstLine="708"/>
        <w:jc w:val="both"/>
        <w:rPr>
          <w:rFonts w:ascii="Times New Roman" w:hAnsi="Times New Roman"/>
          <w:sz w:val="26"/>
          <w:szCs w:val="26"/>
        </w:rPr>
      </w:pPr>
    </w:p>
    <w:p w14:paraId="5ACFC187" w14:textId="77777777" w:rsidR="009E64E7" w:rsidRPr="00010F3C" w:rsidRDefault="00A431E3" w:rsidP="009E64E7">
      <w:pPr>
        <w:spacing w:after="0" w:line="240" w:lineRule="auto"/>
        <w:ind w:firstLine="708"/>
        <w:jc w:val="both"/>
        <w:rPr>
          <w:rFonts w:ascii="Times New Roman" w:hAnsi="Times New Roman"/>
          <w:b/>
          <w:sz w:val="26"/>
          <w:szCs w:val="26"/>
        </w:rPr>
      </w:pPr>
      <w:r>
        <w:rPr>
          <w:rFonts w:ascii="Times New Roman" w:hAnsi="Times New Roman"/>
          <w:b/>
          <w:sz w:val="26"/>
          <w:szCs w:val="26"/>
          <w:lang w:val="en-US"/>
        </w:rPr>
        <w:t>I</w:t>
      </w:r>
      <w:r w:rsidR="009E64E7" w:rsidRPr="00010F3C">
        <w:rPr>
          <w:rFonts w:ascii="Times New Roman" w:hAnsi="Times New Roman"/>
          <w:b/>
          <w:sz w:val="26"/>
          <w:szCs w:val="26"/>
        </w:rPr>
        <w:t>.</w:t>
      </w:r>
      <w:r w:rsidR="009E64E7" w:rsidRPr="00010F3C">
        <w:rPr>
          <w:rFonts w:ascii="Times New Roman" w:hAnsi="Times New Roman"/>
          <w:sz w:val="26"/>
          <w:szCs w:val="26"/>
        </w:rPr>
        <w:t> </w:t>
      </w:r>
      <w:r w:rsidR="009E64E7" w:rsidRPr="00010F3C">
        <w:rPr>
          <w:rFonts w:ascii="Times New Roman" w:hAnsi="Times New Roman"/>
          <w:b/>
          <w:sz w:val="26"/>
          <w:szCs w:val="26"/>
        </w:rPr>
        <w:t xml:space="preserve">Анализ нормативных правовых актов, регулирующих проектную деятельность и реализацию </w:t>
      </w:r>
      <w:r w:rsidR="00DE2D42">
        <w:rPr>
          <w:rFonts w:ascii="Times New Roman" w:hAnsi="Times New Roman"/>
          <w:b/>
          <w:sz w:val="26"/>
          <w:szCs w:val="26"/>
        </w:rPr>
        <w:t>региональ</w:t>
      </w:r>
      <w:r w:rsidR="009E64E7" w:rsidRPr="00010F3C">
        <w:rPr>
          <w:rFonts w:ascii="Times New Roman" w:hAnsi="Times New Roman"/>
          <w:b/>
          <w:sz w:val="26"/>
          <w:szCs w:val="26"/>
        </w:rPr>
        <w:t>ных проектов (программ)</w:t>
      </w:r>
    </w:p>
    <w:p w14:paraId="6F4036E6" w14:textId="77777777" w:rsidR="00735CD8" w:rsidRDefault="00735CD8" w:rsidP="00735CD8">
      <w:pPr>
        <w:autoSpaceDE w:val="0"/>
        <w:autoSpaceDN w:val="0"/>
        <w:adjustRightInd w:val="0"/>
        <w:spacing w:after="0" w:line="240" w:lineRule="auto"/>
        <w:ind w:firstLine="708"/>
        <w:jc w:val="both"/>
        <w:rPr>
          <w:rFonts w:ascii="Times New Roman" w:eastAsia="Calibri" w:hAnsi="Times New Roman"/>
          <w:bCs/>
          <w:sz w:val="26"/>
          <w:szCs w:val="26"/>
        </w:rPr>
      </w:pPr>
      <w:r w:rsidRPr="004550DB">
        <w:rPr>
          <w:rFonts w:ascii="Times New Roman" w:hAnsi="Times New Roman"/>
          <w:sz w:val="26"/>
          <w:szCs w:val="26"/>
        </w:rPr>
        <w:t xml:space="preserve">Указом Президента  </w:t>
      </w:r>
      <w:r w:rsidR="00FF69FE" w:rsidRPr="002B1372">
        <w:rPr>
          <w:rFonts w:ascii="Times New Roman" w:eastAsia="Calibri" w:hAnsi="Times New Roman"/>
          <w:bCs/>
          <w:sz w:val="26"/>
          <w:szCs w:val="26"/>
        </w:rPr>
        <w:t xml:space="preserve">Российской Федерации </w:t>
      </w:r>
      <w:r w:rsidR="00FF69FE">
        <w:rPr>
          <w:rFonts w:ascii="Times New Roman" w:eastAsia="Calibri" w:hAnsi="Times New Roman"/>
          <w:bCs/>
          <w:sz w:val="26"/>
          <w:szCs w:val="26"/>
        </w:rPr>
        <w:t>(далее – РФ)</w:t>
      </w:r>
      <w:r w:rsidRPr="004550DB">
        <w:rPr>
          <w:rFonts w:ascii="Times New Roman" w:hAnsi="Times New Roman"/>
          <w:sz w:val="26"/>
          <w:szCs w:val="26"/>
        </w:rPr>
        <w:t xml:space="preserve"> от 07.05.2018 №</w:t>
      </w:r>
      <w:r w:rsidR="00FF69FE">
        <w:rPr>
          <w:rFonts w:ascii="Times New Roman" w:hAnsi="Times New Roman"/>
          <w:sz w:val="26"/>
          <w:szCs w:val="26"/>
        </w:rPr>
        <w:t> </w:t>
      </w:r>
      <w:r w:rsidRPr="004550DB">
        <w:rPr>
          <w:rFonts w:ascii="Times New Roman" w:hAnsi="Times New Roman"/>
          <w:sz w:val="26"/>
          <w:szCs w:val="26"/>
        </w:rPr>
        <w:t xml:space="preserve">204 «О национальных целях и стратегических задачах </w:t>
      </w:r>
      <w:r>
        <w:rPr>
          <w:rFonts w:ascii="Times New Roman" w:hAnsi="Times New Roman"/>
          <w:sz w:val="26"/>
          <w:szCs w:val="26"/>
        </w:rPr>
        <w:t>р</w:t>
      </w:r>
      <w:r w:rsidRPr="004550DB">
        <w:rPr>
          <w:rFonts w:ascii="Times New Roman" w:hAnsi="Times New Roman"/>
          <w:sz w:val="26"/>
          <w:szCs w:val="26"/>
        </w:rPr>
        <w:t>азвития Российской Федерации на период до 2024 года» (далее – Указ</w:t>
      </w:r>
      <w:r w:rsidR="00FF69FE">
        <w:rPr>
          <w:rFonts w:ascii="Times New Roman" w:hAnsi="Times New Roman"/>
          <w:sz w:val="26"/>
          <w:szCs w:val="26"/>
        </w:rPr>
        <w:t xml:space="preserve"> № 204</w:t>
      </w:r>
      <w:r w:rsidRPr="004550DB">
        <w:rPr>
          <w:rFonts w:ascii="Times New Roman" w:hAnsi="Times New Roman"/>
          <w:sz w:val="26"/>
          <w:szCs w:val="26"/>
        </w:rPr>
        <w:t>)</w:t>
      </w:r>
      <w:r w:rsidRPr="004550DB">
        <w:rPr>
          <w:rFonts w:ascii="Times New Roman" w:eastAsia="Calibri" w:hAnsi="Times New Roman"/>
          <w:bCs/>
          <w:sz w:val="26"/>
          <w:szCs w:val="26"/>
        </w:rPr>
        <w:t xml:space="preserve"> Правительству РФ </w:t>
      </w:r>
      <w:r>
        <w:rPr>
          <w:rFonts w:ascii="Times New Roman" w:eastAsia="Calibri" w:hAnsi="Times New Roman"/>
          <w:bCs/>
          <w:sz w:val="26"/>
          <w:szCs w:val="26"/>
        </w:rPr>
        <w:t xml:space="preserve">поручено </w:t>
      </w:r>
      <w:r w:rsidRPr="004550DB">
        <w:rPr>
          <w:rFonts w:ascii="Times New Roman" w:eastAsia="Calibri" w:hAnsi="Times New Roman"/>
          <w:bCs/>
          <w:sz w:val="26"/>
          <w:szCs w:val="26"/>
        </w:rPr>
        <w:t>обеспечить достижение следующих национальных целей развития РФ на период до 2024 года:</w:t>
      </w:r>
    </w:p>
    <w:p w14:paraId="0D87141D" w14:textId="43C947C7" w:rsidR="008E1BCC" w:rsidRDefault="008A1EF5" w:rsidP="0087019E">
      <w:pPr>
        <w:autoSpaceDE w:val="0"/>
        <w:autoSpaceDN w:val="0"/>
        <w:adjustRightInd w:val="0"/>
        <w:spacing w:after="0" w:line="240" w:lineRule="auto"/>
        <w:jc w:val="both"/>
        <w:rPr>
          <w:rFonts w:ascii="Times New Roman" w:hAnsi="Times New Roman"/>
          <w:sz w:val="26"/>
          <w:szCs w:val="26"/>
        </w:rPr>
      </w:pPr>
      <w:r>
        <w:rPr>
          <w:noProof/>
        </w:rPr>
        <w:lastRenderedPageBreak/>
        <w:drawing>
          <wp:inline distT="0" distB="0" distL="0" distR="0" wp14:anchorId="240B8C59" wp14:editId="306BC6A0">
            <wp:extent cx="5940425" cy="406463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064635"/>
                    </a:xfrm>
                    <a:prstGeom prst="rect">
                      <a:avLst/>
                    </a:prstGeom>
                    <a:noFill/>
                    <a:ln>
                      <a:noFill/>
                    </a:ln>
                  </pic:spPr>
                </pic:pic>
              </a:graphicData>
            </a:graphic>
          </wp:inline>
        </w:drawing>
      </w:r>
      <w:r w:rsidR="008E1BCC">
        <w:rPr>
          <w:rFonts w:ascii="Times New Roman" w:eastAsia="Calibri" w:hAnsi="Times New Roman"/>
          <w:bCs/>
          <w:sz w:val="26"/>
          <w:szCs w:val="26"/>
        </w:rPr>
        <w:tab/>
      </w:r>
      <w:r w:rsidR="003B6676">
        <w:rPr>
          <w:rFonts w:ascii="Times New Roman" w:eastAsia="Calibri" w:hAnsi="Times New Roman"/>
          <w:sz w:val="26"/>
          <w:szCs w:val="26"/>
        </w:rPr>
        <w:t>Н</w:t>
      </w:r>
      <w:r w:rsidR="003B6676" w:rsidRPr="00DC407F">
        <w:rPr>
          <w:rFonts w:ascii="Times New Roman" w:eastAsia="Calibri" w:hAnsi="Times New Roman"/>
          <w:sz w:val="26"/>
          <w:szCs w:val="26"/>
        </w:rPr>
        <w:t xml:space="preserve">а заседании Совета при Президенте РФ по стратегическому развитию и национальным проектам </w:t>
      </w:r>
      <w:r w:rsidR="003B6676">
        <w:rPr>
          <w:rFonts w:ascii="Times New Roman" w:eastAsia="Calibri" w:hAnsi="Times New Roman"/>
          <w:sz w:val="26"/>
          <w:szCs w:val="26"/>
        </w:rPr>
        <w:t xml:space="preserve">24.12.2018 утверждены </w:t>
      </w:r>
      <w:r w:rsidR="003B6676" w:rsidRPr="00DC407F">
        <w:rPr>
          <w:rFonts w:ascii="Times New Roman" w:hAnsi="Times New Roman"/>
          <w:sz w:val="26"/>
          <w:szCs w:val="26"/>
        </w:rPr>
        <w:t xml:space="preserve">национальные проекты </w:t>
      </w:r>
      <w:r w:rsidR="003B6676">
        <w:rPr>
          <w:rFonts w:ascii="Times New Roman" w:hAnsi="Times New Roman"/>
          <w:sz w:val="26"/>
          <w:szCs w:val="26"/>
        </w:rPr>
        <w:t xml:space="preserve">(программы) </w:t>
      </w:r>
      <w:r w:rsidR="003B6676" w:rsidRPr="00DC407F">
        <w:rPr>
          <w:rFonts w:ascii="Times New Roman" w:hAnsi="Times New Roman"/>
          <w:sz w:val="26"/>
          <w:szCs w:val="26"/>
        </w:rPr>
        <w:t xml:space="preserve">по 12-ти направлениям стратегического </w:t>
      </w:r>
      <w:r w:rsidR="003B6676" w:rsidRPr="00993C97">
        <w:rPr>
          <w:rFonts w:ascii="Times New Roman" w:hAnsi="Times New Roman"/>
          <w:sz w:val="26"/>
          <w:szCs w:val="26"/>
        </w:rPr>
        <w:t>развития:</w:t>
      </w:r>
    </w:p>
    <w:p w14:paraId="121B4812" w14:textId="77777777" w:rsidR="004438EF" w:rsidRDefault="004438EF" w:rsidP="0087019E">
      <w:pPr>
        <w:autoSpaceDE w:val="0"/>
        <w:autoSpaceDN w:val="0"/>
        <w:adjustRightInd w:val="0"/>
        <w:spacing w:after="0" w:line="240" w:lineRule="auto"/>
        <w:jc w:val="both"/>
        <w:rPr>
          <w:sz w:val="26"/>
          <w:szCs w:val="26"/>
        </w:rPr>
      </w:pPr>
      <w:r w:rsidRPr="004438EF">
        <w:rPr>
          <w:sz w:val="26"/>
          <w:szCs w:val="26"/>
        </w:rPr>
        <w:object w:dxaOrig="7216" w:dyaOrig="5390" w14:anchorId="27EF2A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3.75pt;height:325.5pt" o:ole="">
            <v:imagedata r:id="rId9" o:title=""/>
          </v:shape>
          <o:OLEObject Type="Embed" ProgID="PowerPoint.Slide.12" ShapeID="_x0000_i1026" DrawAspect="Content" ObjectID="_1657097351" r:id="rId10"/>
        </w:object>
      </w:r>
      <w:r w:rsidR="0087019E">
        <w:rPr>
          <w:sz w:val="26"/>
          <w:szCs w:val="26"/>
        </w:rPr>
        <w:tab/>
      </w:r>
    </w:p>
    <w:p w14:paraId="3BA8A279" w14:textId="77777777" w:rsidR="003B6676" w:rsidRPr="0087019E" w:rsidRDefault="003B6676" w:rsidP="004438EF">
      <w:pPr>
        <w:autoSpaceDE w:val="0"/>
        <w:autoSpaceDN w:val="0"/>
        <w:adjustRightInd w:val="0"/>
        <w:spacing w:after="0" w:line="240" w:lineRule="auto"/>
        <w:ind w:firstLine="708"/>
        <w:jc w:val="both"/>
        <w:rPr>
          <w:rFonts w:ascii="Times New Roman" w:hAnsi="Times New Roman"/>
          <w:sz w:val="26"/>
          <w:szCs w:val="26"/>
        </w:rPr>
      </w:pPr>
      <w:r w:rsidRPr="0087019E">
        <w:rPr>
          <w:rFonts w:ascii="Times New Roman" w:hAnsi="Times New Roman"/>
          <w:sz w:val="26"/>
          <w:szCs w:val="26"/>
        </w:rPr>
        <w:lastRenderedPageBreak/>
        <w:t xml:space="preserve">Инструментами достижения поставленных Президентом РФ целей являются федеральные проекты. Утверждено 78 паспортов федеральных проектов (включая 11 проектов Комплексного плана модернизации и расширения магистральной инфраструктуры). Работа выстроена по принципу проектного управления. Участие регионов в реализации данных федеральных проектов осуществляется посредствам разработки и реализации региональных проектов. </w:t>
      </w:r>
    </w:p>
    <w:p w14:paraId="4F6DBDD2" w14:textId="77777777" w:rsidR="00BB2A67" w:rsidRPr="0087019E" w:rsidRDefault="00BB2A67" w:rsidP="00636173">
      <w:pPr>
        <w:autoSpaceDE w:val="0"/>
        <w:autoSpaceDN w:val="0"/>
        <w:adjustRightInd w:val="0"/>
        <w:spacing w:after="0" w:line="240" w:lineRule="auto"/>
        <w:ind w:firstLine="708"/>
        <w:jc w:val="both"/>
        <w:rPr>
          <w:rFonts w:ascii="Times New Roman" w:eastAsia="Calibri" w:hAnsi="Times New Roman"/>
          <w:bCs/>
          <w:sz w:val="26"/>
          <w:szCs w:val="26"/>
        </w:rPr>
      </w:pPr>
    </w:p>
    <w:p w14:paraId="4017EE2A" w14:textId="77777777" w:rsidR="00821D33" w:rsidRDefault="00BB2A67" w:rsidP="00BB2A67">
      <w:pPr>
        <w:autoSpaceDE w:val="0"/>
        <w:autoSpaceDN w:val="0"/>
        <w:adjustRightInd w:val="0"/>
        <w:spacing w:after="0" w:line="240" w:lineRule="auto"/>
        <w:jc w:val="both"/>
        <w:rPr>
          <w:rFonts w:ascii="Times New Roman" w:eastAsia="Calibri" w:hAnsi="Times New Roman"/>
          <w:bCs/>
          <w:sz w:val="26"/>
          <w:szCs w:val="26"/>
        </w:rPr>
      </w:pPr>
      <w:r>
        <w:rPr>
          <w:rFonts w:ascii="Times New Roman" w:eastAsia="Calibri" w:hAnsi="Times New Roman"/>
          <w:bCs/>
          <w:noProof/>
          <w:sz w:val="26"/>
          <w:szCs w:val="26"/>
        </w:rPr>
        <w:drawing>
          <wp:inline distT="0" distB="0" distL="0" distR="0" wp14:anchorId="1D512D2A" wp14:editId="4E3E6465">
            <wp:extent cx="5867759" cy="3670355"/>
            <wp:effectExtent l="114300" t="76200" r="152400" b="1206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118A908" w14:textId="77777777" w:rsidR="00821D33" w:rsidRDefault="00821D33" w:rsidP="00BB2A67">
      <w:pPr>
        <w:autoSpaceDE w:val="0"/>
        <w:autoSpaceDN w:val="0"/>
        <w:adjustRightInd w:val="0"/>
        <w:spacing w:after="0" w:line="240" w:lineRule="auto"/>
        <w:jc w:val="both"/>
        <w:rPr>
          <w:rFonts w:ascii="Times New Roman" w:eastAsia="Calibri" w:hAnsi="Times New Roman"/>
          <w:bCs/>
          <w:sz w:val="26"/>
          <w:szCs w:val="26"/>
        </w:rPr>
      </w:pPr>
    </w:p>
    <w:p w14:paraId="5A1987B3" w14:textId="77777777" w:rsidR="002655FB" w:rsidRDefault="002655FB" w:rsidP="002655FB">
      <w:pPr>
        <w:spacing w:after="0" w:line="240" w:lineRule="auto"/>
        <w:ind w:firstLine="708"/>
        <w:jc w:val="both"/>
        <w:rPr>
          <w:rFonts w:ascii="Times New Roman" w:hAnsi="Times New Roman"/>
          <w:b/>
          <w:sz w:val="26"/>
          <w:szCs w:val="26"/>
        </w:rPr>
      </w:pPr>
    </w:p>
    <w:p w14:paraId="2077B82B" w14:textId="77777777" w:rsidR="002655FB" w:rsidRDefault="00A431E3" w:rsidP="002655FB">
      <w:pPr>
        <w:spacing w:after="0" w:line="240" w:lineRule="auto"/>
        <w:ind w:firstLine="708"/>
        <w:jc w:val="both"/>
        <w:rPr>
          <w:rFonts w:ascii="Times New Roman" w:hAnsi="Times New Roman"/>
          <w:b/>
          <w:sz w:val="26"/>
          <w:szCs w:val="26"/>
        </w:rPr>
      </w:pPr>
      <w:r>
        <w:rPr>
          <w:rFonts w:ascii="Times New Roman" w:hAnsi="Times New Roman"/>
          <w:b/>
          <w:sz w:val="26"/>
          <w:szCs w:val="26"/>
          <w:lang w:val="en-US"/>
        </w:rPr>
        <w:t>II</w:t>
      </w:r>
      <w:r w:rsidR="002655FB">
        <w:rPr>
          <w:rFonts w:ascii="Times New Roman" w:hAnsi="Times New Roman"/>
          <w:b/>
          <w:sz w:val="26"/>
          <w:szCs w:val="26"/>
        </w:rPr>
        <w:t>. </w:t>
      </w:r>
      <w:r w:rsidR="002655FB" w:rsidRPr="002655FB">
        <w:rPr>
          <w:rFonts w:ascii="Times New Roman" w:hAnsi="Times New Roman"/>
          <w:b/>
          <w:sz w:val="26"/>
          <w:szCs w:val="26"/>
        </w:rPr>
        <w:t>Анализ формирования региональных проектов (программ)</w:t>
      </w:r>
    </w:p>
    <w:p w14:paraId="2BE110CE" w14:textId="77777777" w:rsidR="004A7068" w:rsidRDefault="004A7068" w:rsidP="004A7068">
      <w:pPr>
        <w:pStyle w:val="af4"/>
        <w:spacing w:before="0" w:beforeAutospacing="0" w:after="0" w:afterAutospacing="0"/>
        <w:ind w:firstLine="708"/>
        <w:jc w:val="both"/>
        <w:rPr>
          <w:sz w:val="26"/>
          <w:szCs w:val="26"/>
        </w:rPr>
      </w:pPr>
      <w:r>
        <w:rPr>
          <w:sz w:val="26"/>
          <w:szCs w:val="26"/>
        </w:rPr>
        <w:t>П</w:t>
      </w:r>
      <w:r w:rsidRPr="00977EBF">
        <w:rPr>
          <w:sz w:val="26"/>
          <w:szCs w:val="26"/>
        </w:rPr>
        <w:t>резидиум</w:t>
      </w:r>
      <w:r>
        <w:rPr>
          <w:sz w:val="26"/>
          <w:szCs w:val="26"/>
        </w:rPr>
        <w:t>ом</w:t>
      </w:r>
      <w:r w:rsidRPr="00977EBF">
        <w:rPr>
          <w:sz w:val="26"/>
          <w:szCs w:val="26"/>
        </w:rPr>
        <w:t xml:space="preserve"> Совета развития Республики Хакасия при Главе Республики Хакасия – Председателе Правительства Республики </w:t>
      </w:r>
      <w:r w:rsidRPr="00993C97">
        <w:rPr>
          <w:sz w:val="26"/>
          <w:szCs w:val="26"/>
        </w:rPr>
        <w:t>Хакасия (далее – президиум Совета развития Хакасии) утверждены 49 паспортов рег</w:t>
      </w:r>
      <w:r w:rsidRPr="004709E8">
        <w:rPr>
          <w:sz w:val="26"/>
          <w:szCs w:val="26"/>
        </w:rPr>
        <w:t>иональных проектов</w:t>
      </w:r>
      <w:r>
        <w:rPr>
          <w:sz w:val="26"/>
          <w:szCs w:val="26"/>
        </w:rPr>
        <w:t xml:space="preserve"> </w:t>
      </w:r>
      <w:r w:rsidRPr="00734295">
        <w:rPr>
          <w:bCs/>
          <w:sz w:val="26"/>
          <w:szCs w:val="26"/>
        </w:rPr>
        <w:t>Республики Хакасия</w:t>
      </w:r>
      <w:r>
        <w:rPr>
          <w:bCs/>
          <w:sz w:val="26"/>
          <w:szCs w:val="26"/>
        </w:rPr>
        <w:t xml:space="preserve"> </w:t>
      </w:r>
      <w:r>
        <w:rPr>
          <w:sz w:val="26"/>
          <w:szCs w:val="26"/>
        </w:rPr>
        <w:t xml:space="preserve">по 11-ти направлениям, за исключением </w:t>
      </w:r>
      <w:r w:rsidRPr="00E311D5">
        <w:rPr>
          <w:sz w:val="26"/>
          <w:szCs w:val="26"/>
        </w:rPr>
        <w:t>наук</w:t>
      </w:r>
      <w:r>
        <w:rPr>
          <w:sz w:val="26"/>
          <w:szCs w:val="26"/>
        </w:rPr>
        <w:t xml:space="preserve">и и </w:t>
      </w:r>
      <w:r w:rsidRPr="00E875B7">
        <w:rPr>
          <w:sz w:val="26"/>
          <w:szCs w:val="26"/>
        </w:rPr>
        <w:t>комплексн</w:t>
      </w:r>
      <w:r>
        <w:rPr>
          <w:sz w:val="26"/>
          <w:szCs w:val="26"/>
        </w:rPr>
        <w:t xml:space="preserve">ого плана </w:t>
      </w:r>
      <w:r w:rsidRPr="00E875B7">
        <w:rPr>
          <w:sz w:val="26"/>
          <w:szCs w:val="26"/>
        </w:rPr>
        <w:t>развития магистральной инфраструктуры</w:t>
      </w:r>
      <w:r>
        <w:rPr>
          <w:sz w:val="26"/>
          <w:szCs w:val="26"/>
        </w:rPr>
        <w:t>, где региональные и муниципальные полномочия отсутствуют.</w:t>
      </w:r>
    </w:p>
    <w:p w14:paraId="744E77BD" w14:textId="77777777" w:rsidR="00286397" w:rsidRDefault="00286397" w:rsidP="00286397">
      <w:pPr>
        <w:spacing w:after="0" w:line="240" w:lineRule="auto"/>
        <w:jc w:val="both"/>
        <w:rPr>
          <w:rFonts w:ascii="Times New Roman" w:hAnsi="Times New Roman"/>
          <w:bCs/>
          <w:sz w:val="26"/>
          <w:szCs w:val="26"/>
        </w:rPr>
      </w:pPr>
      <w:r>
        <w:rPr>
          <w:rFonts w:ascii="Times New Roman" w:hAnsi="Times New Roman"/>
          <w:bCs/>
          <w:noProof/>
          <w:sz w:val="26"/>
          <w:szCs w:val="26"/>
        </w:rPr>
        <w:drawing>
          <wp:inline distT="0" distB="0" distL="0" distR="0" wp14:anchorId="4A9E631D" wp14:editId="394D2302">
            <wp:extent cx="5840924" cy="1407381"/>
            <wp:effectExtent l="95250" t="0" r="83820" b="2159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15483C0" w14:textId="77777777" w:rsidR="004A7068" w:rsidRPr="00734295" w:rsidRDefault="004A7068" w:rsidP="004A7068">
      <w:pPr>
        <w:spacing w:after="0" w:line="240" w:lineRule="auto"/>
        <w:ind w:firstLine="708"/>
        <w:jc w:val="both"/>
        <w:rPr>
          <w:rFonts w:ascii="Times New Roman" w:hAnsi="Times New Roman"/>
          <w:bCs/>
          <w:sz w:val="26"/>
          <w:szCs w:val="26"/>
        </w:rPr>
      </w:pPr>
      <w:r>
        <w:rPr>
          <w:rFonts w:ascii="Times New Roman" w:hAnsi="Times New Roman"/>
          <w:bCs/>
          <w:sz w:val="26"/>
          <w:szCs w:val="26"/>
        </w:rPr>
        <w:t>Региональ</w:t>
      </w:r>
      <w:r w:rsidRPr="00734295">
        <w:rPr>
          <w:rFonts w:ascii="Times New Roman" w:hAnsi="Times New Roman"/>
          <w:bCs/>
          <w:sz w:val="26"/>
          <w:szCs w:val="26"/>
        </w:rPr>
        <w:t>ные проекты</w:t>
      </w:r>
      <w:r>
        <w:rPr>
          <w:rFonts w:ascii="Times New Roman" w:hAnsi="Times New Roman"/>
          <w:bCs/>
          <w:sz w:val="26"/>
          <w:szCs w:val="26"/>
        </w:rPr>
        <w:t xml:space="preserve"> </w:t>
      </w:r>
      <w:r w:rsidRPr="00734295">
        <w:rPr>
          <w:rFonts w:ascii="Times New Roman" w:hAnsi="Times New Roman"/>
          <w:bCs/>
          <w:sz w:val="26"/>
          <w:szCs w:val="26"/>
        </w:rPr>
        <w:t>Республики Хакасия</w:t>
      </w:r>
      <w:r>
        <w:rPr>
          <w:rFonts w:ascii="Times New Roman" w:hAnsi="Times New Roman"/>
          <w:bCs/>
          <w:sz w:val="26"/>
          <w:szCs w:val="26"/>
        </w:rPr>
        <w:t xml:space="preserve"> (далее также – региональные проекты)</w:t>
      </w:r>
      <w:r w:rsidRPr="00734295">
        <w:rPr>
          <w:rFonts w:ascii="Times New Roman" w:hAnsi="Times New Roman"/>
          <w:bCs/>
          <w:sz w:val="26"/>
          <w:szCs w:val="26"/>
        </w:rPr>
        <w:t xml:space="preserve"> представлены в таблице </w:t>
      </w:r>
      <w:r>
        <w:rPr>
          <w:rFonts w:ascii="Times New Roman" w:hAnsi="Times New Roman"/>
          <w:bCs/>
          <w:sz w:val="26"/>
          <w:szCs w:val="26"/>
        </w:rPr>
        <w:t>1.</w:t>
      </w:r>
    </w:p>
    <w:p w14:paraId="224F1A6B" w14:textId="77777777" w:rsidR="004A7068" w:rsidRDefault="004A7068" w:rsidP="004A7068">
      <w:pPr>
        <w:spacing w:after="0" w:line="240" w:lineRule="auto"/>
        <w:ind w:firstLine="708"/>
        <w:jc w:val="right"/>
        <w:rPr>
          <w:sz w:val="26"/>
          <w:szCs w:val="26"/>
        </w:rPr>
      </w:pPr>
      <w:r>
        <w:rPr>
          <w:rFonts w:ascii="Times New Roman" w:hAnsi="Times New Roman"/>
          <w:bCs/>
          <w:sz w:val="26"/>
          <w:szCs w:val="26"/>
        </w:rPr>
        <w:t>Таблица 1</w:t>
      </w:r>
    </w:p>
    <w:tbl>
      <w:tblPr>
        <w:tblW w:w="951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2"/>
        <w:gridCol w:w="2977"/>
        <w:gridCol w:w="2551"/>
      </w:tblGrid>
      <w:tr w:rsidR="00D41AC6" w:rsidRPr="000A632F" w14:paraId="2B543C63" w14:textId="77777777" w:rsidTr="00144944">
        <w:trPr>
          <w:trHeight w:val="169"/>
          <w:tblHeader/>
        </w:trPr>
        <w:tc>
          <w:tcPr>
            <w:tcW w:w="3982" w:type="dxa"/>
            <w:tcBorders>
              <w:bottom w:val="single" w:sz="4" w:space="0" w:color="auto"/>
            </w:tcBorders>
            <w:shd w:val="clear" w:color="auto" w:fill="auto"/>
            <w:vAlign w:val="center"/>
            <w:hideMark/>
          </w:tcPr>
          <w:p w14:paraId="4FB54128" w14:textId="77777777" w:rsidR="00D41AC6" w:rsidRPr="000A632F" w:rsidRDefault="00D41AC6" w:rsidP="00305BB5">
            <w:pPr>
              <w:spacing w:after="0" w:line="240" w:lineRule="auto"/>
              <w:jc w:val="center"/>
              <w:rPr>
                <w:rFonts w:ascii="Times New Roman" w:hAnsi="Times New Roman"/>
                <w:color w:val="000000"/>
                <w:sz w:val="20"/>
                <w:szCs w:val="20"/>
              </w:rPr>
            </w:pPr>
            <w:r w:rsidRPr="000A632F">
              <w:rPr>
                <w:rFonts w:ascii="Times New Roman" w:hAnsi="Times New Roman"/>
                <w:b/>
                <w:bCs/>
                <w:color w:val="000000"/>
                <w:sz w:val="20"/>
                <w:szCs w:val="20"/>
              </w:rPr>
              <w:lastRenderedPageBreak/>
              <w:t xml:space="preserve">наименование </w:t>
            </w:r>
            <w:r>
              <w:rPr>
                <w:rFonts w:ascii="Times New Roman" w:hAnsi="Times New Roman"/>
                <w:b/>
                <w:bCs/>
                <w:color w:val="000000"/>
                <w:sz w:val="20"/>
                <w:szCs w:val="20"/>
              </w:rPr>
              <w:t xml:space="preserve">национального проекта, </w:t>
            </w:r>
            <w:r w:rsidRPr="000A632F">
              <w:rPr>
                <w:rFonts w:ascii="Times New Roman" w:hAnsi="Times New Roman"/>
                <w:b/>
                <w:bCs/>
                <w:color w:val="000000"/>
                <w:sz w:val="20"/>
                <w:szCs w:val="20"/>
              </w:rPr>
              <w:t>регионального проекта</w:t>
            </w:r>
          </w:p>
        </w:tc>
        <w:tc>
          <w:tcPr>
            <w:tcW w:w="2977" w:type="dxa"/>
            <w:tcBorders>
              <w:bottom w:val="single" w:sz="4" w:space="0" w:color="auto"/>
            </w:tcBorders>
            <w:shd w:val="clear" w:color="auto" w:fill="auto"/>
            <w:vAlign w:val="center"/>
            <w:hideMark/>
          </w:tcPr>
          <w:p w14:paraId="7791690B" w14:textId="77777777" w:rsidR="00D41AC6" w:rsidRPr="000A632F" w:rsidRDefault="00D41AC6" w:rsidP="00144944">
            <w:pPr>
              <w:spacing w:after="0" w:line="240" w:lineRule="auto"/>
              <w:jc w:val="center"/>
              <w:rPr>
                <w:rFonts w:ascii="Times New Roman" w:hAnsi="Times New Roman"/>
                <w:color w:val="000000"/>
                <w:sz w:val="20"/>
                <w:szCs w:val="20"/>
              </w:rPr>
            </w:pPr>
            <w:r w:rsidRPr="000A632F">
              <w:rPr>
                <w:rFonts w:ascii="Times New Roman" w:hAnsi="Times New Roman"/>
                <w:b/>
                <w:bCs/>
                <w:color w:val="000000"/>
                <w:sz w:val="20"/>
                <w:szCs w:val="20"/>
              </w:rPr>
              <w:t>исполнительные органы власти Республики Хакасия, ответственные за реализацию регионального проекта</w:t>
            </w:r>
          </w:p>
        </w:tc>
        <w:tc>
          <w:tcPr>
            <w:tcW w:w="2551" w:type="dxa"/>
            <w:tcBorders>
              <w:bottom w:val="single" w:sz="4" w:space="0" w:color="auto"/>
            </w:tcBorders>
            <w:vAlign w:val="center"/>
          </w:tcPr>
          <w:p w14:paraId="2077B47F" w14:textId="77777777" w:rsidR="00D41AC6" w:rsidRPr="000A632F" w:rsidRDefault="00D41AC6" w:rsidP="00305BB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руководитель регионального проекта</w:t>
            </w:r>
          </w:p>
        </w:tc>
      </w:tr>
      <w:tr w:rsidR="00D41AC6" w:rsidRPr="004A7068" w14:paraId="06FA1E29" w14:textId="77777777" w:rsidTr="00144944">
        <w:trPr>
          <w:trHeight w:val="179"/>
        </w:trPr>
        <w:tc>
          <w:tcPr>
            <w:tcW w:w="9510" w:type="dxa"/>
            <w:gridSpan w:val="3"/>
            <w:tcBorders>
              <w:top w:val="single" w:sz="4" w:space="0" w:color="auto"/>
            </w:tcBorders>
            <w:shd w:val="clear" w:color="auto" w:fill="auto"/>
            <w:vAlign w:val="center"/>
            <w:hideMark/>
          </w:tcPr>
          <w:p w14:paraId="599D6A0B" w14:textId="77777777" w:rsidR="00D41AC6" w:rsidRPr="004A7068" w:rsidRDefault="00D41AC6" w:rsidP="00305BB5">
            <w:pPr>
              <w:spacing w:after="0" w:line="240" w:lineRule="auto"/>
              <w:rPr>
                <w:rFonts w:ascii="Times New Roman" w:hAnsi="Times New Roman"/>
                <w:b/>
                <w:bCs/>
                <w:color w:val="000000"/>
                <w:sz w:val="20"/>
                <w:szCs w:val="20"/>
              </w:rPr>
            </w:pPr>
            <w:r w:rsidRPr="004A7068">
              <w:rPr>
                <w:rFonts w:ascii="Times New Roman" w:hAnsi="Times New Roman"/>
                <w:b/>
                <w:bCs/>
                <w:color w:val="000000"/>
                <w:sz w:val="20"/>
                <w:szCs w:val="20"/>
              </w:rPr>
              <w:t xml:space="preserve">1. Демография, </w:t>
            </w:r>
            <w:r w:rsidRPr="004A7068">
              <w:rPr>
                <w:rFonts w:ascii="Times New Roman" w:hAnsi="Times New Roman"/>
                <w:bCs/>
                <w:color w:val="000000"/>
                <w:sz w:val="20"/>
                <w:szCs w:val="20"/>
              </w:rPr>
              <w:t>куратор Курбатова Т.А. –</w:t>
            </w:r>
            <w:r w:rsidRPr="004A7068">
              <w:rPr>
                <w:rFonts w:ascii="Times New Roman" w:hAnsi="Times New Roman"/>
                <w:b/>
                <w:bCs/>
                <w:color w:val="000000"/>
                <w:sz w:val="20"/>
                <w:szCs w:val="20"/>
              </w:rPr>
              <w:t xml:space="preserve"> </w:t>
            </w:r>
            <w:r w:rsidRPr="004A7068">
              <w:rPr>
                <w:rFonts w:ascii="Times New Roman" w:hAnsi="Times New Roman"/>
                <w:sz w:val="20"/>
                <w:szCs w:val="20"/>
              </w:rPr>
              <w:t xml:space="preserve">заместитель Главы Республики Хакасия - </w:t>
            </w:r>
            <w:r w:rsidRPr="004A7068">
              <w:rPr>
                <w:rFonts w:ascii="Times New Roman" w:hAnsi="Times New Roman"/>
                <w:bCs/>
                <w:sz w:val="20"/>
                <w:szCs w:val="20"/>
              </w:rPr>
              <w:t>Председателя Правительства Республики Хакасия</w:t>
            </w:r>
          </w:p>
        </w:tc>
      </w:tr>
      <w:tr w:rsidR="00D41AC6" w:rsidRPr="000A632F" w14:paraId="686AE9E3" w14:textId="77777777" w:rsidTr="00144944">
        <w:trPr>
          <w:trHeight w:val="169"/>
        </w:trPr>
        <w:tc>
          <w:tcPr>
            <w:tcW w:w="3982" w:type="dxa"/>
            <w:shd w:val="clear" w:color="auto" w:fill="auto"/>
            <w:hideMark/>
          </w:tcPr>
          <w:p w14:paraId="4463CF87" w14:textId="77777777" w:rsidR="00D41AC6" w:rsidRPr="000A632F" w:rsidRDefault="00D41AC6" w:rsidP="00305BB5">
            <w:pPr>
              <w:spacing w:after="0" w:line="240" w:lineRule="auto"/>
              <w:rPr>
                <w:rFonts w:ascii="Times New Roman" w:hAnsi="Times New Roman"/>
                <w:color w:val="000000"/>
                <w:sz w:val="20"/>
                <w:szCs w:val="20"/>
              </w:rPr>
            </w:pPr>
            <w:r w:rsidRPr="000A632F">
              <w:rPr>
                <w:rFonts w:ascii="Times New Roman" w:hAnsi="Times New Roman"/>
                <w:color w:val="000000"/>
                <w:sz w:val="20"/>
                <w:szCs w:val="20"/>
              </w:rPr>
              <w:t>1.1. Финансовая поддержка семей при рождении детей</w:t>
            </w:r>
          </w:p>
        </w:tc>
        <w:tc>
          <w:tcPr>
            <w:tcW w:w="2977" w:type="dxa"/>
            <w:shd w:val="clear" w:color="auto" w:fill="auto"/>
            <w:vAlign w:val="center"/>
            <w:hideMark/>
          </w:tcPr>
          <w:p w14:paraId="441D5691" w14:textId="77777777" w:rsidR="00D41AC6" w:rsidRPr="000A632F" w:rsidRDefault="00D41AC6" w:rsidP="00305BB5">
            <w:pPr>
              <w:spacing w:after="0" w:line="240" w:lineRule="auto"/>
              <w:jc w:val="center"/>
              <w:rPr>
                <w:rFonts w:ascii="Times New Roman" w:hAnsi="Times New Roman"/>
                <w:color w:val="000000"/>
                <w:sz w:val="20"/>
                <w:szCs w:val="20"/>
              </w:rPr>
            </w:pPr>
            <w:r w:rsidRPr="000A632F">
              <w:rPr>
                <w:rFonts w:ascii="Times New Roman" w:hAnsi="Times New Roman"/>
                <w:color w:val="000000"/>
                <w:sz w:val="20"/>
                <w:szCs w:val="20"/>
              </w:rPr>
              <w:t xml:space="preserve">Министерство </w:t>
            </w:r>
            <w:r>
              <w:rPr>
                <w:rFonts w:ascii="Times New Roman" w:hAnsi="Times New Roman"/>
                <w:color w:val="000000"/>
                <w:sz w:val="20"/>
                <w:szCs w:val="20"/>
              </w:rPr>
              <w:t xml:space="preserve">труда и </w:t>
            </w:r>
            <w:r w:rsidRPr="000A632F">
              <w:rPr>
                <w:rFonts w:ascii="Times New Roman" w:hAnsi="Times New Roman"/>
                <w:color w:val="000000"/>
                <w:sz w:val="20"/>
                <w:szCs w:val="20"/>
              </w:rPr>
              <w:t>социальной защиты Республики Хакасия (далее – Мин</w:t>
            </w:r>
            <w:r>
              <w:rPr>
                <w:rFonts w:ascii="Times New Roman" w:hAnsi="Times New Roman"/>
                <w:color w:val="000000"/>
                <w:sz w:val="20"/>
                <w:szCs w:val="20"/>
              </w:rPr>
              <w:t>труд</w:t>
            </w:r>
            <w:r w:rsidRPr="000A632F">
              <w:rPr>
                <w:rFonts w:ascii="Times New Roman" w:hAnsi="Times New Roman"/>
                <w:color w:val="000000"/>
                <w:sz w:val="20"/>
                <w:szCs w:val="20"/>
              </w:rPr>
              <w:t xml:space="preserve"> Хакасии)</w:t>
            </w:r>
          </w:p>
        </w:tc>
        <w:tc>
          <w:tcPr>
            <w:tcW w:w="2551" w:type="dxa"/>
            <w:vAlign w:val="center"/>
          </w:tcPr>
          <w:p w14:paraId="348EE16D" w14:textId="77777777" w:rsidR="00D41AC6" w:rsidRPr="000A632F" w:rsidRDefault="00D41AC6" w:rsidP="00305B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Ахметова И.В. – Министр труда и </w:t>
            </w:r>
            <w:r w:rsidRPr="000A632F">
              <w:rPr>
                <w:rFonts w:ascii="Times New Roman" w:hAnsi="Times New Roman"/>
                <w:color w:val="000000"/>
                <w:sz w:val="20"/>
                <w:szCs w:val="20"/>
              </w:rPr>
              <w:t>социальной защиты Республики Хакасия</w:t>
            </w:r>
          </w:p>
        </w:tc>
      </w:tr>
      <w:tr w:rsidR="00D41AC6" w:rsidRPr="000A632F" w14:paraId="148635E0" w14:textId="77777777" w:rsidTr="00144944">
        <w:trPr>
          <w:trHeight w:val="319"/>
        </w:trPr>
        <w:tc>
          <w:tcPr>
            <w:tcW w:w="3982" w:type="dxa"/>
            <w:shd w:val="clear" w:color="auto" w:fill="auto"/>
            <w:hideMark/>
          </w:tcPr>
          <w:p w14:paraId="689B9AC1" w14:textId="77777777" w:rsidR="00D41AC6" w:rsidRPr="000A632F" w:rsidRDefault="00D41AC6" w:rsidP="000959BE">
            <w:pPr>
              <w:spacing w:after="0" w:line="240" w:lineRule="auto"/>
              <w:rPr>
                <w:rFonts w:ascii="Times New Roman" w:hAnsi="Times New Roman"/>
                <w:color w:val="000000"/>
                <w:sz w:val="20"/>
                <w:szCs w:val="20"/>
              </w:rPr>
            </w:pPr>
            <w:r w:rsidRPr="000A632F">
              <w:rPr>
                <w:rFonts w:ascii="Times New Roman" w:hAnsi="Times New Roman"/>
                <w:color w:val="000000"/>
                <w:sz w:val="20"/>
                <w:szCs w:val="20"/>
              </w:rPr>
              <w:t>1.2. Содействие занятости женщин - создание условий дошкольного образования для детей в возрасте до трех лет</w:t>
            </w:r>
            <w:r w:rsidRPr="00993C97">
              <w:rPr>
                <w:rFonts w:ascii="Times New Roman" w:hAnsi="Times New Roman"/>
                <w:color w:val="000000"/>
                <w:sz w:val="20"/>
                <w:szCs w:val="20"/>
              </w:rPr>
              <w:t xml:space="preserve"> поколения </w:t>
            </w:r>
          </w:p>
        </w:tc>
        <w:tc>
          <w:tcPr>
            <w:tcW w:w="2977" w:type="dxa"/>
            <w:shd w:val="clear" w:color="auto" w:fill="auto"/>
            <w:vAlign w:val="center"/>
            <w:hideMark/>
          </w:tcPr>
          <w:p w14:paraId="348CD088" w14:textId="77777777" w:rsidR="00D41AC6" w:rsidRDefault="00D41AC6" w:rsidP="00305BB5">
            <w:pPr>
              <w:spacing w:after="0" w:line="240" w:lineRule="auto"/>
              <w:jc w:val="center"/>
              <w:rPr>
                <w:rFonts w:ascii="Times New Roman" w:hAnsi="Times New Roman"/>
                <w:color w:val="000000"/>
                <w:sz w:val="20"/>
                <w:szCs w:val="20"/>
              </w:rPr>
            </w:pPr>
            <w:r w:rsidRPr="000A632F">
              <w:rPr>
                <w:rFonts w:ascii="Times New Roman" w:hAnsi="Times New Roman"/>
                <w:color w:val="000000"/>
                <w:sz w:val="20"/>
                <w:szCs w:val="20"/>
              </w:rPr>
              <w:t>Министерство образования и науки Республики Хакасия</w:t>
            </w:r>
          </w:p>
          <w:p w14:paraId="1928B2E5" w14:textId="77777777" w:rsidR="00D41AC6" w:rsidRPr="000A632F" w:rsidRDefault="00D41AC6" w:rsidP="00305BB5">
            <w:pPr>
              <w:spacing w:after="0" w:line="240" w:lineRule="auto"/>
              <w:jc w:val="center"/>
              <w:rPr>
                <w:rFonts w:ascii="Times New Roman" w:hAnsi="Times New Roman"/>
                <w:color w:val="000000"/>
                <w:sz w:val="20"/>
                <w:szCs w:val="20"/>
              </w:rPr>
            </w:pPr>
            <w:r w:rsidRPr="000A632F">
              <w:rPr>
                <w:rFonts w:ascii="Times New Roman" w:hAnsi="Times New Roman"/>
                <w:color w:val="000000"/>
                <w:sz w:val="20"/>
                <w:szCs w:val="20"/>
              </w:rPr>
              <w:t>(далее – Минобрнауки Хакасии)</w:t>
            </w:r>
          </w:p>
        </w:tc>
        <w:tc>
          <w:tcPr>
            <w:tcW w:w="2551" w:type="dxa"/>
            <w:vAlign w:val="center"/>
          </w:tcPr>
          <w:p w14:paraId="4963CB97" w14:textId="77777777" w:rsidR="00D41AC6" w:rsidRPr="000A632F" w:rsidRDefault="00D41AC6" w:rsidP="00305B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Гимазутина Л.Н. – Министр </w:t>
            </w:r>
            <w:r w:rsidRPr="000A632F">
              <w:rPr>
                <w:rFonts w:ascii="Times New Roman" w:hAnsi="Times New Roman"/>
                <w:color w:val="000000"/>
                <w:sz w:val="20"/>
                <w:szCs w:val="20"/>
              </w:rPr>
              <w:t>образования и науки Республики Хакасия</w:t>
            </w:r>
          </w:p>
        </w:tc>
      </w:tr>
      <w:tr w:rsidR="00D41AC6" w:rsidRPr="000A632F" w14:paraId="505ADEF1" w14:textId="77777777" w:rsidTr="00144944">
        <w:trPr>
          <w:trHeight w:val="226"/>
        </w:trPr>
        <w:tc>
          <w:tcPr>
            <w:tcW w:w="3982" w:type="dxa"/>
            <w:shd w:val="clear" w:color="auto" w:fill="auto"/>
            <w:hideMark/>
          </w:tcPr>
          <w:p w14:paraId="7BCD99EE" w14:textId="77777777" w:rsidR="00D41AC6" w:rsidRPr="00993C97" w:rsidRDefault="00D41AC6" w:rsidP="00C637A2">
            <w:pPr>
              <w:spacing w:after="0" w:line="240" w:lineRule="auto"/>
              <w:rPr>
                <w:rFonts w:ascii="Times New Roman" w:hAnsi="Times New Roman"/>
                <w:color w:val="000000"/>
                <w:sz w:val="20"/>
                <w:szCs w:val="20"/>
              </w:rPr>
            </w:pPr>
            <w:r w:rsidRPr="00993C97">
              <w:rPr>
                <w:rFonts w:ascii="Times New Roman" w:hAnsi="Times New Roman"/>
                <w:color w:val="000000"/>
                <w:sz w:val="20"/>
                <w:szCs w:val="20"/>
              </w:rPr>
              <w:t>1.3. Старшее поколение</w:t>
            </w:r>
          </w:p>
        </w:tc>
        <w:tc>
          <w:tcPr>
            <w:tcW w:w="2977" w:type="dxa"/>
            <w:shd w:val="clear" w:color="auto" w:fill="auto"/>
            <w:vAlign w:val="center"/>
            <w:hideMark/>
          </w:tcPr>
          <w:p w14:paraId="19972B36" w14:textId="77777777" w:rsidR="00D41AC6" w:rsidRPr="00993C97" w:rsidRDefault="00D41AC6" w:rsidP="00305BB5">
            <w:pPr>
              <w:spacing w:after="0" w:line="240" w:lineRule="auto"/>
              <w:jc w:val="center"/>
              <w:rPr>
                <w:rFonts w:ascii="Times New Roman" w:hAnsi="Times New Roman"/>
                <w:color w:val="000000"/>
                <w:sz w:val="20"/>
                <w:szCs w:val="20"/>
              </w:rPr>
            </w:pPr>
            <w:r w:rsidRPr="00993C97">
              <w:rPr>
                <w:rFonts w:ascii="Times New Roman" w:hAnsi="Times New Roman"/>
                <w:color w:val="000000"/>
                <w:sz w:val="20"/>
                <w:szCs w:val="20"/>
              </w:rPr>
              <w:t>Минтруд Хакасии</w:t>
            </w:r>
          </w:p>
        </w:tc>
        <w:tc>
          <w:tcPr>
            <w:tcW w:w="2551" w:type="dxa"/>
            <w:vAlign w:val="center"/>
          </w:tcPr>
          <w:p w14:paraId="576171E2" w14:textId="77777777" w:rsidR="00D41AC6" w:rsidRPr="00993C97" w:rsidRDefault="00D41AC6" w:rsidP="00305B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Ахметова И.В. – Министр труда и </w:t>
            </w:r>
            <w:r w:rsidRPr="000A632F">
              <w:rPr>
                <w:rFonts w:ascii="Times New Roman" w:hAnsi="Times New Roman"/>
                <w:color w:val="000000"/>
                <w:sz w:val="20"/>
                <w:szCs w:val="20"/>
              </w:rPr>
              <w:t>социальной защиты Республики Хакасия</w:t>
            </w:r>
          </w:p>
        </w:tc>
      </w:tr>
      <w:tr w:rsidR="00D41AC6" w:rsidRPr="000A632F" w14:paraId="196FF4A8" w14:textId="77777777" w:rsidTr="00144944">
        <w:trPr>
          <w:trHeight w:val="176"/>
        </w:trPr>
        <w:tc>
          <w:tcPr>
            <w:tcW w:w="3982" w:type="dxa"/>
            <w:shd w:val="clear" w:color="auto" w:fill="auto"/>
            <w:hideMark/>
          </w:tcPr>
          <w:p w14:paraId="49279659" w14:textId="77777777" w:rsidR="00D41AC6" w:rsidRPr="00993C97" w:rsidRDefault="00D41AC6" w:rsidP="00C637A2">
            <w:pPr>
              <w:spacing w:after="0" w:line="240" w:lineRule="auto"/>
              <w:rPr>
                <w:rFonts w:ascii="Times New Roman" w:hAnsi="Times New Roman"/>
                <w:color w:val="000000"/>
                <w:sz w:val="20"/>
                <w:szCs w:val="20"/>
              </w:rPr>
            </w:pPr>
            <w:r w:rsidRPr="00993C97">
              <w:rPr>
                <w:rFonts w:ascii="Times New Roman" w:hAnsi="Times New Roman"/>
                <w:color w:val="000000"/>
                <w:sz w:val="20"/>
                <w:szCs w:val="20"/>
              </w:rPr>
              <w:t>1.4. </w:t>
            </w:r>
            <w:r w:rsidRPr="00993C97">
              <w:rPr>
                <w:rFonts w:ascii="Times New Roman" w:eastAsiaTheme="minorHAnsi" w:hAnsi="Times New Roman"/>
                <w:sz w:val="20"/>
                <w:szCs w:val="20"/>
                <w:lang w:eastAsia="en-US"/>
              </w:rPr>
              <w:t>Укрепление общественного здоровья</w:t>
            </w:r>
          </w:p>
        </w:tc>
        <w:tc>
          <w:tcPr>
            <w:tcW w:w="2977" w:type="dxa"/>
            <w:shd w:val="clear" w:color="auto" w:fill="auto"/>
            <w:vAlign w:val="center"/>
            <w:hideMark/>
          </w:tcPr>
          <w:p w14:paraId="0EBFA329" w14:textId="77777777" w:rsidR="00D41AC6" w:rsidRPr="00993C97" w:rsidRDefault="00D41AC6" w:rsidP="00305BB5">
            <w:pPr>
              <w:spacing w:after="0" w:line="240" w:lineRule="auto"/>
              <w:jc w:val="center"/>
              <w:rPr>
                <w:rFonts w:ascii="Times New Roman" w:hAnsi="Times New Roman"/>
                <w:color w:val="000000"/>
                <w:sz w:val="20"/>
                <w:szCs w:val="20"/>
              </w:rPr>
            </w:pPr>
            <w:r w:rsidRPr="00993C97">
              <w:rPr>
                <w:rFonts w:ascii="Times New Roman" w:hAnsi="Times New Roman"/>
                <w:color w:val="000000"/>
                <w:sz w:val="20"/>
                <w:szCs w:val="20"/>
              </w:rPr>
              <w:t xml:space="preserve">Министерство здравоохранения Республики Хакасия </w:t>
            </w:r>
          </w:p>
          <w:p w14:paraId="68E312AA" w14:textId="77777777" w:rsidR="00D41AC6" w:rsidRPr="00993C97" w:rsidRDefault="00D41AC6" w:rsidP="00305BB5">
            <w:pPr>
              <w:spacing w:after="0" w:line="240" w:lineRule="auto"/>
              <w:jc w:val="center"/>
              <w:rPr>
                <w:rFonts w:ascii="Times New Roman" w:hAnsi="Times New Roman"/>
                <w:color w:val="000000"/>
                <w:sz w:val="20"/>
                <w:szCs w:val="20"/>
              </w:rPr>
            </w:pPr>
            <w:r w:rsidRPr="00993C97">
              <w:rPr>
                <w:rFonts w:ascii="Times New Roman" w:hAnsi="Times New Roman"/>
                <w:color w:val="000000"/>
                <w:sz w:val="20"/>
                <w:szCs w:val="20"/>
              </w:rPr>
              <w:t>(далее – Минздрав Хакасии)</w:t>
            </w:r>
          </w:p>
        </w:tc>
        <w:tc>
          <w:tcPr>
            <w:tcW w:w="2551" w:type="dxa"/>
            <w:vAlign w:val="center"/>
          </w:tcPr>
          <w:p w14:paraId="6A4FFB7E" w14:textId="77777777" w:rsidR="00D41AC6" w:rsidRPr="00993C97" w:rsidRDefault="00D41AC6" w:rsidP="00305B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Костюш В.Ф. – Министр </w:t>
            </w:r>
            <w:r w:rsidRPr="00993C97">
              <w:rPr>
                <w:rFonts w:ascii="Times New Roman" w:hAnsi="Times New Roman"/>
                <w:color w:val="000000"/>
                <w:sz w:val="20"/>
                <w:szCs w:val="20"/>
              </w:rPr>
              <w:t>здравоохранения Республики Хакасия</w:t>
            </w:r>
          </w:p>
        </w:tc>
      </w:tr>
      <w:tr w:rsidR="00D41AC6" w:rsidRPr="000A632F" w14:paraId="061A667B" w14:textId="77777777" w:rsidTr="00144944">
        <w:trPr>
          <w:trHeight w:val="101"/>
        </w:trPr>
        <w:tc>
          <w:tcPr>
            <w:tcW w:w="3982" w:type="dxa"/>
            <w:shd w:val="clear" w:color="auto" w:fill="auto"/>
            <w:vAlign w:val="center"/>
            <w:hideMark/>
          </w:tcPr>
          <w:p w14:paraId="77098960" w14:textId="77777777" w:rsidR="00D41AC6" w:rsidRPr="00993C97" w:rsidRDefault="00D41AC6" w:rsidP="00C637A2">
            <w:pPr>
              <w:spacing w:after="0" w:line="240" w:lineRule="auto"/>
              <w:rPr>
                <w:rFonts w:ascii="Times New Roman" w:hAnsi="Times New Roman"/>
                <w:color w:val="000000"/>
                <w:sz w:val="20"/>
                <w:szCs w:val="20"/>
              </w:rPr>
            </w:pPr>
            <w:r w:rsidRPr="00993C97">
              <w:rPr>
                <w:rFonts w:ascii="Times New Roman" w:hAnsi="Times New Roman"/>
                <w:color w:val="000000"/>
                <w:sz w:val="20"/>
                <w:szCs w:val="20"/>
              </w:rPr>
              <w:t>1.5. Спорт - норма жизни</w:t>
            </w:r>
          </w:p>
        </w:tc>
        <w:tc>
          <w:tcPr>
            <w:tcW w:w="2977" w:type="dxa"/>
            <w:shd w:val="clear" w:color="auto" w:fill="auto"/>
            <w:vAlign w:val="center"/>
            <w:hideMark/>
          </w:tcPr>
          <w:p w14:paraId="43E8187E" w14:textId="77777777" w:rsidR="00D41AC6" w:rsidRPr="00993C97" w:rsidRDefault="00D41AC6" w:rsidP="00305BB5">
            <w:pPr>
              <w:spacing w:after="0" w:line="240" w:lineRule="auto"/>
              <w:jc w:val="center"/>
              <w:rPr>
                <w:rFonts w:ascii="Times New Roman" w:hAnsi="Times New Roman"/>
                <w:color w:val="000000"/>
                <w:sz w:val="20"/>
                <w:szCs w:val="20"/>
              </w:rPr>
            </w:pPr>
            <w:r w:rsidRPr="00993C97">
              <w:rPr>
                <w:rFonts w:ascii="Times New Roman" w:hAnsi="Times New Roman"/>
                <w:color w:val="000000"/>
                <w:sz w:val="20"/>
                <w:szCs w:val="20"/>
              </w:rPr>
              <w:t xml:space="preserve">Министерство спорта </w:t>
            </w:r>
          </w:p>
          <w:p w14:paraId="3A0073EA" w14:textId="77777777" w:rsidR="00D41AC6" w:rsidRPr="00993C97" w:rsidRDefault="00D41AC6" w:rsidP="00305BB5">
            <w:pPr>
              <w:spacing w:after="0" w:line="240" w:lineRule="auto"/>
              <w:jc w:val="center"/>
              <w:rPr>
                <w:rFonts w:ascii="Times New Roman" w:hAnsi="Times New Roman"/>
                <w:color w:val="000000"/>
                <w:sz w:val="20"/>
                <w:szCs w:val="20"/>
              </w:rPr>
            </w:pPr>
            <w:r w:rsidRPr="00993C97">
              <w:rPr>
                <w:rFonts w:ascii="Times New Roman" w:hAnsi="Times New Roman"/>
                <w:color w:val="000000"/>
                <w:sz w:val="20"/>
                <w:szCs w:val="20"/>
              </w:rPr>
              <w:t xml:space="preserve">Республики Хакасия </w:t>
            </w:r>
          </w:p>
          <w:p w14:paraId="3E6B9F31" w14:textId="77777777" w:rsidR="00D41AC6" w:rsidRPr="00993C97" w:rsidRDefault="00D41AC6" w:rsidP="00305BB5">
            <w:pPr>
              <w:spacing w:after="0" w:line="240" w:lineRule="auto"/>
              <w:jc w:val="center"/>
              <w:rPr>
                <w:rFonts w:ascii="Times New Roman" w:hAnsi="Times New Roman"/>
                <w:color w:val="000000"/>
                <w:sz w:val="20"/>
                <w:szCs w:val="20"/>
              </w:rPr>
            </w:pPr>
            <w:r w:rsidRPr="00993C97">
              <w:rPr>
                <w:rFonts w:ascii="Times New Roman" w:hAnsi="Times New Roman"/>
                <w:color w:val="000000"/>
                <w:sz w:val="20"/>
                <w:szCs w:val="20"/>
              </w:rPr>
              <w:t>(далее – Минспорт Хакасии)</w:t>
            </w:r>
          </w:p>
        </w:tc>
        <w:tc>
          <w:tcPr>
            <w:tcW w:w="2551" w:type="dxa"/>
            <w:vAlign w:val="center"/>
          </w:tcPr>
          <w:p w14:paraId="41C6E3B5" w14:textId="77777777" w:rsidR="00D41AC6" w:rsidRPr="00993C97" w:rsidRDefault="00D41AC6" w:rsidP="00305B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Кретов В.К. – Министр спорта Республики Хакасия</w:t>
            </w:r>
          </w:p>
        </w:tc>
      </w:tr>
      <w:tr w:rsidR="00D41AC6" w:rsidRPr="000A632F" w14:paraId="77FD54FA" w14:textId="77777777" w:rsidTr="00144944">
        <w:trPr>
          <w:trHeight w:val="106"/>
        </w:trPr>
        <w:tc>
          <w:tcPr>
            <w:tcW w:w="9510" w:type="dxa"/>
            <w:gridSpan w:val="3"/>
            <w:shd w:val="clear" w:color="auto" w:fill="auto"/>
            <w:vAlign w:val="center"/>
            <w:hideMark/>
          </w:tcPr>
          <w:p w14:paraId="3DDA3A5A" w14:textId="77777777" w:rsidR="00D41AC6" w:rsidRPr="00993C97" w:rsidRDefault="00D41AC6" w:rsidP="00305BB5">
            <w:pPr>
              <w:spacing w:after="0" w:line="240" w:lineRule="auto"/>
              <w:rPr>
                <w:rFonts w:ascii="Times New Roman" w:hAnsi="Times New Roman"/>
                <w:b/>
                <w:color w:val="000000"/>
                <w:sz w:val="20"/>
                <w:szCs w:val="20"/>
              </w:rPr>
            </w:pPr>
            <w:r w:rsidRPr="00993C97">
              <w:rPr>
                <w:rFonts w:ascii="Times New Roman" w:hAnsi="Times New Roman"/>
                <w:b/>
                <w:color w:val="000000"/>
                <w:sz w:val="20"/>
                <w:szCs w:val="20"/>
              </w:rPr>
              <w:t>2. </w:t>
            </w:r>
            <w:r w:rsidRPr="00993C97">
              <w:rPr>
                <w:rFonts w:ascii="Times New Roman" w:hAnsi="Times New Roman"/>
                <w:b/>
                <w:bCs/>
                <w:color w:val="000000"/>
                <w:sz w:val="20"/>
                <w:szCs w:val="20"/>
              </w:rPr>
              <w:t>Здравоохранение</w:t>
            </w:r>
            <w:r>
              <w:rPr>
                <w:rFonts w:ascii="Times New Roman" w:hAnsi="Times New Roman"/>
                <w:b/>
                <w:bCs/>
                <w:color w:val="000000"/>
                <w:sz w:val="20"/>
                <w:szCs w:val="20"/>
              </w:rPr>
              <w:t>,</w:t>
            </w:r>
            <w:r w:rsidRPr="004A7068">
              <w:rPr>
                <w:rFonts w:ascii="Times New Roman" w:hAnsi="Times New Roman"/>
                <w:bCs/>
                <w:color w:val="000000"/>
                <w:sz w:val="20"/>
                <w:szCs w:val="20"/>
              </w:rPr>
              <w:t xml:space="preserve"> куратор Курбатова Т.А. –</w:t>
            </w:r>
            <w:r w:rsidRPr="004A7068">
              <w:rPr>
                <w:rFonts w:ascii="Times New Roman" w:hAnsi="Times New Roman"/>
                <w:b/>
                <w:bCs/>
                <w:color w:val="000000"/>
                <w:sz w:val="20"/>
                <w:szCs w:val="20"/>
              </w:rPr>
              <w:t xml:space="preserve"> </w:t>
            </w:r>
            <w:r w:rsidRPr="004A7068">
              <w:rPr>
                <w:rFonts w:ascii="Times New Roman" w:hAnsi="Times New Roman"/>
                <w:sz w:val="20"/>
                <w:szCs w:val="20"/>
              </w:rPr>
              <w:t xml:space="preserve">заместитель Главы Республики Хакасия - </w:t>
            </w:r>
            <w:r w:rsidRPr="004A7068">
              <w:rPr>
                <w:rFonts w:ascii="Times New Roman" w:hAnsi="Times New Roman"/>
                <w:bCs/>
                <w:sz w:val="20"/>
                <w:szCs w:val="20"/>
              </w:rPr>
              <w:t>Председателя Правительства Республики Хакасия</w:t>
            </w:r>
          </w:p>
        </w:tc>
      </w:tr>
      <w:tr w:rsidR="00D41AC6" w:rsidRPr="000A632F" w14:paraId="4F67B033" w14:textId="77777777" w:rsidTr="00144944">
        <w:trPr>
          <w:trHeight w:val="420"/>
        </w:trPr>
        <w:tc>
          <w:tcPr>
            <w:tcW w:w="3982" w:type="dxa"/>
            <w:shd w:val="clear" w:color="auto" w:fill="auto"/>
            <w:vAlign w:val="center"/>
            <w:hideMark/>
          </w:tcPr>
          <w:p w14:paraId="4CB1E332" w14:textId="77777777" w:rsidR="00D41AC6" w:rsidRPr="00993C97" w:rsidRDefault="00D41AC6" w:rsidP="00305BB5">
            <w:pPr>
              <w:spacing w:after="0" w:line="240" w:lineRule="auto"/>
              <w:rPr>
                <w:rFonts w:ascii="Times New Roman" w:hAnsi="Times New Roman"/>
                <w:color w:val="000000"/>
                <w:sz w:val="20"/>
                <w:szCs w:val="20"/>
              </w:rPr>
            </w:pPr>
            <w:r w:rsidRPr="00993C97">
              <w:rPr>
                <w:rFonts w:ascii="Times New Roman" w:hAnsi="Times New Roman"/>
                <w:color w:val="000000"/>
                <w:sz w:val="20"/>
                <w:szCs w:val="20"/>
              </w:rPr>
              <w:t>2.1. Развитие системы оказания первичной медико-санитарной помощи</w:t>
            </w:r>
          </w:p>
        </w:tc>
        <w:tc>
          <w:tcPr>
            <w:tcW w:w="2977" w:type="dxa"/>
            <w:vMerge w:val="restart"/>
            <w:shd w:val="clear" w:color="auto" w:fill="auto"/>
            <w:vAlign w:val="center"/>
            <w:hideMark/>
          </w:tcPr>
          <w:p w14:paraId="5F65D00D" w14:textId="77777777" w:rsidR="002E4F4F" w:rsidRDefault="002E4F4F" w:rsidP="00305BB5">
            <w:pPr>
              <w:spacing w:after="0" w:line="240" w:lineRule="auto"/>
              <w:jc w:val="center"/>
              <w:rPr>
                <w:rFonts w:ascii="Times New Roman" w:hAnsi="Times New Roman"/>
                <w:color w:val="000000"/>
                <w:sz w:val="20"/>
                <w:szCs w:val="20"/>
              </w:rPr>
            </w:pPr>
          </w:p>
          <w:p w14:paraId="5FEB6939" w14:textId="77777777" w:rsidR="002E4F4F" w:rsidRDefault="002E4F4F" w:rsidP="00305BB5">
            <w:pPr>
              <w:spacing w:after="0" w:line="240" w:lineRule="auto"/>
              <w:jc w:val="center"/>
              <w:rPr>
                <w:rFonts w:ascii="Times New Roman" w:hAnsi="Times New Roman"/>
                <w:color w:val="000000"/>
                <w:sz w:val="20"/>
                <w:szCs w:val="20"/>
              </w:rPr>
            </w:pPr>
          </w:p>
          <w:p w14:paraId="65309C20" w14:textId="77777777" w:rsidR="002E4F4F" w:rsidRDefault="002E4F4F" w:rsidP="00305BB5">
            <w:pPr>
              <w:spacing w:after="0" w:line="240" w:lineRule="auto"/>
              <w:jc w:val="center"/>
              <w:rPr>
                <w:rFonts w:ascii="Times New Roman" w:hAnsi="Times New Roman"/>
                <w:color w:val="000000"/>
                <w:sz w:val="20"/>
                <w:szCs w:val="20"/>
              </w:rPr>
            </w:pPr>
          </w:p>
          <w:p w14:paraId="14E27176" w14:textId="77777777" w:rsidR="002E4F4F" w:rsidRDefault="002E4F4F" w:rsidP="00305BB5">
            <w:pPr>
              <w:spacing w:after="0" w:line="240" w:lineRule="auto"/>
              <w:jc w:val="center"/>
              <w:rPr>
                <w:rFonts w:ascii="Times New Roman" w:hAnsi="Times New Roman"/>
                <w:color w:val="000000"/>
                <w:sz w:val="20"/>
                <w:szCs w:val="20"/>
              </w:rPr>
            </w:pPr>
          </w:p>
          <w:p w14:paraId="4E277CAE" w14:textId="77777777" w:rsidR="002E4F4F" w:rsidRDefault="002E4F4F" w:rsidP="00305BB5">
            <w:pPr>
              <w:spacing w:after="0" w:line="240" w:lineRule="auto"/>
              <w:jc w:val="center"/>
              <w:rPr>
                <w:rFonts w:ascii="Times New Roman" w:hAnsi="Times New Roman"/>
                <w:color w:val="000000"/>
                <w:sz w:val="20"/>
                <w:szCs w:val="20"/>
              </w:rPr>
            </w:pPr>
          </w:p>
          <w:p w14:paraId="5BE6FD9F" w14:textId="77777777" w:rsidR="002E4F4F" w:rsidRDefault="002E4F4F" w:rsidP="00305BB5">
            <w:pPr>
              <w:spacing w:after="0" w:line="240" w:lineRule="auto"/>
              <w:jc w:val="center"/>
              <w:rPr>
                <w:rFonts w:ascii="Times New Roman" w:hAnsi="Times New Roman"/>
                <w:color w:val="000000"/>
                <w:sz w:val="20"/>
                <w:szCs w:val="20"/>
              </w:rPr>
            </w:pPr>
          </w:p>
          <w:p w14:paraId="479C9181" w14:textId="77777777" w:rsidR="002E4F4F" w:rsidRDefault="002E4F4F" w:rsidP="00305BB5">
            <w:pPr>
              <w:spacing w:after="0" w:line="240" w:lineRule="auto"/>
              <w:jc w:val="center"/>
              <w:rPr>
                <w:rFonts w:ascii="Times New Roman" w:hAnsi="Times New Roman"/>
                <w:color w:val="000000"/>
                <w:sz w:val="20"/>
                <w:szCs w:val="20"/>
              </w:rPr>
            </w:pPr>
          </w:p>
          <w:p w14:paraId="5C86EC69" w14:textId="77777777" w:rsidR="002E4F4F" w:rsidRDefault="00D41AC6" w:rsidP="00305BB5">
            <w:pPr>
              <w:spacing w:after="0" w:line="240" w:lineRule="auto"/>
              <w:jc w:val="center"/>
              <w:rPr>
                <w:rFonts w:ascii="Times New Roman" w:hAnsi="Times New Roman"/>
                <w:color w:val="000000"/>
                <w:sz w:val="20"/>
                <w:szCs w:val="20"/>
              </w:rPr>
            </w:pPr>
            <w:r w:rsidRPr="00993C97">
              <w:rPr>
                <w:rFonts w:ascii="Times New Roman" w:hAnsi="Times New Roman"/>
                <w:color w:val="000000"/>
                <w:sz w:val="20"/>
                <w:szCs w:val="20"/>
              </w:rPr>
              <w:t>Минздрав Хакасии</w:t>
            </w:r>
            <w:r w:rsidR="002E4F4F" w:rsidRPr="00993C97">
              <w:rPr>
                <w:rFonts w:ascii="Times New Roman" w:hAnsi="Times New Roman"/>
                <w:color w:val="000000"/>
                <w:sz w:val="20"/>
                <w:szCs w:val="20"/>
              </w:rPr>
              <w:t xml:space="preserve"> </w:t>
            </w:r>
          </w:p>
          <w:p w14:paraId="3F285D39" w14:textId="77777777" w:rsidR="002E4F4F" w:rsidRDefault="002E4F4F" w:rsidP="00305BB5">
            <w:pPr>
              <w:spacing w:after="0" w:line="240" w:lineRule="auto"/>
              <w:jc w:val="center"/>
              <w:rPr>
                <w:rFonts w:ascii="Times New Roman" w:hAnsi="Times New Roman"/>
                <w:color w:val="000000"/>
                <w:sz w:val="20"/>
                <w:szCs w:val="20"/>
              </w:rPr>
            </w:pPr>
          </w:p>
          <w:p w14:paraId="0A8D2ED3" w14:textId="77777777" w:rsidR="002E4F4F" w:rsidRDefault="002E4F4F" w:rsidP="00305BB5">
            <w:pPr>
              <w:spacing w:after="0" w:line="240" w:lineRule="auto"/>
              <w:jc w:val="center"/>
              <w:rPr>
                <w:rFonts w:ascii="Times New Roman" w:hAnsi="Times New Roman"/>
                <w:color w:val="000000"/>
                <w:sz w:val="20"/>
                <w:szCs w:val="20"/>
              </w:rPr>
            </w:pPr>
          </w:p>
          <w:p w14:paraId="654A0355" w14:textId="77777777" w:rsidR="002E4F4F" w:rsidRDefault="002E4F4F" w:rsidP="00305BB5">
            <w:pPr>
              <w:spacing w:after="0" w:line="240" w:lineRule="auto"/>
              <w:jc w:val="center"/>
              <w:rPr>
                <w:rFonts w:ascii="Times New Roman" w:hAnsi="Times New Roman"/>
                <w:color w:val="000000"/>
                <w:sz w:val="20"/>
                <w:szCs w:val="20"/>
              </w:rPr>
            </w:pPr>
          </w:p>
          <w:p w14:paraId="636EB3EF" w14:textId="77777777" w:rsidR="002E4F4F" w:rsidRDefault="002E4F4F" w:rsidP="00305BB5">
            <w:pPr>
              <w:spacing w:after="0" w:line="240" w:lineRule="auto"/>
              <w:jc w:val="center"/>
              <w:rPr>
                <w:rFonts w:ascii="Times New Roman" w:hAnsi="Times New Roman"/>
                <w:color w:val="000000"/>
                <w:sz w:val="20"/>
                <w:szCs w:val="20"/>
              </w:rPr>
            </w:pPr>
          </w:p>
          <w:p w14:paraId="28F9D2C9" w14:textId="77777777" w:rsidR="002E4F4F" w:rsidRDefault="002E4F4F" w:rsidP="00305BB5">
            <w:pPr>
              <w:spacing w:after="0" w:line="240" w:lineRule="auto"/>
              <w:jc w:val="center"/>
              <w:rPr>
                <w:rFonts w:ascii="Times New Roman" w:hAnsi="Times New Roman"/>
                <w:color w:val="000000"/>
                <w:sz w:val="20"/>
                <w:szCs w:val="20"/>
              </w:rPr>
            </w:pPr>
          </w:p>
          <w:p w14:paraId="13181F45" w14:textId="77777777" w:rsidR="00D41AC6" w:rsidRPr="00993C97" w:rsidRDefault="00D41AC6" w:rsidP="002E4F4F">
            <w:pPr>
              <w:spacing w:after="0" w:line="240" w:lineRule="auto"/>
              <w:jc w:val="center"/>
              <w:rPr>
                <w:rFonts w:ascii="Times New Roman" w:hAnsi="Times New Roman"/>
                <w:color w:val="000000"/>
                <w:sz w:val="20"/>
                <w:szCs w:val="20"/>
              </w:rPr>
            </w:pPr>
          </w:p>
        </w:tc>
        <w:tc>
          <w:tcPr>
            <w:tcW w:w="2551" w:type="dxa"/>
            <w:vMerge w:val="restart"/>
            <w:vAlign w:val="center"/>
          </w:tcPr>
          <w:p w14:paraId="1F746107" w14:textId="77777777" w:rsidR="002E4F4F" w:rsidRDefault="002E4F4F" w:rsidP="00305BB5">
            <w:pPr>
              <w:spacing w:after="0" w:line="240" w:lineRule="auto"/>
              <w:jc w:val="center"/>
              <w:rPr>
                <w:rFonts w:ascii="Times New Roman" w:hAnsi="Times New Roman"/>
                <w:color w:val="000000"/>
                <w:sz w:val="20"/>
                <w:szCs w:val="20"/>
              </w:rPr>
            </w:pPr>
          </w:p>
          <w:p w14:paraId="4EBAFD8B" w14:textId="77777777" w:rsidR="002E4F4F" w:rsidRDefault="002E4F4F" w:rsidP="00305BB5">
            <w:pPr>
              <w:spacing w:after="0" w:line="240" w:lineRule="auto"/>
              <w:jc w:val="center"/>
              <w:rPr>
                <w:rFonts w:ascii="Times New Roman" w:hAnsi="Times New Roman"/>
                <w:color w:val="000000"/>
                <w:sz w:val="20"/>
                <w:szCs w:val="20"/>
              </w:rPr>
            </w:pPr>
          </w:p>
          <w:p w14:paraId="769D9994" w14:textId="77777777" w:rsidR="002E4F4F" w:rsidRDefault="002E4F4F" w:rsidP="00305BB5">
            <w:pPr>
              <w:spacing w:after="0" w:line="240" w:lineRule="auto"/>
              <w:jc w:val="center"/>
              <w:rPr>
                <w:rFonts w:ascii="Times New Roman" w:hAnsi="Times New Roman"/>
                <w:color w:val="000000"/>
                <w:sz w:val="20"/>
                <w:szCs w:val="20"/>
              </w:rPr>
            </w:pPr>
          </w:p>
          <w:p w14:paraId="1719CC09" w14:textId="77777777" w:rsidR="002E4F4F" w:rsidRDefault="002E4F4F" w:rsidP="00305BB5">
            <w:pPr>
              <w:spacing w:after="0" w:line="240" w:lineRule="auto"/>
              <w:jc w:val="center"/>
              <w:rPr>
                <w:rFonts w:ascii="Times New Roman" w:hAnsi="Times New Roman"/>
                <w:color w:val="000000"/>
                <w:sz w:val="20"/>
                <w:szCs w:val="20"/>
              </w:rPr>
            </w:pPr>
          </w:p>
          <w:p w14:paraId="53B5461E" w14:textId="77777777" w:rsidR="002E4F4F" w:rsidRDefault="002E4F4F" w:rsidP="00305BB5">
            <w:pPr>
              <w:spacing w:after="0" w:line="240" w:lineRule="auto"/>
              <w:jc w:val="center"/>
              <w:rPr>
                <w:rFonts w:ascii="Times New Roman" w:hAnsi="Times New Roman"/>
                <w:color w:val="000000"/>
                <w:sz w:val="20"/>
                <w:szCs w:val="20"/>
              </w:rPr>
            </w:pPr>
          </w:p>
          <w:p w14:paraId="6C4FC65C" w14:textId="77777777" w:rsidR="002E4F4F" w:rsidRDefault="002E4F4F" w:rsidP="00305BB5">
            <w:pPr>
              <w:spacing w:after="0" w:line="240" w:lineRule="auto"/>
              <w:jc w:val="center"/>
              <w:rPr>
                <w:rFonts w:ascii="Times New Roman" w:hAnsi="Times New Roman"/>
                <w:color w:val="000000"/>
                <w:sz w:val="20"/>
                <w:szCs w:val="20"/>
              </w:rPr>
            </w:pPr>
          </w:p>
          <w:p w14:paraId="4B79B2FA" w14:textId="77777777" w:rsidR="002E4F4F" w:rsidRDefault="00D41AC6" w:rsidP="00305B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Костюш В.Ф. – Министр </w:t>
            </w:r>
            <w:r w:rsidRPr="00993C97">
              <w:rPr>
                <w:rFonts w:ascii="Times New Roman" w:hAnsi="Times New Roman"/>
                <w:color w:val="000000"/>
                <w:sz w:val="20"/>
                <w:szCs w:val="20"/>
              </w:rPr>
              <w:t>здравоохранения Республики Хакасия</w:t>
            </w:r>
            <w:r w:rsidR="002E4F4F">
              <w:rPr>
                <w:rFonts w:ascii="Times New Roman" w:hAnsi="Times New Roman"/>
                <w:color w:val="000000"/>
                <w:sz w:val="20"/>
                <w:szCs w:val="20"/>
              </w:rPr>
              <w:t xml:space="preserve"> </w:t>
            </w:r>
          </w:p>
          <w:p w14:paraId="16D40EE5" w14:textId="77777777" w:rsidR="002E4F4F" w:rsidRDefault="002E4F4F" w:rsidP="00305BB5">
            <w:pPr>
              <w:spacing w:after="0" w:line="240" w:lineRule="auto"/>
              <w:jc w:val="center"/>
              <w:rPr>
                <w:rFonts w:ascii="Times New Roman" w:hAnsi="Times New Roman"/>
                <w:color w:val="000000"/>
                <w:sz w:val="20"/>
                <w:szCs w:val="20"/>
              </w:rPr>
            </w:pPr>
          </w:p>
          <w:p w14:paraId="604C1426" w14:textId="77777777" w:rsidR="002E4F4F" w:rsidRDefault="002E4F4F" w:rsidP="00305BB5">
            <w:pPr>
              <w:spacing w:after="0" w:line="240" w:lineRule="auto"/>
              <w:jc w:val="center"/>
              <w:rPr>
                <w:rFonts w:ascii="Times New Roman" w:hAnsi="Times New Roman"/>
                <w:color w:val="000000"/>
                <w:sz w:val="20"/>
                <w:szCs w:val="20"/>
              </w:rPr>
            </w:pPr>
          </w:p>
          <w:p w14:paraId="61ADCF0B" w14:textId="77777777" w:rsidR="002E4F4F" w:rsidRDefault="002E4F4F" w:rsidP="00305BB5">
            <w:pPr>
              <w:spacing w:after="0" w:line="240" w:lineRule="auto"/>
              <w:jc w:val="center"/>
              <w:rPr>
                <w:rFonts w:ascii="Times New Roman" w:hAnsi="Times New Roman"/>
                <w:color w:val="000000"/>
                <w:sz w:val="20"/>
                <w:szCs w:val="20"/>
              </w:rPr>
            </w:pPr>
          </w:p>
          <w:p w14:paraId="63ECBFA5" w14:textId="77777777" w:rsidR="002E4F4F" w:rsidRDefault="002E4F4F" w:rsidP="00305BB5">
            <w:pPr>
              <w:spacing w:after="0" w:line="240" w:lineRule="auto"/>
              <w:jc w:val="center"/>
              <w:rPr>
                <w:rFonts w:ascii="Times New Roman" w:hAnsi="Times New Roman"/>
                <w:color w:val="000000"/>
                <w:sz w:val="20"/>
                <w:szCs w:val="20"/>
              </w:rPr>
            </w:pPr>
          </w:p>
          <w:p w14:paraId="0C81174E" w14:textId="77777777" w:rsidR="00D41AC6" w:rsidRPr="00993C97" w:rsidRDefault="00D41AC6" w:rsidP="00305BB5">
            <w:pPr>
              <w:spacing w:after="0" w:line="240" w:lineRule="auto"/>
              <w:jc w:val="center"/>
              <w:rPr>
                <w:rFonts w:ascii="Times New Roman" w:hAnsi="Times New Roman"/>
                <w:color w:val="000000"/>
                <w:sz w:val="20"/>
                <w:szCs w:val="20"/>
              </w:rPr>
            </w:pPr>
          </w:p>
        </w:tc>
      </w:tr>
      <w:tr w:rsidR="00D41AC6" w:rsidRPr="000A632F" w14:paraId="6748B98E" w14:textId="77777777" w:rsidTr="00144944">
        <w:trPr>
          <w:trHeight w:val="315"/>
        </w:trPr>
        <w:tc>
          <w:tcPr>
            <w:tcW w:w="3982" w:type="dxa"/>
            <w:shd w:val="clear" w:color="auto" w:fill="auto"/>
            <w:vAlign w:val="center"/>
            <w:hideMark/>
          </w:tcPr>
          <w:p w14:paraId="57DF7C74" w14:textId="77777777" w:rsidR="00D41AC6" w:rsidRPr="00993C97" w:rsidRDefault="00D41AC6" w:rsidP="00305BB5">
            <w:pPr>
              <w:spacing w:after="0" w:line="240" w:lineRule="auto"/>
              <w:rPr>
                <w:rFonts w:ascii="Times New Roman" w:hAnsi="Times New Roman"/>
                <w:color w:val="000000"/>
                <w:sz w:val="20"/>
                <w:szCs w:val="20"/>
              </w:rPr>
            </w:pPr>
            <w:r w:rsidRPr="00993C97">
              <w:rPr>
                <w:rFonts w:ascii="Times New Roman" w:hAnsi="Times New Roman"/>
                <w:color w:val="000000"/>
                <w:sz w:val="20"/>
                <w:szCs w:val="20"/>
              </w:rPr>
              <w:t xml:space="preserve">2.2. Борьба с сердечнососудистыми заболеваниями </w:t>
            </w:r>
          </w:p>
        </w:tc>
        <w:tc>
          <w:tcPr>
            <w:tcW w:w="2977" w:type="dxa"/>
            <w:vMerge/>
            <w:vAlign w:val="center"/>
            <w:hideMark/>
          </w:tcPr>
          <w:p w14:paraId="33B64582" w14:textId="77777777" w:rsidR="00D41AC6" w:rsidRPr="00993C97" w:rsidRDefault="00D41AC6" w:rsidP="00305BB5">
            <w:pPr>
              <w:spacing w:after="0" w:line="240" w:lineRule="auto"/>
              <w:jc w:val="center"/>
              <w:rPr>
                <w:rFonts w:ascii="Times New Roman" w:hAnsi="Times New Roman"/>
                <w:color w:val="000000"/>
                <w:sz w:val="20"/>
                <w:szCs w:val="20"/>
              </w:rPr>
            </w:pPr>
          </w:p>
        </w:tc>
        <w:tc>
          <w:tcPr>
            <w:tcW w:w="2551" w:type="dxa"/>
            <w:vMerge/>
          </w:tcPr>
          <w:p w14:paraId="72955E1F" w14:textId="77777777" w:rsidR="00D41AC6" w:rsidRPr="00993C97" w:rsidRDefault="00D41AC6" w:rsidP="00305BB5">
            <w:pPr>
              <w:spacing w:after="0" w:line="240" w:lineRule="auto"/>
              <w:jc w:val="center"/>
              <w:rPr>
                <w:rFonts w:ascii="Times New Roman" w:hAnsi="Times New Roman"/>
                <w:color w:val="000000"/>
                <w:sz w:val="20"/>
                <w:szCs w:val="20"/>
              </w:rPr>
            </w:pPr>
          </w:p>
        </w:tc>
      </w:tr>
      <w:tr w:rsidR="00D41AC6" w:rsidRPr="000A632F" w14:paraId="5EDBFA66" w14:textId="77777777" w:rsidTr="00144944">
        <w:trPr>
          <w:trHeight w:val="61"/>
        </w:trPr>
        <w:tc>
          <w:tcPr>
            <w:tcW w:w="3982" w:type="dxa"/>
            <w:shd w:val="clear" w:color="auto" w:fill="auto"/>
            <w:vAlign w:val="center"/>
            <w:hideMark/>
          </w:tcPr>
          <w:p w14:paraId="6C0364CF" w14:textId="77777777" w:rsidR="00D41AC6" w:rsidRPr="00993C97" w:rsidRDefault="00D41AC6" w:rsidP="00305BB5">
            <w:pPr>
              <w:spacing w:after="0" w:line="240" w:lineRule="auto"/>
              <w:rPr>
                <w:rFonts w:ascii="Times New Roman" w:hAnsi="Times New Roman"/>
                <w:color w:val="000000"/>
                <w:sz w:val="20"/>
                <w:szCs w:val="20"/>
              </w:rPr>
            </w:pPr>
            <w:r w:rsidRPr="00993C97">
              <w:rPr>
                <w:rFonts w:ascii="Times New Roman" w:hAnsi="Times New Roman"/>
                <w:color w:val="000000"/>
                <w:sz w:val="20"/>
                <w:szCs w:val="20"/>
              </w:rPr>
              <w:t xml:space="preserve">2.3. Борьба с онкологическими заболеваниями </w:t>
            </w:r>
          </w:p>
        </w:tc>
        <w:tc>
          <w:tcPr>
            <w:tcW w:w="2977" w:type="dxa"/>
            <w:vMerge/>
            <w:vAlign w:val="center"/>
            <w:hideMark/>
          </w:tcPr>
          <w:p w14:paraId="593F4C70" w14:textId="77777777" w:rsidR="00D41AC6" w:rsidRPr="00993C97" w:rsidRDefault="00D41AC6" w:rsidP="00305BB5">
            <w:pPr>
              <w:spacing w:after="0" w:line="240" w:lineRule="auto"/>
              <w:jc w:val="center"/>
              <w:rPr>
                <w:rFonts w:ascii="Times New Roman" w:hAnsi="Times New Roman"/>
                <w:color w:val="000000"/>
                <w:sz w:val="20"/>
                <w:szCs w:val="20"/>
              </w:rPr>
            </w:pPr>
          </w:p>
        </w:tc>
        <w:tc>
          <w:tcPr>
            <w:tcW w:w="2551" w:type="dxa"/>
            <w:vMerge/>
          </w:tcPr>
          <w:p w14:paraId="6C644C9C" w14:textId="77777777" w:rsidR="00D41AC6" w:rsidRPr="00993C97" w:rsidRDefault="00D41AC6" w:rsidP="00305BB5">
            <w:pPr>
              <w:spacing w:after="0" w:line="240" w:lineRule="auto"/>
              <w:jc w:val="center"/>
              <w:rPr>
                <w:rFonts w:ascii="Times New Roman" w:hAnsi="Times New Roman"/>
                <w:color w:val="000000"/>
                <w:sz w:val="20"/>
                <w:szCs w:val="20"/>
              </w:rPr>
            </w:pPr>
          </w:p>
        </w:tc>
      </w:tr>
      <w:tr w:rsidR="00D41AC6" w:rsidRPr="000A632F" w14:paraId="4C88BECD" w14:textId="77777777" w:rsidTr="00144944">
        <w:trPr>
          <w:trHeight w:val="70"/>
        </w:trPr>
        <w:tc>
          <w:tcPr>
            <w:tcW w:w="3982" w:type="dxa"/>
            <w:shd w:val="clear" w:color="auto" w:fill="auto"/>
            <w:vAlign w:val="center"/>
            <w:hideMark/>
          </w:tcPr>
          <w:p w14:paraId="38221377" w14:textId="77777777" w:rsidR="00D41AC6" w:rsidRPr="00993C97" w:rsidRDefault="00D41AC6" w:rsidP="00305BB5">
            <w:pPr>
              <w:spacing w:after="0" w:line="240" w:lineRule="auto"/>
              <w:rPr>
                <w:rFonts w:ascii="Times New Roman" w:hAnsi="Times New Roman"/>
                <w:color w:val="000000"/>
                <w:sz w:val="20"/>
                <w:szCs w:val="20"/>
              </w:rPr>
            </w:pPr>
            <w:r w:rsidRPr="00993C97">
              <w:rPr>
                <w:rFonts w:ascii="Times New Roman" w:hAnsi="Times New Roman"/>
                <w:color w:val="000000"/>
                <w:sz w:val="20"/>
                <w:szCs w:val="20"/>
              </w:rPr>
              <w:t>2.4. Развитие детского здравоохранения, включая создание современной инфраструктуры оказания медицинской помощи детям</w:t>
            </w:r>
          </w:p>
        </w:tc>
        <w:tc>
          <w:tcPr>
            <w:tcW w:w="2977" w:type="dxa"/>
            <w:vMerge/>
            <w:vAlign w:val="center"/>
            <w:hideMark/>
          </w:tcPr>
          <w:p w14:paraId="0E51921A" w14:textId="77777777" w:rsidR="00D41AC6" w:rsidRPr="00993C97" w:rsidRDefault="00D41AC6" w:rsidP="00305BB5">
            <w:pPr>
              <w:spacing w:after="0" w:line="240" w:lineRule="auto"/>
              <w:jc w:val="center"/>
              <w:rPr>
                <w:rFonts w:ascii="Times New Roman" w:hAnsi="Times New Roman"/>
                <w:color w:val="000000"/>
                <w:sz w:val="20"/>
                <w:szCs w:val="20"/>
              </w:rPr>
            </w:pPr>
          </w:p>
        </w:tc>
        <w:tc>
          <w:tcPr>
            <w:tcW w:w="2551" w:type="dxa"/>
            <w:vMerge/>
          </w:tcPr>
          <w:p w14:paraId="6A5EA910" w14:textId="77777777" w:rsidR="00D41AC6" w:rsidRPr="00993C97" w:rsidRDefault="00D41AC6" w:rsidP="00305BB5">
            <w:pPr>
              <w:spacing w:after="0" w:line="240" w:lineRule="auto"/>
              <w:jc w:val="center"/>
              <w:rPr>
                <w:rFonts w:ascii="Times New Roman" w:hAnsi="Times New Roman"/>
                <w:color w:val="000000"/>
                <w:sz w:val="20"/>
                <w:szCs w:val="20"/>
              </w:rPr>
            </w:pPr>
          </w:p>
        </w:tc>
      </w:tr>
      <w:tr w:rsidR="00D41AC6" w:rsidRPr="000A632F" w14:paraId="2FC787D2" w14:textId="77777777" w:rsidTr="00144944">
        <w:trPr>
          <w:trHeight w:val="465"/>
        </w:trPr>
        <w:tc>
          <w:tcPr>
            <w:tcW w:w="3982" w:type="dxa"/>
            <w:shd w:val="clear" w:color="auto" w:fill="auto"/>
            <w:vAlign w:val="center"/>
            <w:hideMark/>
          </w:tcPr>
          <w:p w14:paraId="350C9F35" w14:textId="77777777" w:rsidR="00D41AC6" w:rsidRPr="00993C97" w:rsidRDefault="00D41AC6" w:rsidP="00C637A2">
            <w:pPr>
              <w:spacing w:after="0" w:line="240" w:lineRule="auto"/>
              <w:rPr>
                <w:rFonts w:ascii="Times New Roman" w:hAnsi="Times New Roman"/>
                <w:color w:val="000000"/>
                <w:sz w:val="20"/>
                <w:szCs w:val="20"/>
              </w:rPr>
            </w:pPr>
            <w:r w:rsidRPr="00993C97">
              <w:rPr>
                <w:rFonts w:ascii="Times New Roman" w:hAnsi="Times New Roman"/>
                <w:color w:val="000000"/>
                <w:sz w:val="20"/>
                <w:szCs w:val="20"/>
              </w:rPr>
              <w:t>2.5. Новые кадры современного здравоохранения</w:t>
            </w:r>
          </w:p>
        </w:tc>
        <w:tc>
          <w:tcPr>
            <w:tcW w:w="2977" w:type="dxa"/>
            <w:vMerge/>
            <w:vAlign w:val="center"/>
            <w:hideMark/>
          </w:tcPr>
          <w:p w14:paraId="40447AD6" w14:textId="77777777" w:rsidR="00D41AC6" w:rsidRPr="00993C97" w:rsidRDefault="00D41AC6" w:rsidP="00305BB5">
            <w:pPr>
              <w:spacing w:after="0" w:line="240" w:lineRule="auto"/>
              <w:jc w:val="center"/>
              <w:rPr>
                <w:rFonts w:ascii="Times New Roman" w:hAnsi="Times New Roman"/>
                <w:color w:val="000000"/>
                <w:sz w:val="20"/>
                <w:szCs w:val="20"/>
              </w:rPr>
            </w:pPr>
          </w:p>
        </w:tc>
        <w:tc>
          <w:tcPr>
            <w:tcW w:w="2551" w:type="dxa"/>
            <w:vMerge/>
          </w:tcPr>
          <w:p w14:paraId="1E2941A1" w14:textId="77777777" w:rsidR="00D41AC6" w:rsidRPr="00993C97" w:rsidRDefault="00D41AC6" w:rsidP="00305BB5">
            <w:pPr>
              <w:spacing w:after="0" w:line="240" w:lineRule="auto"/>
              <w:jc w:val="center"/>
              <w:rPr>
                <w:rFonts w:ascii="Times New Roman" w:hAnsi="Times New Roman"/>
                <w:color w:val="000000"/>
                <w:sz w:val="20"/>
                <w:szCs w:val="20"/>
              </w:rPr>
            </w:pPr>
          </w:p>
        </w:tc>
      </w:tr>
      <w:tr w:rsidR="00D41AC6" w:rsidRPr="000A632F" w14:paraId="089B80E6" w14:textId="77777777" w:rsidTr="00144944">
        <w:trPr>
          <w:trHeight w:val="246"/>
        </w:trPr>
        <w:tc>
          <w:tcPr>
            <w:tcW w:w="3982" w:type="dxa"/>
            <w:shd w:val="clear" w:color="auto" w:fill="auto"/>
            <w:vAlign w:val="center"/>
            <w:hideMark/>
          </w:tcPr>
          <w:p w14:paraId="14B23DF6" w14:textId="77777777" w:rsidR="00D41AC6" w:rsidRPr="00993C97" w:rsidRDefault="00D41AC6" w:rsidP="00C637A2">
            <w:pPr>
              <w:spacing w:after="0" w:line="240" w:lineRule="auto"/>
              <w:rPr>
                <w:rFonts w:ascii="Times New Roman" w:hAnsi="Times New Roman"/>
                <w:color w:val="000000"/>
                <w:sz w:val="20"/>
                <w:szCs w:val="20"/>
              </w:rPr>
            </w:pPr>
            <w:r w:rsidRPr="00993C97">
              <w:rPr>
                <w:rFonts w:ascii="Times New Roman" w:hAnsi="Times New Roman"/>
                <w:color w:val="000000"/>
                <w:sz w:val="20"/>
                <w:szCs w:val="20"/>
              </w:rPr>
              <w:t>2.6. </w:t>
            </w:r>
            <w:r w:rsidR="000959BE" w:rsidRPr="00993C97">
              <w:rPr>
                <w:rFonts w:ascii="Times New Roman" w:hAnsi="Times New Roman"/>
                <w:color w:val="000000"/>
                <w:sz w:val="20"/>
                <w:szCs w:val="20"/>
              </w:rPr>
              <w:t>Создание единого цифрового контура в здравоохранении на основе</w:t>
            </w:r>
            <w:r w:rsidR="000959BE">
              <w:rPr>
                <w:rFonts w:ascii="Times New Roman" w:hAnsi="Times New Roman"/>
                <w:color w:val="000000"/>
                <w:sz w:val="20"/>
                <w:szCs w:val="20"/>
              </w:rPr>
              <w:t xml:space="preserve"> ЕГИСЗ</w:t>
            </w:r>
          </w:p>
        </w:tc>
        <w:tc>
          <w:tcPr>
            <w:tcW w:w="2977" w:type="dxa"/>
            <w:vMerge/>
            <w:vAlign w:val="center"/>
            <w:hideMark/>
          </w:tcPr>
          <w:p w14:paraId="14FFC276" w14:textId="77777777" w:rsidR="00D41AC6" w:rsidRPr="00993C97" w:rsidRDefault="00D41AC6" w:rsidP="00305BB5">
            <w:pPr>
              <w:spacing w:after="0" w:line="240" w:lineRule="auto"/>
              <w:jc w:val="center"/>
              <w:rPr>
                <w:rFonts w:ascii="Times New Roman" w:hAnsi="Times New Roman"/>
                <w:color w:val="000000"/>
                <w:sz w:val="20"/>
                <w:szCs w:val="20"/>
              </w:rPr>
            </w:pPr>
          </w:p>
        </w:tc>
        <w:tc>
          <w:tcPr>
            <w:tcW w:w="2551" w:type="dxa"/>
            <w:vMerge/>
          </w:tcPr>
          <w:p w14:paraId="32D3F645" w14:textId="77777777" w:rsidR="00D41AC6" w:rsidRPr="00993C97" w:rsidRDefault="00D41AC6" w:rsidP="00305BB5">
            <w:pPr>
              <w:spacing w:after="0" w:line="240" w:lineRule="auto"/>
              <w:jc w:val="center"/>
              <w:rPr>
                <w:rFonts w:ascii="Times New Roman" w:hAnsi="Times New Roman"/>
                <w:color w:val="000000"/>
                <w:sz w:val="20"/>
                <w:szCs w:val="20"/>
              </w:rPr>
            </w:pPr>
          </w:p>
        </w:tc>
      </w:tr>
      <w:tr w:rsidR="00D41AC6" w:rsidRPr="000A632F" w14:paraId="0A21AF7B" w14:textId="77777777" w:rsidTr="00144944">
        <w:trPr>
          <w:trHeight w:val="90"/>
        </w:trPr>
        <w:tc>
          <w:tcPr>
            <w:tcW w:w="9510" w:type="dxa"/>
            <w:gridSpan w:val="3"/>
            <w:shd w:val="clear" w:color="auto" w:fill="auto"/>
            <w:vAlign w:val="center"/>
            <w:hideMark/>
          </w:tcPr>
          <w:p w14:paraId="50ACA423" w14:textId="77777777" w:rsidR="00D41AC6" w:rsidRPr="00993C97" w:rsidRDefault="00D41AC6" w:rsidP="00305BB5">
            <w:pPr>
              <w:spacing w:after="0" w:line="240" w:lineRule="auto"/>
              <w:rPr>
                <w:rFonts w:ascii="Times New Roman" w:hAnsi="Times New Roman"/>
                <w:b/>
                <w:color w:val="000000"/>
                <w:sz w:val="20"/>
                <w:szCs w:val="20"/>
              </w:rPr>
            </w:pPr>
            <w:r w:rsidRPr="00993C97">
              <w:rPr>
                <w:rFonts w:ascii="Times New Roman" w:hAnsi="Times New Roman"/>
                <w:b/>
                <w:color w:val="000000"/>
                <w:sz w:val="20"/>
                <w:szCs w:val="20"/>
              </w:rPr>
              <w:t>3. </w:t>
            </w:r>
            <w:r w:rsidRPr="00993C97">
              <w:rPr>
                <w:rFonts w:ascii="Times New Roman" w:hAnsi="Times New Roman"/>
                <w:b/>
                <w:bCs/>
                <w:color w:val="000000"/>
                <w:sz w:val="20"/>
                <w:szCs w:val="20"/>
              </w:rPr>
              <w:t>Образование</w:t>
            </w:r>
            <w:r>
              <w:rPr>
                <w:rFonts w:ascii="Times New Roman" w:hAnsi="Times New Roman"/>
                <w:b/>
                <w:bCs/>
                <w:color w:val="000000"/>
                <w:sz w:val="20"/>
                <w:szCs w:val="20"/>
              </w:rPr>
              <w:t xml:space="preserve">, </w:t>
            </w:r>
            <w:r w:rsidRPr="004A7068">
              <w:rPr>
                <w:rFonts w:ascii="Times New Roman" w:hAnsi="Times New Roman"/>
                <w:bCs/>
                <w:color w:val="000000"/>
                <w:sz w:val="20"/>
                <w:szCs w:val="20"/>
              </w:rPr>
              <w:t>куратор Курбатова Т.А. –</w:t>
            </w:r>
            <w:r w:rsidRPr="004A7068">
              <w:rPr>
                <w:rFonts w:ascii="Times New Roman" w:hAnsi="Times New Roman"/>
                <w:b/>
                <w:bCs/>
                <w:color w:val="000000"/>
                <w:sz w:val="20"/>
                <w:szCs w:val="20"/>
              </w:rPr>
              <w:t xml:space="preserve"> </w:t>
            </w:r>
            <w:r w:rsidRPr="004A7068">
              <w:rPr>
                <w:rFonts w:ascii="Times New Roman" w:hAnsi="Times New Roman"/>
                <w:sz w:val="20"/>
                <w:szCs w:val="20"/>
              </w:rPr>
              <w:t xml:space="preserve">заместитель Главы Республики Хакасия - </w:t>
            </w:r>
            <w:r w:rsidRPr="004A7068">
              <w:rPr>
                <w:rFonts w:ascii="Times New Roman" w:hAnsi="Times New Roman"/>
                <w:bCs/>
                <w:sz w:val="20"/>
                <w:szCs w:val="20"/>
              </w:rPr>
              <w:t>Председателя Правительства Республики Хакасия</w:t>
            </w:r>
          </w:p>
        </w:tc>
      </w:tr>
      <w:tr w:rsidR="00D41AC6" w:rsidRPr="000A632F" w14:paraId="1D802018" w14:textId="77777777" w:rsidTr="00144944">
        <w:trPr>
          <w:trHeight w:val="136"/>
        </w:trPr>
        <w:tc>
          <w:tcPr>
            <w:tcW w:w="3982" w:type="dxa"/>
            <w:shd w:val="clear" w:color="auto" w:fill="auto"/>
            <w:vAlign w:val="center"/>
            <w:hideMark/>
          </w:tcPr>
          <w:p w14:paraId="4955B037" w14:textId="77777777" w:rsidR="00D41AC6" w:rsidRPr="00993C97" w:rsidRDefault="00D41AC6" w:rsidP="00305BB5">
            <w:pPr>
              <w:spacing w:after="0" w:line="240" w:lineRule="auto"/>
              <w:rPr>
                <w:rFonts w:ascii="Times New Roman" w:hAnsi="Times New Roman"/>
                <w:color w:val="000000"/>
                <w:sz w:val="20"/>
                <w:szCs w:val="20"/>
              </w:rPr>
            </w:pPr>
            <w:r w:rsidRPr="00993C97">
              <w:rPr>
                <w:rFonts w:ascii="Times New Roman" w:hAnsi="Times New Roman"/>
                <w:color w:val="000000"/>
                <w:sz w:val="20"/>
                <w:szCs w:val="20"/>
              </w:rPr>
              <w:t xml:space="preserve">3.1. Современная школа  </w:t>
            </w:r>
          </w:p>
        </w:tc>
        <w:tc>
          <w:tcPr>
            <w:tcW w:w="2977" w:type="dxa"/>
            <w:vMerge w:val="restart"/>
            <w:shd w:val="clear" w:color="auto" w:fill="auto"/>
            <w:vAlign w:val="center"/>
            <w:hideMark/>
          </w:tcPr>
          <w:p w14:paraId="77560019" w14:textId="77777777" w:rsidR="00D41AC6" w:rsidRPr="00993C97" w:rsidRDefault="00D41AC6" w:rsidP="00305BB5">
            <w:pPr>
              <w:spacing w:after="0" w:line="240" w:lineRule="auto"/>
              <w:jc w:val="center"/>
              <w:rPr>
                <w:rFonts w:ascii="Times New Roman" w:hAnsi="Times New Roman"/>
                <w:color w:val="000000"/>
                <w:sz w:val="20"/>
                <w:szCs w:val="20"/>
              </w:rPr>
            </w:pPr>
            <w:r w:rsidRPr="00993C97">
              <w:rPr>
                <w:rFonts w:ascii="Times New Roman" w:hAnsi="Times New Roman"/>
                <w:color w:val="000000"/>
                <w:sz w:val="20"/>
                <w:szCs w:val="20"/>
              </w:rPr>
              <w:t xml:space="preserve"> Минобрнауки Хакасии</w:t>
            </w:r>
          </w:p>
        </w:tc>
        <w:tc>
          <w:tcPr>
            <w:tcW w:w="2551" w:type="dxa"/>
            <w:vMerge w:val="restart"/>
            <w:vAlign w:val="center"/>
          </w:tcPr>
          <w:p w14:paraId="394EC248" w14:textId="77777777" w:rsidR="00D41AC6" w:rsidRPr="00993C97" w:rsidRDefault="00D41AC6" w:rsidP="00305B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Гимазутина Л.Н. – Министр </w:t>
            </w:r>
            <w:r w:rsidRPr="000A632F">
              <w:rPr>
                <w:rFonts w:ascii="Times New Roman" w:hAnsi="Times New Roman"/>
                <w:color w:val="000000"/>
                <w:sz w:val="20"/>
                <w:szCs w:val="20"/>
              </w:rPr>
              <w:t>образования и науки Республики Хакасия</w:t>
            </w:r>
          </w:p>
        </w:tc>
      </w:tr>
      <w:tr w:rsidR="00D41AC6" w:rsidRPr="000A632F" w14:paraId="22F5F337" w14:textId="77777777" w:rsidTr="00144944">
        <w:trPr>
          <w:trHeight w:val="60"/>
        </w:trPr>
        <w:tc>
          <w:tcPr>
            <w:tcW w:w="3982" w:type="dxa"/>
            <w:shd w:val="clear" w:color="auto" w:fill="auto"/>
            <w:vAlign w:val="center"/>
            <w:hideMark/>
          </w:tcPr>
          <w:p w14:paraId="575C0DB0" w14:textId="77777777" w:rsidR="00D41AC6" w:rsidRPr="00993C97" w:rsidRDefault="00D41AC6" w:rsidP="00305BB5">
            <w:pPr>
              <w:spacing w:after="0" w:line="240" w:lineRule="auto"/>
              <w:rPr>
                <w:rFonts w:ascii="Times New Roman" w:hAnsi="Times New Roman"/>
                <w:color w:val="000000"/>
                <w:sz w:val="20"/>
                <w:szCs w:val="20"/>
              </w:rPr>
            </w:pPr>
            <w:r w:rsidRPr="00993C97">
              <w:rPr>
                <w:rFonts w:ascii="Times New Roman" w:hAnsi="Times New Roman"/>
                <w:color w:val="000000"/>
                <w:sz w:val="20"/>
                <w:szCs w:val="20"/>
              </w:rPr>
              <w:t xml:space="preserve">3.2. Успех каждого ребенка  </w:t>
            </w:r>
          </w:p>
        </w:tc>
        <w:tc>
          <w:tcPr>
            <w:tcW w:w="2977" w:type="dxa"/>
            <w:vMerge/>
            <w:vAlign w:val="center"/>
            <w:hideMark/>
          </w:tcPr>
          <w:p w14:paraId="0185F208" w14:textId="77777777" w:rsidR="00D41AC6" w:rsidRPr="00993C97" w:rsidRDefault="00D41AC6" w:rsidP="00305BB5">
            <w:pPr>
              <w:spacing w:after="0" w:line="240" w:lineRule="auto"/>
              <w:jc w:val="center"/>
              <w:rPr>
                <w:rFonts w:ascii="Times New Roman" w:hAnsi="Times New Roman"/>
                <w:color w:val="000000"/>
                <w:sz w:val="20"/>
                <w:szCs w:val="20"/>
              </w:rPr>
            </w:pPr>
          </w:p>
        </w:tc>
        <w:tc>
          <w:tcPr>
            <w:tcW w:w="2551" w:type="dxa"/>
            <w:vMerge/>
          </w:tcPr>
          <w:p w14:paraId="0AA2CF43" w14:textId="77777777" w:rsidR="00D41AC6" w:rsidRPr="00993C97" w:rsidRDefault="00D41AC6" w:rsidP="00305BB5">
            <w:pPr>
              <w:spacing w:after="0" w:line="240" w:lineRule="auto"/>
              <w:jc w:val="center"/>
              <w:rPr>
                <w:rFonts w:ascii="Times New Roman" w:hAnsi="Times New Roman"/>
                <w:color w:val="000000"/>
                <w:sz w:val="20"/>
                <w:szCs w:val="20"/>
              </w:rPr>
            </w:pPr>
          </w:p>
        </w:tc>
      </w:tr>
      <w:tr w:rsidR="00D41AC6" w:rsidRPr="000A632F" w14:paraId="48007332" w14:textId="77777777" w:rsidTr="00144944">
        <w:trPr>
          <w:trHeight w:val="86"/>
        </w:trPr>
        <w:tc>
          <w:tcPr>
            <w:tcW w:w="3982" w:type="dxa"/>
            <w:shd w:val="clear" w:color="auto" w:fill="auto"/>
            <w:vAlign w:val="center"/>
            <w:hideMark/>
          </w:tcPr>
          <w:p w14:paraId="50805AF6" w14:textId="77777777" w:rsidR="00D41AC6" w:rsidRPr="00993C97" w:rsidRDefault="00D41AC6" w:rsidP="00305BB5">
            <w:pPr>
              <w:spacing w:after="0" w:line="240" w:lineRule="auto"/>
              <w:rPr>
                <w:rFonts w:ascii="Times New Roman" w:hAnsi="Times New Roman"/>
                <w:color w:val="000000"/>
                <w:sz w:val="20"/>
                <w:szCs w:val="20"/>
              </w:rPr>
            </w:pPr>
            <w:r w:rsidRPr="00993C97">
              <w:rPr>
                <w:rFonts w:ascii="Times New Roman" w:hAnsi="Times New Roman"/>
                <w:color w:val="000000"/>
                <w:sz w:val="20"/>
                <w:szCs w:val="20"/>
              </w:rPr>
              <w:t xml:space="preserve">3.3. Учитель будущего  </w:t>
            </w:r>
          </w:p>
        </w:tc>
        <w:tc>
          <w:tcPr>
            <w:tcW w:w="2977" w:type="dxa"/>
            <w:vMerge/>
            <w:vAlign w:val="center"/>
            <w:hideMark/>
          </w:tcPr>
          <w:p w14:paraId="672E669E" w14:textId="77777777" w:rsidR="00D41AC6" w:rsidRPr="00993C97" w:rsidRDefault="00D41AC6" w:rsidP="00305BB5">
            <w:pPr>
              <w:spacing w:after="0" w:line="240" w:lineRule="auto"/>
              <w:jc w:val="center"/>
              <w:rPr>
                <w:rFonts w:ascii="Times New Roman" w:hAnsi="Times New Roman"/>
                <w:color w:val="000000"/>
                <w:sz w:val="20"/>
                <w:szCs w:val="20"/>
              </w:rPr>
            </w:pPr>
          </w:p>
        </w:tc>
        <w:tc>
          <w:tcPr>
            <w:tcW w:w="2551" w:type="dxa"/>
            <w:vMerge/>
          </w:tcPr>
          <w:p w14:paraId="7A23BC6C" w14:textId="77777777" w:rsidR="00D41AC6" w:rsidRPr="00993C97" w:rsidRDefault="00D41AC6" w:rsidP="00305BB5">
            <w:pPr>
              <w:spacing w:after="0" w:line="240" w:lineRule="auto"/>
              <w:jc w:val="center"/>
              <w:rPr>
                <w:rFonts w:ascii="Times New Roman" w:hAnsi="Times New Roman"/>
                <w:color w:val="000000"/>
                <w:sz w:val="20"/>
                <w:szCs w:val="20"/>
              </w:rPr>
            </w:pPr>
          </w:p>
        </w:tc>
      </w:tr>
      <w:tr w:rsidR="00D41AC6" w:rsidRPr="000A632F" w14:paraId="6A92EABF" w14:textId="77777777" w:rsidTr="00144944">
        <w:trPr>
          <w:trHeight w:val="142"/>
        </w:trPr>
        <w:tc>
          <w:tcPr>
            <w:tcW w:w="3982" w:type="dxa"/>
            <w:shd w:val="clear" w:color="auto" w:fill="auto"/>
            <w:vAlign w:val="center"/>
            <w:hideMark/>
          </w:tcPr>
          <w:p w14:paraId="545017A9" w14:textId="77777777" w:rsidR="00D41AC6" w:rsidRPr="00993C97" w:rsidRDefault="00D41AC6" w:rsidP="00C637A2">
            <w:pPr>
              <w:spacing w:after="0" w:line="240" w:lineRule="auto"/>
              <w:rPr>
                <w:rFonts w:ascii="Times New Roman" w:hAnsi="Times New Roman"/>
                <w:color w:val="000000"/>
                <w:sz w:val="20"/>
                <w:szCs w:val="20"/>
              </w:rPr>
            </w:pPr>
            <w:r w:rsidRPr="00993C97">
              <w:rPr>
                <w:rFonts w:ascii="Times New Roman" w:hAnsi="Times New Roman"/>
                <w:color w:val="000000"/>
                <w:sz w:val="20"/>
                <w:szCs w:val="20"/>
              </w:rPr>
              <w:t xml:space="preserve">3.4. Молодые профессионалы </w:t>
            </w:r>
          </w:p>
        </w:tc>
        <w:tc>
          <w:tcPr>
            <w:tcW w:w="2977" w:type="dxa"/>
            <w:vMerge/>
            <w:vAlign w:val="center"/>
            <w:hideMark/>
          </w:tcPr>
          <w:p w14:paraId="1FA887B6" w14:textId="77777777" w:rsidR="00D41AC6" w:rsidRPr="00993C97" w:rsidRDefault="00D41AC6" w:rsidP="00305BB5">
            <w:pPr>
              <w:spacing w:after="0" w:line="240" w:lineRule="auto"/>
              <w:jc w:val="center"/>
              <w:rPr>
                <w:rFonts w:ascii="Times New Roman" w:hAnsi="Times New Roman"/>
                <w:color w:val="000000"/>
                <w:sz w:val="20"/>
                <w:szCs w:val="20"/>
              </w:rPr>
            </w:pPr>
          </w:p>
        </w:tc>
        <w:tc>
          <w:tcPr>
            <w:tcW w:w="2551" w:type="dxa"/>
            <w:vMerge/>
          </w:tcPr>
          <w:p w14:paraId="1F6B1860" w14:textId="77777777" w:rsidR="00D41AC6" w:rsidRPr="00993C97" w:rsidRDefault="00D41AC6" w:rsidP="00305BB5">
            <w:pPr>
              <w:spacing w:after="0" w:line="240" w:lineRule="auto"/>
              <w:jc w:val="center"/>
              <w:rPr>
                <w:rFonts w:ascii="Times New Roman" w:hAnsi="Times New Roman"/>
                <w:color w:val="000000"/>
                <w:sz w:val="20"/>
                <w:szCs w:val="20"/>
              </w:rPr>
            </w:pPr>
          </w:p>
        </w:tc>
      </w:tr>
      <w:tr w:rsidR="00D41AC6" w:rsidRPr="000A632F" w14:paraId="6B93D505" w14:textId="77777777" w:rsidTr="00144944">
        <w:trPr>
          <w:trHeight w:val="60"/>
        </w:trPr>
        <w:tc>
          <w:tcPr>
            <w:tcW w:w="3982" w:type="dxa"/>
            <w:shd w:val="clear" w:color="auto" w:fill="auto"/>
            <w:vAlign w:val="center"/>
            <w:hideMark/>
          </w:tcPr>
          <w:p w14:paraId="2144935B" w14:textId="77777777" w:rsidR="00D41AC6" w:rsidRPr="00993C97" w:rsidRDefault="00D41AC6" w:rsidP="00305BB5">
            <w:pPr>
              <w:spacing w:after="0" w:line="240" w:lineRule="auto"/>
              <w:rPr>
                <w:rFonts w:ascii="Times New Roman" w:hAnsi="Times New Roman"/>
                <w:color w:val="000000"/>
                <w:sz w:val="20"/>
                <w:szCs w:val="20"/>
              </w:rPr>
            </w:pPr>
            <w:r w:rsidRPr="00993C97">
              <w:rPr>
                <w:rFonts w:ascii="Times New Roman" w:hAnsi="Times New Roman"/>
                <w:color w:val="000000"/>
                <w:sz w:val="20"/>
                <w:szCs w:val="20"/>
              </w:rPr>
              <w:t xml:space="preserve">3.5. Новые возможности для каждого </w:t>
            </w:r>
          </w:p>
        </w:tc>
        <w:tc>
          <w:tcPr>
            <w:tcW w:w="2977" w:type="dxa"/>
            <w:vMerge/>
            <w:vAlign w:val="center"/>
            <w:hideMark/>
          </w:tcPr>
          <w:p w14:paraId="5ED5C819" w14:textId="77777777" w:rsidR="00D41AC6" w:rsidRPr="00993C97" w:rsidRDefault="00D41AC6" w:rsidP="00305BB5">
            <w:pPr>
              <w:spacing w:after="0" w:line="240" w:lineRule="auto"/>
              <w:jc w:val="center"/>
              <w:rPr>
                <w:rFonts w:ascii="Times New Roman" w:hAnsi="Times New Roman"/>
                <w:color w:val="000000"/>
                <w:sz w:val="20"/>
                <w:szCs w:val="20"/>
              </w:rPr>
            </w:pPr>
          </w:p>
        </w:tc>
        <w:tc>
          <w:tcPr>
            <w:tcW w:w="2551" w:type="dxa"/>
            <w:vMerge/>
          </w:tcPr>
          <w:p w14:paraId="4A6A5035" w14:textId="77777777" w:rsidR="00D41AC6" w:rsidRPr="00993C97" w:rsidRDefault="00D41AC6" w:rsidP="00305BB5">
            <w:pPr>
              <w:spacing w:after="0" w:line="240" w:lineRule="auto"/>
              <w:jc w:val="center"/>
              <w:rPr>
                <w:rFonts w:ascii="Times New Roman" w:hAnsi="Times New Roman"/>
                <w:color w:val="000000"/>
                <w:sz w:val="20"/>
                <w:szCs w:val="20"/>
              </w:rPr>
            </w:pPr>
          </w:p>
        </w:tc>
      </w:tr>
      <w:tr w:rsidR="00D41AC6" w:rsidRPr="000A632F" w14:paraId="75931A4B" w14:textId="77777777" w:rsidTr="00144944">
        <w:trPr>
          <w:trHeight w:val="60"/>
        </w:trPr>
        <w:tc>
          <w:tcPr>
            <w:tcW w:w="3982" w:type="dxa"/>
            <w:shd w:val="clear" w:color="auto" w:fill="auto"/>
            <w:vAlign w:val="center"/>
            <w:hideMark/>
          </w:tcPr>
          <w:p w14:paraId="216023DE" w14:textId="77777777" w:rsidR="00D41AC6" w:rsidRPr="00993C97" w:rsidRDefault="00D41AC6" w:rsidP="00305BB5">
            <w:pPr>
              <w:spacing w:after="0" w:line="240" w:lineRule="auto"/>
              <w:rPr>
                <w:rFonts w:ascii="Times New Roman" w:hAnsi="Times New Roman"/>
                <w:color w:val="000000"/>
                <w:sz w:val="20"/>
                <w:szCs w:val="20"/>
              </w:rPr>
            </w:pPr>
            <w:r w:rsidRPr="00993C97">
              <w:rPr>
                <w:rFonts w:ascii="Times New Roman" w:hAnsi="Times New Roman"/>
                <w:color w:val="000000"/>
                <w:sz w:val="20"/>
                <w:szCs w:val="20"/>
              </w:rPr>
              <w:t>3.6. Поддержка семей, имеющих детей</w:t>
            </w:r>
          </w:p>
        </w:tc>
        <w:tc>
          <w:tcPr>
            <w:tcW w:w="2977" w:type="dxa"/>
            <w:vMerge/>
            <w:vAlign w:val="center"/>
            <w:hideMark/>
          </w:tcPr>
          <w:p w14:paraId="004CC9A7" w14:textId="77777777" w:rsidR="00D41AC6" w:rsidRPr="00993C97" w:rsidRDefault="00D41AC6" w:rsidP="00305BB5">
            <w:pPr>
              <w:spacing w:after="0" w:line="240" w:lineRule="auto"/>
              <w:jc w:val="center"/>
              <w:rPr>
                <w:rFonts w:ascii="Times New Roman" w:hAnsi="Times New Roman"/>
                <w:color w:val="000000"/>
                <w:sz w:val="20"/>
                <w:szCs w:val="20"/>
              </w:rPr>
            </w:pPr>
          </w:p>
        </w:tc>
        <w:tc>
          <w:tcPr>
            <w:tcW w:w="2551" w:type="dxa"/>
            <w:vMerge/>
          </w:tcPr>
          <w:p w14:paraId="1CE0C285" w14:textId="77777777" w:rsidR="00D41AC6" w:rsidRPr="00993C97" w:rsidRDefault="00D41AC6" w:rsidP="00305BB5">
            <w:pPr>
              <w:spacing w:after="0" w:line="240" w:lineRule="auto"/>
              <w:jc w:val="center"/>
              <w:rPr>
                <w:rFonts w:ascii="Times New Roman" w:hAnsi="Times New Roman"/>
                <w:color w:val="000000"/>
                <w:sz w:val="20"/>
                <w:szCs w:val="20"/>
              </w:rPr>
            </w:pPr>
          </w:p>
        </w:tc>
      </w:tr>
      <w:tr w:rsidR="00D41AC6" w:rsidRPr="000A632F" w14:paraId="05B4D3C4" w14:textId="77777777" w:rsidTr="00144944">
        <w:trPr>
          <w:trHeight w:val="78"/>
        </w:trPr>
        <w:tc>
          <w:tcPr>
            <w:tcW w:w="3982" w:type="dxa"/>
            <w:shd w:val="clear" w:color="auto" w:fill="auto"/>
            <w:vAlign w:val="center"/>
            <w:hideMark/>
          </w:tcPr>
          <w:p w14:paraId="27649D64" w14:textId="77777777" w:rsidR="00D41AC6" w:rsidRPr="00993C97" w:rsidRDefault="00D41AC6" w:rsidP="00305BB5">
            <w:pPr>
              <w:spacing w:after="0" w:line="240" w:lineRule="auto"/>
              <w:rPr>
                <w:rFonts w:ascii="Times New Roman" w:hAnsi="Times New Roman"/>
                <w:color w:val="000000"/>
                <w:sz w:val="20"/>
                <w:szCs w:val="20"/>
              </w:rPr>
            </w:pPr>
            <w:r w:rsidRPr="00993C97">
              <w:rPr>
                <w:rFonts w:ascii="Times New Roman" w:hAnsi="Times New Roman"/>
                <w:color w:val="000000"/>
                <w:sz w:val="20"/>
                <w:szCs w:val="20"/>
              </w:rPr>
              <w:t xml:space="preserve">3.7. Цифровая образовательная среда  </w:t>
            </w:r>
          </w:p>
        </w:tc>
        <w:tc>
          <w:tcPr>
            <w:tcW w:w="2977" w:type="dxa"/>
            <w:vMerge/>
            <w:vAlign w:val="center"/>
            <w:hideMark/>
          </w:tcPr>
          <w:p w14:paraId="59F6DFC4" w14:textId="77777777" w:rsidR="00D41AC6" w:rsidRPr="00993C97" w:rsidRDefault="00D41AC6" w:rsidP="00305BB5">
            <w:pPr>
              <w:spacing w:after="0" w:line="240" w:lineRule="auto"/>
              <w:jc w:val="center"/>
              <w:rPr>
                <w:rFonts w:ascii="Times New Roman" w:hAnsi="Times New Roman"/>
                <w:color w:val="000000"/>
                <w:sz w:val="20"/>
                <w:szCs w:val="20"/>
              </w:rPr>
            </w:pPr>
          </w:p>
        </w:tc>
        <w:tc>
          <w:tcPr>
            <w:tcW w:w="2551" w:type="dxa"/>
            <w:vMerge/>
          </w:tcPr>
          <w:p w14:paraId="6EF34541" w14:textId="77777777" w:rsidR="00D41AC6" w:rsidRPr="00993C97" w:rsidRDefault="00D41AC6" w:rsidP="00305BB5">
            <w:pPr>
              <w:spacing w:after="0" w:line="240" w:lineRule="auto"/>
              <w:jc w:val="center"/>
              <w:rPr>
                <w:rFonts w:ascii="Times New Roman" w:hAnsi="Times New Roman"/>
                <w:color w:val="000000"/>
                <w:sz w:val="20"/>
                <w:szCs w:val="20"/>
              </w:rPr>
            </w:pPr>
          </w:p>
        </w:tc>
      </w:tr>
      <w:tr w:rsidR="00D41AC6" w:rsidRPr="000A632F" w14:paraId="1B8B14E3" w14:textId="77777777" w:rsidTr="00144944">
        <w:trPr>
          <w:trHeight w:val="215"/>
        </w:trPr>
        <w:tc>
          <w:tcPr>
            <w:tcW w:w="3982" w:type="dxa"/>
            <w:shd w:val="clear" w:color="auto" w:fill="auto"/>
            <w:vAlign w:val="center"/>
            <w:hideMark/>
          </w:tcPr>
          <w:p w14:paraId="052CB124" w14:textId="77777777" w:rsidR="00D41AC6" w:rsidRPr="00993C97" w:rsidRDefault="00D41AC6" w:rsidP="00305BB5">
            <w:pPr>
              <w:spacing w:after="0" w:line="240" w:lineRule="auto"/>
              <w:rPr>
                <w:rFonts w:ascii="Times New Roman" w:hAnsi="Times New Roman"/>
                <w:color w:val="000000"/>
                <w:sz w:val="20"/>
                <w:szCs w:val="20"/>
              </w:rPr>
            </w:pPr>
            <w:r w:rsidRPr="00993C97">
              <w:rPr>
                <w:rFonts w:ascii="Times New Roman" w:hAnsi="Times New Roman"/>
                <w:color w:val="000000"/>
                <w:sz w:val="20"/>
                <w:szCs w:val="20"/>
              </w:rPr>
              <w:t>3.8. Социальная активность</w:t>
            </w:r>
          </w:p>
        </w:tc>
        <w:tc>
          <w:tcPr>
            <w:tcW w:w="2977" w:type="dxa"/>
            <w:vMerge/>
            <w:shd w:val="clear" w:color="auto" w:fill="auto"/>
            <w:vAlign w:val="center"/>
            <w:hideMark/>
          </w:tcPr>
          <w:p w14:paraId="1E9468A1" w14:textId="77777777" w:rsidR="00D41AC6" w:rsidRPr="00993C97" w:rsidRDefault="00D41AC6" w:rsidP="00305BB5">
            <w:pPr>
              <w:spacing w:after="0" w:line="240" w:lineRule="auto"/>
              <w:jc w:val="center"/>
              <w:rPr>
                <w:rFonts w:ascii="Times New Roman" w:hAnsi="Times New Roman"/>
                <w:color w:val="000000"/>
                <w:sz w:val="20"/>
                <w:szCs w:val="20"/>
              </w:rPr>
            </w:pPr>
          </w:p>
        </w:tc>
        <w:tc>
          <w:tcPr>
            <w:tcW w:w="2551" w:type="dxa"/>
            <w:vMerge/>
          </w:tcPr>
          <w:p w14:paraId="3E7EA4F5" w14:textId="77777777" w:rsidR="00D41AC6" w:rsidRPr="00993C97" w:rsidRDefault="00D41AC6" w:rsidP="00305BB5">
            <w:pPr>
              <w:spacing w:after="0" w:line="240" w:lineRule="auto"/>
              <w:jc w:val="center"/>
              <w:rPr>
                <w:rFonts w:ascii="Times New Roman" w:hAnsi="Times New Roman"/>
                <w:color w:val="000000"/>
                <w:sz w:val="20"/>
                <w:szCs w:val="20"/>
              </w:rPr>
            </w:pPr>
          </w:p>
        </w:tc>
      </w:tr>
      <w:tr w:rsidR="00D41AC6" w:rsidRPr="000A632F" w14:paraId="24D9D7C2" w14:textId="77777777" w:rsidTr="00144944">
        <w:trPr>
          <w:trHeight w:val="78"/>
        </w:trPr>
        <w:tc>
          <w:tcPr>
            <w:tcW w:w="9510" w:type="dxa"/>
            <w:gridSpan w:val="3"/>
            <w:shd w:val="clear" w:color="auto" w:fill="auto"/>
            <w:vAlign w:val="center"/>
            <w:hideMark/>
          </w:tcPr>
          <w:p w14:paraId="41ACFFB0" w14:textId="77777777" w:rsidR="00D41AC6" w:rsidRPr="00993C97" w:rsidRDefault="00D41AC6" w:rsidP="00305BB5">
            <w:pPr>
              <w:spacing w:after="0" w:line="240" w:lineRule="auto"/>
              <w:rPr>
                <w:rFonts w:ascii="Times New Roman" w:hAnsi="Times New Roman"/>
                <w:b/>
                <w:color w:val="000000"/>
                <w:sz w:val="20"/>
                <w:szCs w:val="20"/>
              </w:rPr>
            </w:pPr>
            <w:r w:rsidRPr="00993C97">
              <w:rPr>
                <w:rFonts w:ascii="Times New Roman" w:hAnsi="Times New Roman"/>
                <w:b/>
                <w:color w:val="000000"/>
                <w:sz w:val="20"/>
                <w:szCs w:val="20"/>
              </w:rPr>
              <w:t>4. </w:t>
            </w:r>
            <w:r w:rsidRPr="00993C97">
              <w:rPr>
                <w:rFonts w:ascii="Times New Roman" w:hAnsi="Times New Roman"/>
                <w:b/>
                <w:bCs/>
                <w:color w:val="000000"/>
                <w:sz w:val="20"/>
                <w:szCs w:val="20"/>
              </w:rPr>
              <w:t>Жилье и городская среда</w:t>
            </w:r>
            <w:r>
              <w:rPr>
                <w:rFonts w:ascii="Times New Roman" w:hAnsi="Times New Roman"/>
                <w:b/>
                <w:bCs/>
                <w:color w:val="000000"/>
                <w:sz w:val="20"/>
                <w:szCs w:val="20"/>
              </w:rPr>
              <w:t>,</w:t>
            </w:r>
            <w:r w:rsidRPr="004A7068">
              <w:rPr>
                <w:rFonts w:ascii="Times New Roman" w:hAnsi="Times New Roman"/>
                <w:bCs/>
                <w:color w:val="000000"/>
                <w:sz w:val="20"/>
                <w:szCs w:val="20"/>
              </w:rPr>
              <w:t xml:space="preserve"> куратор </w:t>
            </w:r>
            <w:r>
              <w:rPr>
                <w:rFonts w:ascii="Times New Roman" w:hAnsi="Times New Roman"/>
                <w:bCs/>
                <w:color w:val="000000"/>
                <w:sz w:val="20"/>
                <w:szCs w:val="20"/>
              </w:rPr>
              <w:t>Курлаев Ю.Н.</w:t>
            </w:r>
            <w:r w:rsidRPr="004A7068">
              <w:rPr>
                <w:rFonts w:ascii="Times New Roman" w:hAnsi="Times New Roman"/>
                <w:bCs/>
                <w:color w:val="000000"/>
                <w:sz w:val="20"/>
                <w:szCs w:val="20"/>
              </w:rPr>
              <w:t xml:space="preserve"> –</w:t>
            </w:r>
            <w:r w:rsidRPr="004A7068">
              <w:rPr>
                <w:rFonts w:ascii="Times New Roman" w:hAnsi="Times New Roman"/>
                <w:b/>
                <w:bCs/>
                <w:color w:val="000000"/>
                <w:sz w:val="20"/>
                <w:szCs w:val="20"/>
              </w:rPr>
              <w:t xml:space="preserve"> </w:t>
            </w:r>
            <w:r w:rsidRPr="004A7068">
              <w:rPr>
                <w:rFonts w:ascii="Times New Roman" w:hAnsi="Times New Roman"/>
                <w:sz w:val="20"/>
                <w:szCs w:val="20"/>
              </w:rPr>
              <w:t xml:space="preserve">заместитель Главы Республики Хакасия - </w:t>
            </w:r>
            <w:r w:rsidRPr="004A7068">
              <w:rPr>
                <w:rFonts w:ascii="Times New Roman" w:hAnsi="Times New Roman"/>
                <w:bCs/>
                <w:sz w:val="20"/>
                <w:szCs w:val="20"/>
              </w:rPr>
              <w:t>Председателя Правительства Республики Хакасия</w:t>
            </w:r>
          </w:p>
        </w:tc>
      </w:tr>
      <w:tr w:rsidR="00D41AC6" w:rsidRPr="000A632F" w14:paraId="464D4071" w14:textId="77777777" w:rsidTr="00EF7792">
        <w:trPr>
          <w:trHeight w:val="60"/>
        </w:trPr>
        <w:tc>
          <w:tcPr>
            <w:tcW w:w="3982" w:type="dxa"/>
            <w:shd w:val="clear" w:color="auto" w:fill="auto"/>
            <w:vAlign w:val="center"/>
            <w:hideMark/>
          </w:tcPr>
          <w:p w14:paraId="5436F8A1" w14:textId="77777777" w:rsidR="00D41AC6" w:rsidRPr="00993C97" w:rsidRDefault="00D41AC6" w:rsidP="00305BB5">
            <w:pPr>
              <w:spacing w:after="0" w:line="240" w:lineRule="auto"/>
              <w:rPr>
                <w:rFonts w:ascii="Times New Roman" w:hAnsi="Times New Roman"/>
                <w:color w:val="000000"/>
                <w:sz w:val="20"/>
                <w:szCs w:val="20"/>
              </w:rPr>
            </w:pPr>
            <w:r w:rsidRPr="00993C97">
              <w:rPr>
                <w:rFonts w:ascii="Times New Roman" w:hAnsi="Times New Roman"/>
                <w:color w:val="000000"/>
                <w:sz w:val="20"/>
                <w:szCs w:val="20"/>
              </w:rPr>
              <w:t>4.1. Жилье</w:t>
            </w:r>
          </w:p>
        </w:tc>
        <w:tc>
          <w:tcPr>
            <w:tcW w:w="2977" w:type="dxa"/>
            <w:vMerge w:val="restart"/>
            <w:shd w:val="clear" w:color="auto" w:fill="auto"/>
            <w:vAlign w:val="center"/>
            <w:hideMark/>
          </w:tcPr>
          <w:p w14:paraId="5BED1972" w14:textId="77777777" w:rsidR="00D41AC6" w:rsidRPr="00993C97" w:rsidRDefault="00D41AC6" w:rsidP="00305BB5">
            <w:pPr>
              <w:spacing w:after="0" w:line="240" w:lineRule="auto"/>
              <w:jc w:val="center"/>
              <w:rPr>
                <w:rFonts w:ascii="Times New Roman" w:hAnsi="Times New Roman"/>
                <w:color w:val="000000"/>
                <w:sz w:val="20"/>
                <w:szCs w:val="20"/>
              </w:rPr>
            </w:pPr>
            <w:r w:rsidRPr="00993C97">
              <w:rPr>
                <w:rFonts w:ascii="Times New Roman" w:hAnsi="Times New Roman"/>
                <w:color w:val="000000"/>
                <w:sz w:val="20"/>
                <w:szCs w:val="20"/>
              </w:rPr>
              <w:t>Министерство строительства и жилищно-коммунального хозяйства Республики Хакасия  (далее – Минстрой Хакасии)</w:t>
            </w:r>
          </w:p>
        </w:tc>
        <w:tc>
          <w:tcPr>
            <w:tcW w:w="2551" w:type="dxa"/>
            <w:vMerge w:val="restart"/>
            <w:vAlign w:val="center"/>
          </w:tcPr>
          <w:p w14:paraId="31F605E7" w14:textId="77777777" w:rsidR="00D41AC6" w:rsidRPr="00993C97" w:rsidRDefault="00EF7792" w:rsidP="00305BB5">
            <w:pPr>
              <w:spacing w:after="0" w:line="240" w:lineRule="auto"/>
              <w:jc w:val="center"/>
              <w:rPr>
                <w:rFonts w:ascii="Times New Roman" w:hAnsi="Times New Roman"/>
                <w:color w:val="000000"/>
                <w:sz w:val="20"/>
                <w:szCs w:val="20"/>
              </w:rPr>
            </w:pPr>
            <w:r w:rsidRPr="00EF7792">
              <w:rPr>
                <w:rFonts w:ascii="Times New Roman" w:hAnsi="Times New Roman"/>
                <w:color w:val="000000"/>
                <w:sz w:val="20"/>
                <w:szCs w:val="20"/>
              </w:rPr>
              <w:t xml:space="preserve">Безлепкин А.А. – исполняющий обязанности министра строительства и ЖКХ Республики Хакасия  </w:t>
            </w:r>
          </w:p>
        </w:tc>
      </w:tr>
      <w:tr w:rsidR="00D41AC6" w:rsidRPr="000A632F" w14:paraId="6735611F" w14:textId="77777777" w:rsidTr="00144944">
        <w:trPr>
          <w:trHeight w:val="60"/>
        </w:trPr>
        <w:tc>
          <w:tcPr>
            <w:tcW w:w="3982" w:type="dxa"/>
            <w:shd w:val="clear" w:color="auto" w:fill="auto"/>
            <w:vAlign w:val="center"/>
            <w:hideMark/>
          </w:tcPr>
          <w:p w14:paraId="1CADFA82" w14:textId="77777777" w:rsidR="00D41AC6" w:rsidRPr="00993C97" w:rsidRDefault="00D41AC6" w:rsidP="00305BB5">
            <w:pPr>
              <w:spacing w:after="0" w:line="240" w:lineRule="auto"/>
              <w:rPr>
                <w:rFonts w:ascii="Times New Roman" w:hAnsi="Times New Roman"/>
                <w:color w:val="000000"/>
                <w:sz w:val="20"/>
                <w:szCs w:val="20"/>
              </w:rPr>
            </w:pPr>
            <w:r w:rsidRPr="00993C97">
              <w:rPr>
                <w:rFonts w:ascii="Times New Roman" w:hAnsi="Times New Roman"/>
                <w:color w:val="000000"/>
                <w:sz w:val="20"/>
                <w:szCs w:val="20"/>
              </w:rPr>
              <w:t xml:space="preserve">4.2. Формирование комфортной городской среды </w:t>
            </w:r>
          </w:p>
        </w:tc>
        <w:tc>
          <w:tcPr>
            <w:tcW w:w="2977" w:type="dxa"/>
            <w:vMerge/>
            <w:vAlign w:val="center"/>
            <w:hideMark/>
          </w:tcPr>
          <w:p w14:paraId="596FFD54" w14:textId="77777777" w:rsidR="00D41AC6" w:rsidRPr="00993C97" w:rsidRDefault="00D41AC6" w:rsidP="00305BB5">
            <w:pPr>
              <w:spacing w:after="0" w:line="240" w:lineRule="auto"/>
              <w:jc w:val="center"/>
              <w:rPr>
                <w:rFonts w:ascii="Times New Roman" w:hAnsi="Times New Roman"/>
                <w:color w:val="000000"/>
                <w:sz w:val="20"/>
                <w:szCs w:val="20"/>
              </w:rPr>
            </w:pPr>
          </w:p>
        </w:tc>
        <w:tc>
          <w:tcPr>
            <w:tcW w:w="2551" w:type="dxa"/>
            <w:vMerge/>
          </w:tcPr>
          <w:p w14:paraId="385670E2" w14:textId="77777777" w:rsidR="00D41AC6" w:rsidRPr="00993C97" w:rsidRDefault="00D41AC6" w:rsidP="00305BB5">
            <w:pPr>
              <w:spacing w:after="0" w:line="240" w:lineRule="auto"/>
              <w:jc w:val="center"/>
              <w:rPr>
                <w:rFonts w:ascii="Times New Roman" w:hAnsi="Times New Roman"/>
                <w:color w:val="000000"/>
                <w:sz w:val="20"/>
                <w:szCs w:val="20"/>
              </w:rPr>
            </w:pPr>
          </w:p>
        </w:tc>
      </w:tr>
      <w:tr w:rsidR="00D41AC6" w:rsidRPr="000A632F" w14:paraId="133392E0" w14:textId="77777777" w:rsidTr="00144944">
        <w:trPr>
          <w:trHeight w:val="215"/>
        </w:trPr>
        <w:tc>
          <w:tcPr>
            <w:tcW w:w="3982" w:type="dxa"/>
            <w:shd w:val="clear" w:color="auto" w:fill="auto"/>
            <w:vAlign w:val="center"/>
            <w:hideMark/>
          </w:tcPr>
          <w:p w14:paraId="05DBC5FF" w14:textId="77777777" w:rsidR="00D41AC6" w:rsidRPr="00993C97" w:rsidRDefault="00D41AC6" w:rsidP="00305BB5">
            <w:pPr>
              <w:spacing w:after="0" w:line="240" w:lineRule="auto"/>
              <w:rPr>
                <w:rFonts w:ascii="Times New Roman" w:hAnsi="Times New Roman"/>
                <w:color w:val="000000"/>
                <w:sz w:val="20"/>
                <w:szCs w:val="20"/>
              </w:rPr>
            </w:pPr>
            <w:r w:rsidRPr="00993C97">
              <w:rPr>
                <w:rFonts w:ascii="Times New Roman" w:hAnsi="Times New Roman"/>
                <w:color w:val="000000"/>
                <w:sz w:val="20"/>
                <w:szCs w:val="20"/>
              </w:rPr>
              <w:t xml:space="preserve">4.3. Обеспечение устойчивого сокращения непригодного для проживания жилищного фонда </w:t>
            </w:r>
          </w:p>
        </w:tc>
        <w:tc>
          <w:tcPr>
            <w:tcW w:w="2977" w:type="dxa"/>
            <w:vMerge/>
            <w:vAlign w:val="center"/>
            <w:hideMark/>
          </w:tcPr>
          <w:p w14:paraId="5B47720B" w14:textId="77777777" w:rsidR="00D41AC6" w:rsidRPr="00993C97" w:rsidRDefault="00D41AC6" w:rsidP="00305BB5">
            <w:pPr>
              <w:spacing w:after="0" w:line="240" w:lineRule="auto"/>
              <w:jc w:val="center"/>
              <w:rPr>
                <w:rFonts w:ascii="Times New Roman" w:hAnsi="Times New Roman"/>
                <w:color w:val="000000"/>
                <w:sz w:val="20"/>
                <w:szCs w:val="20"/>
              </w:rPr>
            </w:pPr>
          </w:p>
        </w:tc>
        <w:tc>
          <w:tcPr>
            <w:tcW w:w="2551" w:type="dxa"/>
            <w:vMerge/>
          </w:tcPr>
          <w:p w14:paraId="5EEF08DB" w14:textId="77777777" w:rsidR="00D41AC6" w:rsidRPr="00993C97" w:rsidRDefault="00D41AC6" w:rsidP="00305BB5">
            <w:pPr>
              <w:spacing w:after="0" w:line="240" w:lineRule="auto"/>
              <w:jc w:val="center"/>
              <w:rPr>
                <w:rFonts w:ascii="Times New Roman" w:hAnsi="Times New Roman"/>
                <w:color w:val="000000"/>
                <w:sz w:val="20"/>
                <w:szCs w:val="20"/>
              </w:rPr>
            </w:pPr>
          </w:p>
        </w:tc>
      </w:tr>
      <w:tr w:rsidR="00D41AC6" w:rsidRPr="000A632F" w14:paraId="7052B0B9" w14:textId="77777777" w:rsidTr="00144944">
        <w:trPr>
          <w:trHeight w:val="60"/>
        </w:trPr>
        <w:tc>
          <w:tcPr>
            <w:tcW w:w="9510" w:type="dxa"/>
            <w:gridSpan w:val="3"/>
            <w:shd w:val="clear" w:color="auto" w:fill="auto"/>
            <w:vAlign w:val="center"/>
            <w:hideMark/>
          </w:tcPr>
          <w:p w14:paraId="3C9662A2" w14:textId="77777777" w:rsidR="00D41AC6" w:rsidRPr="00993C97" w:rsidRDefault="00D41AC6" w:rsidP="00305BB5">
            <w:pPr>
              <w:spacing w:after="0" w:line="240" w:lineRule="auto"/>
              <w:rPr>
                <w:rFonts w:ascii="Times New Roman" w:hAnsi="Times New Roman"/>
                <w:b/>
                <w:color w:val="000000"/>
                <w:sz w:val="20"/>
                <w:szCs w:val="20"/>
              </w:rPr>
            </w:pPr>
            <w:r w:rsidRPr="00993C97">
              <w:rPr>
                <w:rFonts w:ascii="Times New Roman" w:hAnsi="Times New Roman"/>
                <w:b/>
                <w:color w:val="000000"/>
                <w:sz w:val="20"/>
                <w:szCs w:val="20"/>
              </w:rPr>
              <w:t>5. </w:t>
            </w:r>
            <w:r w:rsidRPr="00993C97">
              <w:rPr>
                <w:rFonts w:ascii="Times New Roman" w:hAnsi="Times New Roman"/>
                <w:b/>
                <w:bCs/>
                <w:color w:val="000000"/>
                <w:sz w:val="20"/>
                <w:szCs w:val="20"/>
              </w:rPr>
              <w:t>Экология</w:t>
            </w:r>
            <w:r>
              <w:rPr>
                <w:rFonts w:ascii="Times New Roman" w:hAnsi="Times New Roman"/>
                <w:b/>
                <w:bCs/>
                <w:color w:val="000000"/>
                <w:sz w:val="20"/>
                <w:szCs w:val="20"/>
              </w:rPr>
              <w:t xml:space="preserve">, </w:t>
            </w:r>
            <w:r w:rsidRPr="004A7068">
              <w:rPr>
                <w:rFonts w:ascii="Times New Roman" w:hAnsi="Times New Roman"/>
                <w:bCs/>
                <w:color w:val="000000"/>
                <w:sz w:val="20"/>
                <w:szCs w:val="20"/>
              </w:rPr>
              <w:t xml:space="preserve">куратор </w:t>
            </w:r>
            <w:r>
              <w:rPr>
                <w:rFonts w:ascii="Times New Roman" w:hAnsi="Times New Roman"/>
                <w:bCs/>
                <w:color w:val="000000"/>
                <w:sz w:val="20"/>
                <w:szCs w:val="20"/>
              </w:rPr>
              <w:t>Курлаев Ю.Н.</w:t>
            </w:r>
            <w:r w:rsidRPr="004A7068">
              <w:rPr>
                <w:rFonts w:ascii="Times New Roman" w:hAnsi="Times New Roman"/>
                <w:bCs/>
                <w:color w:val="000000"/>
                <w:sz w:val="20"/>
                <w:szCs w:val="20"/>
              </w:rPr>
              <w:t xml:space="preserve"> –</w:t>
            </w:r>
            <w:r w:rsidRPr="004A7068">
              <w:rPr>
                <w:rFonts w:ascii="Times New Roman" w:hAnsi="Times New Roman"/>
                <w:b/>
                <w:bCs/>
                <w:color w:val="000000"/>
                <w:sz w:val="20"/>
                <w:szCs w:val="20"/>
              </w:rPr>
              <w:t xml:space="preserve"> </w:t>
            </w:r>
            <w:r w:rsidRPr="004A7068">
              <w:rPr>
                <w:rFonts w:ascii="Times New Roman" w:hAnsi="Times New Roman"/>
                <w:sz w:val="20"/>
                <w:szCs w:val="20"/>
              </w:rPr>
              <w:t xml:space="preserve">заместитель Главы Республики Хакасия - </w:t>
            </w:r>
            <w:r w:rsidRPr="004A7068">
              <w:rPr>
                <w:rFonts w:ascii="Times New Roman" w:hAnsi="Times New Roman"/>
                <w:bCs/>
                <w:sz w:val="20"/>
                <w:szCs w:val="20"/>
              </w:rPr>
              <w:t>Председателя Правительства Республики Хакасия</w:t>
            </w:r>
          </w:p>
        </w:tc>
      </w:tr>
      <w:tr w:rsidR="009B50D5" w:rsidRPr="000A632F" w14:paraId="7A65165B" w14:textId="77777777" w:rsidTr="00144944">
        <w:trPr>
          <w:trHeight w:val="69"/>
        </w:trPr>
        <w:tc>
          <w:tcPr>
            <w:tcW w:w="3982" w:type="dxa"/>
            <w:shd w:val="clear" w:color="auto" w:fill="auto"/>
            <w:vAlign w:val="center"/>
            <w:hideMark/>
          </w:tcPr>
          <w:p w14:paraId="2F529B2D" w14:textId="77777777" w:rsidR="009B50D5" w:rsidRPr="000A632F" w:rsidRDefault="009B50D5" w:rsidP="00305BB5">
            <w:pPr>
              <w:spacing w:after="0" w:line="240" w:lineRule="auto"/>
              <w:rPr>
                <w:rFonts w:ascii="Times New Roman" w:hAnsi="Times New Roman"/>
                <w:color w:val="000000"/>
                <w:sz w:val="20"/>
                <w:szCs w:val="20"/>
              </w:rPr>
            </w:pPr>
            <w:r w:rsidRPr="000A632F">
              <w:rPr>
                <w:rFonts w:ascii="Times New Roman" w:hAnsi="Times New Roman"/>
                <w:color w:val="000000"/>
                <w:sz w:val="20"/>
                <w:szCs w:val="20"/>
              </w:rPr>
              <w:t>5.1. Чистая страна</w:t>
            </w:r>
          </w:p>
        </w:tc>
        <w:tc>
          <w:tcPr>
            <w:tcW w:w="2977" w:type="dxa"/>
            <w:vMerge w:val="restart"/>
            <w:shd w:val="clear" w:color="auto" w:fill="auto"/>
            <w:vAlign w:val="center"/>
            <w:hideMark/>
          </w:tcPr>
          <w:p w14:paraId="0F17CB77" w14:textId="77777777" w:rsidR="009B50D5" w:rsidRDefault="009B50D5" w:rsidP="00305BB5">
            <w:pPr>
              <w:spacing w:after="0" w:line="240" w:lineRule="auto"/>
              <w:jc w:val="center"/>
              <w:rPr>
                <w:rFonts w:ascii="Times New Roman" w:hAnsi="Times New Roman"/>
                <w:color w:val="000000"/>
                <w:sz w:val="20"/>
                <w:szCs w:val="20"/>
              </w:rPr>
            </w:pPr>
            <w:r w:rsidRPr="000A632F">
              <w:rPr>
                <w:rFonts w:ascii="Times New Roman" w:hAnsi="Times New Roman"/>
                <w:color w:val="000000"/>
                <w:sz w:val="20"/>
                <w:szCs w:val="20"/>
              </w:rPr>
              <w:t xml:space="preserve">Министерство природных ресурсов и экологии </w:t>
            </w:r>
          </w:p>
          <w:p w14:paraId="1EE55DF6" w14:textId="77777777" w:rsidR="009B50D5" w:rsidRDefault="009B50D5" w:rsidP="00305BB5">
            <w:pPr>
              <w:spacing w:after="0" w:line="240" w:lineRule="auto"/>
              <w:jc w:val="center"/>
              <w:rPr>
                <w:rFonts w:ascii="Times New Roman" w:hAnsi="Times New Roman"/>
                <w:color w:val="000000"/>
                <w:sz w:val="20"/>
                <w:szCs w:val="20"/>
              </w:rPr>
            </w:pPr>
            <w:r w:rsidRPr="000A632F">
              <w:rPr>
                <w:rFonts w:ascii="Times New Roman" w:hAnsi="Times New Roman"/>
                <w:color w:val="000000"/>
                <w:sz w:val="20"/>
                <w:szCs w:val="20"/>
              </w:rPr>
              <w:t xml:space="preserve">Республики Хакасия </w:t>
            </w:r>
          </w:p>
          <w:p w14:paraId="60527604" w14:textId="77777777" w:rsidR="009B50D5" w:rsidRPr="000A632F" w:rsidRDefault="009B50D5" w:rsidP="00305BB5">
            <w:pPr>
              <w:spacing w:after="0" w:line="240" w:lineRule="auto"/>
              <w:jc w:val="center"/>
              <w:rPr>
                <w:rFonts w:ascii="Times New Roman" w:hAnsi="Times New Roman"/>
                <w:color w:val="000000"/>
                <w:sz w:val="20"/>
                <w:szCs w:val="20"/>
              </w:rPr>
            </w:pPr>
            <w:r w:rsidRPr="000A632F">
              <w:rPr>
                <w:rFonts w:ascii="Times New Roman" w:hAnsi="Times New Roman"/>
                <w:color w:val="000000"/>
                <w:sz w:val="20"/>
                <w:szCs w:val="20"/>
              </w:rPr>
              <w:t xml:space="preserve"> (далее – Минприроды Хакасии)</w:t>
            </w:r>
          </w:p>
        </w:tc>
        <w:tc>
          <w:tcPr>
            <w:tcW w:w="2551" w:type="dxa"/>
            <w:vMerge w:val="restart"/>
          </w:tcPr>
          <w:p w14:paraId="56865483" w14:textId="77777777" w:rsidR="009B50D5" w:rsidRPr="000A632F" w:rsidRDefault="009B50D5" w:rsidP="00305B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Арехов С.Н. – Министр природных ресурсов и экологии Республики Хакасия</w:t>
            </w:r>
          </w:p>
        </w:tc>
      </w:tr>
      <w:tr w:rsidR="009B50D5" w:rsidRPr="000A632F" w14:paraId="108F886B" w14:textId="77777777" w:rsidTr="00144944">
        <w:trPr>
          <w:trHeight w:val="258"/>
        </w:trPr>
        <w:tc>
          <w:tcPr>
            <w:tcW w:w="3982" w:type="dxa"/>
            <w:shd w:val="clear" w:color="auto" w:fill="auto"/>
            <w:vAlign w:val="center"/>
            <w:hideMark/>
          </w:tcPr>
          <w:p w14:paraId="13178910" w14:textId="77777777" w:rsidR="009B50D5" w:rsidRPr="000A632F" w:rsidRDefault="009B50D5" w:rsidP="00305BB5">
            <w:pPr>
              <w:spacing w:after="0" w:line="240" w:lineRule="auto"/>
              <w:rPr>
                <w:rFonts w:ascii="Times New Roman" w:hAnsi="Times New Roman"/>
                <w:color w:val="000000"/>
                <w:sz w:val="20"/>
                <w:szCs w:val="20"/>
              </w:rPr>
            </w:pPr>
            <w:r w:rsidRPr="000A632F">
              <w:rPr>
                <w:rFonts w:ascii="Times New Roman" w:hAnsi="Times New Roman"/>
                <w:color w:val="000000"/>
                <w:sz w:val="20"/>
                <w:szCs w:val="20"/>
              </w:rPr>
              <w:lastRenderedPageBreak/>
              <w:t>5.2. Комплексная система обращения с твердыми коммунальными отходами</w:t>
            </w:r>
          </w:p>
        </w:tc>
        <w:tc>
          <w:tcPr>
            <w:tcW w:w="2977" w:type="dxa"/>
            <w:vMerge/>
            <w:vAlign w:val="center"/>
            <w:hideMark/>
          </w:tcPr>
          <w:p w14:paraId="08F1E2CA" w14:textId="77777777" w:rsidR="009B50D5" w:rsidRPr="000A632F" w:rsidRDefault="009B50D5" w:rsidP="00305BB5">
            <w:pPr>
              <w:spacing w:after="0" w:line="240" w:lineRule="auto"/>
              <w:jc w:val="center"/>
              <w:rPr>
                <w:rFonts w:ascii="Times New Roman" w:hAnsi="Times New Roman"/>
                <w:color w:val="000000"/>
                <w:sz w:val="20"/>
                <w:szCs w:val="20"/>
              </w:rPr>
            </w:pPr>
          </w:p>
        </w:tc>
        <w:tc>
          <w:tcPr>
            <w:tcW w:w="2551" w:type="dxa"/>
            <w:vMerge/>
          </w:tcPr>
          <w:p w14:paraId="429606CC" w14:textId="77777777" w:rsidR="009B50D5" w:rsidRPr="000A632F" w:rsidRDefault="009B50D5" w:rsidP="00305BB5">
            <w:pPr>
              <w:spacing w:after="0" w:line="240" w:lineRule="auto"/>
              <w:jc w:val="center"/>
              <w:rPr>
                <w:rFonts w:ascii="Times New Roman" w:hAnsi="Times New Roman"/>
                <w:color w:val="000000"/>
                <w:sz w:val="20"/>
                <w:szCs w:val="20"/>
              </w:rPr>
            </w:pPr>
          </w:p>
        </w:tc>
      </w:tr>
      <w:tr w:rsidR="009B50D5" w:rsidRPr="000A632F" w14:paraId="5D5FC69C" w14:textId="77777777" w:rsidTr="00144944">
        <w:trPr>
          <w:trHeight w:val="66"/>
        </w:trPr>
        <w:tc>
          <w:tcPr>
            <w:tcW w:w="3982" w:type="dxa"/>
            <w:shd w:val="clear" w:color="auto" w:fill="auto"/>
            <w:vAlign w:val="center"/>
            <w:hideMark/>
          </w:tcPr>
          <w:p w14:paraId="6D712F36" w14:textId="77777777" w:rsidR="009B50D5" w:rsidRPr="000A632F" w:rsidRDefault="009B50D5" w:rsidP="00305BB5">
            <w:pPr>
              <w:spacing w:after="0" w:line="240" w:lineRule="auto"/>
              <w:rPr>
                <w:rFonts w:ascii="Times New Roman" w:hAnsi="Times New Roman"/>
                <w:color w:val="000000"/>
                <w:sz w:val="20"/>
                <w:szCs w:val="20"/>
              </w:rPr>
            </w:pPr>
            <w:r w:rsidRPr="000A632F">
              <w:rPr>
                <w:rFonts w:ascii="Times New Roman" w:hAnsi="Times New Roman"/>
                <w:color w:val="000000"/>
                <w:sz w:val="20"/>
                <w:szCs w:val="20"/>
              </w:rPr>
              <w:t xml:space="preserve">5.3. Сохранение лесов </w:t>
            </w:r>
          </w:p>
        </w:tc>
        <w:tc>
          <w:tcPr>
            <w:tcW w:w="2977" w:type="dxa"/>
            <w:vMerge/>
            <w:vAlign w:val="center"/>
            <w:hideMark/>
          </w:tcPr>
          <w:p w14:paraId="2A2D0941" w14:textId="77777777" w:rsidR="009B50D5" w:rsidRPr="000A632F" w:rsidRDefault="009B50D5" w:rsidP="00305BB5">
            <w:pPr>
              <w:spacing w:after="0" w:line="240" w:lineRule="auto"/>
              <w:jc w:val="center"/>
              <w:rPr>
                <w:rFonts w:ascii="Times New Roman" w:hAnsi="Times New Roman"/>
                <w:color w:val="000000"/>
                <w:sz w:val="20"/>
                <w:szCs w:val="20"/>
              </w:rPr>
            </w:pPr>
          </w:p>
        </w:tc>
        <w:tc>
          <w:tcPr>
            <w:tcW w:w="2551" w:type="dxa"/>
            <w:vMerge/>
          </w:tcPr>
          <w:p w14:paraId="1CC8C5FA" w14:textId="77777777" w:rsidR="009B50D5" w:rsidRPr="000A632F" w:rsidRDefault="009B50D5" w:rsidP="00305BB5">
            <w:pPr>
              <w:spacing w:after="0" w:line="240" w:lineRule="auto"/>
              <w:jc w:val="center"/>
              <w:rPr>
                <w:rFonts w:ascii="Times New Roman" w:hAnsi="Times New Roman"/>
                <w:color w:val="000000"/>
                <w:sz w:val="20"/>
                <w:szCs w:val="20"/>
              </w:rPr>
            </w:pPr>
          </w:p>
        </w:tc>
      </w:tr>
      <w:tr w:rsidR="00D41AC6" w:rsidRPr="000A632F" w14:paraId="7836D476" w14:textId="77777777" w:rsidTr="00144944">
        <w:trPr>
          <w:trHeight w:val="112"/>
        </w:trPr>
        <w:tc>
          <w:tcPr>
            <w:tcW w:w="3982" w:type="dxa"/>
            <w:shd w:val="clear" w:color="auto" w:fill="auto"/>
            <w:vAlign w:val="center"/>
            <w:hideMark/>
          </w:tcPr>
          <w:p w14:paraId="3E5330C1" w14:textId="77777777" w:rsidR="00D41AC6" w:rsidRPr="000A632F" w:rsidRDefault="00D41AC6" w:rsidP="00305BB5">
            <w:pPr>
              <w:spacing w:after="0" w:line="240" w:lineRule="auto"/>
              <w:rPr>
                <w:rFonts w:ascii="Times New Roman" w:hAnsi="Times New Roman"/>
                <w:color w:val="000000"/>
                <w:sz w:val="20"/>
                <w:szCs w:val="20"/>
              </w:rPr>
            </w:pPr>
            <w:r w:rsidRPr="000A632F">
              <w:rPr>
                <w:rFonts w:ascii="Times New Roman" w:hAnsi="Times New Roman"/>
                <w:color w:val="000000"/>
                <w:sz w:val="20"/>
                <w:szCs w:val="20"/>
              </w:rPr>
              <w:t xml:space="preserve">5.4. Чистая вода  </w:t>
            </w:r>
          </w:p>
        </w:tc>
        <w:tc>
          <w:tcPr>
            <w:tcW w:w="2977" w:type="dxa"/>
            <w:shd w:val="clear" w:color="auto" w:fill="auto"/>
            <w:vAlign w:val="center"/>
            <w:hideMark/>
          </w:tcPr>
          <w:p w14:paraId="18822D0A" w14:textId="77777777" w:rsidR="00D41AC6" w:rsidRPr="000A632F" w:rsidRDefault="00D41AC6" w:rsidP="00305BB5">
            <w:pPr>
              <w:spacing w:after="0" w:line="240" w:lineRule="auto"/>
              <w:jc w:val="center"/>
              <w:rPr>
                <w:rFonts w:ascii="Times New Roman" w:hAnsi="Times New Roman"/>
                <w:color w:val="000000"/>
                <w:sz w:val="20"/>
                <w:szCs w:val="20"/>
              </w:rPr>
            </w:pPr>
            <w:r w:rsidRPr="000A632F">
              <w:rPr>
                <w:rFonts w:ascii="Times New Roman" w:hAnsi="Times New Roman"/>
                <w:color w:val="000000"/>
                <w:sz w:val="20"/>
                <w:szCs w:val="20"/>
              </w:rPr>
              <w:t>Минстрой Хакасии</w:t>
            </w:r>
          </w:p>
        </w:tc>
        <w:tc>
          <w:tcPr>
            <w:tcW w:w="2551" w:type="dxa"/>
          </w:tcPr>
          <w:p w14:paraId="550692B4" w14:textId="77777777" w:rsidR="00D41AC6" w:rsidRPr="000A632F" w:rsidRDefault="00C637A2" w:rsidP="00C637A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Безлепкин А.А.</w:t>
            </w:r>
            <w:r w:rsidR="009B50D5">
              <w:rPr>
                <w:rFonts w:ascii="Times New Roman" w:hAnsi="Times New Roman"/>
                <w:color w:val="000000"/>
                <w:sz w:val="20"/>
                <w:szCs w:val="20"/>
              </w:rPr>
              <w:t xml:space="preserve"> – </w:t>
            </w:r>
            <w:r>
              <w:rPr>
                <w:rFonts w:ascii="Times New Roman" w:hAnsi="Times New Roman"/>
                <w:color w:val="000000"/>
                <w:sz w:val="20"/>
                <w:szCs w:val="20"/>
              </w:rPr>
              <w:t>исполняющий обязанности м</w:t>
            </w:r>
            <w:r w:rsidR="009B50D5">
              <w:rPr>
                <w:rFonts w:ascii="Times New Roman" w:hAnsi="Times New Roman"/>
                <w:color w:val="000000"/>
                <w:sz w:val="20"/>
                <w:szCs w:val="20"/>
              </w:rPr>
              <w:t>инистр</w:t>
            </w:r>
            <w:r>
              <w:rPr>
                <w:rFonts w:ascii="Times New Roman" w:hAnsi="Times New Roman"/>
                <w:color w:val="000000"/>
                <w:sz w:val="20"/>
                <w:szCs w:val="20"/>
              </w:rPr>
              <w:t>а</w:t>
            </w:r>
            <w:r w:rsidR="009B50D5">
              <w:rPr>
                <w:rFonts w:ascii="Times New Roman" w:hAnsi="Times New Roman"/>
                <w:color w:val="000000"/>
                <w:sz w:val="20"/>
                <w:szCs w:val="20"/>
              </w:rPr>
              <w:t xml:space="preserve"> </w:t>
            </w:r>
            <w:r w:rsidR="009B50D5" w:rsidRPr="00993C97">
              <w:rPr>
                <w:rFonts w:ascii="Times New Roman" w:hAnsi="Times New Roman"/>
                <w:color w:val="000000"/>
                <w:sz w:val="20"/>
                <w:szCs w:val="20"/>
              </w:rPr>
              <w:t xml:space="preserve">строительства и </w:t>
            </w:r>
            <w:r w:rsidR="009B50D5">
              <w:rPr>
                <w:rFonts w:ascii="Times New Roman" w:hAnsi="Times New Roman"/>
                <w:color w:val="000000"/>
                <w:sz w:val="20"/>
                <w:szCs w:val="20"/>
              </w:rPr>
              <w:t>ЖКХ</w:t>
            </w:r>
            <w:r w:rsidR="009B50D5" w:rsidRPr="00993C97">
              <w:rPr>
                <w:rFonts w:ascii="Times New Roman" w:hAnsi="Times New Roman"/>
                <w:color w:val="000000"/>
                <w:sz w:val="20"/>
                <w:szCs w:val="20"/>
              </w:rPr>
              <w:t xml:space="preserve"> Республики Хакасия  </w:t>
            </w:r>
          </w:p>
        </w:tc>
      </w:tr>
      <w:tr w:rsidR="009B50D5" w:rsidRPr="000A632F" w14:paraId="0A136A12" w14:textId="77777777" w:rsidTr="00144944">
        <w:trPr>
          <w:trHeight w:val="60"/>
        </w:trPr>
        <w:tc>
          <w:tcPr>
            <w:tcW w:w="9510" w:type="dxa"/>
            <w:gridSpan w:val="3"/>
            <w:shd w:val="clear" w:color="auto" w:fill="auto"/>
            <w:vAlign w:val="center"/>
            <w:hideMark/>
          </w:tcPr>
          <w:p w14:paraId="6A81A13C" w14:textId="77777777" w:rsidR="009B50D5" w:rsidRPr="000A632F" w:rsidRDefault="009B50D5" w:rsidP="00305BB5">
            <w:pPr>
              <w:spacing w:after="0" w:line="240" w:lineRule="auto"/>
              <w:rPr>
                <w:rFonts w:ascii="Times New Roman" w:hAnsi="Times New Roman"/>
                <w:b/>
                <w:color w:val="000000"/>
                <w:sz w:val="20"/>
                <w:szCs w:val="20"/>
              </w:rPr>
            </w:pPr>
            <w:r w:rsidRPr="000A632F">
              <w:rPr>
                <w:rFonts w:ascii="Times New Roman" w:hAnsi="Times New Roman"/>
                <w:b/>
                <w:color w:val="000000"/>
                <w:sz w:val="20"/>
                <w:szCs w:val="20"/>
              </w:rPr>
              <w:t>6. </w:t>
            </w:r>
            <w:r w:rsidRPr="000A632F">
              <w:rPr>
                <w:rFonts w:ascii="Times New Roman" w:hAnsi="Times New Roman"/>
                <w:b/>
                <w:bCs/>
                <w:color w:val="000000"/>
                <w:sz w:val="20"/>
                <w:szCs w:val="20"/>
              </w:rPr>
              <w:t>Безопасные и качественные автомобильные дороги</w:t>
            </w:r>
            <w:r>
              <w:rPr>
                <w:rFonts w:ascii="Times New Roman" w:hAnsi="Times New Roman"/>
                <w:b/>
                <w:bCs/>
                <w:color w:val="000000"/>
                <w:sz w:val="20"/>
                <w:szCs w:val="20"/>
              </w:rPr>
              <w:t>,</w:t>
            </w:r>
            <w:r w:rsidRPr="004A7068">
              <w:rPr>
                <w:rFonts w:ascii="Times New Roman" w:hAnsi="Times New Roman"/>
                <w:bCs/>
                <w:color w:val="000000"/>
                <w:sz w:val="20"/>
                <w:szCs w:val="20"/>
              </w:rPr>
              <w:t xml:space="preserve"> куратор </w:t>
            </w:r>
            <w:r>
              <w:rPr>
                <w:rFonts w:ascii="Times New Roman" w:hAnsi="Times New Roman"/>
                <w:bCs/>
                <w:color w:val="000000"/>
                <w:sz w:val="20"/>
                <w:szCs w:val="20"/>
              </w:rPr>
              <w:t>Курлаев Ю.Н.</w:t>
            </w:r>
            <w:r w:rsidRPr="004A7068">
              <w:rPr>
                <w:rFonts w:ascii="Times New Roman" w:hAnsi="Times New Roman"/>
                <w:bCs/>
                <w:color w:val="000000"/>
                <w:sz w:val="20"/>
                <w:szCs w:val="20"/>
              </w:rPr>
              <w:t xml:space="preserve"> –</w:t>
            </w:r>
            <w:r w:rsidRPr="004A7068">
              <w:rPr>
                <w:rFonts w:ascii="Times New Roman" w:hAnsi="Times New Roman"/>
                <w:b/>
                <w:bCs/>
                <w:color w:val="000000"/>
                <w:sz w:val="20"/>
                <w:szCs w:val="20"/>
              </w:rPr>
              <w:t xml:space="preserve"> </w:t>
            </w:r>
            <w:r w:rsidRPr="004A7068">
              <w:rPr>
                <w:rFonts w:ascii="Times New Roman" w:hAnsi="Times New Roman"/>
                <w:sz w:val="20"/>
                <w:szCs w:val="20"/>
              </w:rPr>
              <w:t xml:space="preserve">заместитель Главы Республики Хакасия - </w:t>
            </w:r>
            <w:r w:rsidRPr="004A7068">
              <w:rPr>
                <w:rFonts w:ascii="Times New Roman" w:hAnsi="Times New Roman"/>
                <w:bCs/>
                <w:sz w:val="20"/>
                <w:szCs w:val="20"/>
              </w:rPr>
              <w:t>Председателя Правительства Республики Хакасия</w:t>
            </w:r>
          </w:p>
        </w:tc>
      </w:tr>
      <w:tr w:rsidR="009B50D5" w:rsidRPr="000A632F" w14:paraId="6CA79BC8" w14:textId="77777777" w:rsidTr="00EF7792">
        <w:trPr>
          <w:trHeight w:val="330"/>
        </w:trPr>
        <w:tc>
          <w:tcPr>
            <w:tcW w:w="3982" w:type="dxa"/>
            <w:shd w:val="clear" w:color="auto" w:fill="auto"/>
            <w:vAlign w:val="center"/>
            <w:hideMark/>
          </w:tcPr>
          <w:p w14:paraId="25D8DDE7" w14:textId="77777777" w:rsidR="009B50D5" w:rsidRPr="000A632F" w:rsidRDefault="009B50D5" w:rsidP="00305BB5">
            <w:pPr>
              <w:spacing w:after="0" w:line="240" w:lineRule="auto"/>
              <w:rPr>
                <w:rFonts w:ascii="Times New Roman" w:hAnsi="Times New Roman"/>
                <w:color w:val="000000"/>
                <w:sz w:val="20"/>
                <w:szCs w:val="20"/>
              </w:rPr>
            </w:pPr>
            <w:r w:rsidRPr="000A632F">
              <w:rPr>
                <w:rFonts w:ascii="Times New Roman" w:hAnsi="Times New Roman"/>
                <w:color w:val="000000"/>
                <w:sz w:val="20"/>
                <w:szCs w:val="20"/>
              </w:rPr>
              <w:t xml:space="preserve">6.1. Дорожная сеть </w:t>
            </w:r>
          </w:p>
        </w:tc>
        <w:tc>
          <w:tcPr>
            <w:tcW w:w="2977" w:type="dxa"/>
            <w:vMerge w:val="restart"/>
            <w:shd w:val="clear" w:color="auto" w:fill="auto"/>
            <w:vAlign w:val="center"/>
            <w:hideMark/>
          </w:tcPr>
          <w:p w14:paraId="0BC5A496" w14:textId="77777777" w:rsidR="009B50D5" w:rsidRDefault="009B50D5" w:rsidP="00305BB5">
            <w:pPr>
              <w:spacing w:after="0" w:line="240" w:lineRule="auto"/>
              <w:jc w:val="center"/>
              <w:rPr>
                <w:rFonts w:ascii="Times New Roman" w:hAnsi="Times New Roman"/>
                <w:color w:val="000000"/>
                <w:sz w:val="20"/>
                <w:szCs w:val="20"/>
              </w:rPr>
            </w:pPr>
            <w:r w:rsidRPr="000A632F">
              <w:rPr>
                <w:rFonts w:ascii="Times New Roman" w:hAnsi="Times New Roman"/>
                <w:color w:val="000000"/>
                <w:sz w:val="20"/>
                <w:szCs w:val="20"/>
              </w:rPr>
              <w:t xml:space="preserve">Министерство транспорта </w:t>
            </w:r>
          </w:p>
          <w:p w14:paraId="3847D4C7" w14:textId="77777777" w:rsidR="009B50D5" w:rsidRDefault="009B50D5" w:rsidP="00305BB5">
            <w:pPr>
              <w:spacing w:after="0" w:line="240" w:lineRule="auto"/>
              <w:jc w:val="center"/>
              <w:rPr>
                <w:rFonts w:ascii="Times New Roman" w:hAnsi="Times New Roman"/>
                <w:color w:val="000000"/>
                <w:sz w:val="20"/>
                <w:szCs w:val="20"/>
              </w:rPr>
            </w:pPr>
            <w:r w:rsidRPr="000A632F">
              <w:rPr>
                <w:rFonts w:ascii="Times New Roman" w:hAnsi="Times New Roman"/>
                <w:color w:val="000000"/>
                <w:sz w:val="20"/>
                <w:szCs w:val="20"/>
              </w:rPr>
              <w:t xml:space="preserve">и дорожного хозяйства </w:t>
            </w:r>
          </w:p>
          <w:p w14:paraId="36BA984E" w14:textId="77777777" w:rsidR="009B50D5" w:rsidRDefault="009B50D5" w:rsidP="00305BB5">
            <w:pPr>
              <w:spacing w:after="0" w:line="240" w:lineRule="auto"/>
              <w:jc w:val="center"/>
              <w:rPr>
                <w:rFonts w:ascii="Times New Roman" w:hAnsi="Times New Roman"/>
                <w:color w:val="000000"/>
                <w:sz w:val="20"/>
                <w:szCs w:val="20"/>
              </w:rPr>
            </w:pPr>
            <w:r w:rsidRPr="000A632F">
              <w:rPr>
                <w:rFonts w:ascii="Times New Roman" w:hAnsi="Times New Roman"/>
                <w:color w:val="000000"/>
                <w:sz w:val="20"/>
                <w:szCs w:val="20"/>
              </w:rPr>
              <w:t xml:space="preserve">Республики Хакасия </w:t>
            </w:r>
          </w:p>
          <w:p w14:paraId="2F71C326" w14:textId="77777777" w:rsidR="009B50D5" w:rsidRPr="000A632F" w:rsidRDefault="009B50D5" w:rsidP="00305BB5">
            <w:pPr>
              <w:spacing w:after="0" w:line="240" w:lineRule="auto"/>
              <w:jc w:val="center"/>
              <w:rPr>
                <w:rFonts w:ascii="Times New Roman" w:hAnsi="Times New Roman"/>
                <w:color w:val="000000"/>
                <w:sz w:val="20"/>
                <w:szCs w:val="20"/>
              </w:rPr>
            </w:pPr>
            <w:r w:rsidRPr="000A632F">
              <w:rPr>
                <w:rFonts w:ascii="Times New Roman" w:hAnsi="Times New Roman"/>
                <w:color w:val="000000"/>
                <w:sz w:val="20"/>
                <w:szCs w:val="20"/>
              </w:rPr>
              <w:t>(далее – Минтранс Хакасии)</w:t>
            </w:r>
          </w:p>
        </w:tc>
        <w:tc>
          <w:tcPr>
            <w:tcW w:w="2551" w:type="dxa"/>
            <w:vMerge w:val="restart"/>
            <w:vAlign w:val="center"/>
          </w:tcPr>
          <w:p w14:paraId="3A586857" w14:textId="77777777" w:rsidR="009B50D5" w:rsidRPr="000A632F" w:rsidRDefault="00C637A2" w:rsidP="00C637A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Василиади Д.П.</w:t>
            </w:r>
            <w:r w:rsidR="009B50D5">
              <w:rPr>
                <w:rFonts w:ascii="Times New Roman" w:hAnsi="Times New Roman"/>
                <w:color w:val="000000"/>
                <w:sz w:val="20"/>
                <w:szCs w:val="20"/>
              </w:rPr>
              <w:t>- Министр транспорта и дорожного хозяйства Республики Хакасия</w:t>
            </w:r>
          </w:p>
        </w:tc>
      </w:tr>
      <w:tr w:rsidR="009B50D5" w:rsidRPr="000A632F" w14:paraId="276B9A69" w14:textId="77777777" w:rsidTr="00144944">
        <w:trPr>
          <w:trHeight w:val="315"/>
        </w:trPr>
        <w:tc>
          <w:tcPr>
            <w:tcW w:w="3982" w:type="dxa"/>
            <w:shd w:val="clear" w:color="auto" w:fill="auto"/>
            <w:vAlign w:val="center"/>
            <w:hideMark/>
          </w:tcPr>
          <w:p w14:paraId="7510411D" w14:textId="77777777" w:rsidR="009B50D5" w:rsidRPr="000A632F" w:rsidRDefault="009B50D5" w:rsidP="00305BB5">
            <w:pPr>
              <w:spacing w:after="0" w:line="240" w:lineRule="auto"/>
              <w:rPr>
                <w:rFonts w:ascii="Times New Roman" w:hAnsi="Times New Roman"/>
                <w:color w:val="000000"/>
                <w:sz w:val="20"/>
                <w:szCs w:val="20"/>
              </w:rPr>
            </w:pPr>
            <w:r w:rsidRPr="000A632F">
              <w:rPr>
                <w:rFonts w:ascii="Times New Roman" w:hAnsi="Times New Roman"/>
                <w:color w:val="000000"/>
                <w:sz w:val="20"/>
                <w:szCs w:val="20"/>
              </w:rPr>
              <w:t>6.2. Общесистемные меры развития дорожного хозяйства</w:t>
            </w:r>
          </w:p>
        </w:tc>
        <w:tc>
          <w:tcPr>
            <w:tcW w:w="2977" w:type="dxa"/>
            <w:vMerge/>
            <w:vAlign w:val="center"/>
            <w:hideMark/>
          </w:tcPr>
          <w:p w14:paraId="0B9EE050" w14:textId="77777777" w:rsidR="009B50D5" w:rsidRPr="000A632F" w:rsidRDefault="009B50D5" w:rsidP="00305BB5">
            <w:pPr>
              <w:spacing w:after="0" w:line="240" w:lineRule="auto"/>
              <w:jc w:val="center"/>
              <w:rPr>
                <w:rFonts w:ascii="Times New Roman" w:hAnsi="Times New Roman"/>
                <w:color w:val="000000"/>
                <w:sz w:val="20"/>
                <w:szCs w:val="20"/>
              </w:rPr>
            </w:pPr>
          </w:p>
        </w:tc>
        <w:tc>
          <w:tcPr>
            <w:tcW w:w="2551" w:type="dxa"/>
            <w:vMerge/>
          </w:tcPr>
          <w:p w14:paraId="69100A64" w14:textId="77777777" w:rsidR="009B50D5" w:rsidRPr="000A632F" w:rsidRDefault="009B50D5" w:rsidP="00305BB5">
            <w:pPr>
              <w:spacing w:after="0" w:line="240" w:lineRule="auto"/>
              <w:jc w:val="center"/>
              <w:rPr>
                <w:rFonts w:ascii="Times New Roman" w:hAnsi="Times New Roman"/>
                <w:color w:val="000000"/>
                <w:sz w:val="20"/>
                <w:szCs w:val="20"/>
              </w:rPr>
            </w:pPr>
          </w:p>
        </w:tc>
      </w:tr>
      <w:tr w:rsidR="009B50D5" w:rsidRPr="000A632F" w14:paraId="046B2E83" w14:textId="77777777" w:rsidTr="00144944">
        <w:trPr>
          <w:trHeight w:val="315"/>
        </w:trPr>
        <w:tc>
          <w:tcPr>
            <w:tcW w:w="3982" w:type="dxa"/>
            <w:shd w:val="clear" w:color="auto" w:fill="auto"/>
            <w:vAlign w:val="center"/>
            <w:hideMark/>
          </w:tcPr>
          <w:p w14:paraId="660F8030" w14:textId="77777777" w:rsidR="009B50D5" w:rsidRPr="000A632F" w:rsidRDefault="009B50D5" w:rsidP="00305BB5">
            <w:pPr>
              <w:spacing w:after="0" w:line="240" w:lineRule="auto"/>
              <w:rPr>
                <w:rFonts w:ascii="Times New Roman" w:hAnsi="Times New Roman"/>
                <w:color w:val="000000"/>
                <w:sz w:val="20"/>
                <w:szCs w:val="20"/>
              </w:rPr>
            </w:pPr>
            <w:r>
              <w:rPr>
                <w:rFonts w:ascii="Times New Roman" w:hAnsi="Times New Roman"/>
                <w:color w:val="000000"/>
                <w:sz w:val="20"/>
                <w:szCs w:val="20"/>
              </w:rPr>
              <w:t>6.3. Безопасность дорожного движения</w:t>
            </w:r>
          </w:p>
        </w:tc>
        <w:tc>
          <w:tcPr>
            <w:tcW w:w="2977" w:type="dxa"/>
            <w:vMerge/>
            <w:vAlign w:val="center"/>
            <w:hideMark/>
          </w:tcPr>
          <w:p w14:paraId="7BB5ADAA" w14:textId="77777777" w:rsidR="009B50D5" w:rsidRPr="000A632F" w:rsidRDefault="009B50D5" w:rsidP="00305BB5">
            <w:pPr>
              <w:spacing w:after="0" w:line="240" w:lineRule="auto"/>
              <w:jc w:val="center"/>
              <w:rPr>
                <w:rFonts w:ascii="Times New Roman" w:hAnsi="Times New Roman"/>
                <w:color w:val="000000"/>
                <w:sz w:val="20"/>
                <w:szCs w:val="20"/>
              </w:rPr>
            </w:pPr>
          </w:p>
        </w:tc>
        <w:tc>
          <w:tcPr>
            <w:tcW w:w="2551" w:type="dxa"/>
            <w:vMerge/>
          </w:tcPr>
          <w:p w14:paraId="03D4591C" w14:textId="77777777" w:rsidR="009B50D5" w:rsidRPr="000A632F" w:rsidRDefault="009B50D5" w:rsidP="00305BB5">
            <w:pPr>
              <w:spacing w:after="0" w:line="240" w:lineRule="auto"/>
              <w:jc w:val="center"/>
              <w:rPr>
                <w:rFonts w:ascii="Times New Roman" w:hAnsi="Times New Roman"/>
                <w:color w:val="000000"/>
                <w:sz w:val="20"/>
                <w:szCs w:val="20"/>
              </w:rPr>
            </w:pPr>
          </w:p>
        </w:tc>
      </w:tr>
      <w:tr w:rsidR="009B50D5" w:rsidRPr="000A632F" w14:paraId="2F9D24EC" w14:textId="77777777" w:rsidTr="00144944">
        <w:trPr>
          <w:trHeight w:val="60"/>
        </w:trPr>
        <w:tc>
          <w:tcPr>
            <w:tcW w:w="9510" w:type="dxa"/>
            <w:gridSpan w:val="3"/>
            <w:shd w:val="clear" w:color="auto" w:fill="auto"/>
            <w:vAlign w:val="center"/>
            <w:hideMark/>
          </w:tcPr>
          <w:p w14:paraId="1EE418EE" w14:textId="77777777" w:rsidR="009B50D5" w:rsidRPr="000A632F" w:rsidRDefault="009B50D5" w:rsidP="00305BB5">
            <w:pPr>
              <w:spacing w:after="0" w:line="240" w:lineRule="auto"/>
              <w:rPr>
                <w:rFonts w:ascii="Times New Roman" w:hAnsi="Times New Roman"/>
                <w:b/>
                <w:color w:val="000000"/>
                <w:sz w:val="20"/>
                <w:szCs w:val="20"/>
              </w:rPr>
            </w:pPr>
            <w:r w:rsidRPr="000A632F">
              <w:rPr>
                <w:rFonts w:ascii="Times New Roman" w:hAnsi="Times New Roman"/>
                <w:b/>
                <w:color w:val="000000"/>
                <w:sz w:val="20"/>
                <w:szCs w:val="20"/>
              </w:rPr>
              <w:t>7. </w:t>
            </w:r>
            <w:r w:rsidRPr="000A632F">
              <w:rPr>
                <w:rFonts w:ascii="Times New Roman" w:hAnsi="Times New Roman"/>
                <w:b/>
                <w:bCs/>
                <w:color w:val="000000"/>
                <w:sz w:val="20"/>
                <w:szCs w:val="20"/>
              </w:rPr>
              <w:t>Производительность труда и поддержка занятости</w:t>
            </w:r>
            <w:r>
              <w:rPr>
                <w:rFonts w:ascii="Times New Roman" w:hAnsi="Times New Roman"/>
                <w:b/>
                <w:bCs/>
                <w:color w:val="000000"/>
                <w:sz w:val="20"/>
                <w:szCs w:val="20"/>
              </w:rPr>
              <w:t>,</w:t>
            </w:r>
            <w:r w:rsidRPr="004A7068">
              <w:rPr>
                <w:rFonts w:ascii="Times New Roman" w:hAnsi="Times New Roman"/>
                <w:bCs/>
                <w:color w:val="000000"/>
                <w:sz w:val="20"/>
                <w:szCs w:val="20"/>
              </w:rPr>
              <w:t xml:space="preserve"> куратор </w:t>
            </w:r>
            <w:r>
              <w:rPr>
                <w:rFonts w:ascii="Times New Roman" w:hAnsi="Times New Roman"/>
                <w:bCs/>
                <w:color w:val="000000"/>
                <w:sz w:val="20"/>
                <w:szCs w:val="20"/>
              </w:rPr>
              <w:t>Войнова И.И.</w:t>
            </w:r>
            <w:r w:rsidRPr="004A7068">
              <w:rPr>
                <w:rFonts w:ascii="Times New Roman" w:hAnsi="Times New Roman"/>
                <w:bCs/>
                <w:color w:val="000000"/>
                <w:sz w:val="20"/>
                <w:szCs w:val="20"/>
              </w:rPr>
              <w:t xml:space="preserve"> –</w:t>
            </w:r>
            <w:r w:rsidRPr="004A7068">
              <w:rPr>
                <w:rFonts w:ascii="Times New Roman" w:hAnsi="Times New Roman"/>
                <w:b/>
                <w:bCs/>
                <w:color w:val="000000"/>
                <w:sz w:val="20"/>
                <w:szCs w:val="20"/>
              </w:rPr>
              <w:t xml:space="preserve"> </w:t>
            </w:r>
            <w:r w:rsidRPr="004A7068">
              <w:rPr>
                <w:rFonts w:ascii="Times New Roman" w:hAnsi="Times New Roman"/>
                <w:sz w:val="20"/>
                <w:szCs w:val="20"/>
              </w:rPr>
              <w:t xml:space="preserve">заместитель Главы Республики Хакасия - </w:t>
            </w:r>
            <w:r w:rsidRPr="004A7068">
              <w:rPr>
                <w:rFonts w:ascii="Times New Roman" w:hAnsi="Times New Roman"/>
                <w:bCs/>
                <w:sz w:val="20"/>
                <w:szCs w:val="20"/>
              </w:rPr>
              <w:t>Председателя Правительства Республики Хакасия</w:t>
            </w:r>
            <w:r>
              <w:rPr>
                <w:rFonts w:ascii="Times New Roman" w:hAnsi="Times New Roman"/>
                <w:bCs/>
                <w:sz w:val="20"/>
                <w:szCs w:val="20"/>
              </w:rPr>
              <w:t xml:space="preserve"> – Министр финансов Республики Хакасия</w:t>
            </w:r>
          </w:p>
        </w:tc>
      </w:tr>
      <w:tr w:rsidR="009B50D5" w:rsidRPr="000A632F" w14:paraId="170F0970" w14:textId="77777777" w:rsidTr="00144944">
        <w:trPr>
          <w:trHeight w:val="330"/>
        </w:trPr>
        <w:tc>
          <w:tcPr>
            <w:tcW w:w="3982" w:type="dxa"/>
            <w:shd w:val="clear" w:color="auto" w:fill="auto"/>
            <w:vAlign w:val="center"/>
            <w:hideMark/>
          </w:tcPr>
          <w:p w14:paraId="3A9E4FFF" w14:textId="77777777" w:rsidR="009B50D5" w:rsidRPr="000A632F" w:rsidRDefault="009B50D5" w:rsidP="00305BB5">
            <w:pPr>
              <w:spacing w:after="0" w:line="240" w:lineRule="auto"/>
              <w:rPr>
                <w:rFonts w:ascii="Times New Roman" w:hAnsi="Times New Roman"/>
                <w:color w:val="000000"/>
                <w:sz w:val="20"/>
                <w:szCs w:val="20"/>
              </w:rPr>
            </w:pPr>
            <w:r w:rsidRPr="000A632F">
              <w:rPr>
                <w:rFonts w:ascii="Times New Roman" w:hAnsi="Times New Roman"/>
                <w:color w:val="000000"/>
                <w:sz w:val="20"/>
                <w:szCs w:val="20"/>
              </w:rPr>
              <w:t>7.1. Системные меры по повышению производительности труда</w:t>
            </w:r>
          </w:p>
        </w:tc>
        <w:tc>
          <w:tcPr>
            <w:tcW w:w="2977" w:type="dxa"/>
            <w:vMerge w:val="restart"/>
            <w:shd w:val="clear" w:color="auto" w:fill="auto"/>
            <w:vAlign w:val="center"/>
            <w:hideMark/>
          </w:tcPr>
          <w:p w14:paraId="666FB071" w14:textId="77777777" w:rsidR="009B50D5" w:rsidRPr="000A632F" w:rsidRDefault="009B50D5" w:rsidP="00305BB5">
            <w:pPr>
              <w:spacing w:after="0" w:line="240" w:lineRule="auto"/>
              <w:jc w:val="center"/>
              <w:rPr>
                <w:rFonts w:ascii="Times New Roman" w:hAnsi="Times New Roman"/>
                <w:color w:val="000000"/>
                <w:sz w:val="20"/>
                <w:szCs w:val="20"/>
              </w:rPr>
            </w:pPr>
            <w:r w:rsidRPr="000A632F">
              <w:rPr>
                <w:rFonts w:ascii="Times New Roman" w:hAnsi="Times New Roman"/>
                <w:color w:val="000000"/>
                <w:sz w:val="20"/>
                <w:szCs w:val="20"/>
              </w:rPr>
              <w:t xml:space="preserve">Министерство экономического развития Республики Хакасия  (далее </w:t>
            </w:r>
            <w:r>
              <w:rPr>
                <w:rFonts w:ascii="Times New Roman" w:hAnsi="Times New Roman"/>
                <w:color w:val="000000"/>
                <w:sz w:val="20"/>
                <w:szCs w:val="20"/>
              </w:rPr>
              <w:t xml:space="preserve">- </w:t>
            </w:r>
            <w:r w:rsidRPr="000A632F">
              <w:rPr>
                <w:rFonts w:ascii="Times New Roman" w:hAnsi="Times New Roman"/>
                <w:color w:val="000000"/>
                <w:sz w:val="20"/>
                <w:szCs w:val="20"/>
              </w:rPr>
              <w:t>Минэкономразвития Хакасии)</w:t>
            </w:r>
          </w:p>
        </w:tc>
        <w:tc>
          <w:tcPr>
            <w:tcW w:w="2551" w:type="dxa"/>
            <w:vMerge w:val="restart"/>
            <w:vAlign w:val="center"/>
          </w:tcPr>
          <w:p w14:paraId="65D0D1D7" w14:textId="77777777" w:rsidR="009B50D5" w:rsidRPr="000A632F" w:rsidRDefault="009B50D5" w:rsidP="00FC59C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Евдокимов Н.В. – Министр экономического развития Республики Хакасия</w:t>
            </w:r>
          </w:p>
        </w:tc>
      </w:tr>
      <w:tr w:rsidR="009B50D5" w:rsidRPr="000A632F" w14:paraId="235B97EE" w14:textId="77777777" w:rsidTr="00144944">
        <w:trPr>
          <w:trHeight w:val="70"/>
        </w:trPr>
        <w:tc>
          <w:tcPr>
            <w:tcW w:w="3982" w:type="dxa"/>
            <w:shd w:val="clear" w:color="auto" w:fill="auto"/>
            <w:vAlign w:val="center"/>
            <w:hideMark/>
          </w:tcPr>
          <w:p w14:paraId="36E9C97B" w14:textId="77777777" w:rsidR="009B50D5" w:rsidRPr="000A632F" w:rsidRDefault="009B50D5" w:rsidP="00305BB5">
            <w:pPr>
              <w:spacing w:after="0" w:line="240" w:lineRule="auto"/>
              <w:rPr>
                <w:rFonts w:ascii="Times New Roman" w:hAnsi="Times New Roman"/>
                <w:color w:val="000000"/>
                <w:sz w:val="20"/>
                <w:szCs w:val="20"/>
              </w:rPr>
            </w:pPr>
            <w:r w:rsidRPr="000A632F">
              <w:rPr>
                <w:rFonts w:ascii="Times New Roman" w:hAnsi="Times New Roman"/>
                <w:color w:val="000000"/>
                <w:sz w:val="20"/>
                <w:szCs w:val="20"/>
              </w:rPr>
              <w:t>7.2. Адресная поддержка повышения производительности труда на предприятиях</w:t>
            </w:r>
          </w:p>
        </w:tc>
        <w:tc>
          <w:tcPr>
            <w:tcW w:w="2977" w:type="dxa"/>
            <w:vMerge/>
            <w:vAlign w:val="center"/>
            <w:hideMark/>
          </w:tcPr>
          <w:p w14:paraId="41E34B93" w14:textId="77777777" w:rsidR="009B50D5" w:rsidRPr="000A632F" w:rsidRDefault="009B50D5" w:rsidP="00305BB5">
            <w:pPr>
              <w:spacing w:after="0" w:line="240" w:lineRule="auto"/>
              <w:jc w:val="center"/>
              <w:rPr>
                <w:rFonts w:ascii="Times New Roman" w:hAnsi="Times New Roman"/>
                <w:color w:val="000000"/>
                <w:sz w:val="20"/>
                <w:szCs w:val="20"/>
              </w:rPr>
            </w:pPr>
          </w:p>
        </w:tc>
        <w:tc>
          <w:tcPr>
            <w:tcW w:w="2551" w:type="dxa"/>
            <w:vMerge/>
          </w:tcPr>
          <w:p w14:paraId="47D722B7" w14:textId="77777777" w:rsidR="009B50D5" w:rsidRPr="000A632F" w:rsidRDefault="009B50D5" w:rsidP="00305BB5">
            <w:pPr>
              <w:spacing w:after="0" w:line="240" w:lineRule="auto"/>
              <w:jc w:val="center"/>
              <w:rPr>
                <w:rFonts w:ascii="Times New Roman" w:hAnsi="Times New Roman"/>
                <w:color w:val="000000"/>
                <w:sz w:val="20"/>
                <w:szCs w:val="20"/>
              </w:rPr>
            </w:pPr>
          </w:p>
        </w:tc>
      </w:tr>
      <w:tr w:rsidR="00D41AC6" w:rsidRPr="000A632F" w14:paraId="5884F650" w14:textId="77777777" w:rsidTr="00144944">
        <w:trPr>
          <w:trHeight w:val="159"/>
        </w:trPr>
        <w:tc>
          <w:tcPr>
            <w:tcW w:w="3982" w:type="dxa"/>
            <w:shd w:val="clear" w:color="auto" w:fill="auto"/>
            <w:vAlign w:val="center"/>
            <w:hideMark/>
          </w:tcPr>
          <w:p w14:paraId="0BE049F3" w14:textId="77777777" w:rsidR="00D41AC6" w:rsidRPr="000A632F" w:rsidRDefault="00D41AC6" w:rsidP="00305BB5">
            <w:pPr>
              <w:spacing w:after="0" w:line="240" w:lineRule="auto"/>
              <w:rPr>
                <w:rFonts w:ascii="Times New Roman" w:hAnsi="Times New Roman"/>
                <w:color w:val="000000"/>
                <w:sz w:val="20"/>
                <w:szCs w:val="20"/>
              </w:rPr>
            </w:pPr>
            <w:r w:rsidRPr="000A632F">
              <w:rPr>
                <w:rFonts w:ascii="Times New Roman" w:hAnsi="Times New Roman"/>
                <w:color w:val="000000"/>
                <w:sz w:val="20"/>
                <w:szCs w:val="20"/>
              </w:rPr>
              <w:t>7.3. Поддержка занятости и повышение эффективности рынка труда для обеспечения роста производительности труда</w:t>
            </w:r>
          </w:p>
        </w:tc>
        <w:tc>
          <w:tcPr>
            <w:tcW w:w="2977" w:type="dxa"/>
            <w:shd w:val="clear" w:color="auto" w:fill="auto"/>
            <w:vAlign w:val="center"/>
            <w:hideMark/>
          </w:tcPr>
          <w:p w14:paraId="3681A381" w14:textId="77777777" w:rsidR="00D41AC6" w:rsidRPr="000A632F" w:rsidRDefault="00D41AC6" w:rsidP="00305BB5">
            <w:pPr>
              <w:spacing w:after="0" w:line="240" w:lineRule="auto"/>
              <w:jc w:val="center"/>
              <w:rPr>
                <w:rFonts w:ascii="Times New Roman" w:hAnsi="Times New Roman"/>
                <w:color w:val="000000"/>
                <w:sz w:val="20"/>
                <w:szCs w:val="20"/>
              </w:rPr>
            </w:pPr>
            <w:r w:rsidRPr="000A632F">
              <w:rPr>
                <w:rFonts w:ascii="Times New Roman" w:hAnsi="Times New Roman"/>
                <w:color w:val="000000"/>
                <w:sz w:val="20"/>
                <w:szCs w:val="20"/>
              </w:rPr>
              <w:t>Минтруд Хакасии</w:t>
            </w:r>
          </w:p>
        </w:tc>
        <w:tc>
          <w:tcPr>
            <w:tcW w:w="2551" w:type="dxa"/>
          </w:tcPr>
          <w:p w14:paraId="266A567E" w14:textId="77777777" w:rsidR="00D41AC6" w:rsidRPr="000A632F" w:rsidRDefault="009B50D5" w:rsidP="00305B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Ахметова И.В. – Министр труда и </w:t>
            </w:r>
            <w:r w:rsidRPr="000A632F">
              <w:rPr>
                <w:rFonts w:ascii="Times New Roman" w:hAnsi="Times New Roman"/>
                <w:color w:val="000000"/>
                <w:sz w:val="20"/>
                <w:szCs w:val="20"/>
              </w:rPr>
              <w:t>социальной защиты Республики Хакасия</w:t>
            </w:r>
          </w:p>
        </w:tc>
      </w:tr>
      <w:tr w:rsidR="009B50D5" w:rsidRPr="000A632F" w14:paraId="5B8E3EF4" w14:textId="77777777" w:rsidTr="00144944">
        <w:trPr>
          <w:trHeight w:val="60"/>
        </w:trPr>
        <w:tc>
          <w:tcPr>
            <w:tcW w:w="9510" w:type="dxa"/>
            <w:gridSpan w:val="3"/>
            <w:shd w:val="clear" w:color="auto" w:fill="auto"/>
            <w:vAlign w:val="center"/>
            <w:hideMark/>
          </w:tcPr>
          <w:p w14:paraId="7FEA5365" w14:textId="77777777" w:rsidR="009B50D5" w:rsidRPr="000A632F" w:rsidRDefault="009B50D5" w:rsidP="00305BB5">
            <w:pPr>
              <w:spacing w:after="0" w:line="240" w:lineRule="auto"/>
              <w:rPr>
                <w:rFonts w:ascii="Times New Roman" w:hAnsi="Times New Roman"/>
                <w:b/>
                <w:color w:val="000000"/>
                <w:sz w:val="20"/>
                <w:szCs w:val="20"/>
              </w:rPr>
            </w:pPr>
            <w:r w:rsidRPr="000A632F">
              <w:rPr>
                <w:rFonts w:ascii="Times New Roman" w:hAnsi="Times New Roman"/>
                <w:b/>
                <w:color w:val="000000"/>
                <w:sz w:val="20"/>
                <w:szCs w:val="20"/>
              </w:rPr>
              <w:t>8. </w:t>
            </w:r>
            <w:r w:rsidRPr="000A632F">
              <w:rPr>
                <w:rFonts w:ascii="Times New Roman" w:hAnsi="Times New Roman"/>
                <w:b/>
                <w:bCs/>
                <w:color w:val="000000"/>
                <w:sz w:val="20"/>
                <w:szCs w:val="20"/>
              </w:rPr>
              <w:t>Цифровая экономика</w:t>
            </w:r>
            <w:r>
              <w:rPr>
                <w:rFonts w:ascii="Times New Roman" w:hAnsi="Times New Roman"/>
                <w:b/>
                <w:bCs/>
                <w:color w:val="000000"/>
                <w:sz w:val="20"/>
                <w:szCs w:val="20"/>
              </w:rPr>
              <w:t>,</w:t>
            </w:r>
            <w:r w:rsidRPr="004A7068">
              <w:rPr>
                <w:rFonts w:ascii="Times New Roman" w:hAnsi="Times New Roman"/>
                <w:bCs/>
                <w:color w:val="000000"/>
                <w:sz w:val="20"/>
                <w:szCs w:val="20"/>
              </w:rPr>
              <w:t xml:space="preserve"> куратор </w:t>
            </w:r>
            <w:r>
              <w:rPr>
                <w:rFonts w:ascii="Times New Roman" w:hAnsi="Times New Roman"/>
                <w:bCs/>
                <w:color w:val="000000"/>
                <w:sz w:val="20"/>
                <w:szCs w:val="20"/>
              </w:rPr>
              <w:t>Войнова И.И.</w:t>
            </w:r>
            <w:r w:rsidRPr="004A7068">
              <w:rPr>
                <w:rFonts w:ascii="Times New Roman" w:hAnsi="Times New Roman"/>
                <w:bCs/>
                <w:color w:val="000000"/>
                <w:sz w:val="20"/>
                <w:szCs w:val="20"/>
              </w:rPr>
              <w:t xml:space="preserve"> –</w:t>
            </w:r>
            <w:r w:rsidRPr="004A7068">
              <w:rPr>
                <w:rFonts w:ascii="Times New Roman" w:hAnsi="Times New Roman"/>
                <w:b/>
                <w:bCs/>
                <w:color w:val="000000"/>
                <w:sz w:val="20"/>
                <w:szCs w:val="20"/>
              </w:rPr>
              <w:t xml:space="preserve"> </w:t>
            </w:r>
            <w:r w:rsidRPr="004A7068">
              <w:rPr>
                <w:rFonts w:ascii="Times New Roman" w:hAnsi="Times New Roman"/>
                <w:sz w:val="20"/>
                <w:szCs w:val="20"/>
              </w:rPr>
              <w:t xml:space="preserve">заместитель Главы Республики Хакасия - </w:t>
            </w:r>
            <w:r w:rsidRPr="004A7068">
              <w:rPr>
                <w:rFonts w:ascii="Times New Roman" w:hAnsi="Times New Roman"/>
                <w:bCs/>
                <w:sz w:val="20"/>
                <w:szCs w:val="20"/>
              </w:rPr>
              <w:t>Председателя Правительства Республики Хакасия</w:t>
            </w:r>
            <w:r>
              <w:rPr>
                <w:rFonts w:ascii="Times New Roman" w:hAnsi="Times New Roman"/>
                <w:bCs/>
                <w:sz w:val="20"/>
                <w:szCs w:val="20"/>
              </w:rPr>
              <w:t xml:space="preserve"> – Министр финансов Республики Хакасия</w:t>
            </w:r>
          </w:p>
        </w:tc>
      </w:tr>
      <w:tr w:rsidR="009B50D5" w:rsidRPr="000A632F" w14:paraId="01EB4210" w14:textId="77777777" w:rsidTr="00144944">
        <w:trPr>
          <w:trHeight w:val="60"/>
        </w:trPr>
        <w:tc>
          <w:tcPr>
            <w:tcW w:w="3982" w:type="dxa"/>
            <w:shd w:val="clear" w:color="auto" w:fill="auto"/>
            <w:vAlign w:val="center"/>
            <w:hideMark/>
          </w:tcPr>
          <w:p w14:paraId="7B11FAD1" w14:textId="77777777" w:rsidR="009B50D5" w:rsidRPr="00E27B68" w:rsidRDefault="009B50D5" w:rsidP="00305BB5">
            <w:pPr>
              <w:spacing w:after="0" w:line="240" w:lineRule="auto"/>
              <w:rPr>
                <w:rFonts w:ascii="Times New Roman" w:hAnsi="Times New Roman"/>
                <w:color w:val="000000"/>
                <w:sz w:val="20"/>
                <w:szCs w:val="20"/>
              </w:rPr>
            </w:pPr>
            <w:r w:rsidRPr="00E27B68">
              <w:rPr>
                <w:rFonts w:ascii="Times New Roman" w:hAnsi="Times New Roman"/>
                <w:color w:val="000000"/>
                <w:sz w:val="20"/>
                <w:szCs w:val="20"/>
              </w:rPr>
              <w:t xml:space="preserve">8.1. Кадры для цифровой экономики </w:t>
            </w:r>
          </w:p>
        </w:tc>
        <w:tc>
          <w:tcPr>
            <w:tcW w:w="2977" w:type="dxa"/>
            <w:vMerge w:val="restart"/>
            <w:shd w:val="clear" w:color="auto" w:fill="auto"/>
            <w:vAlign w:val="center"/>
            <w:hideMark/>
          </w:tcPr>
          <w:p w14:paraId="7BD01E81" w14:textId="77777777" w:rsidR="009B50D5" w:rsidRPr="00E27B68" w:rsidRDefault="009B50D5" w:rsidP="00305BB5">
            <w:pPr>
              <w:spacing w:after="0" w:line="240" w:lineRule="auto"/>
              <w:jc w:val="center"/>
              <w:rPr>
                <w:rFonts w:ascii="Times New Roman" w:hAnsi="Times New Roman"/>
                <w:color w:val="000000"/>
                <w:sz w:val="20"/>
                <w:szCs w:val="20"/>
              </w:rPr>
            </w:pPr>
            <w:r w:rsidRPr="00E27B68">
              <w:rPr>
                <w:rFonts w:ascii="Times New Roman" w:hAnsi="Times New Roman"/>
                <w:color w:val="000000"/>
                <w:sz w:val="20"/>
                <w:szCs w:val="20"/>
              </w:rPr>
              <w:t xml:space="preserve">Государственный комитет цифрового развития и связи Республики Хакасия (далее - </w:t>
            </w:r>
            <w:r w:rsidRPr="00E27B68">
              <w:rPr>
                <w:rFonts w:ascii="Times New Roman" w:hAnsi="Times New Roman"/>
                <w:sz w:val="20"/>
                <w:szCs w:val="20"/>
              </w:rPr>
              <w:t>Госкомитет цифровизации Хакасии)</w:t>
            </w:r>
          </w:p>
        </w:tc>
        <w:tc>
          <w:tcPr>
            <w:tcW w:w="2551" w:type="dxa"/>
            <w:vMerge w:val="restart"/>
            <w:vAlign w:val="center"/>
          </w:tcPr>
          <w:p w14:paraId="7A2F415B" w14:textId="77777777" w:rsidR="009B50D5" w:rsidRPr="00E27B68" w:rsidRDefault="009B50D5" w:rsidP="002E4F4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Кузьмина Е.Н. – председатель</w:t>
            </w:r>
            <w:r w:rsidRPr="00E27B68">
              <w:rPr>
                <w:rFonts w:ascii="Times New Roman" w:hAnsi="Times New Roman"/>
                <w:color w:val="000000"/>
                <w:sz w:val="20"/>
                <w:szCs w:val="20"/>
              </w:rPr>
              <w:t xml:space="preserve"> Государственн</w:t>
            </w:r>
            <w:r>
              <w:rPr>
                <w:rFonts w:ascii="Times New Roman" w:hAnsi="Times New Roman"/>
                <w:color w:val="000000"/>
                <w:sz w:val="20"/>
                <w:szCs w:val="20"/>
              </w:rPr>
              <w:t>ого</w:t>
            </w:r>
            <w:r w:rsidRPr="00E27B68">
              <w:rPr>
                <w:rFonts w:ascii="Times New Roman" w:hAnsi="Times New Roman"/>
                <w:color w:val="000000"/>
                <w:sz w:val="20"/>
                <w:szCs w:val="20"/>
              </w:rPr>
              <w:t xml:space="preserve"> комитет</w:t>
            </w:r>
            <w:r>
              <w:rPr>
                <w:rFonts w:ascii="Times New Roman" w:hAnsi="Times New Roman"/>
                <w:color w:val="000000"/>
                <w:sz w:val="20"/>
                <w:szCs w:val="20"/>
              </w:rPr>
              <w:t>а</w:t>
            </w:r>
            <w:r w:rsidRPr="00E27B68">
              <w:rPr>
                <w:rFonts w:ascii="Times New Roman" w:hAnsi="Times New Roman"/>
                <w:color w:val="000000"/>
                <w:sz w:val="20"/>
                <w:szCs w:val="20"/>
              </w:rPr>
              <w:t xml:space="preserve"> цифрового развития и связи Республики Хакасия</w:t>
            </w:r>
          </w:p>
        </w:tc>
      </w:tr>
      <w:tr w:rsidR="009B50D5" w:rsidRPr="000A632F" w14:paraId="6FF1B3C0" w14:textId="77777777" w:rsidTr="00144944">
        <w:trPr>
          <w:trHeight w:val="270"/>
        </w:trPr>
        <w:tc>
          <w:tcPr>
            <w:tcW w:w="3982" w:type="dxa"/>
            <w:shd w:val="clear" w:color="auto" w:fill="auto"/>
            <w:vAlign w:val="center"/>
            <w:hideMark/>
          </w:tcPr>
          <w:p w14:paraId="395218FC" w14:textId="77777777" w:rsidR="009B50D5" w:rsidRPr="00E27B68" w:rsidRDefault="009B50D5" w:rsidP="00305BB5">
            <w:pPr>
              <w:spacing w:after="0" w:line="240" w:lineRule="auto"/>
              <w:rPr>
                <w:rFonts w:ascii="Times New Roman" w:hAnsi="Times New Roman"/>
                <w:color w:val="000000"/>
                <w:sz w:val="20"/>
                <w:szCs w:val="20"/>
              </w:rPr>
            </w:pPr>
            <w:r w:rsidRPr="00E27B68">
              <w:rPr>
                <w:rFonts w:ascii="Times New Roman" w:hAnsi="Times New Roman"/>
                <w:color w:val="000000"/>
                <w:sz w:val="20"/>
                <w:szCs w:val="20"/>
              </w:rPr>
              <w:t xml:space="preserve">8.2. Информационная инфраструктура </w:t>
            </w:r>
          </w:p>
        </w:tc>
        <w:tc>
          <w:tcPr>
            <w:tcW w:w="2977" w:type="dxa"/>
            <w:vMerge/>
            <w:vAlign w:val="center"/>
            <w:hideMark/>
          </w:tcPr>
          <w:p w14:paraId="1D9545BB" w14:textId="77777777" w:rsidR="009B50D5" w:rsidRPr="00E27B68" w:rsidRDefault="009B50D5" w:rsidP="00305BB5">
            <w:pPr>
              <w:spacing w:after="0" w:line="240" w:lineRule="auto"/>
              <w:jc w:val="center"/>
              <w:rPr>
                <w:rFonts w:ascii="Times New Roman" w:hAnsi="Times New Roman"/>
                <w:color w:val="000000"/>
                <w:sz w:val="20"/>
                <w:szCs w:val="20"/>
              </w:rPr>
            </w:pPr>
          </w:p>
        </w:tc>
        <w:tc>
          <w:tcPr>
            <w:tcW w:w="2551" w:type="dxa"/>
            <w:vMerge/>
          </w:tcPr>
          <w:p w14:paraId="02A0DAAC" w14:textId="77777777" w:rsidR="009B50D5" w:rsidRPr="00E27B68" w:rsidRDefault="009B50D5" w:rsidP="00305BB5">
            <w:pPr>
              <w:spacing w:after="0" w:line="240" w:lineRule="auto"/>
              <w:jc w:val="center"/>
              <w:rPr>
                <w:rFonts w:ascii="Times New Roman" w:hAnsi="Times New Roman"/>
                <w:color w:val="000000"/>
                <w:sz w:val="20"/>
                <w:szCs w:val="20"/>
              </w:rPr>
            </w:pPr>
          </w:p>
        </w:tc>
      </w:tr>
      <w:tr w:rsidR="009B50D5" w:rsidRPr="000A632F" w14:paraId="28A0913C" w14:textId="77777777" w:rsidTr="00144944">
        <w:trPr>
          <w:trHeight w:val="270"/>
        </w:trPr>
        <w:tc>
          <w:tcPr>
            <w:tcW w:w="3982" w:type="dxa"/>
            <w:shd w:val="clear" w:color="auto" w:fill="auto"/>
            <w:vAlign w:val="center"/>
            <w:hideMark/>
          </w:tcPr>
          <w:p w14:paraId="2689C098" w14:textId="77777777" w:rsidR="009B50D5" w:rsidRPr="00E27B68" w:rsidRDefault="009B50D5" w:rsidP="00305BB5">
            <w:pPr>
              <w:spacing w:after="0" w:line="240" w:lineRule="auto"/>
              <w:rPr>
                <w:rFonts w:ascii="Times New Roman" w:hAnsi="Times New Roman"/>
                <w:color w:val="000000"/>
                <w:sz w:val="20"/>
                <w:szCs w:val="20"/>
              </w:rPr>
            </w:pPr>
            <w:r w:rsidRPr="00E27B68">
              <w:rPr>
                <w:rFonts w:ascii="Times New Roman" w:hAnsi="Times New Roman"/>
                <w:color w:val="000000"/>
                <w:sz w:val="20"/>
                <w:szCs w:val="20"/>
              </w:rPr>
              <w:t xml:space="preserve">8.3. Информационная безопасность </w:t>
            </w:r>
          </w:p>
        </w:tc>
        <w:tc>
          <w:tcPr>
            <w:tcW w:w="2977" w:type="dxa"/>
            <w:vMerge/>
            <w:vAlign w:val="center"/>
            <w:hideMark/>
          </w:tcPr>
          <w:p w14:paraId="0DAE4ABC" w14:textId="77777777" w:rsidR="009B50D5" w:rsidRPr="00E27B68" w:rsidRDefault="009B50D5" w:rsidP="00305BB5">
            <w:pPr>
              <w:spacing w:after="0" w:line="240" w:lineRule="auto"/>
              <w:jc w:val="center"/>
              <w:rPr>
                <w:rFonts w:ascii="Times New Roman" w:hAnsi="Times New Roman"/>
                <w:color w:val="000000"/>
                <w:sz w:val="20"/>
                <w:szCs w:val="20"/>
              </w:rPr>
            </w:pPr>
          </w:p>
        </w:tc>
        <w:tc>
          <w:tcPr>
            <w:tcW w:w="2551" w:type="dxa"/>
            <w:vMerge/>
          </w:tcPr>
          <w:p w14:paraId="7275B4A8" w14:textId="77777777" w:rsidR="009B50D5" w:rsidRPr="00E27B68" w:rsidRDefault="009B50D5" w:rsidP="00305BB5">
            <w:pPr>
              <w:spacing w:after="0" w:line="240" w:lineRule="auto"/>
              <w:jc w:val="center"/>
              <w:rPr>
                <w:rFonts w:ascii="Times New Roman" w:hAnsi="Times New Roman"/>
                <w:color w:val="000000"/>
                <w:sz w:val="20"/>
                <w:szCs w:val="20"/>
              </w:rPr>
            </w:pPr>
          </w:p>
        </w:tc>
      </w:tr>
      <w:tr w:rsidR="009B50D5" w:rsidRPr="000A632F" w14:paraId="4EA654E2" w14:textId="77777777" w:rsidTr="00144944">
        <w:trPr>
          <w:trHeight w:val="285"/>
        </w:trPr>
        <w:tc>
          <w:tcPr>
            <w:tcW w:w="3982" w:type="dxa"/>
            <w:shd w:val="clear" w:color="auto" w:fill="auto"/>
            <w:vAlign w:val="center"/>
            <w:hideMark/>
          </w:tcPr>
          <w:p w14:paraId="32F07C8B" w14:textId="77777777" w:rsidR="009B50D5" w:rsidRPr="000A632F" w:rsidRDefault="009B50D5" w:rsidP="00305BB5">
            <w:pPr>
              <w:spacing w:after="0" w:line="240" w:lineRule="auto"/>
              <w:rPr>
                <w:rFonts w:ascii="Times New Roman" w:hAnsi="Times New Roman"/>
                <w:color w:val="000000"/>
                <w:sz w:val="20"/>
                <w:szCs w:val="20"/>
              </w:rPr>
            </w:pPr>
            <w:r w:rsidRPr="000A632F">
              <w:rPr>
                <w:rFonts w:ascii="Times New Roman" w:hAnsi="Times New Roman"/>
                <w:color w:val="000000"/>
                <w:sz w:val="20"/>
                <w:szCs w:val="20"/>
              </w:rPr>
              <w:t>8.4. Цифровое государственное и муниципальное управление</w:t>
            </w:r>
          </w:p>
        </w:tc>
        <w:tc>
          <w:tcPr>
            <w:tcW w:w="2977" w:type="dxa"/>
            <w:vMerge/>
            <w:vAlign w:val="center"/>
            <w:hideMark/>
          </w:tcPr>
          <w:p w14:paraId="4EE6C0DA" w14:textId="77777777" w:rsidR="009B50D5" w:rsidRPr="000A632F" w:rsidRDefault="009B50D5" w:rsidP="00305BB5">
            <w:pPr>
              <w:spacing w:after="0" w:line="240" w:lineRule="auto"/>
              <w:jc w:val="center"/>
              <w:rPr>
                <w:rFonts w:ascii="Times New Roman" w:hAnsi="Times New Roman"/>
                <w:color w:val="000000"/>
                <w:sz w:val="20"/>
                <w:szCs w:val="20"/>
              </w:rPr>
            </w:pPr>
          </w:p>
        </w:tc>
        <w:tc>
          <w:tcPr>
            <w:tcW w:w="2551" w:type="dxa"/>
            <w:vMerge/>
          </w:tcPr>
          <w:p w14:paraId="05815BAB" w14:textId="77777777" w:rsidR="009B50D5" w:rsidRPr="000A632F" w:rsidRDefault="009B50D5" w:rsidP="00305BB5">
            <w:pPr>
              <w:spacing w:after="0" w:line="240" w:lineRule="auto"/>
              <w:jc w:val="center"/>
              <w:rPr>
                <w:rFonts w:ascii="Times New Roman" w:hAnsi="Times New Roman"/>
                <w:color w:val="000000"/>
                <w:sz w:val="20"/>
                <w:szCs w:val="20"/>
              </w:rPr>
            </w:pPr>
          </w:p>
        </w:tc>
      </w:tr>
      <w:tr w:rsidR="009B50D5" w:rsidRPr="000A632F" w14:paraId="027C6816" w14:textId="77777777" w:rsidTr="00144944">
        <w:trPr>
          <w:trHeight w:val="285"/>
        </w:trPr>
        <w:tc>
          <w:tcPr>
            <w:tcW w:w="3982" w:type="dxa"/>
            <w:shd w:val="clear" w:color="auto" w:fill="auto"/>
            <w:vAlign w:val="center"/>
            <w:hideMark/>
          </w:tcPr>
          <w:p w14:paraId="5E1350EB" w14:textId="77777777" w:rsidR="009B50D5" w:rsidRPr="000A632F" w:rsidRDefault="009B50D5" w:rsidP="00305BB5">
            <w:pPr>
              <w:spacing w:after="0" w:line="240" w:lineRule="auto"/>
              <w:rPr>
                <w:rFonts w:ascii="Times New Roman" w:hAnsi="Times New Roman"/>
                <w:color w:val="000000"/>
                <w:sz w:val="20"/>
                <w:szCs w:val="20"/>
              </w:rPr>
            </w:pPr>
            <w:r>
              <w:rPr>
                <w:rFonts w:ascii="Times New Roman" w:hAnsi="Times New Roman"/>
                <w:color w:val="000000"/>
                <w:sz w:val="20"/>
                <w:szCs w:val="20"/>
              </w:rPr>
              <w:t>8.5. Цифровые технологии</w:t>
            </w:r>
          </w:p>
        </w:tc>
        <w:tc>
          <w:tcPr>
            <w:tcW w:w="2977" w:type="dxa"/>
            <w:vMerge/>
            <w:vAlign w:val="center"/>
            <w:hideMark/>
          </w:tcPr>
          <w:p w14:paraId="26143A03" w14:textId="77777777" w:rsidR="009B50D5" w:rsidRPr="000A632F" w:rsidRDefault="009B50D5" w:rsidP="00305BB5">
            <w:pPr>
              <w:spacing w:after="0" w:line="240" w:lineRule="auto"/>
              <w:jc w:val="center"/>
              <w:rPr>
                <w:rFonts w:ascii="Times New Roman" w:hAnsi="Times New Roman"/>
                <w:color w:val="000000"/>
                <w:sz w:val="20"/>
                <w:szCs w:val="20"/>
              </w:rPr>
            </w:pPr>
          </w:p>
        </w:tc>
        <w:tc>
          <w:tcPr>
            <w:tcW w:w="2551" w:type="dxa"/>
            <w:vMerge/>
          </w:tcPr>
          <w:p w14:paraId="71025B7B" w14:textId="77777777" w:rsidR="009B50D5" w:rsidRPr="000A632F" w:rsidRDefault="009B50D5" w:rsidP="00305BB5">
            <w:pPr>
              <w:spacing w:after="0" w:line="240" w:lineRule="auto"/>
              <w:jc w:val="center"/>
              <w:rPr>
                <w:rFonts w:ascii="Times New Roman" w:hAnsi="Times New Roman"/>
                <w:color w:val="000000"/>
                <w:sz w:val="20"/>
                <w:szCs w:val="20"/>
              </w:rPr>
            </w:pPr>
          </w:p>
        </w:tc>
      </w:tr>
      <w:tr w:rsidR="009B50D5" w:rsidRPr="000A632F" w14:paraId="33D69CED" w14:textId="77777777" w:rsidTr="00144944">
        <w:trPr>
          <w:trHeight w:val="60"/>
        </w:trPr>
        <w:tc>
          <w:tcPr>
            <w:tcW w:w="9510" w:type="dxa"/>
            <w:gridSpan w:val="3"/>
            <w:shd w:val="clear" w:color="auto" w:fill="auto"/>
            <w:vAlign w:val="center"/>
            <w:hideMark/>
          </w:tcPr>
          <w:p w14:paraId="79B1C4C4" w14:textId="77777777" w:rsidR="009B50D5" w:rsidRPr="000A632F" w:rsidRDefault="009B50D5" w:rsidP="00305BB5">
            <w:pPr>
              <w:spacing w:after="0" w:line="240" w:lineRule="auto"/>
              <w:rPr>
                <w:rFonts w:ascii="Times New Roman" w:hAnsi="Times New Roman"/>
                <w:b/>
                <w:color w:val="000000"/>
                <w:sz w:val="20"/>
                <w:szCs w:val="20"/>
              </w:rPr>
            </w:pPr>
            <w:r w:rsidRPr="000A632F">
              <w:rPr>
                <w:rFonts w:ascii="Times New Roman" w:hAnsi="Times New Roman"/>
                <w:b/>
                <w:color w:val="000000"/>
                <w:sz w:val="20"/>
                <w:szCs w:val="20"/>
              </w:rPr>
              <w:t>9. </w:t>
            </w:r>
            <w:r w:rsidRPr="000A632F">
              <w:rPr>
                <w:rFonts w:ascii="Times New Roman" w:hAnsi="Times New Roman"/>
                <w:b/>
                <w:bCs/>
                <w:color w:val="000000"/>
                <w:sz w:val="20"/>
                <w:szCs w:val="20"/>
              </w:rPr>
              <w:t>Культура</w:t>
            </w:r>
            <w:r>
              <w:rPr>
                <w:rFonts w:ascii="Times New Roman" w:hAnsi="Times New Roman"/>
                <w:b/>
                <w:bCs/>
                <w:color w:val="000000"/>
                <w:sz w:val="20"/>
                <w:szCs w:val="20"/>
              </w:rPr>
              <w:t>,</w:t>
            </w:r>
            <w:r w:rsidRPr="004A7068">
              <w:rPr>
                <w:rFonts w:ascii="Times New Roman" w:hAnsi="Times New Roman"/>
                <w:bCs/>
                <w:color w:val="000000"/>
                <w:sz w:val="20"/>
                <w:szCs w:val="20"/>
              </w:rPr>
              <w:t xml:space="preserve"> куратор Курбатова Т.А. –</w:t>
            </w:r>
            <w:r w:rsidRPr="004A7068">
              <w:rPr>
                <w:rFonts w:ascii="Times New Roman" w:hAnsi="Times New Roman"/>
                <w:b/>
                <w:bCs/>
                <w:color w:val="000000"/>
                <w:sz w:val="20"/>
                <w:szCs w:val="20"/>
              </w:rPr>
              <w:t xml:space="preserve"> </w:t>
            </w:r>
            <w:r w:rsidRPr="004A7068">
              <w:rPr>
                <w:rFonts w:ascii="Times New Roman" w:hAnsi="Times New Roman"/>
                <w:sz w:val="20"/>
                <w:szCs w:val="20"/>
              </w:rPr>
              <w:t xml:space="preserve">заместитель Главы Республики Хакасия - </w:t>
            </w:r>
            <w:r w:rsidRPr="004A7068">
              <w:rPr>
                <w:rFonts w:ascii="Times New Roman" w:hAnsi="Times New Roman"/>
                <w:bCs/>
                <w:sz w:val="20"/>
                <w:szCs w:val="20"/>
              </w:rPr>
              <w:t>Председателя Правительства Республики Хакасия</w:t>
            </w:r>
          </w:p>
        </w:tc>
      </w:tr>
      <w:tr w:rsidR="00FC59CC" w:rsidRPr="000A632F" w14:paraId="6A6CD4EB" w14:textId="77777777" w:rsidTr="00144944">
        <w:trPr>
          <w:trHeight w:val="60"/>
        </w:trPr>
        <w:tc>
          <w:tcPr>
            <w:tcW w:w="3982" w:type="dxa"/>
            <w:shd w:val="clear" w:color="auto" w:fill="auto"/>
            <w:vAlign w:val="center"/>
            <w:hideMark/>
          </w:tcPr>
          <w:p w14:paraId="4B4EF51B" w14:textId="77777777" w:rsidR="00FC59CC" w:rsidRPr="000A632F" w:rsidRDefault="00FC59CC" w:rsidP="00305BB5">
            <w:pPr>
              <w:spacing w:after="0" w:line="240" w:lineRule="auto"/>
              <w:rPr>
                <w:rFonts w:ascii="Times New Roman" w:hAnsi="Times New Roman"/>
                <w:color w:val="000000"/>
                <w:sz w:val="20"/>
                <w:szCs w:val="20"/>
              </w:rPr>
            </w:pPr>
            <w:r w:rsidRPr="000A632F">
              <w:rPr>
                <w:rFonts w:ascii="Times New Roman" w:hAnsi="Times New Roman"/>
                <w:color w:val="000000"/>
                <w:sz w:val="20"/>
                <w:szCs w:val="20"/>
              </w:rPr>
              <w:t>9.1. Культурная среда</w:t>
            </w:r>
          </w:p>
        </w:tc>
        <w:tc>
          <w:tcPr>
            <w:tcW w:w="2977" w:type="dxa"/>
            <w:vMerge w:val="restart"/>
            <w:shd w:val="clear" w:color="auto" w:fill="auto"/>
            <w:vAlign w:val="center"/>
            <w:hideMark/>
          </w:tcPr>
          <w:p w14:paraId="2F1DF1D0" w14:textId="77777777" w:rsidR="00FC59CC" w:rsidRPr="000A632F" w:rsidRDefault="00FC59CC" w:rsidP="00305BB5">
            <w:pPr>
              <w:spacing w:after="0" w:line="240" w:lineRule="auto"/>
              <w:jc w:val="center"/>
              <w:rPr>
                <w:rFonts w:ascii="Times New Roman" w:hAnsi="Times New Roman"/>
                <w:color w:val="000000"/>
                <w:sz w:val="20"/>
                <w:szCs w:val="20"/>
              </w:rPr>
            </w:pPr>
            <w:r w:rsidRPr="000A632F">
              <w:rPr>
                <w:rFonts w:ascii="Times New Roman" w:hAnsi="Times New Roman"/>
                <w:color w:val="000000"/>
                <w:sz w:val="20"/>
                <w:szCs w:val="20"/>
              </w:rPr>
              <w:t>Министерство культуры Республики Хакасия (далее – Минкультуры Хакасии)</w:t>
            </w:r>
          </w:p>
        </w:tc>
        <w:tc>
          <w:tcPr>
            <w:tcW w:w="2551" w:type="dxa"/>
            <w:vMerge w:val="restart"/>
            <w:vAlign w:val="center"/>
          </w:tcPr>
          <w:p w14:paraId="2AD28CB5" w14:textId="77777777" w:rsidR="00FC59CC" w:rsidRPr="000A632F" w:rsidRDefault="00FC59CC" w:rsidP="00FC59C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Еремин Л.В. –Министр культуры Республики Хакасия</w:t>
            </w:r>
          </w:p>
        </w:tc>
      </w:tr>
      <w:tr w:rsidR="00FC59CC" w:rsidRPr="000A632F" w14:paraId="50774578" w14:textId="77777777" w:rsidTr="00144944">
        <w:trPr>
          <w:trHeight w:val="60"/>
        </w:trPr>
        <w:tc>
          <w:tcPr>
            <w:tcW w:w="3982" w:type="dxa"/>
            <w:shd w:val="clear" w:color="auto" w:fill="auto"/>
            <w:vAlign w:val="center"/>
            <w:hideMark/>
          </w:tcPr>
          <w:p w14:paraId="6C311B0D" w14:textId="77777777" w:rsidR="00FC59CC" w:rsidRPr="000A632F" w:rsidRDefault="00FC59CC" w:rsidP="00305BB5">
            <w:pPr>
              <w:spacing w:after="0" w:line="240" w:lineRule="auto"/>
              <w:rPr>
                <w:rFonts w:ascii="Times New Roman" w:hAnsi="Times New Roman"/>
                <w:color w:val="000000"/>
                <w:sz w:val="20"/>
                <w:szCs w:val="20"/>
              </w:rPr>
            </w:pPr>
            <w:r w:rsidRPr="000A632F">
              <w:rPr>
                <w:rFonts w:ascii="Times New Roman" w:hAnsi="Times New Roman"/>
                <w:color w:val="000000"/>
                <w:sz w:val="20"/>
                <w:szCs w:val="20"/>
              </w:rPr>
              <w:t>9.2. Творческие люди</w:t>
            </w:r>
          </w:p>
        </w:tc>
        <w:tc>
          <w:tcPr>
            <w:tcW w:w="2977" w:type="dxa"/>
            <w:vMerge/>
            <w:vAlign w:val="center"/>
            <w:hideMark/>
          </w:tcPr>
          <w:p w14:paraId="32E7C034" w14:textId="77777777" w:rsidR="00FC59CC" w:rsidRPr="000A632F" w:rsidRDefault="00FC59CC" w:rsidP="00305BB5">
            <w:pPr>
              <w:spacing w:after="0" w:line="240" w:lineRule="auto"/>
              <w:jc w:val="center"/>
              <w:rPr>
                <w:rFonts w:ascii="Times New Roman" w:hAnsi="Times New Roman"/>
                <w:color w:val="000000"/>
                <w:sz w:val="20"/>
                <w:szCs w:val="20"/>
              </w:rPr>
            </w:pPr>
          </w:p>
        </w:tc>
        <w:tc>
          <w:tcPr>
            <w:tcW w:w="2551" w:type="dxa"/>
            <w:vMerge/>
          </w:tcPr>
          <w:p w14:paraId="7FC555BE" w14:textId="77777777" w:rsidR="00FC59CC" w:rsidRPr="0003110C" w:rsidRDefault="00FC59CC" w:rsidP="00305BB5">
            <w:pPr>
              <w:spacing w:after="0" w:line="240" w:lineRule="auto"/>
              <w:jc w:val="center"/>
              <w:rPr>
                <w:rFonts w:ascii="Times New Roman" w:hAnsi="Times New Roman"/>
                <w:color w:val="000000"/>
                <w:sz w:val="20"/>
                <w:szCs w:val="20"/>
              </w:rPr>
            </w:pPr>
          </w:p>
        </w:tc>
      </w:tr>
      <w:tr w:rsidR="00FC59CC" w:rsidRPr="000A632F" w14:paraId="05E1E53F" w14:textId="77777777" w:rsidTr="00144944">
        <w:trPr>
          <w:trHeight w:val="288"/>
        </w:trPr>
        <w:tc>
          <w:tcPr>
            <w:tcW w:w="3982" w:type="dxa"/>
            <w:shd w:val="clear" w:color="auto" w:fill="auto"/>
            <w:vAlign w:val="center"/>
            <w:hideMark/>
          </w:tcPr>
          <w:p w14:paraId="0AB0F8B8" w14:textId="77777777" w:rsidR="00FC59CC" w:rsidRPr="000A632F" w:rsidRDefault="00FC59CC" w:rsidP="00305BB5">
            <w:pPr>
              <w:spacing w:after="0" w:line="240" w:lineRule="auto"/>
              <w:rPr>
                <w:rFonts w:ascii="Times New Roman" w:hAnsi="Times New Roman"/>
                <w:color w:val="000000"/>
                <w:sz w:val="20"/>
                <w:szCs w:val="20"/>
              </w:rPr>
            </w:pPr>
            <w:r w:rsidRPr="000A632F">
              <w:rPr>
                <w:rFonts w:ascii="Times New Roman" w:hAnsi="Times New Roman"/>
                <w:color w:val="000000"/>
                <w:sz w:val="20"/>
                <w:szCs w:val="20"/>
              </w:rPr>
              <w:t>9.3. Цифровая культура</w:t>
            </w:r>
          </w:p>
        </w:tc>
        <w:tc>
          <w:tcPr>
            <w:tcW w:w="2977" w:type="dxa"/>
            <w:vMerge/>
            <w:vAlign w:val="center"/>
            <w:hideMark/>
          </w:tcPr>
          <w:p w14:paraId="42426271" w14:textId="77777777" w:rsidR="00FC59CC" w:rsidRPr="000A632F" w:rsidRDefault="00FC59CC" w:rsidP="00305BB5">
            <w:pPr>
              <w:spacing w:after="0" w:line="240" w:lineRule="auto"/>
              <w:jc w:val="center"/>
              <w:rPr>
                <w:rFonts w:ascii="Times New Roman" w:hAnsi="Times New Roman"/>
                <w:color w:val="000000"/>
                <w:sz w:val="20"/>
                <w:szCs w:val="20"/>
              </w:rPr>
            </w:pPr>
          </w:p>
        </w:tc>
        <w:tc>
          <w:tcPr>
            <w:tcW w:w="2551" w:type="dxa"/>
            <w:vMerge/>
          </w:tcPr>
          <w:p w14:paraId="07C75A5A" w14:textId="77777777" w:rsidR="00FC59CC" w:rsidRDefault="00FC59CC" w:rsidP="00305BB5">
            <w:pPr>
              <w:spacing w:after="0" w:line="240" w:lineRule="auto"/>
              <w:jc w:val="center"/>
            </w:pPr>
          </w:p>
        </w:tc>
      </w:tr>
      <w:tr w:rsidR="009B50D5" w:rsidRPr="000A632F" w14:paraId="7C4492EF" w14:textId="77777777" w:rsidTr="00144944">
        <w:trPr>
          <w:trHeight w:val="60"/>
        </w:trPr>
        <w:tc>
          <w:tcPr>
            <w:tcW w:w="9510" w:type="dxa"/>
            <w:gridSpan w:val="3"/>
            <w:shd w:val="clear" w:color="auto" w:fill="auto"/>
            <w:vAlign w:val="center"/>
            <w:hideMark/>
          </w:tcPr>
          <w:p w14:paraId="46245E5B" w14:textId="77777777" w:rsidR="009B50D5" w:rsidRPr="000A632F" w:rsidRDefault="009B50D5" w:rsidP="00305BB5">
            <w:pPr>
              <w:spacing w:after="0" w:line="240" w:lineRule="auto"/>
              <w:rPr>
                <w:rFonts w:ascii="Times New Roman" w:hAnsi="Times New Roman"/>
                <w:b/>
                <w:color w:val="000000"/>
                <w:sz w:val="20"/>
                <w:szCs w:val="20"/>
              </w:rPr>
            </w:pPr>
            <w:r w:rsidRPr="000A632F">
              <w:rPr>
                <w:rFonts w:ascii="Times New Roman" w:hAnsi="Times New Roman"/>
                <w:b/>
                <w:color w:val="000000"/>
                <w:sz w:val="20"/>
                <w:szCs w:val="20"/>
              </w:rPr>
              <w:t>10. </w:t>
            </w:r>
            <w:r w:rsidRPr="000A632F">
              <w:rPr>
                <w:rFonts w:ascii="Times New Roman" w:hAnsi="Times New Roman"/>
                <w:b/>
                <w:bCs/>
                <w:color w:val="000000"/>
                <w:sz w:val="20"/>
                <w:szCs w:val="20"/>
              </w:rPr>
              <w:t>Малое и среднее предпринимательство и поддержка индивидуальной предпринимательской инициативы</w:t>
            </w:r>
            <w:r>
              <w:rPr>
                <w:rFonts w:ascii="Times New Roman" w:hAnsi="Times New Roman"/>
                <w:b/>
                <w:bCs/>
                <w:color w:val="000000"/>
                <w:sz w:val="20"/>
                <w:szCs w:val="20"/>
              </w:rPr>
              <w:t>,</w:t>
            </w:r>
            <w:r w:rsidRPr="004A7068">
              <w:rPr>
                <w:rFonts w:ascii="Times New Roman" w:hAnsi="Times New Roman"/>
                <w:bCs/>
                <w:color w:val="000000"/>
                <w:sz w:val="20"/>
                <w:szCs w:val="20"/>
              </w:rPr>
              <w:t xml:space="preserve"> куратор </w:t>
            </w:r>
            <w:r>
              <w:rPr>
                <w:rFonts w:ascii="Times New Roman" w:hAnsi="Times New Roman"/>
                <w:bCs/>
                <w:color w:val="000000"/>
                <w:sz w:val="20"/>
                <w:szCs w:val="20"/>
              </w:rPr>
              <w:t>Войнова И.И.</w:t>
            </w:r>
            <w:r w:rsidRPr="004A7068">
              <w:rPr>
                <w:rFonts w:ascii="Times New Roman" w:hAnsi="Times New Roman"/>
                <w:bCs/>
                <w:color w:val="000000"/>
                <w:sz w:val="20"/>
                <w:szCs w:val="20"/>
              </w:rPr>
              <w:t xml:space="preserve"> –</w:t>
            </w:r>
            <w:r w:rsidRPr="004A7068">
              <w:rPr>
                <w:rFonts w:ascii="Times New Roman" w:hAnsi="Times New Roman"/>
                <w:b/>
                <w:bCs/>
                <w:color w:val="000000"/>
                <w:sz w:val="20"/>
                <w:szCs w:val="20"/>
              </w:rPr>
              <w:t xml:space="preserve"> </w:t>
            </w:r>
            <w:r w:rsidRPr="004A7068">
              <w:rPr>
                <w:rFonts w:ascii="Times New Roman" w:hAnsi="Times New Roman"/>
                <w:sz w:val="20"/>
                <w:szCs w:val="20"/>
              </w:rPr>
              <w:t xml:space="preserve">заместитель Главы Республики Хакасия - </w:t>
            </w:r>
            <w:r w:rsidRPr="004A7068">
              <w:rPr>
                <w:rFonts w:ascii="Times New Roman" w:hAnsi="Times New Roman"/>
                <w:bCs/>
                <w:sz w:val="20"/>
                <w:szCs w:val="20"/>
              </w:rPr>
              <w:t>Председателя Правительства Республики Хакасия</w:t>
            </w:r>
            <w:r>
              <w:rPr>
                <w:rFonts w:ascii="Times New Roman" w:hAnsi="Times New Roman"/>
                <w:bCs/>
                <w:sz w:val="20"/>
                <w:szCs w:val="20"/>
              </w:rPr>
              <w:t xml:space="preserve"> – Министр финансов Республики Хакасия</w:t>
            </w:r>
          </w:p>
        </w:tc>
      </w:tr>
      <w:tr w:rsidR="009B50D5" w:rsidRPr="000A632F" w14:paraId="7C1DEEA2" w14:textId="77777777" w:rsidTr="00144944">
        <w:trPr>
          <w:trHeight w:val="61"/>
        </w:trPr>
        <w:tc>
          <w:tcPr>
            <w:tcW w:w="3982" w:type="dxa"/>
            <w:shd w:val="clear" w:color="auto" w:fill="auto"/>
            <w:vAlign w:val="center"/>
            <w:hideMark/>
          </w:tcPr>
          <w:p w14:paraId="6DC5DEC5" w14:textId="77777777" w:rsidR="009B50D5" w:rsidRPr="000A632F" w:rsidRDefault="009B50D5" w:rsidP="00305BB5">
            <w:pPr>
              <w:spacing w:after="0" w:line="240" w:lineRule="auto"/>
              <w:rPr>
                <w:rFonts w:ascii="Times New Roman" w:hAnsi="Times New Roman"/>
                <w:color w:val="000000"/>
                <w:sz w:val="20"/>
                <w:szCs w:val="20"/>
              </w:rPr>
            </w:pPr>
            <w:r w:rsidRPr="000A632F">
              <w:rPr>
                <w:rFonts w:ascii="Times New Roman" w:hAnsi="Times New Roman"/>
                <w:color w:val="000000"/>
                <w:sz w:val="20"/>
                <w:szCs w:val="20"/>
              </w:rPr>
              <w:t xml:space="preserve">10.1. Улучшение  условий  ведения  предпринимательской  деятельности </w:t>
            </w:r>
          </w:p>
        </w:tc>
        <w:tc>
          <w:tcPr>
            <w:tcW w:w="2977" w:type="dxa"/>
            <w:vMerge w:val="restart"/>
            <w:shd w:val="clear" w:color="auto" w:fill="auto"/>
            <w:vAlign w:val="center"/>
            <w:hideMark/>
          </w:tcPr>
          <w:p w14:paraId="5B0026D2" w14:textId="77777777" w:rsidR="009B50D5" w:rsidRPr="000A632F" w:rsidRDefault="009B50D5" w:rsidP="00305BB5">
            <w:pPr>
              <w:spacing w:after="0" w:line="240" w:lineRule="auto"/>
              <w:jc w:val="center"/>
              <w:rPr>
                <w:rFonts w:ascii="Times New Roman" w:hAnsi="Times New Roman"/>
                <w:color w:val="000000"/>
                <w:sz w:val="20"/>
                <w:szCs w:val="20"/>
              </w:rPr>
            </w:pPr>
            <w:r w:rsidRPr="000A632F">
              <w:rPr>
                <w:rFonts w:ascii="Times New Roman" w:hAnsi="Times New Roman"/>
                <w:color w:val="000000"/>
                <w:sz w:val="20"/>
                <w:szCs w:val="20"/>
              </w:rPr>
              <w:t>Минэкономразвития Хакасии</w:t>
            </w:r>
          </w:p>
        </w:tc>
        <w:tc>
          <w:tcPr>
            <w:tcW w:w="2551" w:type="dxa"/>
            <w:vMerge w:val="restart"/>
            <w:vAlign w:val="center"/>
          </w:tcPr>
          <w:p w14:paraId="2FDE3EDA" w14:textId="77777777" w:rsidR="009B50D5" w:rsidRPr="000A632F" w:rsidRDefault="009B50D5" w:rsidP="00305B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Евдокимов Н.В. – Министр экономического развития Республики Хакасия</w:t>
            </w:r>
          </w:p>
        </w:tc>
      </w:tr>
      <w:tr w:rsidR="009B50D5" w:rsidRPr="000A632F" w14:paraId="67138116" w14:textId="77777777" w:rsidTr="00144944">
        <w:trPr>
          <w:trHeight w:val="525"/>
        </w:trPr>
        <w:tc>
          <w:tcPr>
            <w:tcW w:w="3982" w:type="dxa"/>
            <w:shd w:val="clear" w:color="auto" w:fill="auto"/>
            <w:vAlign w:val="center"/>
            <w:hideMark/>
          </w:tcPr>
          <w:p w14:paraId="2358BAF5" w14:textId="77777777" w:rsidR="009B50D5" w:rsidRPr="000A632F" w:rsidRDefault="009B50D5" w:rsidP="00305BB5">
            <w:pPr>
              <w:spacing w:after="0" w:line="240" w:lineRule="auto"/>
              <w:rPr>
                <w:rFonts w:ascii="Times New Roman" w:hAnsi="Times New Roman"/>
                <w:color w:val="000000"/>
                <w:sz w:val="20"/>
                <w:szCs w:val="20"/>
              </w:rPr>
            </w:pPr>
            <w:r w:rsidRPr="000A632F">
              <w:rPr>
                <w:rFonts w:ascii="Times New Roman" w:hAnsi="Times New Roman"/>
                <w:color w:val="000000"/>
                <w:sz w:val="20"/>
                <w:szCs w:val="20"/>
              </w:rPr>
              <w:t xml:space="preserve">10.2. Расширение доступа субъектов малого и среднего предпринимательства к финансовым ресурсам, в том числе к льготному финансированию </w:t>
            </w:r>
          </w:p>
        </w:tc>
        <w:tc>
          <w:tcPr>
            <w:tcW w:w="2977" w:type="dxa"/>
            <w:vMerge/>
            <w:vAlign w:val="center"/>
            <w:hideMark/>
          </w:tcPr>
          <w:p w14:paraId="1E091775" w14:textId="77777777" w:rsidR="009B50D5" w:rsidRPr="000A632F" w:rsidRDefault="009B50D5" w:rsidP="00305BB5">
            <w:pPr>
              <w:spacing w:after="0" w:line="240" w:lineRule="auto"/>
              <w:jc w:val="center"/>
              <w:rPr>
                <w:rFonts w:ascii="Times New Roman" w:hAnsi="Times New Roman"/>
                <w:color w:val="000000"/>
                <w:sz w:val="20"/>
                <w:szCs w:val="20"/>
              </w:rPr>
            </w:pPr>
          </w:p>
        </w:tc>
        <w:tc>
          <w:tcPr>
            <w:tcW w:w="2551" w:type="dxa"/>
            <w:vMerge/>
          </w:tcPr>
          <w:p w14:paraId="5DD59DCC" w14:textId="77777777" w:rsidR="009B50D5" w:rsidRPr="000A632F" w:rsidRDefault="009B50D5" w:rsidP="00305BB5">
            <w:pPr>
              <w:spacing w:after="0" w:line="240" w:lineRule="auto"/>
              <w:jc w:val="center"/>
              <w:rPr>
                <w:rFonts w:ascii="Times New Roman" w:hAnsi="Times New Roman"/>
                <w:color w:val="000000"/>
                <w:sz w:val="20"/>
                <w:szCs w:val="20"/>
              </w:rPr>
            </w:pPr>
          </w:p>
        </w:tc>
      </w:tr>
      <w:tr w:rsidR="009B50D5" w:rsidRPr="000A632F" w14:paraId="2CEFB7BC" w14:textId="77777777" w:rsidTr="00144944">
        <w:trPr>
          <w:trHeight w:val="300"/>
        </w:trPr>
        <w:tc>
          <w:tcPr>
            <w:tcW w:w="3982" w:type="dxa"/>
            <w:shd w:val="clear" w:color="auto" w:fill="auto"/>
            <w:vAlign w:val="center"/>
            <w:hideMark/>
          </w:tcPr>
          <w:p w14:paraId="724C0AFF" w14:textId="77777777" w:rsidR="009B50D5" w:rsidRPr="000A632F" w:rsidRDefault="009B50D5" w:rsidP="00305BB5">
            <w:pPr>
              <w:spacing w:after="0" w:line="240" w:lineRule="auto"/>
              <w:rPr>
                <w:rFonts w:ascii="Times New Roman" w:hAnsi="Times New Roman"/>
                <w:color w:val="000000"/>
                <w:sz w:val="20"/>
                <w:szCs w:val="20"/>
              </w:rPr>
            </w:pPr>
            <w:r w:rsidRPr="000A632F">
              <w:rPr>
                <w:rFonts w:ascii="Times New Roman" w:hAnsi="Times New Roman"/>
                <w:color w:val="000000"/>
                <w:sz w:val="20"/>
                <w:szCs w:val="20"/>
              </w:rPr>
              <w:t>10.3. Акселерация субъектов малого и среднего предпринимательства</w:t>
            </w:r>
          </w:p>
        </w:tc>
        <w:tc>
          <w:tcPr>
            <w:tcW w:w="2977" w:type="dxa"/>
            <w:vMerge/>
            <w:shd w:val="clear" w:color="auto" w:fill="auto"/>
            <w:vAlign w:val="center"/>
            <w:hideMark/>
          </w:tcPr>
          <w:p w14:paraId="6A4EC8F4" w14:textId="77777777" w:rsidR="009B50D5" w:rsidRPr="000A632F" w:rsidRDefault="009B50D5" w:rsidP="00305BB5">
            <w:pPr>
              <w:spacing w:after="0" w:line="240" w:lineRule="auto"/>
              <w:jc w:val="center"/>
              <w:rPr>
                <w:rFonts w:ascii="Times New Roman" w:hAnsi="Times New Roman"/>
                <w:color w:val="000000"/>
                <w:sz w:val="20"/>
                <w:szCs w:val="20"/>
              </w:rPr>
            </w:pPr>
          </w:p>
        </w:tc>
        <w:tc>
          <w:tcPr>
            <w:tcW w:w="2551" w:type="dxa"/>
            <w:vMerge/>
          </w:tcPr>
          <w:p w14:paraId="6B801D44" w14:textId="77777777" w:rsidR="009B50D5" w:rsidRPr="000A632F" w:rsidRDefault="009B50D5" w:rsidP="00305BB5">
            <w:pPr>
              <w:spacing w:after="0" w:line="240" w:lineRule="auto"/>
              <w:jc w:val="center"/>
              <w:rPr>
                <w:rFonts w:ascii="Times New Roman" w:hAnsi="Times New Roman"/>
                <w:color w:val="000000"/>
                <w:sz w:val="20"/>
                <w:szCs w:val="20"/>
              </w:rPr>
            </w:pPr>
          </w:p>
        </w:tc>
      </w:tr>
      <w:tr w:rsidR="009B50D5" w:rsidRPr="000A632F" w14:paraId="7B37A7CE" w14:textId="77777777" w:rsidTr="00144944">
        <w:trPr>
          <w:trHeight w:val="60"/>
        </w:trPr>
        <w:tc>
          <w:tcPr>
            <w:tcW w:w="3982" w:type="dxa"/>
            <w:shd w:val="clear" w:color="auto" w:fill="auto"/>
            <w:vAlign w:val="center"/>
            <w:hideMark/>
          </w:tcPr>
          <w:p w14:paraId="03686EDB" w14:textId="77777777" w:rsidR="009B50D5" w:rsidRPr="000A632F" w:rsidRDefault="009B50D5" w:rsidP="00305BB5">
            <w:pPr>
              <w:spacing w:after="0" w:line="240" w:lineRule="auto"/>
              <w:rPr>
                <w:rFonts w:ascii="Times New Roman" w:hAnsi="Times New Roman"/>
                <w:color w:val="000000"/>
                <w:sz w:val="20"/>
                <w:szCs w:val="20"/>
              </w:rPr>
            </w:pPr>
            <w:r w:rsidRPr="000A632F">
              <w:rPr>
                <w:rFonts w:ascii="Times New Roman" w:hAnsi="Times New Roman"/>
                <w:color w:val="000000"/>
                <w:sz w:val="20"/>
                <w:szCs w:val="20"/>
              </w:rPr>
              <w:t xml:space="preserve">10.4. Популяризация предпринимательства </w:t>
            </w:r>
          </w:p>
        </w:tc>
        <w:tc>
          <w:tcPr>
            <w:tcW w:w="2977" w:type="dxa"/>
            <w:vMerge/>
            <w:vAlign w:val="center"/>
            <w:hideMark/>
          </w:tcPr>
          <w:p w14:paraId="58718CF1" w14:textId="77777777" w:rsidR="009B50D5" w:rsidRPr="000A632F" w:rsidRDefault="009B50D5" w:rsidP="00305BB5">
            <w:pPr>
              <w:spacing w:after="0" w:line="240" w:lineRule="auto"/>
              <w:jc w:val="center"/>
              <w:rPr>
                <w:rFonts w:ascii="Times New Roman" w:hAnsi="Times New Roman"/>
                <w:color w:val="000000"/>
                <w:sz w:val="20"/>
                <w:szCs w:val="20"/>
              </w:rPr>
            </w:pPr>
          </w:p>
        </w:tc>
        <w:tc>
          <w:tcPr>
            <w:tcW w:w="2551" w:type="dxa"/>
            <w:vMerge/>
          </w:tcPr>
          <w:p w14:paraId="1738DB09" w14:textId="77777777" w:rsidR="009B50D5" w:rsidRPr="000A632F" w:rsidRDefault="009B50D5" w:rsidP="00305BB5">
            <w:pPr>
              <w:spacing w:after="0" w:line="240" w:lineRule="auto"/>
              <w:jc w:val="center"/>
              <w:rPr>
                <w:rFonts w:ascii="Times New Roman" w:hAnsi="Times New Roman"/>
                <w:color w:val="000000"/>
                <w:sz w:val="20"/>
                <w:szCs w:val="20"/>
              </w:rPr>
            </w:pPr>
          </w:p>
        </w:tc>
      </w:tr>
      <w:tr w:rsidR="00D41AC6" w:rsidRPr="000A632F" w14:paraId="71322B14" w14:textId="77777777" w:rsidTr="00144944">
        <w:trPr>
          <w:trHeight w:val="262"/>
        </w:trPr>
        <w:tc>
          <w:tcPr>
            <w:tcW w:w="3982" w:type="dxa"/>
            <w:shd w:val="clear" w:color="auto" w:fill="auto"/>
            <w:vAlign w:val="center"/>
            <w:hideMark/>
          </w:tcPr>
          <w:p w14:paraId="212D8B3D" w14:textId="77777777" w:rsidR="00D41AC6" w:rsidRPr="000A632F" w:rsidRDefault="00D41AC6" w:rsidP="00305BB5">
            <w:pPr>
              <w:spacing w:after="0" w:line="240" w:lineRule="auto"/>
              <w:rPr>
                <w:rFonts w:ascii="Times New Roman" w:hAnsi="Times New Roman"/>
                <w:color w:val="000000"/>
                <w:sz w:val="20"/>
                <w:szCs w:val="20"/>
              </w:rPr>
            </w:pPr>
            <w:r w:rsidRPr="000A632F">
              <w:rPr>
                <w:rFonts w:ascii="Times New Roman" w:hAnsi="Times New Roman"/>
                <w:color w:val="000000"/>
                <w:sz w:val="20"/>
                <w:szCs w:val="20"/>
              </w:rPr>
              <w:t xml:space="preserve">10.5. Создание системы поддержки фермеров и развитие сельской кооперации </w:t>
            </w:r>
          </w:p>
        </w:tc>
        <w:tc>
          <w:tcPr>
            <w:tcW w:w="2977" w:type="dxa"/>
            <w:shd w:val="clear" w:color="auto" w:fill="auto"/>
            <w:vAlign w:val="center"/>
            <w:hideMark/>
          </w:tcPr>
          <w:p w14:paraId="6B43714F" w14:textId="77777777" w:rsidR="00D41AC6" w:rsidRPr="000A632F" w:rsidRDefault="00D41AC6" w:rsidP="00305BB5">
            <w:pPr>
              <w:spacing w:after="0" w:line="240" w:lineRule="auto"/>
              <w:jc w:val="center"/>
              <w:rPr>
                <w:rFonts w:ascii="Times New Roman" w:hAnsi="Times New Roman"/>
                <w:color w:val="000000"/>
                <w:sz w:val="20"/>
                <w:szCs w:val="20"/>
              </w:rPr>
            </w:pPr>
            <w:r w:rsidRPr="000A632F">
              <w:rPr>
                <w:rFonts w:ascii="Times New Roman" w:hAnsi="Times New Roman"/>
                <w:color w:val="000000"/>
                <w:sz w:val="20"/>
                <w:szCs w:val="20"/>
              </w:rPr>
              <w:t xml:space="preserve">Министерство сельского хозяйства и продовольствия </w:t>
            </w:r>
            <w:r w:rsidRPr="000A632F">
              <w:rPr>
                <w:rFonts w:ascii="Times New Roman" w:hAnsi="Times New Roman"/>
                <w:color w:val="000000"/>
                <w:sz w:val="20"/>
                <w:szCs w:val="20"/>
              </w:rPr>
              <w:lastRenderedPageBreak/>
              <w:t xml:space="preserve">Республики Хакасия (далее </w:t>
            </w:r>
            <w:r w:rsidRPr="00993C97">
              <w:rPr>
                <w:rFonts w:ascii="Times New Roman" w:hAnsi="Times New Roman"/>
                <w:color w:val="000000"/>
                <w:sz w:val="20"/>
                <w:szCs w:val="20"/>
              </w:rPr>
              <w:t>– Минсельхоз</w:t>
            </w:r>
            <w:r w:rsidRPr="000A632F">
              <w:rPr>
                <w:rFonts w:ascii="Times New Roman" w:hAnsi="Times New Roman"/>
                <w:color w:val="000000"/>
                <w:sz w:val="20"/>
                <w:szCs w:val="20"/>
              </w:rPr>
              <w:t xml:space="preserve"> Хакасии)</w:t>
            </w:r>
          </w:p>
        </w:tc>
        <w:tc>
          <w:tcPr>
            <w:tcW w:w="2551" w:type="dxa"/>
          </w:tcPr>
          <w:p w14:paraId="155ECEDA" w14:textId="77777777" w:rsidR="00D41AC6" w:rsidRPr="000A632F" w:rsidRDefault="009B50D5" w:rsidP="00305B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lastRenderedPageBreak/>
              <w:t xml:space="preserve">Труфанов С.И. </w:t>
            </w:r>
            <w:r w:rsidR="00305BB5">
              <w:rPr>
                <w:rFonts w:ascii="Times New Roman" w:hAnsi="Times New Roman"/>
                <w:color w:val="000000"/>
                <w:sz w:val="20"/>
                <w:szCs w:val="20"/>
              </w:rPr>
              <w:t xml:space="preserve">– </w:t>
            </w:r>
            <w:r>
              <w:rPr>
                <w:rFonts w:ascii="Times New Roman" w:hAnsi="Times New Roman"/>
                <w:color w:val="000000"/>
                <w:sz w:val="20"/>
                <w:szCs w:val="20"/>
              </w:rPr>
              <w:t xml:space="preserve">Министр сельского хозяйства и </w:t>
            </w:r>
            <w:r>
              <w:rPr>
                <w:rFonts w:ascii="Times New Roman" w:hAnsi="Times New Roman"/>
                <w:color w:val="000000"/>
                <w:sz w:val="20"/>
                <w:szCs w:val="20"/>
              </w:rPr>
              <w:lastRenderedPageBreak/>
              <w:t>продовольствия Республики Хакасия</w:t>
            </w:r>
          </w:p>
        </w:tc>
      </w:tr>
      <w:tr w:rsidR="009B50D5" w:rsidRPr="000A632F" w14:paraId="4C41F211" w14:textId="77777777" w:rsidTr="00144944">
        <w:trPr>
          <w:trHeight w:val="60"/>
        </w:trPr>
        <w:tc>
          <w:tcPr>
            <w:tcW w:w="9510" w:type="dxa"/>
            <w:gridSpan w:val="3"/>
            <w:shd w:val="clear" w:color="auto" w:fill="auto"/>
            <w:vAlign w:val="center"/>
            <w:hideMark/>
          </w:tcPr>
          <w:p w14:paraId="2CAB8CB6" w14:textId="77777777" w:rsidR="009B50D5" w:rsidRPr="000A632F" w:rsidRDefault="009B50D5" w:rsidP="00305BB5">
            <w:pPr>
              <w:spacing w:after="0" w:line="240" w:lineRule="auto"/>
              <w:rPr>
                <w:rFonts w:ascii="Times New Roman" w:hAnsi="Times New Roman"/>
                <w:b/>
                <w:color w:val="000000"/>
                <w:sz w:val="20"/>
                <w:szCs w:val="20"/>
              </w:rPr>
            </w:pPr>
            <w:r w:rsidRPr="000A632F">
              <w:rPr>
                <w:rFonts w:ascii="Times New Roman" w:hAnsi="Times New Roman"/>
                <w:b/>
                <w:color w:val="000000"/>
                <w:sz w:val="20"/>
                <w:szCs w:val="20"/>
              </w:rPr>
              <w:lastRenderedPageBreak/>
              <w:t>11. </w:t>
            </w:r>
            <w:r w:rsidRPr="000A632F">
              <w:rPr>
                <w:rFonts w:ascii="Times New Roman" w:hAnsi="Times New Roman"/>
                <w:b/>
                <w:bCs/>
                <w:color w:val="000000"/>
                <w:sz w:val="20"/>
                <w:szCs w:val="20"/>
              </w:rPr>
              <w:t>Международная кооперация и экспорт</w:t>
            </w:r>
            <w:r>
              <w:rPr>
                <w:rFonts w:ascii="Times New Roman" w:hAnsi="Times New Roman"/>
                <w:b/>
                <w:bCs/>
                <w:color w:val="000000"/>
                <w:sz w:val="20"/>
                <w:szCs w:val="20"/>
              </w:rPr>
              <w:t>,</w:t>
            </w:r>
            <w:r w:rsidRPr="004A7068">
              <w:rPr>
                <w:rFonts w:ascii="Times New Roman" w:hAnsi="Times New Roman"/>
                <w:bCs/>
                <w:color w:val="000000"/>
                <w:sz w:val="20"/>
                <w:szCs w:val="20"/>
              </w:rPr>
              <w:t xml:space="preserve"> куратор </w:t>
            </w:r>
            <w:r>
              <w:rPr>
                <w:rFonts w:ascii="Times New Roman" w:hAnsi="Times New Roman"/>
                <w:bCs/>
                <w:color w:val="000000"/>
                <w:sz w:val="20"/>
                <w:szCs w:val="20"/>
              </w:rPr>
              <w:t>Войнова И.И.</w:t>
            </w:r>
            <w:r w:rsidRPr="004A7068">
              <w:rPr>
                <w:rFonts w:ascii="Times New Roman" w:hAnsi="Times New Roman"/>
                <w:bCs/>
                <w:color w:val="000000"/>
                <w:sz w:val="20"/>
                <w:szCs w:val="20"/>
              </w:rPr>
              <w:t xml:space="preserve"> –</w:t>
            </w:r>
            <w:r w:rsidRPr="004A7068">
              <w:rPr>
                <w:rFonts w:ascii="Times New Roman" w:hAnsi="Times New Roman"/>
                <w:b/>
                <w:bCs/>
                <w:color w:val="000000"/>
                <w:sz w:val="20"/>
                <w:szCs w:val="20"/>
              </w:rPr>
              <w:t xml:space="preserve"> </w:t>
            </w:r>
            <w:r w:rsidRPr="004A7068">
              <w:rPr>
                <w:rFonts w:ascii="Times New Roman" w:hAnsi="Times New Roman"/>
                <w:sz w:val="20"/>
                <w:szCs w:val="20"/>
              </w:rPr>
              <w:t xml:space="preserve">заместитель Главы Республики Хакасия - </w:t>
            </w:r>
            <w:r w:rsidRPr="004A7068">
              <w:rPr>
                <w:rFonts w:ascii="Times New Roman" w:hAnsi="Times New Roman"/>
                <w:bCs/>
                <w:sz w:val="20"/>
                <w:szCs w:val="20"/>
              </w:rPr>
              <w:t>Председателя Правительства Республики Хакасия</w:t>
            </w:r>
            <w:r>
              <w:rPr>
                <w:rFonts w:ascii="Times New Roman" w:hAnsi="Times New Roman"/>
                <w:bCs/>
                <w:sz w:val="20"/>
                <w:szCs w:val="20"/>
              </w:rPr>
              <w:t xml:space="preserve"> – Министр финансов Республики Хакасия</w:t>
            </w:r>
          </w:p>
        </w:tc>
      </w:tr>
      <w:tr w:rsidR="009B50D5" w:rsidRPr="000A632F" w14:paraId="74C38802" w14:textId="77777777" w:rsidTr="00144944">
        <w:trPr>
          <w:trHeight w:val="136"/>
        </w:trPr>
        <w:tc>
          <w:tcPr>
            <w:tcW w:w="3982" w:type="dxa"/>
            <w:shd w:val="clear" w:color="auto" w:fill="auto"/>
            <w:vAlign w:val="center"/>
            <w:hideMark/>
          </w:tcPr>
          <w:p w14:paraId="18F048C0" w14:textId="77777777" w:rsidR="009B50D5" w:rsidRPr="000A632F" w:rsidRDefault="009B50D5" w:rsidP="00305BB5">
            <w:pPr>
              <w:spacing w:after="0" w:line="240" w:lineRule="auto"/>
              <w:rPr>
                <w:rFonts w:ascii="Times New Roman" w:hAnsi="Times New Roman"/>
                <w:color w:val="000000"/>
                <w:sz w:val="20"/>
                <w:szCs w:val="20"/>
              </w:rPr>
            </w:pPr>
            <w:r w:rsidRPr="000A632F">
              <w:rPr>
                <w:rFonts w:ascii="Times New Roman" w:hAnsi="Times New Roman"/>
                <w:color w:val="000000"/>
                <w:sz w:val="20"/>
                <w:szCs w:val="20"/>
              </w:rPr>
              <w:t>11.1. Промышленный экспорт</w:t>
            </w:r>
          </w:p>
        </w:tc>
        <w:tc>
          <w:tcPr>
            <w:tcW w:w="2977" w:type="dxa"/>
            <w:vMerge w:val="restart"/>
            <w:shd w:val="clear" w:color="auto" w:fill="auto"/>
            <w:vAlign w:val="center"/>
            <w:hideMark/>
          </w:tcPr>
          <w:p w14:paraId="5523A7AB" w14:textId="77777777" w:rsidR="009B50D5" w:rsidRPr="000A632F" w:rsidRDefault="009B50D5" w:rsidP="00305BB5">
            <w:pPr>
              <w:spacing w:after="0" w:line="240" w:lineRule="auto"/>
              <w:jc w:val="center"/>
              <w:rPr>
                <w:rFonts w:ascii="Times New Roman" w:hAnsi="Times New Roman"/>
                <w:color w:val="000000"/>
                <w:sz w:val="20"/>
                <w:szCs w:val="20"/>
              </w:rPr>
            </w:pPr>
            <w:r w:rsidRPr="000A632F">
              <w:rPr>
                <w:rFonts w:ascii="Times New Roman" w:hAnsi="Times New Roman"/>
                <w:color w:val="000000"/>
                <w:sz w:val="20"/>
                <w:szCs w:val="20"/>
              </w:rPr>
              <w:t>Минэкономразвития Хакасии</w:t>
            </w:r>
          </w:p>
        </w:tc>
        <w:tc>
          <w:tcPr>
            <w:tcW w:w="2551" w:type="dxa"/>
            <w:vMerge w:val="restart"/>
            <w:vAlign w:val="center"/>
          </w:tcPr>
          <w:p w14:paraId="53E4349F" w14:textId="77777777" w:rsidR="009B50D5" w:rsidRPr="000A632F" w:rsidRDefault="009B50D5" w:rsidP="00FC59C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Евдокимов Н.В. – Министр экономического развития Республики Хакасия</w:t>
            </w:r>
          </w:p>
        </w:tc>
      </w:tr>
      <w:tr w:rsidR="009B50D5" w:rsidRPr="000A632F" w14:paraId="1FF447FA" w14:textId="77777777" w:rsidTr="00144944">
        <w:trPr>
          <w:trHeight w:val="60"/>
        </w:trPr>
        <w:tc>
          <w:tcPr>
            <w:tcW w:w="3982" w:type="dxa"/>
            <w:shd w:val="clear" w:color="auto" w:fill="auto"/>
            <w:vAlign w:val="center"/>
            <w:hideMark/>
          </w:tcPr>
          <w:p w14:paraId="0C45A32D" w14:textId="77777777" w:rsidR="009B50D5" w:rsidRPr="000A632F" w:rsidRDefault="009B50D5" w:rsidP="00305BB5">
            <w:pPr>
              <w:spacing w:after="0" w:line="240" w:lineRule="auto"/>
              <w:rPr>
                <w:rFonts w:ascii="Times New Roman" w:hAnsi="Times New Roman"/>
                <w:color w:val="000000"/>
                <w:sz w:val="20"/>
                <w:szCs w:val="20"/>
              </w:rPr>
            </w:pPr>
            <w:r w:rsidRPr="000A632F">
              <w:rPr>
                <w:rFonts w:ascii="Times New Roman" w:hAnsi="Times New Roman"/>
                <w:color w:val="000000"/>
                <w:sz w:val="20"/>
                <w:szCs w:val="20"/>
              </w:rPr>
              <w:t>11.2. Экспорт услуг</w:t>
            </w:r>
          </w:p>
        </w:tc>
        <w:tc>
          <w:tcPr>
            <w:tcW w:w="2977" w:type="dxa"/>
            <w:vMerge/>
            <w:vAlign w:val="center"/>
            <w:hideMark/>
          </w:tcPr>
          <w:p w14:paraId="66919EEE" w14:textId="77777777" w:rsidR="009B50D5" w:rsidRPr="000A632F" w:rsidRDefault="009B50D5" w:rsidP="00305BB5">
            <w:pPr>
              <w:spacing w:after="0" w:line="240" w:lineRule="auto"/>
              <w:jc w:val="center"/>
              <w:rPr>
                <w:rFonts w:ascii="Times New Roman" w:hAnsi="Times New Roman"/>
                <w:color w:val="000000"/>
                <w:sz w:val="20"/>
                <w:szCs w:val="20"/>
              </w:rPr>
            </w:pPr>
          </w:p>
        </w:tc>
        <w:tc>
          <w:tcPr>
            <w:tcW w:w="2551" w:type="dxa"/>
            <w:vMerge/>
          </w:tcPr>
          <w:p w14:paraId="7B8B0964" w14:textId="77777777" w:rsidR="009B50D5" w:rsidRPr="000A632F" w:rsidRDefault="009B50D5" w:rsidP="00305BB5">
            <w:pPr>
              <w:spacing w:after="0" w:line="240" w:lineRule="auto"/>
              <w:jc w:val="center"/>
              <w:rPr>
                <w:rFonts w:ascii="Times New Roman" w:hAnsi="Times New Roman"/>
                <w:color w:val="000000"/>
                <w:sz w:val="20"/>
                <w:szCs w:val="20"/>
              </w:rPr>
            </w:pPr>
          </w:p>
        </w:tc>
      </w:tr>
      <w:tr w:rsidR="009B50D5" w:rsidRPr="000A632F" w14:paraId="6F7030AA" w14:textId="77777777" w:rsidTr="00144944">
        <w:trPr>
          <w:trHeight w:val="360"/>
        </w:trPr>
        <w:tc>
          <w:tcPr>
            <w:tcW w:w="3982" w:type="dxa"/>
            <w:shd w:val="clear" w:color="auto" w:fill="auto"/>
            <w:vAlign w:val="center"/>
            <w:hideMark/>
          </w:tcPr>
          <w:p w14:paraId="797A0507" w14:textId="77777777" w:rsidR="009B50D5" w:rsidRPr="000A632F" w:rsidRDefault="009B50D5" w:rsidP="00305BB5">
            <w:pPr>
              <w:spacing w:after="0" w:line="240" w:lineRule="auto"/>
              <w:rPr>
                <w:rFonts w:ascii="Times New Roman" w:hAnsi="Times New Roman"/>
                <w:color w:val="000000"/>
                <w:sz w:val="20"/>
                <w:szCs w:val="20"/>
              </w:rPr>
            </w:pPr>
            <w:r w:rsidRPr="000A632F">
              <w:rPr>
                <w:rFonts w:ascii="Times New Roman" w:hAnsi="Times New Roman"/>
                <w:color w:val="000000"/>
                <w:sz w:val="20"/>
                <w:szCs w:val="20"/>
              </w:rPr>
              <w:t>11.3. Системные меры развития международной кооперации и экспорта</w:t>
            </w:r>
          </w:p>
        </w:tc>
        <w:tc>
          <w:tcPr>
            <w:tcW w:w="2977" w:type="dxa"/>
            <w:vMerge/>
            <w:vAlign w:val="center"/>
            <w:hideMark/>
          </w:tcPr>
          <w:p w14:paraId="591FDB1F" w14:textId="77777777" w:rsidR="009B50D5" w:rsidRPr="000A632F" w:rsidRDefault="009B50D5" w:rsidP="00305BB5">
            <w:pPr>
              <w:spacing w:after="0" w:line="240" w:lineRule="auto"/>
              <w:jc w:val="center"/>
              <w:rPr>
                <w:rFonts w:ascii="Times New Roman" w:hAnsi="Times New Roman"/>
                <w:color w:val="000000"/>
                <w:sz w:val="20"/>
                <w:szCs w:val="20"/>
              </w:rPr>
            </w:pPr>
          </w:p>
        </w:tc>
        <w:tc>
          <w:tcPr>
            <w:tcW w:w="2551" w:type="dxa"/>
            <w:vMerge/>
          </w:tcPr>
          <w:p w14:paraId="36261E96" w14:textId="77777777" w:rsidR="009B50D5" w:rsidRPr="000A632F" w:rsidRDefault="009B50D5" w:rsidP="00305BB5">
            <w:pPr>
              <w:spacing w:after="0" w:line="240" w:lineRule="auto"/>
              <w:jc w:val="center"/>
              <w:rPr>
                <w:rFonts w:ascii="Times New Roman" w:hAnsi="Times New Roman"/>
                <w:color w:val="000000"/>
                <w:sz w:val="20"/>
                <w:szCs w:val="20"/>
              </w:rPr>
            </w:pPr>
          </w:p>
        </w:tc>
      </w:tr>
      <w:tr w:rsidR="00D41AC6" w:rsidRPr="000A632F" w14:paraId="46C60462" w14:textId="77777777" w:rsidTr="00144944">
        <w:trPr>
          <w:trHeight w:val="124"/>
        </w:trPr>
        <w:tc>
          <w:tcPr>
            <w:tcW w:w="3982" w:type="dxa"/>
            <w:shd w:val="clear" w:color="auto" w:fill="auto"/>
            <w:vAlign w:val="center"/>
            <w:hideMark/>
          </w:tcPr>
          <w:p w14:paraId="3E07D13C" w14:textId="77777777" w:rsidR="00D41AC6" w:rsidRPr="000A632F" w:rsidRDefault="00D41AC6" w:rsidP="00305BB5">
            <w:pPr>
              <w:spacing w:after="0" w:line="240" w:lineRule="auto"/>
              <w:rPr>
                <w:rFonts w:ascii="Times New Roman" w:hAnsi="Times New Roman"/>
                <w:color w:val="000000"/>
                <w:sz w:val="20"/>
                <w:szCs w:val="20"/>
              </w:rPr>
            </w:pPr>
            <w:r w:rsidRPr="000A632F">
              <w:rPr>
                <w:rFonts w:ascii="Times New Roman" w:hAnsi="Times New Roman"/>
                <w:color w:val="000000"/>
                <w:sz w:val="20"/>
                <w:szCs w:val="20"/>
              </w:rPr>
              <w:t xml:space="preserve">11.4. Экспорт продукции АПК </w:t>
            </w:r>
          </w:p>
        </w:tc>
        <w:tc>
          <w:tcPr>
            <w:tcW w:w="2977" w:type="dxa"/>
            <w:shd w:val="clear" w:color="auto" w:fill="auto"/>
            <w:vAlign w:val="center"/>
            <w:hideMark/>
          </w:tcPr>
          <w:p w14:paraId="4CF2BECB" w14:textId="77777777" w:rsidR="00D41AC6" w:rsidRPr="000A632F" w:rsidRDefault="00D41AC6" w:rsidP="00305BB5">
            <w:pPr>
              <w:spacing w:after="0" w:line="240" w:lineRule="auto"/>
              <w:jc w:val="center"/>
              <w:rPr>
                <w:rFonts w:ascii="Times New Roman" w:hAnsi="Times New Roman"/>
                <w:color w:val="000000"/>
                <w:sz w:val="20"/>
                <w:szCs w:val="20"/>
              </w:rPr>
            </w:pPr>
            <w:r w:rsidRPr="000A632F">
              <w:rPr>
                <w:rFonts w:ascii="Times New Roman" w:hAnsi="Times New Roman"/>
                <w:color w:val="000000"/>
                <w:sz w:val="20"/>
                <w:szCs w:val="20"/>
              </w:rPr>
              <w:t>Минсельхоз Хакасии</w:t>
            </w:r>
          </w:p>
        </w:tc>
        <w:tc>
          <w:tcPr>
            <w:tcW w:w="2551" w:type="dxa"/>
          </w:tcPr>
          <w:p w14:paraId="178E3CFA" w14:textId="77777777" w:rsidR="00D41AC6" w:rsidRPr="000A632F" w:rsidRDefault="009B50D5" w:rsidP="00305BB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Труфанов С.И. </w:t>
            </w:r>
            <w:r w:rsidR="00305BB5">
              <w:rPr>
                <w:rFonts w:ascii="Times New Roman" w:hAnsi="Times New Roman"/>
                <w:color w:val="000000"/>
                <w:sz w:val="20"/>
                <w:szCs w:val="20"/>
              </w:rPr>
              <w:t>–</w:t>
            </w:r>
            <w:r w:rsidR="00FE2E8B">
              <w:rPr>
                <w:rFonts w:ascii="Times New Roman" w:hAnsi="Times New Roman"/>
                <w:color w:val="000000"/>
                <w:sz w:val="20"/>
                <w:szCs w:val="20"/>
              </w:rPr>
              <w:t xml:space="preserve"> М</w:t>
            </w:r>
            <w:r>
              <w:rPr>
                <w:rFonts w:ascii="Times New Roman" w:hAnsi="Times New Roman"/>
                <w:color w:val="000000"/>
                <w:sz w:val="20"/>
                <w:szCs w:val="20"/>
              </w:rPr>
              <w:t>инистр сельского хозяйства и продовольствия Республики Хакасия</w:t>
            </w:r>
          </w:p>
        </w:tc>
      </w:tr>
      <w:tr w:rsidR="00D41AC6" w:rsidRPr="000A632F" w14:paraId="5D255134" w14:textId="77777777" w:rsidTr="00144944">
        <w:trPr>
          <w:trHeight w:val="82"/>
        </w:trPr>
        <w:tc>
          <w:tcPr>
            <w:tcW w:w="6959" w:type="dxa"/>
            <w:gridSpan w:val="2"/>
            <w:shd w:val="clear" w:color="auto" w:fill="auto"/>
            <w:vAlign w:val="center"/>
            <w:hideMark/>
          </w:tcPr>
          <w:p w14:paraId="35A2FAF8" w14:textId="77777777" w:rsidR="00D41AC6" w:rsidRPr="000A632F" w:rsidRDefault="00D41AC6" w:rsidP="00305BB5">
            <w:pPr>
              <w:spacing w:after="0" w:line="240" w:lineRule="auto"/>
              <w:rPr>
                <w:rFonts w:ascii="Times New Roman" w:hAnsi="Times New Roman"/>
                <w:b/>
                <w:bCs/>
                <w:color w:val="000000"/>
                <w:sz w:val="20"/>
                <w:szCs w:val="20"/>
              </w:rPr>
            </w:pPr>
            <w:r w:rsidRPr="000A632F">
              <w:rPr>
                <w:rFonts w:ascii="Times New Roman" w:hAnsi="Times New Roman"/>
                <w:b/>
                <w:bCs/>
                <w:color w:val="000000"/>
                <w:sz w:val="20"/>
                <w:szCs w:val="20"/>
              </w:rPr>
              <w:t>Всего: 4</w:t>
            </w:r>
            <w:r>
              <w:rPr>
                <w:rFonts w:ascii="Times New Roman" w:hAnsi="Times New Roman"/>
                <w:b/>
                <w:bCs/>
                <w:color w:val="000000"/>
                <w:sz w:val="20"/>
                <w:szCs w:val="20"/>
              </w:rPr>
              <w:t>9</w:t>
            </w:r>
            <w:r w:rsidRPr="000A632F">
              <w:rPr>
                <w:rFonts w:ascii="Times New Roman" w:hAnsi="Times New Roman"/>
                <w:b/>
                <w:bCs/>
                <w:color w:val="000000"/>
                <w:sz w:val="20"/>
                <w:szCs w:val="20"/>
              </w:rPr>
              <w:t xml:space="preserve"> региональных проектов Республики Хакасия</w:t>
            </w:r>
          </w:p>
        </w:tc>
        <w:tc>
          <w:tcPr>
            <w:tcW w:w="2551" w:type="dxa"/>
          </w:tcPr>
          <w:p w14:paraId="4882CDFD" w14:textId="77777777" w:rsidR="00D41AC6" w:rsidRPr="000A632F" w:rsidRDefault="00D41AC6" w:rsidP="00305BB5">
            <w:pPr>
              <w:spacing w:after="0" w:line="240" w:lineRule="auto"/>
              <w:rPr>
                <w:rFonts w:ascii="Times New Roman" w:hAnsi="Times New Roman"/>
                <w:b/>
                <w:bCs/>
                <w:color w:val="000000"/>
                <w:sz w:val="20"/>
                <w:szCs w:val="20"/>
              </w:rPr>
            </w:pPr>
          </w:p>
        </w:tc>
      </w:tr>
    </w:tbl>
    <w:p w14:paraId="7BA9201D" w14:textId="77777777" w:rsidR="002655FB" w:rsidRDefault="002655FB" w:rsidP="006A75D5">
      <w:pPr>
        <w:pStyle w:val="af4"/>
        <w:spacing w:before="0" w:beforeAutospacing="0" w:after="0" w:afterAutospacing="0"/>
        <w:ind w:firstLine="708"/>
        <w:jc w:val="both"/>
        <w:rPr>
          <w:sz w:val="26"/>
          <w:szCs w:val="26"/>
        </w:rPr>
      </w:pPr>
    </w:p>
    <w:p w14:paraId="2241EBC7" w14:textId="77777777" w:rsidR="00FE0BD9" w:rsidRDefault="00FE0BD9" w:rsidP="00FE0BD9">
      <w:pPr>
        <w:pStyle w:val="af4"/>
        <w:spacing w:before="0" w:beforeAutospacing="0" w:after="0" w:afterAutospacing="0"/>
        <w:ind w:firstLine="708"/>
        <w:jc w:val="both"/>
        <w:rPr>
          <w:sz w:val="26"/>
          <w:szCs w:val="26"/>
        </w:rPr>
      </w:pPr>
      <w:r w:rsidRPr="00D764E8">
        <w:rPr>
          <w:sz w:val="26"/>
          <w:szCs w:val="26"/>
        </w:rPr>
        <w:t>Финансирование</w:t>
      </w:r>
      <w:r w:rsidRPr="00430F17">
        <w:rPr>
          <w:sz w:val="26"/>
          <w:szCs w:val="26"/>
        </w:rPr>
        <w:t xml:space="preserve"> региональных проектов предусмотрено за</w:t>
      </w:r>
      <w:r w:rsidRPr="004709E8">
        <w:rPr>
          <w:sz w:val="26"/>
          <w:szCs w:val="26"/>
        </w:rPr>
        <w:t xml:space="preserve"> счет средств федерального </w:t>
      </w:r>
      <w:r>
        <w:rPr>
          <w:sz w:val="26"/>
          <w:szCs w:val="26"/>
        </w:rPr>
        <w:t>бюджета,</w:t>
      </w:r>
      <w:r w:rsidRPr="004709E8">
        <w:rPr>
          <w:sz w:val="26"/>
          <w:szCs w:val="26"/>
        </w:rPr>
        <w:t xml:space="preserve"> республиканского бюджет</w:t>
      </w:r>
      <w:r>
        <w:rPr>
          <w:sz w:val="26"/>
          <w:szCs w:val="26"/>
        </w:rPr>
        <w:t xml:space="preserve">а Республики Хакасия (далее по тексту - </w:t>
      </w:r>
      <w:r w:rsidRPr="004709E8">
        <w:rPr>
          <w:sz w:val="26"/>
          <w:szCs w:val="26"/>
        </w:rPr>
        <w:t>республиканск</w:t>
      </w:r>
      <w:r>
        <w:rPr>
          <w:sz w:val="26"/>
          <w:szCs w:val="26"/>
        </w:rPr>
        <w:t>ий</w:t>
      </w:r>
      <w:r w:rsidRPr="004709E8">
        <w:rPr>
          <w:sz w:val="26"/>
          <w:szCs w:val="26"/>
        </w:rPr>
        <w:t xml:space="preserve"> </w:t>
      </w:r>
      <w:r w:rsidRPr="00993C97">
        <w:rPr>
          <w:sz w:val="26"/>
          <w:szCs w:val="26"/>
        </w:rPr>
        <w:t>бюджет), бюджетов государственных внебюджетных фондов Российской Федерации (далее по тексту - бюджетов государственных внебюджетных фондов), бюджетов муниципальных образований Республики Хакасия (далее – бюджетов муниципальных образований), внебюджетных источников.</w:t>
      </w:r>
      <w:r w:rsidRPr="004709E8">
        <w:rPr>
          <w:sz w:val="26"/>
          <w:szCs w:val="26"/>
        </w:rPr>
        <w:t xml:space="preserve"> </w:t>
      </w:r>
    </w:p>
    <w:p w14:paraId="55FEF2DB" w14:textId="77777777" w:rsidR="003B7285" w:rsidRDefault="003B7285" w:rsidP="00FE0BD9">
      <w:pPr>
        <w:spacing w:after="0" w:line="240" w:lineRule="auto"/>
        <w:ind w:firstLine="708"/>
        <w:jc w:val="both"/>
        <w:rPr>
          <w:rFonts w:ascii="Times New Roman" w:hAnsi="Times New Roman"/>
          <w:sz w:val="26"/>
          <w:szCs w:val="26"/>
        </w:rPr>
      </w:pPr>
      <w:r>
        <w:rPr>
          <w:rFonts w:ascii="Times New Roman" w:hAnsi="Times New Roman"/>
          <w:sz w:val="26"/>
          <w:szCs w:val="26"/>
        </w:rPr>
        <w:t>С</w:t>
      </w:r>
      <w:r w:rsidR="00F67632">
        <w:rPr>
          <w:rFonts w:ascii="Times New Roman" w:hAnsi="Times New Roman"/>
          <w:sz w:val="26"/>
          <w:szCs w:val="26"/>
        </w:rPr>
        <w:t xml:space="preserve">оглашения с федеральными органами исполнительной власти РФ </w:t>
      </w:r>
      <w:r>
        <w:rPr>
          <w:rFonts w:ascii="Times New Roman" w:hAnsi="Times New Roman"/>
          <w:color w:val="000000"/>
          <w:sz w:val="26"/>
          <w:szCs w:val="26"/>
        </w:rPr>
        <w:t>в части</w:t>
      </w:r>
      <w:r w:rsidRPr="00647B6C">
        <w:rPr>
          <w:rFonts w:ascii="Times New Roman" w:hAnsi="Times New Roman"/>
          <w:color w:val="000000"/>
          <w:sz w:val="26"/>
          <w:szCs w:val="26"/>
        </w:rPr>
        <w:t xml:space="preserve"> показател</w:t>
      </w:r>
      <w:r>
        <w:rPr>
          <w:rFonts w:ascii="Times New Roman" w:hAnsi="Times New Roman"/>
          <w:color w:val="000000"/>
          <w:sz w:val="26"/>
          <w:szCs w:val="26"/>
        </w:rPr>
        <w:t>ей</w:t>
      </w:r>
      <w:r w:rsidRPr="00647B6C">
        <w:rPr>
          <w:rFonts w:ascii="Times New Roman" w:hAnsi="Times New Roman"/>
          <w:color w:val="000000"/>
          <w:sz w:val="26"/>
          <w:szCs w:val="26"/>
        </w:rPr>
        <w:t xml:space="preserve"> и результат</w:t>
      </w:r>
      <w:r>
        <w:rPr>
          <w:rFonts w:ascii="Times New Roman" w:hAnsi="Times New Roman"/>
          <w:color w:val="000000"/>
          <w:sz w:val="26"/>
          <w:szCs w:val="26"/>
        </w:rPr>
        <w:t>ов</w:t>
      </w:r>
      <w:r w:rsidRPr="00647B6C">
        <w:rPr>
          <w:rFonts w:ascii="Times New Roman" w:hAnsi="Times New Roman"/>
          <w:color w:val="000000"/>
          <w:sz w:val="26"/>
          <w:szCs w:val="26"/>
        </w:rPr>
        <w:t xml:space="preserve"> федеральн</w:t>
      </w:r>
      <w:r>
        <w:rPr>
          <w:rFonts w:ascii="Times New Roman" w:hAnsi="Times New Roman"/>
          <w:color w:val="000000"/>
          <w:sz w:val="26"/>
          <w:szCs w:val="26"/>
        </w:rPr>
        <w:t>ых</w:t>
      </w:r>
      <w:r w:rsidRPr="00647B6C">
        <w:rPr>
          <w:rFonts w:ascii="Times New Roman" w:hAnsi="Times New Roman"/>
          <w:color w:val="000000"/>
          <w:sz w:val="26"/>
          <w:szCs w:val="26"/>
        </w:rPr>
        <w:t xml:space="preserve"> проект</w:t>
      </w:r>
      <w:r>
        <w:rPr>
          <w:rFonts w:ascii="Times New Roman" w:hAnsi="Times New Roman"/>
          <w:color w:val="000000"/>
          <w:sz w:val="26"/>
          <w:szCs w:val="26"/>
        </w:rPr>
        <w:t>ов</w:t>
      </w:r>
      <w:r w:rsidRPr="00647B6C">
        <w:rPr>
          <w:rFonts w:ascii="Times New Roman" w:hAnsi="Times New Roman"/>
          <w:color w:val="000000"/>
          <w:sz w:val="26"/>
          <w:szCs w:val="26"/>
        </w:rPr>
        <w:t xml:space="preserve"> по Республике Хакаси</w:t>
      </w:r>
      <w:r>
        <w:rPr>
          <w:rFonts w:ascii="Times New Roman" w:hAnsi="Times New Roman"/>
          <w:color w:val="000000"/>
          <w:sz w:val="26"/>
          <w:szCs w:val="26"/>
        </w:rPr>
        <w:t xml:space="preserve">я </w:t>
      </w:r>
      <w:r>
        <w:rPr>
          <w:rFonts w:ascii="Times New Roman" w:hAnsi="Times New Roman"/>
          <w:sz w:val="26"/>
          <w:szCs w:val="26"/>
        </w:rPr>
        <w:t xml:space="preserve">заключены </w:t>
      </w:r>
      <w:r w:rsidR="00A6344E">
        <w:rPr>
          <w:rFonts w:ascii="Times New Roman" w:hAnsi="Times New Roman"/>
          <w:sz w:val="26"/>
          <w:szCs w:val="26"/>
        </w:rPr>
        <w:t xml:space="preserve">по </w:t>
      </w:r>
      <w:r>
        <w:rPr>
          <w:rFonts w:ascii="Times New Roman" w:hAnsi="Times New Roman"/>
          <w:sz w:val="26"/>
          <w:szCs w:val="26"/>
        </w:rPr>
        <w:t>41</w:t>
      </w:r>
      <w:r w:rsidR="00A6344E">
        <w:rPr>
          <w:rFonts w:ascii="Times New Roman" w:hAnsi="Times New Roman"/>
          <w:sz w:val="26"/>
          <w:szCs w:val="26"/>
        </w:rPr>
        <w:t>-м</w:t>
      </w:r>
      <w:r>
        <w:rPr>
          <w:rFonts w:ascii="Times New Roman" w:hAnsi="Times New Roman"/>
          <w:sz w:val="26"/>
          <w:szCs w:val="26"/>
        </w:rPr>
        <w:t>у</w:t>
      </w:r>
      <w:r w:rsidR="00A6344E">
        <w:rPr>
          <w:rStyle w:val="fontstyle01"/>
          <w:rFonts w:ascii="Times New Roman" w:hAnsi="Times New Roman"/>
          <w:sz w:val="26"/>
          <w:szCs w:val="26"/>
        </w:rPr>
        <w:t xml:space="preserve"> региональн</w:t>
      </w:r>
      <w:r>
        <w:rPr>
          <w:rStyle w:val="fontstyle01"/>
          <w:rFonts w:ascii="Times New Roman" w:hAnsi="Times New Roman"/>
          <w:sz w:val="26"/>
          <w:szCs w:val="26"/>
        </w:rPr>
        <w:t>ому</w:t>
      </w:r>
      <w:r w:rsidR="00A6344E">
        <w:rPr>
          <w:rStyle w:val="fontstyle01"/>
          <w:rFonts w:ascii="Times New Roman" w:hAnsi="Times New Roman"/>
          <w:sz w:val="26"/>
          <w:szCs w:val="26"/>
        </w:rPr>
        <w:t xml:space="preserve"> проект</w:t>
      </w:r>
      <w:r>
        <w:rPr>
          <w:rStyle w:val="fontstyle01"/>
          <w:rFonts w:ascii="Times New Roman" w:hAnsi="Times New Roman"/>
          <w:sz w:val="26"/>
          <w:szCs w:val="26"/>
        </w:rPr>
        <w:t>у</w:t>
      </w:r>
      <w:r w:rsidR="00A6344E">
        <w:rPr>
          <w:rStyle w:val="fontstyle01"/>
          <w:rFonts w:ascii="Times New Roman" w:hAnsi="Times New Roman"/>
          <w:sz w:val="26"/>
          <w:szCs w:val="26"/>
        </w:rPr>
        <w:t xml:space="preserve"> </w:t>
      </w:r>
      <w:r w:rsidR="00A6344E">
        <w:rPr>
          <w:rFonts w:ascii="Times New Roman" w:hAnsi="Times New Roman"/>
          <w:sz w:val="26"/>
          <w:szCs w:val="26"/>
        </w:rPr>
        <w:t xml:space="preserve">из </w:t>
      </w:r>
      <w:r w:rsidR="00A6344E" w:rsidRPr="00D41ACB">
        <w:rPr>
          <w:rFonts w:ascii="Times New Roman" w:hAnsi="Times New Roman"/>
          <w:sz w:val="26"/>
          <w:szCs w:val="26"/>
        </w:rPr>
        <w:t>4</w:t>
      </w:r>
      <w:r w:rsidR="00A6344E">
        <w:rPr>
          <w:rFonts w:ascii="Times New Roman" w:hAnsi="Times New Roman"/>
          <w:sz w:val="26"/>
          <w:szCs w:val="26"/>
        </w:rPr>
        <w:t>9</w:t>
      </w:r>
      <w:r w:rsidR="00A6344E" w:rsidRPr="00D41ACB">
        <w:rPr>
          <w:rFonts w:ascii="Times New Roman" w:hAnsi="Times New Roman"/>
          <w:sz w:val="26"/>
          <w:szCs w:val="26"/>
        </w:rPr>
        <w:t>-</w:t>
      </w:r>
      <w:r w:rsidR="00A6344E">
        <w:rPr>
          <w:rFonts w:ascii="Times New Roman" w:hAnsi="Times New Roman"/>
          <w:sz w:val="26"/>
          <w:szCs w:val="26"/>
        </w:rPr>
        <w:t>т</w:t>
      </w:r>
      <w:r w:rsidR="00A6344E" w:rsidRPr="00D41ACB">
        <w:rPr>
          <w:rFonts w:ascii="Times New Roman" w:hAnsi="Times New Roman"/>
          <w:sz w:val="26"/>
          <w:szCs w:val="26"/>
        </w:rPr>
        <w:t>и региональных проектов</w:t>
      </w:r>
      <w:r w:rsidR="00A6344E">
        <w:rPr>
          <w:rFonts w:ascii="Times New Roman" w:hAnsi="Times New Roman"/>
          <w:sz w:val="26"/>
          <w:szCs w:val="26"/>
        </w:rPr>
        <w:t>,</w:t>
      </w:r>
      <w:r>
        <w:rPr>
          <w:rFonts w:ascii="Times New Roman" w:hAnsi="Times New Roman"/>
          <w:sz w:val="26"/>
          <w:szCs w:val="26"/>
        </w:rPr>
        <w:t xml:space="preserve"> средства федерального бюджета предусмотрены по 2</w:t>
      </w:r>
      <w:r w:rsidR="00605DDF">
        <w:rPr>
          <w:rFonts w:ascii="Times New Roman" w:hAnsi="Times New Roman"/>
          <w:sz w:val="26"/>
          <w:szCs w:val="26"/>
        </w:rPr>
        <w:t>2</w:t>
      </w:r>
      <w:r>
        <w:rPr>
          <w:rFonts w:ascii="Times New Roman" w:hAnsi="Times New Roman"/>
          <w:sz w:val="26"/>
          <w:szCs w:val="26"/>
        </w:rPr>
        <w:t>-</w:t>
      </w:r>
      <w:r w:rsidR="00605DDF">
        <w:rPr>
          <w:rFonts w:ascii="Times New Roman" w:hAnsi="Times New Roman"/>
          <w:sz w:val="26"/>
          <w:szCs w:val="26"/>
        </w:rPr>
        <w:t>м</w:t>
      </w:r>
      <w:r>
        <w:rPr>
          <w:rFonts w:ascii="Times New Roman" w:hAnsi="Times New Roman"/>
          <w:sz w:val="26"/>
          <w:szCs w:val="26"/>
        </w:rPr>
        <w:t xml:space="preserve"> региональным проектам. </w:t>
      </w:r>
    </w:p>
    <w:p w14:paraId="30B792ED" w14:textId="77777777" w:rsidR="00601CFC" w:rsidRDefault="00FE0BD9" w:rsidP="00FE0BD9">
      <w:pPr>
        <w:spacing w:after="0" w:line="240" w:lineRule="auto"/>
        <w:jc w:val="both"/>
        <w:rPr>
          <w:rFonts w:ascii="Times New Roman" w:hAnsi="Times New Roman"/>
          <w:sz w:val="26"/>
          <w:szCs w:val="26"/>
        </w:rPr>
      </w:pPr>
      <w:r>
        <w:rPr>
          <w:rFonts w:ascii="Times New Roman" w:hAnsi="Times New Roman"/>
          <w:sz w:val="26"/>
          <w:szCs w:val="26"/>
        </w:rPr>
        <w:tab/>
      </w:r>
      <w:r w:rsidR="00601CFC" w:rsidRPr="002E3D55">
        <w:rPr>
          <w:rFonts w:ascii="Times New Roman" w:hAnsi="Times New Roman"/>
          <w:spacing w:val="8"/>
          <w:sz w:val="26"/>
          <w:szCs w:val="26"/>
        </w:rPr>
        <w:t>Закон</w:t>
      </w:r>
      <w:r w:rsidR="00601CFC">
        <w:rPr>
          <w:rFonts w:ascii="Times New Roman" w:hAnsi="Times New Roman"/>
          <w:spacing w:val="8"/>
          <w:sz w:val="26"/>
          <w:szCs w:val="26"/>
        </w:rPr>
        <w:t>ом</w:t>
      </w:r>
      <w:r w:rsidR="00601CFC" w:rsidRPr="002E3D55">
        <w:rPr>
          <w:rFonts w:ascii="Times New Roman" w:hAnsi="Times New Roman"/>
          <w:spacing w:val="8"/>
          <w:sz w:val="26"/>
          <w:szCs w:val="26"/>
        </w:rPr>
        <w:t xml:space="preserve"> Республики Хакасия от </w:t>
      </w:r>
      <w:r w:rsidR="00601CFC" w:rsidRPr="005C2A2A">
        <w:rPr>
          <w:rFonts w:ascii="Times New Roman" w:hAnsi="Times New Roman"/>
          <w:spacing w:val="8"/>
          <w:sz w:val="26"/>
          <w:szCs w:val="26"/>
        </w:rPr>
        <w:t>2</w:t>
      </w:r>
      <w:r>
        <w:rPr>
          <w:rFonts w:ascii="Times New Roman" w:hAnsi="Times New Roman"/>
          <w:spacing w:val="8"/>
          <w:sz w:val="26"/>
          <w:szCs w:val="26"/>
        </w:rPr>
        <w:t>0.12.2019</w:t>
      </w:r>
      <w:r w:rsidR="00601CFC" w:rsidRPr="005C2A2A">
        <w:rPr>
          <w:rFonts w:ascii="Times New Roman" w:hAnsi="Times New Roman"/>
          <w:spacing w:val="8"/>
          <w:sz w:val="26"/>
          <w:szCs w:val="26"/>
        </w:rPr>
        <w:t xml:space="preserve"> № </w:t>
      </w:r>
      <w:r>
        <w:rPr>
          <w:rFonts w:ascii="Times New Roman" w:hAnsi="Times New Roman"/>
          <w:spacing w:val="8"/>
          <w:sz w:val="26"/>
          <w:szCs w:val="26"/>
        </w:rPr>
        <w:t>106</w:t>
      </w:r>
      <w:r w:rsidR="00601CFC" w:rsidRPr="005C2A2A">
        <w:rPr>
          <w:rFonts w:ascii="Times New Roman" w:hAnsi="Times New Roman"/>
          <w:spacing w:val="8"/>
          <w:sz w:val="26"/>
          <w:szCs w:val="26"/>
        </w:rPr>
        <w:t>-ЗРХ «</w:t>
      </w:r>
      <w:r w:rsidR="00601CFC" w:rsidRPr="005C2A2A">
        <w:rPr>
          <w:rFonts w:ascii="Times New Roman" w:hAnsi="Times New Roman"/>
          <w:sz w:val="26"/>
          <w:szCs w:val="26"/>
        </w:rPr>
        <w:t>О республиканском бюджете Республики Хакасия на 20</w:t>
      </w:r>
      <w:r>
        <w:rPr>
          <w:rFonts w:ascii="Times New Roman" w:hAnsi="Times New Roman"/>
          <w:sz w:val="26"/>
          <w:szCs w:val="26"/>
        </w:rPr>
        <w:t>20</w:t>
      </w:r>
      <w:r w:rsidR="00601CFC" w:rsidRPr="005C2A2A">
        <w:rPr>
          <w:rFonts w:ascii="Times New Roman" w:hAnsi="Times New Roman"/>
          <w:sz w:val="26"/>
          <w:szCs w:val="26"/>
        </w:rPr>
        <w:t xml:space="preserve"> год и на плановый период 202</w:t>
      </w:r>
      <w:r>
        <w:rPr>
          <w:rFonts w:ascii="Times New Roman" w:hAnsi="Times New Roman"/>
          <w:sz w:val="26"/>
          <w:szCs w:val="26"/>
        </w:rPr>
        <w:t>1</w:t>
      </w:r>
      <w:r w:rsidR="00601CFC" w:rsidRPr="005C2A2A">
        <w:rPr>
          <w:rFonts w:ascii="Times New Roman" w:hAnsi="Times New Roman"/>
          <w:sz w:val="26"/>
          <w:szCs w:val="26"/>
        </w:rPr>
        <w:t xml:space="preserve"> и 202</w:t>
      </w:r>
      <w:r>
        <w:rPr>
          <w:rFonts w:ascii="Times New Roman" w:hAnsi="Times New Roman"/>
          <w:sz w:val="26"/>
          <w:szCs w:val="26"/>
        </w:rPr>
        <w:t>2</w:t>
      </w:r>
      <w:r w:rsidR="00601CFC" w:rsidRPr="005C2A2A">
        <w:rPr>
          <w:rFonts w:ascii="Times New Roman" w:hAnsi="Times New Roman"/>
          <w:sz w:val="26"/>
          <w:szCs w:val="26"/>
        </w:rPr>
        <w:t xml:space="preserve"> годов» (далее по тексту – Закон о республиканском бюджете)</w:t>
      </w:r>
      <w:r w:rsidR="00601CFC">
        <w:rPr>
          <w:rFonts w:ascii="Times New Roman" w:hAnsi="Times New Roman"/>
          <w:sz w:val="26"/>
          <w:szCs w:val="26"/>
        </w:rPr>
        <w:t xml:space="preserve"> </w:t>
      </w:r>
      <w:r w:rsidR="00601CFC" w:rsidRPr="007745C2">
        <w:rPr>
          <w:rFonts w:ascii="Times New Roman" w:hAnsi="Times New Roman"/>
          <w:sz w:val="26"/>
          <w:szCs w:val="26"/>
        </w:rPr>
        <w:t xml:space="preserve">объем расходов республиканского бюджета </w:t>
      </w:r>
      <w:r w:rsidR="00601CFC">
        <w:rPr>
          <w:rFonts w:ascii="Times New Roman" w:hAnsi="Times New Roman"/>
          <w:sz w:val="26"/>
          <w:szCs w:val="26"/>
        </w:rPr>
        <w:t xml:space="preserve">на реализацию </w:t>
      </w:r>
      <w:r w:rsidR="00B26945">
        <w:rPr>
          <w:rFonts w:ascii="Times New Roman" w:hAnsi="Times New Roman"/>
          <w:sz w:val="26"/>
          <w:szCs w:val="26"/>
        </w:rPr>
        <w:t xml:space="preserve">32-х </w:t>
      </w:r>
      <w:r w:rsidR="00601CFC">
        <w:rPr>
          <w:rFonts w:ascii="Times New Roman" w:hAnsi="Times New Roman"/>
          <w:sz w:val="26"/>
          <w:szCs w:val="26"/>
        </w:rPr>
        <w:t>региональных проектов на</w:t>
      </w:r>
      <w:r w:rsidR="00601CFC" w:rsidRPr="007745C2">
        <w:rPr>
          <w:rFonts w:ascii="Times New Roman" w:hAnsi="Times New Roman"/>
          <w:sz w:val="26"/>
          <w:szCs w:val="26"/>
        </w:rPr>
        <w:t xml:space="preserve"> 20</w:t>
      </w:r>
      <w:r>
        <w:rPr>
          <w:rFonts w:ascii="Times New Roman" w:hAnsi="Times New Roman"/>
          <w:sz w:val="26"/>
          <w:szCs w:val="26"/>
        </w:rPr>
        <w:t>20</w:t>
      </w:r>
      <w:r w:rsidR="00601CFC" w:rsidRPr="007745C2">
        <w:rPr>
          <w:rFonts w:ascii="Times New Roman" w:hAnsi="Times New Roman"/>
          <w:sz w:val="26"/>
          <w:szCs w:val="26"/>
        </w:rPr>
        <w:t xml:space="preserve"> год</w:t>
      </w:r>
      <w:r w:rsidR="00601CFC">
        <w:rPr>
          <w:rFonts w:ascii="Times New Roman" w:hAnsi="Times New Roman"/>
          <w:sz w:val="26"/>
          <w:szCs w:val="26"/>
        </w:rPr>
        <w:t xml:space="preserve"> предусмотрен в сумме </w:t>
      </w:r>
      <w:r>
        <w:rPr>
          <w:rFonts w:ascii="Times New Roman" w:hAnsi="Times New Roman"/>
          <w:sz w:val="26"/>
          <w:szCs w:val="26"/>
        </w:rPr>
        <w:t>5 480 174</w:t>
      </w:r>
      <w:r w:rsidR="00601CFC">
        <w:rPr>
          <w:rFonts w:ascii="Times New Roman" w:hAnsi="Times New Roman"/>
          <w:sz w:val="26"/>
          <w:szCs w:val="26"/>
        </w:rPr>
        <w:t xml:space="preserve"> тыс. рублей, или 1</w:t>
      </w:r>
      <w:r>
        <w:rPr>
          <w:rFonts w:ascii="Times New Roman" w:hAnsi="Times New Roman"/>
          <w:sz w:val="26"/>
          <w:szCs w:val="26"/>
        </w:rPr>
        <w:t>4,5</w:t>
      </w:r>
      <w:r w:rsidR="00601CFC" w:rsidRPr="007745C2">
        <w:rPr>
          <w:rFonts w:ascii="Times New Roman" w:hAnsi="Times New Roman"/>
          <w:sz w:val="26"/>
          <w:szCs w:val="26"/>
        </w:rPr>
        <w:t xml:space="preserve">% </w:t>
      </w:r>
      <w:r w:rsidR="00601CFC">
        <w:rPr>
          <w:rFonts w:ascii="Times New Roman" w:hAnsi="Times New Roman"/>
          <w:sz w:val="26"/>
          <w:szCs w:val="26"/>
        </w:rPr>
        <w:t>от общей суммы расходов республиканского бюджета на 20</w:t>
      </w:r>
      <w:r w:rsidR="00B04B76">
        <w:rPr>
          <w:rFonts w:ascii="Times New Roman" w:hAnsi="Times New Roman"/>
          <w:sz w:val="26"/>
          <w:szCs w:val="26"/>
        </w:rPr>
        <w:t>20</w:t>
      </w:r>
      <w:r w:rsidR="00601CFC">
        <w:rPr>
          <w:rFonts w:ascii="Times New Roman" w:hAnsi="Times New Roman"/>
          <w:sz w:val="26"/>
          <w:szCs w:val="26"/>
        </w:rPr>
        <w:t xml:space="preserve"> год (3</w:t>
      </w:r>
      <w:r>
        <w:rPr>
          <w:rFonts w:ascii="Times New Roman" w:hAnsi="Times New Roman"/>
          <w:sz w:val="26"/>
          <w:szCs w:val="26"/>
        </w:rPr>
        <w:t>7</w:t>
      </w:r>
      <w:r w:rsidR="00B04B76">
        <w:rPr>
          <w:rFonts w:ascii="Times New Roman" w:hAnsi="Times New Roman"/>
          <w:sz w:val="26"/>
          <w:szCs w:val="26"/>
        </w:rPr>
        <w:t> 727 648</w:t>
      </w:r>
      <w:r w:rsidR="00601CFC">
        <w:rPr>
          <w:rFonts w:ascii="Times New Roman" w:hAnsi="Times New Roman"/>
          <w:sz w:val="26"/>
          <w:szCs w:val="26"/>
        </w:rPr>
        <w:t xml:space="preserve"> тыс. рублей).</w:t>
      </w:r>
    </w:p>
    <w:p w14:paraId="0D8C5FFF" w14:textId="77777777" w:rsidR="00601CFC" w:rsidRDefault="00601CFC" w:rsidP="00601CFC">
      <w:pPr>
        <w:spacing w:after="0" w:line="240" w:lineRule="auto"/>
        <w:ind w:firstLine="709"/>
        <w:jc w:val="both"/>
        <w:rPr>
          <w:rFonts w:ascii="Times New Roman" w:hAnsi="Times New Roman"/>
          <w:sz w:val="26"/>
          <w:szCs w:val="26"/>
        </w:rPr>
      </w:pPr>
      <w:r w:rsidRPr="006B3E17">
        <w:rPr>
          <w:rFonts w:ascii="Times New Roman" w:hAnsi="Times New Roman"/>
          <w:sz w:val="26"/>
          <w:szCs w:val="26"/>
        </w:rPr>
        <w:t xml:space="preserve">Сводной бюджетной росписью (с изменениями) по состоянию на </w:t>
      </w:r>
      <w:r>
        <w:rPr>
          <w:rFonts w:ascii="Times New Roman" w:hAnsi="Times New Roman"/>
          <w:sz w:val="26"/>
          <w:szCs w:val="26"/>
        </w:rPr>
        <w:t>01</w:t>
      </w:r>
      <w:r w:rsidRPr="006B3E17">
        <w:rPr>
          <w:rFonts w:ascii="Times New Roman" w:hAnsi="Times New Roman"/>
          <w:sz w:val="26"/>
          <w:szCs w:val="26"/>
        </w:rPr>
        <w:t>.</w:t>
      </w:r>
      <w:r>
        <w:rPr>
          <w:rFonts w:ascii="Times New Roman" w:hAnsi="Times New Roman"/>
          <w:sz w:val="26"/>
          <w:szCs w:val="26"/>
        </w:rPr>
        <w:t>0</w:t>
      </w:r>
      <w:r w:rsidR="00143A3C">
        <w:rPr>
          <w:rFonts w:ascii="Times New Roman" w:hAnsi="Times New Roman"/>
          <w:sz w:val="26"/>
          <w:szCs w:val="26"/>
        </w:rPr>
        <w:t>7</w:t>
      </w:r>
      <w:r>
        <w:rPr>
          <w:rFonts w:ascii="Times New Roman" w:hAnsi="Times New Roman"/>
          <w:sz w:val="26"/>
          <w:szCs w:val="26"/>
        </w:rPr>
        <w:t>.</w:t>
      </w:r>
      <w:r w:rsidRPr="006B3E17">
        <w:rPr>
          <w:rFonts w:ascii="Times New Roman" w:hAnsi="Times New Roman"/>
          <w:sz w:val="26"/>
          <w:szCs w:val="26"/>
        </w:rPr>
        <w:t>20</w:t>
      </w:r>
      <w:r w:rsidR="00FE0BD9">
        <w:rPr>
          <w:rFonts w:ascii="Times New Roman" w:hAnsi="Times New Roman"/>
          <w:sz w:val="26"/>
          <w:szCs w:val="26"/>
        </w:rPr>
        <w:t>20</w:t>
      </w:r>
      <w:r w:rsidRPr="006B3E17">
        <w:rPr>
          <w:rFonts w:ascii="Times New Roman" w:hAnsi="Times New Roman"/>
          <w:sz w:val="26"/>
          <w:szCs w:val="26"/>
        </w:rPr>
        <w:t xml:space="preserve"> объем расходов </w:t>
      </w:r>
      <w:r w:rsidRPr="001E2885">
        <w:rPr>
          <w:rFonts w:ascii="Times New Roman" w:hAnsi="Times New Roman"/>
          <w:sz w:val="26"/>
          <w:szCs w:val="26"/>
        </w:rPr>
        <w:t>республиканского бюджета на реализацию</w:t>
      </w:r>
      <w:r w:rsidR="00B26945">
        <w:rPr>
          <w:rFonts w:ascii="Times New Roman" w:hAnsi="Times New Roman"/>
          <w:sz w:val="26"/>
          <w:szCs w:val="26"/>
        </w:rPr>
        <w:t xml:space="preserve"> 33-х</w:t>
      </w:r>
      <w:r w:rsidRPr="001E2885">
        <w:rPr>
          <w:rFonts w:ascii="Times New Roman" w:hAnsi="Times New Roman"/>
          <w:sz w:val="26"/>
          <w:szCs w:val="26"/>
        </w:rPr>
        <w:t xml:space="preserve"> региональных проектов установлен в сумме </w:t>
      </w:r>
      <w:r w:rsidR="006B2EE7">
        <w:rPr>
          <w:rFonts w:ascii="Times New Roman" w:hAnsi="Times New Roman"/>
          <w:sz w:val="26"/>
          <w:szCs w:val="26"/>
        </w:rPr>
        <w:t xml:space="preserve">7 132 </w:t>
      </w:r>
      <w:r w:rsidR="006B2EE7" w:rsidRPr="006B2EE7">
        <w:rPr>
          <w:rFonts w:ascii="Times New Roman" w:hAnsi="Times New Roman"/>
          <w:sz w:val="26"/>
          <w:szCs w:val="26"/>
        </w:rPr>
        <w:t>547</w:t>
      </w:r>
      <w:r w:rsidRPr="006B2EE7">
        <w:rPr>
          <w:rFonts w:ascii="Times New Roman" w:hAnsi="Times New Roman"/>
          <w:sz w:val="26"/>
          <w:szCs w:val="26"/>
        </w:rPr>
        <w:t xml:space="preserve"> тыс. рублей, или </w:t>
      </w:r>
      <w:r w:rsidR="001E2885" w:rsidRPr="006B2EE7">
        <w:rPr>
          <w:rFonts w:ascii="Times New Roman" w:hAnsi="Times New Roman"/>
          <w:sz w:val="26"/>
          <w:szCs w:val="26"/>
        </w:rPr>
        <w:t>16,</w:t>
      </w:r>
      <w:r w:rsidR="006B2EE7" w:rsidRPr="006B2EE7">
        <w:rPr>
          <w:rFonts w:ascii="Times New Roman" w:hAnsi="Times New Roman"/>
          <w:sz w:val="26"/>
          <w:szCs w:val="26"/>
        </w:rPr>
        <w:t>9</w:t>
      </w:r>
      <w:r w:rsidRPr="006B2EE7">
        <w:rPr>
          <w:rFonts w:ascii="Times New Roman" w:hAnsi="Times New Roman"/>
          <w:sz w:val="26"/>
          <w:szCs w:val="26"/>
        </w:rPr>
        <w:t>% от общей суммы расходов республиканского бюджета на 20</w:t>
      </w:r>
      <w:r w:rsidR="00FE0BD9" w:rsidRPr="006B2EE7">
        <w:rPr>
          <w:rFonts w:ascii="Times New Roman" w:hAnsi="Times New Roman"/>
          <w:sz w:val="26"/>
          <w:szCs w:val="26"/>
        </w:rPr>
        <w:t>20</w:t>
      </w:r>
      <w:r w:rsidRPr="006B2EE7">
        <w:rPr>
          <w:rFonts w:ascii="Times New Roman" w:hAnsi="Times New Roman"/>
          <w:sz w:val="26"/>
          <w:szCs w:val="26"/>
        </w:rPr>
        <w:t xml:space="preserve"> год, установленных сводной бюджетной росписью (</w:t>
      </w:r>
      <w:r w:rsidR="00143A3C" w:rsidRPr="006B2EE7">
        <w:rPr>
          <w:rFonts w:ascii="Times New Roman" w:hAnsi="Times New Roman"/>
          <w:sz w:val="26"/>
          <w:szCs w:val="26"/>
        </w:rPr>
        <w:t>42 134 060</w:t>
      </w:r>
      <w:r w:rsidRPr="006B2EE7">
        <w:rPr>
          <w:rFonts w:ascii="Times New Roman" w:hAnsi="Times New Roman"/>
          <w:sz w:val="26"/>
          <w:szCs w:val="26"/>
        </w:rPr>
        <w:t xml:space="preserve"> тыс. рублей).</w:t>
      </w:r>
      <w:r>
        <w:rPr>
          <w:rFonts w:ascii="Times New Roman" w:hAnsi="Times New Roman"/>
          <w:sz w:val="26"/>
          <w:szCs w:val="26"/>
        </w:rPr>
        <w:t xml:space="preserve"> </w:t>
      </w:r>
    </w:p>
    <w:p w14:paraId="5D4B8191" w14:textId="77777777" w:rsidR="001E2885" w:rsidRPr="005A3B4B" w:rsidRDefault="00601CFC" w:rsidP="001E2885">
      <w:pPr>
        <w:spacing w:after="0" w:line="240" w:lineRule="auto"/>
        <w:ind w:firstLine="709"/>
        <w:jc w:val="both"/>
        <w:rPr>
          <w:rFonts w:ascii="Times New Roman" w:hAnsi="Times New Roman"/>
          <w:i/>
          <w:sz w:val="26"/>
          <w:szCs w:val="26"/>
        </w:rPr>
      </w:pPr>
      <w:r w:rsidRPr="001E2885">
        <w:rPr>
          <w:rFonts w:ascii="Times New Roman" w:hAnsi="Times New Roman"/>
          <w:sz w:val="26"/>
          <w:szCs w:val="26"/>
        </w:rPr>
        <w:t xml:space="preserve">Объем бюджетных ассигнований </w:t>
      </w:r>
      <w:r w:rsidR="009A796D" w:rsidRPr="001E2885">
        <w:rPr>
          <w:rFonts w:ascii="Times New Roman" w:hAnsi="Times New Roman"/>
          <w:sz w:val="26"/>
          <w:szCs w:val="26"/>
        </w:rPr>
        <w:t xml:space="preserve">на реализацию региональных проектов </w:t>
      </w:r>
      <w:r w:rsidRPr="001E2885">
        <w:rPr>
          <w:rFonts w:ascii="Times New Roman" w:hAnsi="Times New Roman"/>
          <w:sz w:val="26"/>
          <w:szCs w:val="26"/>
        </w:rPr>
        <w:t xml:space="preserve">установленный сводной бюджетной росписью по сравнению с утвержденными бюджетными ассигнованиями увеличен </w:t>
      </w:r>
      <w:r w:rsidR="00AE236B" w:rsidRPr="001E2885">
        <w:rPr>
          <w:rFonts w:ascii="Times New Roman" w:hAnsi="Times New Roman"/>
          <w:sz w:val="26"/>
          <w:szCs w:val="26"/>
        </w:rPr>
        <w:t xml:space="preserve">на </w:t>
      </w:r>
      <w:r w:rsidR="006B2EE7">
        <w:rPr>
          <w:rFonts w:ascii="Times New Roman" w:hAnsi="Times New Roman"/>
          <w:sz w:val="26"/>
          <w:szCs w:val="26"/>
        </w:rPr>
        <w:t>1 652 373</w:t>
      </w:r>
      <w:r w:rsidR="00AE236B" w:rsidRPr="001E2885">
        <w:rPr>
          <w:rFonts w:ascii="Times New Roman" w:hAnsi="Times New Roman"/>
          <w:sz w:val="26"/>
          <w:szCs w:val="26"/>
        </w:rPr>
        <w:t xml:space="preserve"> тыс. рублей, или на </w:t>
      </w:r>
      <w:r w:rsidR="006B2EE7">
        <w:rPr>
          <w:rFonts w:ascii="Times New Roman" w:hAnsi="Times New Roman"/>
          <w:sz w:val="26"/>
          <w:szCs w:val="26"/>
        </w:rPr>
        <w:t>30,2</w:t>
      </w:r>
      <w:r w:rsidR="00AE236B" w:rsidRPr="001E2885">
        <w:rPr>
          <w:rFonts w:ascii="Times New Roman" w:hAnsi="Times New Roman"/>
          <w:sz w:val="26"/>
          <w:szCs w:val="26"/>
        </w:rPr>
        <w:t xml:space="preserve">%, </w:t>
      </w:r>
      <w:r w:rsidR="001E2885" w:rsidRPr="001E2885">
        <w:rPr>
          <w:rFonts w:ascii="Times New Roman" w:hAnsi="Times New Roman"/>
          <w:sz w:val="26"/>
          <w:szCs w:val="26"/>
        </w:rPr>
        <w:t>в том числе за счет</w:t>
      </w:r>
      <w:r w:rsidR="0056663B">
        <w:rPr>
          <w:rFonts w:ascii="Times New Roman" w:hAnsi="Times New Roman"/>
          <w:sz w:val="26"/>
          <w:szCs w:val="26"/>
        </w:rPr>
        <w:t xml:space="preserve"> </w:t>
      </w:r>
      <w:r w:rsidR="001E2885" w:rsidRPr="005A3B4B">
        <w:rPr>
          <w:rFonts w:ascii="Times New Roman" w:hAnsi="Times New Roman"/>
          <w:i/>
          <w:sz w:val="26"/>
          <w:szCs w:val="26"/>
        </w:rPr>
        <w:t xml:space="preserve">увеличения </w:t>
      </w:r>
      <w:r w:rsidR="001E2885">
        <w:rPr>
          <w:rFonts w:ascii="Times New Roman" w:hAnsi="Times New Roman"/>
          <w:i/>
          <w:sz w:val="26"/>
          <w:szCs w:val="26"/>
        </w:rPr>
        <w:t xml:space="preserve">расходов </w:t>
      </w:r>
      <w:r w:rsidR="001E2885" w:rsidRPr="005A3B4B">
        <w:rPr>
          <w:rFonts w:ascii="Times New Roman" w:hAnsi="Times New Roman"/>
          <w:i/>
          <w:sz w:val="26"/>
          <w:szCs w:val="26"/>
        </w:rPr>
        <w:t xml:space="preserve">по </w:t>
      </w:r>
      <w:r w:rsidR="001E2885">
        <w:rPr>
          <w:rFonts w:ascii="Times New Roman" w:hAnsi="Times New Roman"/>
          <w:i/>
          <w:sz w:val="26"/>
          <w:szCs w:val="26"/>
        </w:rPr>
        <w:t>1</w:t>
      </w:r>
      <w:r w:rsidR="006B2EE7">
        <w:rPr>
          <w:rFonts w:ascii="Times New Roman" w:hAnsi="Times New Roman"/>
          <w:i/>
          <w:sz w:val="26"/>
          <w:szCs w:val="26"/>
        </w:rPr>
        <w:t>9</w:t>
      </w:r>
      <w:r w:rsidR="001E2885" w:rsidRPr="005A3B4B">
        <w:rPr>
          <w:rFonts w:ascii="Times New Roman" w:hAnsi="Times New Roman"/>
          <w:i/>
          <w:sz w:val="26"/>
          <w:szCs w:val="26"/>
        </w:rPr>
        <w:t>-ти региональным проектам:</w:t>
      </w:r>
    </w:p>
    <w:p w14:paraId="34B67FE7" w14:textId="77777777" w:rsidR="0056663B" w:rsidRDefault="0056663B" w:rsidP="0056663B">
      <w:pPr>
        <w:spacing w:after="0" w:line="240" w:lineRule="auto"/>
        <w:ind w:firstLine="708"/>
        <w:jc w:val="both"/>
        <w:rPr>
          <w:rFonts w:ascii="Times New Roman" w:hAnsi="Times New Roman"/>
          <w:color w:val="000000"/>
          <w:sz w:val="26"/>
          <w:szCs w:val="26"/>
        </w:rPr>
      </w:pPr>
      <w:r>
        <w:rPr>
          <w:rFonts w:ascii="Times New Roman" w:hAnsi="Times New Roman"/>
          <w:color w:val="000000"/>
          <w:sz w:val="26"/>
          <w:szCs w:val="26"/>
        </w:rPr>
        <w:t xml:space="preserve">«Дорожная сеть» - </w:t>
      </w:r>
      <w:r w:rsidR="006B2EE7">
        <w:rPr>
          <w:rFonts w:ascii="Times New Roman" w:hAnsi="Times New Roman"/>
          <w:color w:val="000000"/>
          <w:sz w:val="26"/>
          <w:szCs w:val="26"/>
        </w:rPr>
        <w:t>546 225</w:t>
      </w:r>
      <w:r>
        <w:rPr>
          <w:rFonts w:ascii="Times New Roman" w:hAnsi="Times New Roman"/>
          <w:color w:val="000000"/>
          <w:sz w:val="26"/>
          <w:szCs w:val="26"/>
        </w:rPr>
        <w:t xml:space="preserve"> тыс. рублей (в </w:t>
      </w:r>
      <w:r w:rsidR="006B2EE7">
        <w:rPr>
          <w:rFonts w:ascii="Times New Roman" w:hAnsi="Times New Roman"/>
          <w:color w:val="000000"/>
          <w:sz w:val="26"/>
          <w:szCs w:val="26"/>
        </w:rPr>
        <w:t>2</w:t>
      </w:r>
      <w:r>
        <w:rPr>
          <w:rFonts w:ascii="Times New Roman" w:hAnsi="Times New Roman"/>
          <w:color w:val="000000"/>
          <w:sz w:val="26"/>
          <w:szCs w:val="26"/>
        </w:rPr>
        <w:t xml:space="preserve"> раза);</w:t>
      </w:r>
    </w:p>
    <w:p w14:paraId="58558DCB" w14:textId="77777777" w:rsidR="001E2885" w:rsidRPr="005A3B4B" w:rsidRDefault="001E2885" w:rsidP="0056663B">
      <w:pPr>
        <w:spacing w:after="0" w:line="240" w:lineRule="auto"/>
        <w:ind w:firstLine="709"/>
        <w:jc w:val="both"/>
        <w:rPr>
          <w:rFonts w:ascii="Times New Roman" w:hAnsi="Times New Roman"/>
          <w:color w:val="000000"/>
          <w:sz w:val="26"/>
          <w:szCs w:val="26"/>
        </w:rPr>
      </w:pPr>
      <w:r w:rsidRPr="005A3B4B">
        <w:rPr>
          <w:rFonts w:ascii="Times New Roman" w:hAnsi="Times New Roman"/>
          <w:color w:val="000000"/>
          <w:sz w:val="26"/>
          <w:szCs w:val="26"/>
        </w:rPr>
        <w:t xml:space="preserve">«Содействие занятости женщин – создание условий дошкольного образования для детей в возрасте до трех лет» - на </w:t>
      </w:r>
      <w:r w:rsidR="006B2EE7">
        <w:rPr>
          <w:rFonts w:ascii="Times New Roman" w:hAnsi="Times New Roman"/>
          <w:color w:val="000000"/>
          <w:sz w:val="26"/>
          <w:szCs w:val="26"/>
        </w:rPr>
        <w:t>3</w:t>
      </w:r>
      <w:r>
        <w:rPr>
          <w:rFonts w:ascii="Times New Roman" w:hAnsi="Times New Roman"/>
          <w:color w:val="000000"/>
          <w:sz w:val="26"/>
          <w:szCs w:val="26"/>
        </w:rPr>
        <w:t xml:space="preserve">04 </w:t>
      </w:r>
      <w:r w:rsidR="006B2EE7">
        <w:rPr>
          <w:rFonts w:ascii="Times New Roman" w:hAnsi="Times New Roman"/>
          <w:color w:val="000000"/>
          <w:sz w:val="26"/>
          <w:szCs w:val="26"/>
        </w:rPr>
        <w:t>665</w:t>
      </w:r>
      <w:r w:rsidRPr="005A3B4B">
        <w:rPr>
          <w:rFonts w:ascii="Times New Roman" w:hAnsi="Times New Roman"/>
          <w:color w:val="000000"/>
          <w:sz w:val="26"/>
          <w:szCs w:val="26"/>
        </w:rPr>
        <w:t xml:space="preserve"> тыс. рублей (в </w:t>
      </w:r>
      <w:r w:rsidR="006B2EE7">
        <w:rPr>
          <w:rFonts w:ascii="Times New Roman" w:hAnsi="Times New Roman"/>
          <w:color w:val="000000"/>
          <w:sz w:val="26"/>
          <w:szCs w:val="26"/>
        </w:rPr>
        <w:t>2</w:t>
      </w:r>
      <w:r w:rsidRPr="005A3B4B">
        <w:rPr>
          <w:rFonts w:ascii="Times New Roman" w:hAnsi="Times New Roman"/>
          <w:color w:val="000000"/>
          <w:sz w:val="26"/>
          <w:szCs w:val="26"/>
        </w:rPr>
        <w:t xml:space="preserve"> раза);</w:t>
      </w:r>
    </w:p>
    <w:p w14:paraId="652D8C85" w14:textId="77777777" w:rsidR="0056663B" w:rsidRDefault="0056663B" w:rsidP="0056663B">
      <w:pPr>
        <w:spacing w:after="0" w:line="240" w:lineRule="auto"/>
        <w:ind w:firstLine="708"/>
        <w:jc w:val="both"/>
        <w:rPr>
          <w:rFonts w:ascii="Times New Roman" w:hAnsi="Times New Roman"/>
          <w:color w:val="000000"/>
          <w:sz w:val="26"/>
          <w:szCs w:val="26"/>
        </w:rPr>
      </w:pPr>
      <w:r>
        <w:rPr>
          <w:rFonts w:ascii="Times New Roman" w:hAnsi="Times New Roman"/>
          <w:color w:val="000000"/>
          <w:sz w:val="26"/>
          <w:szCs w:val="26"/>
        </w:rPr>
        <w:t>«Современная школа» - 1</w:t>
      </w:r>
      <w:r w:rsidR="006B2EE7">
        <w:rPr>
          <w:rFonts w:ascii="Times New Roman" w:hAnsi="Times New Roman"/>
          <w:color w:val="000000"/>
          <w:sz w:val="26"/>
          <w:szCs w:val="26"/>
        </w:rPr>
        <w:t>92 953</w:t>
      </w:r>
      <w:r>
        <w:rPr>
          <w:rFonts w:ascii="Times New Roman" w:hAnsi="Times New Roman"/>
          <w:color w:val="000000"/>
          <w:sz w:val="26"/>
          <w:szCs w:val="26"/>
        </w:rPr>
        <w:t xml:space="preserve"> тыс. рублей (на 1</w:t>
      </w:r>
      <w:r w:rsidR="006B2EE7">
        <w:rPr>
          <w:rFonts w:ascii="Times New Roman" w:hAnsi="Times New Roman"/>
          <w:color w:val="000000"/>
          <w:sz w:val="26"/>
          <w:szCs w:val="26"/>
        </w:rPr>
        <w:t>9,1</w:t>
      </w:r>
      <w:r>
        <w:rPr>
          <w:rFonts w:ascii="Times New Roman" w:hAnsi="Times New Roman"/>
          <w:color w:val="000000"/>
          <w:sz w:val="26"/>
          <w:szCs w:val="26"/>
        </w:rPr>
        <w:t>%);</w:t>
      </w:r>
    </w:p>
    <w:p w14:paraId="1F74BA1D" w14:textId="77777777" w:rsidR="006B2EE7" w:rsidRDefault="006B2EE7" w:rsidP="006B2EE7">
      <w:pPr>
        <w:spacing w:after="0" w:line="240" w:lineRule="auto"/>
        <w:ind w:firstLine="708"/>
        <w:jc w:val="both"/>
        <w:rPr>
          <w:rFonts w:ascii="Times New Roman" w:hAnsi="Times New Roman"/>
          <w:color w:val="000000"/>
          <w:sz w:val="26"/>
          <w:szCs w:val="26"/>
        </w:rPr>
      </w:pPr>
      <w:r w:rsidRPr="006B2EE7">
        <w:rPr>
          <w:rFonts w:ascii="Times New Roman" w:hAnsi="Times New Roman"/>
          <w:color w:val="000000"/>
          <w:sz w:val="26"/>
          <w:szCs w:val="26"/>
        </w:rPr>
        <w:t xml:space="preserve">«Расширение доступа субъектов МСП к финансовым ресурсам, в том числе к льготному финансированию» </w:t>
      </w:r>
      <w:r>
        <w:rPr>
          <w:rFonts w:ascii="Times New Roman" w:hAnsi="Times New Roman"/>
          <w:color w:val="000000"/>
          <w:sz w:val="26"/>
          <w:szCs w:val="26"/>
        </w:rPr>
        <w:t>- 134 088 тыс. рублей (в 2,5 раза);</w:t>
      </w:r>
    </w:p>
    <w:p w14:paraId="5C149E4F" w14:textId="77777777" w:rsidR="006B2EE7" w:rsidRDefault="006B2EE7" w:rsidP="006B2EE7">
      <w:pPr>
        <w:spacing w:after="0" w:line="240" w:lineRule="auto"/>
        <w:ind w:firstLine="708"/>
        <w:jc w:val="both"/>
        <w:rPr>
          <w:rFonts w:ascii="Times New Roman" w:hAnsi="Times New Roman"/>
          <w:color w:val="000000"/>
          <w:sz w:val="26"/>
          <w:szCs w:val="26"/>
        </w:rPr>
      </w:pPr>
      <w:r w:rsidRPr="006B2EE7">
        <w:rPr>
          <w:rFonts w:ascii="Times New Roman" w:hAnsi="Times New Roman"/>
          <w:color w:val="000000"/>
          <w:sz w:val="26"/>
          <w:szCs w:val="26"/>
        </w:rPr>
        <w:t>«Борьба с онкологическими заболеваниями»</w:t>
      </w:r>
      <w:r>
        <w:rPr>
          <w:rFonts w:ascii="Times New Roman" w:hAnsi="Times New Roman"/>
          <w:color w:val="000000"/>
          <w:sz w:val="26"/>
          <w:szCs w:val="26"/>
        </w:rPr>
        <w:t xml:space="preserve"> - 120 978 тыс. рублей (на 17,8%);</w:t>
      </w:r>
    </w:p>
    <w:p w14:paraId="1E0A2A3F" w14:textId="77777777" w:rsidR="006B2EE7" w:rsidRDefault="006B2EE7" w:rsidP="006B2EE7">
      <w:pPr>
        <w:spacing w:after="0" w:line="240" w:lineRule="auto"/>
        <w:ind w:firstLine="708"/>
        <w:jc w:val="both"/>
        <w:rPr>
          <w:rFonts w:ascii="Times New Roman" w:hAnsi="Times New Roman"/>
          <w:color w:val="000000"/>
          <w:sz w:val="26"/>
          <w:szCs w:val="26"/>
        </w:rPr>
      </w:pPr>
      <w:r w:rsidRPr="006B2EE7">
        <w:rPr>
          <w:rFonts w:ascii="Times New Roman" w:hAnsi="Times New Roman"/>
          <w:color w:val="000000"/>
          <w:sz w:val="26"/>
          <w:szCs w:val="26"/>
        </w:rPr>
        <w:lastRenderedPageBreak/>
        <w:t>«Формирование комфортной городской среды»</w:t>
      </w:r>
      <w:r>
        <w:rPr>
          <w:rFonts w:ascii="Times New Roman" w:hAnsi="Times New Roman"/>
          <w:color w:val="000000"/>
          <w:sz w:val="26"/>
          <w:szCs w:val="26"/>
        </w:rPr>
        <w:t xml:space="preserve"> - 90 909 тыс. рублей (в 1,6 раза);</w:t>
      </w:r>
    </w:p>
    <w:p w14:paraId="07037BCC" w14:textId="77777777" w:rsidR="006B2EE7" w:rsidRDefault="006B2EE7" w:rsidP="006B2EE7">
      <w:pPr>
        <w:spacing w:after="0" w:line="240" w:lineRule="auto"/>
        <w:ind w:firstLine="708"/>
        <w:jc w:val="both"/>
        <w:rPr>
          <w:rFonts w:ascii="Times New Roman" w:hAnsi="Times New Roman"/>
          <w:color w:val="000000"/>
          <w:sz w:val="26"/>
          <w:szCs w:val="26"/>
        </w:rPr>
      </w:pPr>
      <w:r w:rsidRPr="006B2EE7">
        <w:rPr>
          <w:rFonts w:ascii="Times New Roman" w:hAnsi="Times New Roman"/>
          <w:color w:val="000000"/>
          <w:sz w:val="26"/>
          <w:szCs w:val="26"/>
        </w:rPr>
        <w:t xml:space="preserve">«Цифровая образовательная среда» </w:t>
      </w:r>
      <w:r>
        <w:rPr>
          <w:rFonts w:ascii="Times New Roman" w:hAnsi="Times New Roman"/>
          <w:color w:val="000000"/>
          <w:sz w:val="26"/>
          <w:szCs w:val="26"/>
        </w:rPr>
        <w:t>- 60 801 тыс. рублей (на 26,6%);</w:t>
      </w:r>
    </w:p>
    <w:p w14:paraId="2BB0EA79" w14:textId="77777777" w:rsidR="00C074C9" w:rsidRDefault="00C074C9" w:rsidP="00C074C9">
      <w:pPr>
        <w:spacing w:after="0" w:line="240" w:lineRule="auto"/>
        <w:ind w:firstLine="708"/>
        <w:jc w:val="both"/>
        <w:rPr>
          <w:rFonts w:ascii="Times New Roman" w:hAnsi="Times New Roman"/>
          <w:color w:val="000000"/>
          <w:sz w:val="26"/>
          <w:szCs w:val="26"/>
        </w:rPr>
      </w:pPr>
      <w:r w:rsidRPr="0056663B">
        <w:rPr>
          <w:rFonts w:ascii="Times New Roman" w:hAnsi="Times New Roman"/>
          <w:color w:val="000000"/>
          <w:sz w:val="26"/>
          <w:szCs w:val="26"/>
        </w:rPr>
        <w:t>«Безопасность дорожного движения»</w:t>
      </w:r>
      <w:r>
        <w:rPr>
          <w:rFonts w:ascii="Times New Roman" w:hAnsi="Times New Roman"/>
          <w:color w:val="000000"/>
          <w:sz w:val="26"/>
          <w:szCs w:val="26"/>
        </w:rPr>
        <w:t xml:space="preserve"> - 49 181 тыс. рублей (в 1,7 раза);</w:t>
      </w:r>
    </w:p>
    <w:p w14:paraId="3D1FE1A0" w14:textId="77777777" w:rsidR="00C074C9" w:rsidRDefault="00C074C9" w:rsidP="00C074C9">
      <w:pPr>
        <w:spacing w:after="0" w:line="240" w:lineRule="auto"/>
        <w:ind w:firstLine="708"/>
        <w:jc w:val="both"/>
        <w:rPr>
          <w:rFonts w:ascii="Times New Roman" w:hAnsi="Times New Roman"/>
          <w:color w:val="000000"/>
          <w:sz w:val="26"/>
          <w:szCs w:val="26"/>
        </w:rPr>
      </w:pPr>
      <w:r w:rsidRPr="001E2885">
        <w:rPr>
          <w:rFonts w:ascii="Times New Roman" w:hAnsi="Times New Roman"/>
          <w:color w:val="000000"/>
          <w:sz w:val="26"/>
          <w:szCs w:val="26"/>
        </w:rPr>
        <w:t>«Развитие детского здравоохранения, включая создание современной инфраструктуры</w:t>
      </w:r>
      <w:r w:rsidRPr="001E2885">
        <w:t xml:space="preserve"> </w:t>
      </w:r>
      <w:r w:rsidRPr="001E2885">
        <w:rPr>
          <w:rFonts w:ascii="Times New Roman" w:hAnsi="Times New Roman"/>
          <w:color w:val="000000"/>
          <w:sz w:val="26"/>
          <w:szCs w:val="26"/>
        </w:rPr>
        <w:t>оказания медицинской помощи детям»</w:t>
      </w:r>
      <w:r>
        <w:rPr>
          <w:rFonts w:ascii="Times New Roman" w:hAnsi="Times New Roman"/>
          <w:color w:val="000000"/>
          <w:sz w:val="26"/>
          <w:szCs w:val="26"/>
        </w:rPr>
        <w:t xml:space="preserve"> - 32 941 тыс. рублей (на 26%);</w:t>
      </w:r>
    </w:p>
    <w:p w14:paraId="0B1F7D69" w14:textId="77777777" w:rsidR="0056663B" w:rsidRDefault="0056663B" w:rsidP="0056663B">
      <w:pPr>
        <w:spacing w:after="0" w:line="240" w:lineRule="auto"/>
        <w:ind w:firstLine="708"/>
        <w:jc w:val="both"/>
        <w:rPr>
          <w:rFonts w:ascii="Times New Roman" w:hAnsi="Times New Roman"/>
          <w:color w:val="000000"/>
          <w:sz w:val="26"/>
          <w:szCs w:val="26"/>
        </w:rPr>
      </w:pPr>
      <w:r w:rsidRPr="001E2885">
        <w:rPr>
          <w:rFonts w:ascii="Times New Roman" w:hAnsi="Times New Roman"/>
          <w:color w:val="000000"/>
          <w:sz w:val="26"/>
          <w:szCs w:val="26"/>
        </w:rPr>
        <w:t>«Борьба с сердечно-сосудистыми заболеваниями»</w:t>
      </w:r>
      <w:r>
        <w:rPr>
          <w:rFonts w:ascii="Times New Roman" w:hAnsi="Times New Roman"/>
          <w:color w:val="000000"/>
          <w:sz w:val="26"/>
          <w:szCs w:val="26"/>
        </w:rPr>
        <w:t xml:space="preserve"> - </w:t>
      </w:r>
      <w:r w:rsidR="00C074C9">
        <w:rPr>
          <w:rFonts w:ascii="Times New Roman" w:hAnsi="Times New Roman"/>
          <w:color w:val="000000"/>
          <w:sz w:val="26"/>
          <w:szCs w:val="26"/>
        </w:rPr>
        <w:t>25 900</w:t>
      </w:r>
      <w:r>
        <w:rPr>
          <w:rFonts w:ascii="Times New Roman" w:hAnsi="Times New Roman"/>
          <w:color w:val="000000"/>
          <w:sz w:val="26"/>
          <w:szCs w:val="26"/>
        </w:rPr>
        <w:t xml:space="preserve"> тыс. рублей (на </w:t>
      </w:r>
      <w:r w:rsidR="00C074C9">
        <w:rPr>
          <w:rFonts w:ascii="Times New Roman" w:hAnsi="Times New Roman"/>
          <w:color w:val="000000"/>
          <w:sz w:val="26"/>
          <w:szCs w:val="26"/>
        </w:rPr>
        <w:t>13,2</w:t>
      </w:r>
      <w:r>
        <w:rPr>
          <w:rFonts w:ascii="Times New Roman" w:hAnsi="Times New Roman"/>
          <w:color w:val="000000"/>
          <w:sz w:val="26"/>
          <w:szCs w:val="26"/>
        </w:rPr>
        <w:t>%);</w:t>
      </w:r>
    </w:p>
    <w:p w14:paraId="521AE728" w14:textId="77777777" w:rsidR="001E2885" w:rsidRDefault="001E2885" w:rsidP="0056663B">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«Спорт норма жизни» - 25 253 тыс. рублей (на 15,9%);</w:t>
      </w:r>
    </w:p>
    <w:p w14:paraId="6D22C458" w14:textId="77777777" w:rsidR="00B7132A" w:rsidRPr="00C074C9" w:rsidRDefault="00B7132A" w:rsidP="00B7132A">
      <w:pPr>
        <w:spacing w:after="0" w:line="240" w:lineRule="auto"/>
        <w:ind w:firstLine="708"/>
        <w:jc w:val="both"/>
        <w:rPr>
          <w:rFonts w:ascii="Times New Roman" w:hAnsi="Times New Roman"/>
          <w:color w:val="000000"/>
          <w:sz w:val="26"/>
          <w:szCs w:val="26"/>
        </w:rPr>
      </w:pPr>
      <w:r w:rsidRPr="00C074C9">
        <w:rPr>
          <w:rFonts w:ascii="Times New Roman" w:hAnsi="Times New Roman"/>
          <w:color w:val="000000"/>
          <w:sz w:val="26"/>
          <w:szCs w:val="26"/>
        </w:rPr>
        <w:t>«Ком</w:t>
      </w:r>
      <w:r>
        <w:rPr>
          <w:rFonts w:ascii="Times New Roman" w:hAnsi="Times New Roman"/>
          <w:color w:val="000000"/>
          <w:sz w:val="26"/>
          <w:szCs w:val="26"/>
        </w:rPr>
        <w:t>п</w:t>
      </w:r>
      <w:r w:rsidRPr="00C074C9">
        <w:rPr>
          <w:rFonts w:ascii="Times New Roman" w:hAnsi="Times New Roman"/>
          <w:color w:val="000000"/>
          <w:sz w:val="26"/>
          <w:szCs w:val="26"/>
        </w:rPr>
        <w:t>лексная система обращения с твердыми коммунальными отходами»</w:t>
      </w:r>
      <w:r>
        <w:rPr>
          <w:rFonts w:ascii="Times New Roman" w:hAnsi="Times New Roman"/>
          <w:color w:val="000000"/>
          <w:sz w:val="26"/>
          <w:szCs w:val="26"/>
        </w:rPr>
        <w:t xml:space="preserve"> 21 124 тыс. рублей (</w:t>
      </w:r>
      <w:r w:rsidRPr="005C2A2A">
        <w:rPr>
          <w:rFonts w:ascii="Times New Roman" w:hAnsi="Times New Roman"/>
          <w:sz w:val="26"/>
          <w:szCs w:val="26"/>
        </w:rPr>
        <w:t>Закон</w:t>
      </w:r>
      <w:r>
        <w:rPr>
          <w:rFonts w:ascii="Times New Roman" w:hAnsi="Times New Roman"/>
          <w:sz w:val="26"/>
          <w:szCs w:val="26"/>
        </w:rPr>
        <w:t>ом</w:t>
      </w:r>
      <w:r w:rsidRPr="005C2A2A">
        <w:rPr>
          <w:rFonts w:ascii="Times New Roman" w:hAnsi="Times New Roman"/>
          <w:sz w:val="26"/>
          <w:szCs w:val="26"/>
        </w:rPr>
        <w:t xml:space="preserve"> о республиканском бюджете</w:t>
      </w:r>
      <w:r>
        <w:rPr>
          <w:rFonts w:ascii="Times New Roman" w:hAnsi="Times New Roman"/>
          <w:sz w:val="26"/>
          <w:szCs w:val="26"/>
        </w:rPr>
        <w:t xml:space="preserve"> бюджетные ассигнования не предусмотрены);</w:t>
      </w:r>
    </w:p>
    <w:p w14:paraId="69D34380" w14:textId="77777777" w:rsidR="0056663B" w:rsidRPr="005A3B4B" w:rsidRDefault="0056663B" w:rsidP="00B7132A">
      <w:pPr>
        <w:spacing w:after="0" w:line="240" w:lineRule="auto"/>
        <w:ind w:firstLine="708"/>
        <w:jc w:val="both"/>
        <w:rPr>
          <w:rFonts w:ascii="Times New Roman" w:hAnsi="Times New Roman"/>
          <w:color w:val="000000"/>
          <w:sz w:val="26"/>
          <w:szCs w:val="26"/>
        </w:rPr>
      </w:pPr>
      <w:r w:rsidRPr="005A3B4B">
        <w:rPr>
          <w:rFonts w:ascii="Times New Roman" w:hAnsi="Times New Roman"/>
          <w:color w:val="000000"/>
          <w:sz w:val="26"/>
          <w:szCs w:val="26"/>
        </w:rPr>
        <w:t xml:space="preserve">«Обеспечение устойчивого сокращения непригодного для проживания жилищного фонда» - на </w:t>
      </w:r>
      <w:r>
        <w:rPr>
          <w:rFonts w:ascii="Times New Roman" w:hAnsi="Times New Roman"/>
          <w:color w:val="000000"/>
          <w:sz w:val="26"/>
          <w:szCs w:val="26"/>
        </w:rPr>
        <w:t>20 813</w:t>
      </w:r>
      <w:r w:rsidRPr="005A3B4B">
        <w:rPr>
          <w:rFonts w:ascii="Times New Roman" w:hAnsi="Times New Roman"/>
          <w:color w:val="000000"/>
          <w:sz w:val="26"/>
          <w:szCs w:val="26"/>
        </w:rPr>
        <w:t xml:space="preserve"> тыс. рублей (</w:t>
      </w:r>
      <w:r w:rsidR="002258AA">
        <w:rPr>
          <w:rFonts w:ascii="Times New Roman" w:hAnsi="Times New Roman"/>
          <w:color w:val="000000"/>
          <w:sz w:val="26"/>
          <w:szCs w:val="26"/>
        </w:rPr>
        <w:t>в 1,3 раза</w:t>
      </w:r>
      <w:r w:rsidRPr="005A3B4B">
        <w:rPr>
          <w:rFonts w:ascii="Times New Roman" w:hAnsi="Times New Roman"/>
          <w:color w:val="000000"/>
          <w:sz w:val="26"/>
          <w:szCs w:val="26"/>
        </w:rPr>
        <w:t>);</w:t>
      </w:r>
    </w:p>
    <w:p w14:paraId="68D1761D" w14:textId="77777777" w:rsidR="0056663B" w:rsidRDefault="0056663B" w:rsidP="0056663B">
      <w:pPr>
        <w:spacing w:after="0" w:line="240" w:lineRule="auto"/>
        <w:ind w:firstLine="708"/>
        <w:jc w:val="both"/>
        <w:rPr>
          <w:rFonts w:ascii="Times New Roman" w:hAnsi="Times New Roman"/>
          <w:color w:val="000000"/>
          <w:sz w:val="26"/>
          <w:szCs w:val="26"/>
        </w:rPr>
      </w:pPr>
      <w:r w:rsidRPr="0056663B">
        <w:rPr>
          <w:rFonts w:ascii="Times New Roman" w:hAnsi="Times New Roman"/>
          <w:color w:val="000000"/>
          <w:sz w:val="26"/>
          <w:szCs w:val="26"/>
        </w:rPr>
        <w:t xml:space="preserve">«Сохранение лесов» - на </w:t>
      </w:r>
      <w:r>
        <w:rPr>
          <w:rFonts w:ascii="Times New Roman" w:hAnsi="Times New Roman"/>
          <w:color w:val="000000"/>
          <w:sz w:val="26"/>
          <w:szCs w:val="26"/>
        </w:rPr>
        <w:t>12 078</w:t>
      </w:r>
      <w:r w:rsidRPr="0056663B">
        <w:rPr>
          <w:rFonts w:ascii="Times New Roman" w:hAnsi="Times New Roman"/>
          <w:color w:val="000000"/>
          <w:sz w:val="26"/>
          <w:szCs w:val="26"/>
        </w:rPr>
        <w:t xml:space="preserve"> тыс</w:t>
      </w:r>
      <w:r w:rsidRPr="005A3B4B">
        <w:rPr>
          <w:rFonts w:ascii="Times New Roman" w:hAnsi="Times New Roman"/>
          <w:color w:val="000000"/>
          <w:sz w:val="26"/>
          <w:szCs w:val="26"/>
        </w:rPr>
        <w:t>. рублей (</w:t>
      </w:r>
      <w:r>
        <w:rPr>
          <w:rFonts w:ascii="Times New Roman" w:hAnsi="Times New Roman"/>
          <w:color w:val="000000"/>
          <w:sz w:val="26"/>
          <w:szCs w:val="26"/>
        </w:rPr>
        <w:t>на 7,6%)</w:t>
      </w:r>
      <w:r w:rsidRPr="005A3B4B">
        <w:rPr>
          <w:rFonts w:ascii="Times New Roman" w:hAnsi="Times New Roman"/>
          <w:color w:val="000000"/>
          <w:sz w:val="26"/>
          <w:szCs w:val="26"/>
        </w:rPr>
        <w:t>;</w:t>
      </w:r>
      <w:r w:rsidRPr="0056663B">
        <w:rPr>
          <w:rFonts w:ascii="Times New Roman" w:hAnsi="Times New Roman"/>
          <w:color w:val="000000"/>
          <w:sz w:val="26"/>
          <w:szCs w:val="26"/>
        </w:rPr>
        <w:t xml:space="preserve"> </w:t>
      </w:r>
    </w:p>
    <w:p w14:paraId="46AD36F6" w14:textId="77777777" w:rsidR="0056663B" w:rsidRDefault="0056663B" w:rsidP="0056663B">
      <w:pPr>
        <w:spacing w:after="0" w:line="240" w:lineRule="auto"/>
        <w:ind w:firstLine="708"/>
        <w:jc w:val="both"/>
        <w:rPr>
          <w:rFonts w:ascii="Times New Roman" w:hAnsi="Times New Roman"/>
          <w:color w:val="000000"/>
          <w:sz w:val="26"/>
          <w:szCs w:val="26"/>
        </w:rPr>
      </w:pPr>
      <w:r>
        <w:rPr>
          <w:rFonts w:ascii="Times New Roman" w:hAnsi="Times New Roman"/>
          <w:color w:val="000000"/>
          <w:sz w:val="26"/>
          <w:szCs w:val="26"/>
        </w:rPr>
        <w:t>«Чистая вода» - 7165 тыс. рублей (на 20,7%);</w:t>
      </w:r>
      <w:r w:rsidRPr="005A3B4B">
        <w:rPr>
          <w:rFonts w:ascii="Times New Roman" w:hAnsi="Times New Roman"/>
          <w:color w:val="000000"/>
          <w:sz w:val="26"/>
          <w:szCs w:val="26"/>
        </w:rPr>
        <w:t xml:space="preserve"> </w:t>
      </w:r>
    </w:p>
    <w:p w14:paraId="7E2261F1" w14:textId="77777777" w:rsidR="00C074C9" w:rsidRPr="005A3B4B" w:rsidRDefault="00C074C9" w:rsidP="00C074C9">
      <w:pPr>
        <w:spacing w:after="0" w:line="240" w:lineRule="auto"/>
        <w:ind w:firstLine="708"/>
        <w:jc w:val="both"/>
        <w:rPr>
          <w:rFonts w:ascii="Times New Roman" w:hAnsi="Times New Roman"/>
          <w:color w:val="000000"/>
          <w:sz w:val="26"/>
          <w:szCs w:val="26"/>
        </w:rPr>
      </w:pPr>
      <w:r w:rsidRPr="005A3B4B">
        <w:rPr>
          <w:rFonts w:ascii="Times New Roman" w:hAnsi="Times New Roman"/>
          <w:color w:val="000000"/>
          <w:sz w:val="26"/>
          <w:szCs w:val="26"/>
        </w:rPr>
        <w:t xml:space="preserve">«Развитие системы оказания первичной медико-санитарной помощи» - на </w:t>
      </w:r>
      <w:r>
        <w:rPr>
          <w:rFonts w:ascii="Times New Roman" w:hAnsi="Times New Roman"/>
          <w:color w:val="000000"/>
          <w:sz w:val="26"/>
          <w:szCs w:val="26"/>
        </w:rPr>
        <w:t>5558</w:t>
      </w:r>
      <w:r w:rsidRPr="005A3B4B">
        <w:rPr>
          <w:rFonts w:ascii="Times New Roman" w:hAnsi="Times New Roman"/>
          <w:color w:val="000000"/>
          <w:sz w:val="26"/>
          <w:szCs w:val="26"/>
        </w:rPr>
        <w:t xml:space="preserve"> тыс. рублей (на </w:t>
      </w:r>
      <w:r>
        <w:rPr>
          <w:rFonts w:ascii="Times New Roman" w:hAnsi="Times New Roman"/>
          <w:color w:val="000000"/>
          <w:sz w:val="26"/>
          <w:szCs w:val="26"/>
        </w:rPr>
        <w:t>3,5%</w:t>
      </w:r>
      <w:r w:rsidRPr="005A3B4B">
        <w:rPr>
          <w:rFonts w:ascii="Times New Roman" w:hAnsi="Times New Roman"/>
          <w:color w:val="000000"/>
          <w:sz w:val="26"/>
          <w:szCs w:val="26"/>
        </w:rPr>
        <w:t>);</w:t>
      </w:r>
    </w:p>
    <w:p w14:paraId="08144DF2" w14:textId="77777777" w:rsidR="0056663B" w:rsidRDefault="0056663B" w:rsidP="00C074C9">
      <w:pPr>
        <w:spacing w:after="0" w:line="240" w:lineRule="auto"/>
        <w:ind w:firstLine="708"/>
        <w:jc w:val="both"/>
        <w:rPr>
          <w:rFonts w:ascii="Times New Roman" w:hAnsi="Times New Roman"/>
          <w:color w:val="000000"/>
          <w:sz w:val="26"/>
          <w:szCs w:val="26"/>
        </w:rPr>
      </w:pPr>
      <w:r w:rsidRPr="0056663B">
        <w:rPr>
          <w:rFonts w:ascii="Times New Roman" w:hAnsi="Times New Roman"/>
          <w:color w:val="000000"/>
          <w:sz w:val="26"/>
          <w:szCs w:val="26"/>
        </w:rPr>
        <w:t>«Создание единого цифрового контура в здравоохранении на основе единой государственной информационной системы здравоохранения (ЕГИСЗ)»</w:t>
      </w:r>
      <w:r>
        <w:rPr>
          <w:rFonts w:ascii="Times New Roman" w:hAnsi="Times New Roman"/>
          <w:color w:val="000000"/>
          <w:sz w:val="26"/>
          <w:szCs w:val="26"/>
        </w:rPr>
        <w:t xml:space="preserve"> -1586 тыс. рублей (на 1,1%);</w:t>
      </w:r>
    </w:p>
    <w:p w14:paraId="0DFEE5E7" w14:textId="77777777" w:rsidR="0056663B" w:rsidRDefault="0056663B" w:rsidP="0056663B">
      <w:pPr>
        <w:spacing w:after="0" w:line="240" w:lineRule="auto"/>
        <w:ind w:firstLine="708"/>
        <w:jc w:val="both"/>
        <w:rPr>
          <w:rFonts w:ascii="Times New Roman" w:hAnsi="Times New Roman"/>
          <w:color w:val="000000"/>
          <w:sz w:val="26"/>
          <w:szCs w:val="26"/>
        </w:rPr>
      </w:pPr>
      <w:r w:rsidRPr="0056663B">
        <w:rPr>
          <w:rFonts w:ascii="Times New Roman" w:hAnsi="Times New Roman"/>
          <w:color w:val="000000"/>
          <w:sz w:val="26"/>
          <w:szCs w:val="26"/>
        </w:rPr>
        <w:t>«Укрепление общественного здоровья»</w:t>
      </w:r>
      <w:r>
        <w:rPr>
          <w:rFonts w:ascii="Times New Roman" w:hAnsi="Times New Roman"/>
          <w:color w:val="000000"/>
          <w:sz w:val="26"/>
          <w:szCs w:val="26"/>
        </w:rPr>
        <w:t xml:space="preserve"> - на 109 тыс. рублей (на 4,6%);</w:t>
      </w:r>
    </w:p>
    <w:p w14:paraId="06C6901C" w14:textId="77777777" w:rsidR="0056663B" w:rsidRDefault="0056663B" w:rsidP="0056663B">
      <w:pPr>
        <w:spacing w:after="0" w:line="240" w:lineRule="auto"/>
        <w:ind w:firstLine="708"/>
        <w:jc w:val="both"/>
        <w:rPr>
          <w:rFonts w:ascii="Times New Roman" w:hAnsi="Times New Roman"/>
          <w:color w:val="000000"/>
          <w:sz w:val="26"/>
          <w:szCs w:val="26"/>
        </w:rPr>
      </w:pPr>
      <w:r>
        <w:rPr>
          <w:rFonts w:ascii="Times New Roman" w:hAnsi="Times New Roman"/>
          <w:color w:val="000000"/>
          <w:sz w:val="26"/>
          <w:szCs w:val="26"/>
        </w:rPr>
        <w:t>«Старшее поколение» - на 46 тыс. рублей (на 0,01%).</w:t>
      </w:r>
    </w:p>
    <w:p w14:paraId="0A9336B3" w14:textId="77777777" w:rsidR="009A796D" w:rsidRPr="009A796D" w:rsidRDefault="009A796D" w:rsidP="009A796D">
      <w:pPr>
        <w:spacing w:after="0" w:line="240" w:lineRule="auto"/>
        <w:ind w:firstLine="709"/>
        <w:jc w:val="both"/>
        <w:rPr>
          <w:rFonts w:ascii="Times New Roman" w:hAnsi="Times New Roman"/>
          <w:sz w:val="26"/>
          <w:szCs w:val="26"/>
        </w:rPr>
      </w:pPr>
      <w:r w:rsidRPr="001E2885">
        <w:rPr>
          <w:rFonts w:ascii="Times New Roman" w:hAnsi="Times New Roman"/>
          <w:sz w:val="26"/>
          <w:szCs w:val="26"/>
        </w:rPr>
        <w:t>Объем бюджетных ассигнований на реализацию региональных проектов</w:t>
      </w:r>
      <w:r>
        <w:rPr>
          <w:rFonts w:ascii="Times New Roman" w:hAnsi="Times New Roman"/>
          <w:sz w:val="26"/>
          <w:szCs w:val="26"/>
        </w:rPr>
        <w:t xml:space="preserve"> предусмотренный Законом о республиканском бюджете и сводной бюджетной </w:t>
      </w:r>
      <w:r w:rsidRPr="009A796D">
        <w:rPr>
          <w:rFonts w:ascii="Times New Roman" w:hAnsi="Times New Roman"/>
          <w:sz w:val="26"/>
          <w:szCs w:val="26"/>
        </w:rPr>
        <w:t>росписью</w:t>
      </w:r>
      <w:r>
        <w:rPr>
          <w:rFonts w:ascii="Times New Roman" w:hAnsi="Times New Roman"/>
          <w:sz w:val="26"/>
          <w:szCs w:val="26"/>
        </w:rPr>
        <w:t xml:space="preserve"> республиканского бюджета</w:t>
      </w:r>
      <w:r w:rsidRPr="009A796D">
        <w:rPr>
          <w:rFonts w:ascii="Times New Roman" w:hAnsi="Times New Roman"/>
          <w:sz w:val="26"/>
          <w:szCs w:val="26"/>
        </w:rPr>
        <w:t xml:space="preserve"> </w:t>
      </w:r>
      <w:r>
        <w:rPr>
          <w:rFonts w:ascii="Times New Roman" w:hAnsi="Times New Roman"/>
          <w:sz w:val="26"/>
          <w:szCs w:val="26"/>
        </w:rPr>
        <w:t xml:space="preserve">на 2020 год </w:t>
      </w:r>
      <w:r w:rsidRPr="009A796D">
        <w:rPr>
          <w:rFonts w:ascii="Times New Roman" w:hAnsi="Times New Roman"/>
          <w:sz w:val="26"/>
          <w:szCs w:val="26"/>
        </w:rPr>
        <w:t>представлен на диаграмме 1.</w:t>
      </w:r>
    </w:p>
    <w:p w14:paraId="4CA6312A" w14:textId="77777777" w:rsidR="009A796D" w:rsidRDefault="009A796D" w:rsidP="009A796D">
      <w:pPr>
        <w:autoSpaceDE w:val="0"/>
        <w:autoSpaceDN w:val="0"/>
        <w:adjustRightInd w:val="0"/>
        <w:spacing w:after="0" w:line="240" w:lineRule="auto"/>
        <w:ind w:firstLine="709"/>
        <w:jc w:val="right"/>
        <w:rPr>
          <w:rFonts w:ascii="Times New Roman" w:hAnsi="Times New Roman"/>
          <w:sz w:val="26"/>
          <w:szCs w:val="26"/>
        </w:rPr>
      </w:pPr>
      <w:r w:rsidRPr="009A796D">
        <w:rPr>
          <w:rFonts w:ascii="Times New Roman" w:hAnsi="Times New Roman"/>
          <w:sz w:val="26"/>
          <w:szCs w:val="26"/>
        </w:rPr>
        <w:t>Диаграмма 1</w:t>
      </w:r>
    </w:p>
    <w:p w14:paraId="1EB904AE" w14:textId="77777777" w:rsidR="009A796D" w:rsidRPr="009A796D" w:rsidRDefault="009A796D" w:rsidP="009A796D">
      <w:pPr>
        <w:autoSpaceDE w:val="0"/>
        <w:autoSpaceDN w:val="0"/>
        <w:adjustRightInd w:val="0"/>
        <w:spacing w:after="0" w:line="240" w:lineRule="auto"/>
        <w:ind w:firstLine="709"/>
        <w:jc w:val="right"/>
        <w:rPr>
          <w:rFonts w:ascii="Times New Roman" w:hAnsi="Times New Roman"/>
          <w:color w:val="000000"/>
          <w:sz w:val="26"/>
          <w:szCs w:val="26"/>
        </w:rPr>
      </w:pPr>
      <w:r>
        <w:rPr>
          <w:rFonts w:ascii="Times New Roman" w:hAnsi="Times New Roman"/>
          <w:sz w:val="26"/>
          <w:szCs w:val="26"/>
        </w:rPr>
        <w:t>в млрд. рублей</w:t>
      </w:r>
    </w:p>
    <w:p w14:paraId="3AF55AAF" w14:textId="77777777" w:rsidR="009E12CC" w:rsidRDefault="009E12CC" w:rsidP="009E12CC">
      <w:pPr>
        <w:spacing w:after="0" w:line="240" w:lineRule="auto"/>
        <w:jc w:val="both"/>
        <w:rPr>
          <w:rFonts w:ascii="Times New Roman" w:hAnsi="Times New Roman"/>
          <w:sz w:val="26"/>
          <w:szCs w:val="26"/>
        </w:rPr>
      </w:pPr>
      <w:r>
        <w:rPr>
          <w:rFonts w:ascii="Times New Roman" w:hAnsi="Times New Roman"/>
          <w:noProof/>
          <w:sz w:val="26"/>
          <w:szCs w:val="26"/>
        </w:rPr>
        <w:drawing>
          <wp:inline distT="0" distB="0" distL="0" distR="0" wp14:anchorId="5F44C48A" wp14:editId="6C34C08A">
            <wp:extent cx="5904037" cy="3554233"/>
            <wp:effectExtent l="19050" t="0" r="1463"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1A4AC62" w14:textId="77777777" w:rsidR="00912D0F" w:rsidRPr="00F55FCB" w:rsidRDefault="00912D0F" w:rsidP="00912D0F">
      <w:pPr>
        <w:spacing w:after="0" w:line="240" w:lineRule="auto"/>
        <w:ind w:firstLine="708"/>
        <w:jc w:val="both"/>
        <w:rPr>
          <w:rFonts w:ascii="Times New Roman" w:hAnsi="Times New Roman"/>
          <w:sz w:val="26"/>
          <w:szCs w:val="26"/>
        </w:rPr>
      </w:pPr>
      <w:r w:rsidRPr="00F55FCB">
        <w:rPr>
          <w:rFonts w:ascii="Times New Roman" w:hAnsi="Times New Roman"/>
          <w:sz w:val="26"/>
          <w:szCs w:val="26"/>
        </w:rPr>
        <w:lastRenderedPageBreak/>
        <w:t>Информация о</w:t>
      </w:r>
      <w:r>
        <w:rPr>
          <w:rFonts w:ascii="Times New Roman" w:hAnsi="Times New Roman"/>
          <w:sz w:val="26"/>
          <w:szCs w:val="26"/>
        </w:rPr>
        <w:t xml:space="preserve">б </w:t>
      </w:r>
      <w:r w:rsidRPr="00A744CD">
        <w:rPr>
          <w:rFonts w:ascii="Times New Roman CYR" w:hAnsi="Times New Roman CYR" w:cs="Times New Roman CYR"/>
          <w:bCs/>
          <w:color w:val="000000"/>
          <w:sz w:val="26"/>
          <w:szCs w:val="26"/>
        </w:rPr>
        <w:t xml:space="preserve">исполнении бюджета региональных проектов (программ) за счет расходов </w:t>
      </w:r>
      <w:r w:rsidR="00FE0BD9">
        <w:rPr>
          <w:rFonts w:ascii="Times New Roman CYR" w:hAnsi="Times New Roman CYR" w:cs="Times New Roman CYR"/>
          <w:bCs/>
          <w:color w:val="000000"/>
          <w:sz w:val="26"/>
          <w:szCs w:val="26"/>
        </w:rPr>
        <w:t xml:space="preserve">федерального и </w:t>
      </w:r>
      <w:r w:rsidRPr="00A744CD">
        <w:rPr>
          <w:rFonts w:ascii="Times New Roman CYR" w:hAnsi="Times New Roman CYR" w:cs="Times New Roman CYR"/>
          <w:bCs/>
          <w:color w:val="000000"/>
          <w:sz w:val="26"/>
          <w:szCs w:val="26"/>
        </w:rPr>
        <w:t>республиканского бюджет</w:t>
      </w:r>
      <w:r w:rsidR="00FE0BD9">
        <w:rPr>
          <w:rFonts w:ascii="Times New Roman CYR" w:hAnsi="Times New Roman CYR" w:cs="Times New Roman CYR"/>
          <w:bCs/>
          <w:color w:val="000000"/>
          <w:sz w:val="26"/>
          <w:szCs w:val="26"/>
        </w:rPr>
        <w:t>ов</w:t>
      </w:r>
      <w:r w:rsidRPr="00A744CD">
        <w:rPr>
          <w:rFonts w:ascii="Times New Roman CYR" w:hAnsi="Times New Roman CYR" w:cs="Times New Roman CYR"/>
          <w:bCs/>
          <w:color w:val="000000"/>
          <w:sz w:val="26"/>
          <w:szCs w:val="26"/>
        </w:rPr>
        <w:t xml:space="preserve"> за </w:t>
      </w:r>
      <w:r>
        <w:rPr>
          <w:rFonts w:ascii="Times New Roman" w:hAnsi="Times New Roman"/>
          <w:bCs/>
          <w:color w:val="000000"/>
          <w:sz w:val="26"/>
          <w:szCs w:val="26"/>
        </w:rPr>
        <w:t xml:space="preserve">1 </w:t>
      </w:r>
      <w:r w:rsidR="004B25EF">
        <w:rPr>
          <w:rFonts w:ascii="Times New Roman" w:hAnsi="Times New Roman"/>
          <w:bCs/>
          <w:color w:val="000000"/>
          <w:sz w:val="26"/>
          <w:szCs w:val="26"/>
        </w:rPr>
        <w:t>полугодие</w:t>
      </w:r>
      <w:r>
        <w:rPr>
          <w:rFonts w:ascii="Times New Roman" w:hAnsi="Times New Roman"/>
          <w:bCs/>
          <w:color w:val="000000"/>
          <w:sz w:val="26"/>
          <w:szCs w:val="26"/>
        </w:rPr>
        <w:t xml:space="preserve"> </w:t>
      </w:r>
      <w:r w:rsidRPr="00F55FCB">
        <w:rPr>
          <w:rFonts w:ascii="Times New Roman" w:hAnsi="Times New Roman"/>
          <w:sz w:val="26"/>
          <w:szCs w:val="26"/>
        </w:rPr>
        <w:t>20</w:t>
      </w:r>
      <w:r w:rsidR="00FE0BD9">
        <w:rPr>
          <w:rFonts w:ascii="Times New Roman" w:hAnsi="Times New Roman"/>
          <w:sz w:val="26"/>
          <w:szCs w:val="26"/>
        </w:rPr>
        <w:t>20</w:t>
      </w:r>
      <w:r>
        <w:rPr>
          <w:rFonts w:ascii="Times New Roman" w:hAnsi="Times New Roman"/>
          <w:sz w:val="26"/>
          <w:szCs w:val="26"/>
        </w:rPr>
        <w:t xml:space="preserve"> года</w:t>
      </w:r>
      <w:r w:rsidRPr="00F55FCB">
        <w:rPr>
          <w:rFonts w:ascii="Times New Roman" w:hAnsi="Times New Roman"/>
          <w:sz w:val="26"/>
          <w:szCs w:val="26"/>
        </w:rPr>
        <w:t xml:space="preserve"> пр</w:t>
      </w:r>
      <w:r>
        <w:rPr>
          <w:rFonts w:ascii="Times New Roman" w:hAnsi="Times New Roman"/>
          <w:sz w:val="26"/>
          <w:szCs w:val="26"/>
        </w:rPr>
        <w:t xml:space="preserve">едставлена </w:t>
      </w:r>
      <w:r w:rsidRPr="00F55FCB">
        <w:rPr>
          <w:rFonts w:ascii="Times New Roman" w:hAnsi="Times New Roman"/>
          <w:sz w:val="26"/>
          <w:szCs w:val="26"/>
        </w:rPr>
        <w:t>в таблице </w:t>
      </w:r>
      <w:r w:rsidR="00FE0BD9">
        <w:rPr>
          <w:rFonts w:ascii="Times New Roman" w:hAnsi="Times New Roman"/>
          <w:sz w:val="26"/>
          <w:szCs w:val="26"/>
        </w:rPr>
        <w:t>2</w:t>
      </w:r>
      <w:r w:rsidRPr="00F55FCB">
        <w:rPr>
          <w:rFonts w:ascii="Times New Roman" w:hAnsi="Times New Roman"/>
          <w:sz w:val="26"/>
          <w:szCs w:val="26"/>
        </w:rPr>
        <w:t>.</w:t>
      </w:r>
    </w:p>
    <w:p w14:paraId="55763060" w14:textId="77777777" w:rsidR="00912D0F" w:rsidRPr="00EF5E16" w:rsidRDefault="00912D0F" w:rsidP="00912D0F">
      <w:pPr>
        <w:spacing w:after="0" w:line="240" w:lineRule="auto"/>
        <w:ind w:firstLine="709"/>
        <w:jc w:val="right"/>
        <w:outlineLvl w:val="3"/>
        <w:rPr>
          <w:rFonts w:ascii="Times New Roman" w:hAnsi="Times New Roman"/>
          <w:sz w:val="26"/>
          <w:szCs w:val="26"/>
        </w:rPr>
      </w:pPr>
      <w:r>
        <w:rPr>
          <w:rFonts w:ascii="Times New Roman" w:hAnsi="Times New Roman"/>
          <w:sz w:val="26"/>
          <w:szCs w:val="26"/>
        </w:rPr>
        <w:t xml:space="preserve">Таблица </w:t>
      </w:r>
      <w:r w:rsidR="00FE0BD9">
        <w:rPr>
          <w:rFonts w:ascii="Times New Roman" w:hAnsi="Times New Roman"/>
          <w:sz w:val="26"/>
          <w:szCs w:val="26"/>
        </w:rPr>
        <w:t>2</w:t>
      </w:r>
    </w:p>
    <w:p w14:paraId="322AA79F" w14:textId="77777777" w:rsidR="00912D0F" w:rsidRDefault="00912D0F" w:rsidP="00912D0F">
      <w:pPr>
        <w:spacing w:after="0" w:line="240" w:lineRule="auto"/>
        <w:ind w:firstLine="708"/>
        <w:jc w:val="right"/>
        <w:rPr>
          <w:rFonts w:ascii="Times New Roman" w:hAnsi="Times New Roman"/>
          <w:sz w:val="26"/>
          <w:szCs w:val="26"/>
          <w:lang w:val="en-US"/>
        </w:rPr>
      </w:pPr>
      <w:r w:rsidRPr="00EF5E16">
        <w:rPr>
          <w:rFonts w:ascii="Times New Roman" w:hAnsi="Times New Roman"/>
          <w:sz w:val="26"/>
          <w:szCs w:val="26"/>
        </w:rPr>
        <w:t>тыс. рублей</w:t>
      </w:r>
    </w:p>
    <w:tbl>
      <w:tblPr>
        <w:tblW w:w="94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1134"/>
        <w:gridCol w:w="1125"/>
        <w:gridCol w:w="1208"/>
        <w:gridCol w:w="709"/>
      </w:tblGrid>
      <w:tr w:rsidR="008D74AC" w:rsidRPr="008D74AC" w14:paraId="184FBC03" w14:textId="77777777" w:rsidTr="008D74AC">
        <w:trPr>
          <w:trHeight w:val="255"/>
          <w:tblHeader/>
        </w:trPr>
        <w:tc>
          <w:tcPr>
            <w:tcW w:w="5245" w:type="dxa"/>
            <w:vMerge w:val="restart"/>
            <w:shd w:val="clear" w:color="000000" w:fill="FFFFFF"/>
            <w:vAlign w:val="center"/>
            <w:hideMark/>
          </w:tcPr>
          <w:p w14:paraId="296D42F3" w14:textId="77777777" w:rsidR="008D74AC" w:rsidRPr="008D74AC" w:rsidRDefault="008D74AC" w:rsidP="008D74AC">
            <w:pPr>
              <w:spacing w:after="0" w:line="240" w:lineRule="auto"/>
              <w:jc w:val="center"/>
              <w:rPr>
                <w:rFonts w:ascii="Times New Roman" w:hAnsi="Times New Roman"/>
                <w:b/>
                <w:bCs/>
                <w:sz w:val="20"/>
                <w:szCs w:val="20"/>
              </w:rPr>
            </w:pPr>
            <w:r w:rsidRPr="008D74AC">
              <w:rPr>
                <w:rFonts w:ascii="Times New Roman" w:hAnsi="Times New Roman"/>
                <w:b/>
                <w:bCs/>
                <w:sz w:val="20"/>
                <w:szCs w:val="20"/>
              </w:rPr>
              <w:t>наименование</w:t>
            </w:r>
          </w:p>
        </w:tc>
        <w:tc>
          <w:tcPr>
            <w:tcW w:w="2259" w:type="dxa"/>
            <w:gridSpan w:val="2"/>
            <w:shd w:val="clear" w:color="000000" w:fill="FFFFFF"/>
            <w:vAlign w:val="center"/>
            <w:hideMark/>
          </w:tcPr>
          <w:p w14:paraId="5FAE22FE" w14:textId="77777777" w:rsidR="008D74AC" w:rsidRPr="008D74AC" w:rsidRDefault="008D74AC" w:rsidP="008D74AC">
            <w:pPr>
              <w:spacing w:after="0" w:line="240" w:lineRule="auto"/>
              <w:jc w:val="center"/>
              <w:rPr>
                <w:rFonts w:ascii="Times New Roman" w:hAnsi="Times New Roman"/>
                <w:b/>
                <w:bCs/>
                <w:sz w:val="18"/>
                <w:szCs w:val="18"/>
              </w:rPr>
            </w:pPr>
            <w:r w:rsidRPr="008D74AC">
              <w:rPr>
                <w:rFonts w:ascii="Times New Roman" w:hAnsi="Times New Roman"/>
                <w:b/>
                <w:bCs/>
                <w:sz w:val="18"/>
                <w:szCs w:val="18"/>
              </w:rPr>
              <w:t>утверждено на 2020 год</w:t>
            </w:r>
          </w:p>
        </w:tc>
        <w:tc>
          <w:tcPr>
            <w:tcW w:w="1917" w:type="dxa"/>
            <w:gridSpan w:val="2"/>
            <w:vMerge w:val="restart"/>
            <w:shd w:val="clear" w:color="000000" w:fill="FFFFFF"/>
            <w:vAlign w:val="center"/>
            <w:hideMark/>
          </w:tcPr>
          <w:p w14:paraId="36814563" w14:textId="77777777" w:rsidR="008D74AC" w:rsidRPr="008D74AC" w:rsidRDefault="008D74AC" w:rsidP="008D74AC">
            <w:pPr>
              <w:spacing w:after="0" w:line="240" w:lineRule="auto"/>
              <w:jc w:val="center"/>
              <w:rPr>
                <w:rFonts w:ascii="Times New Roman" w:hAnsi="Times New Roman"/>
                <w:b/>
                <w:bCs/>
                <w:sz w:val="18"/>
                <w:szCs w:val="18"/>
              </w:rPr>
            </w:pPr>
            <w:r w:rsidRPr="008D74AC">
              <w:rPr>
                <w:rFonts w:ascii="Times New Roman" w:hAnsi="Times New Roman"/>
                <w:b/>
                <w:bCs/>
                <w:sz w:val="18"/>
                <w:szCs w:val="18"/>
              </w:rPr>
              <w:t>исполнение 1 полугодие 2020 года</w:t>
            </w:r>
          </w:p>
        </w:tc>
      </w:tr>
      <w:tr w:rsidR="008D74AC" w:rsidRPr="008D74AC" w14:paraId="313C01B4" w14:textId="77777777" w:rsidTr="008D74AC">
        <w:trPr>
          <w:trHeight w:val="269"/>
          <w:tblHeader/>
        </w:trPr>
        <w:tc>
          <w:tcPr>
            <w:tcW w:w="5245" w:type="dxa"/>
            <w:vMerge/>
            <w:vAlign w:val="center"/>
            <w:hideMark/>
          </w:tcPr>
          <w:p w14:paraId="45EC78C9" w14:textId="77777777" w:rsidR="008D74AC" w:rsidRPr="008D74AC" w:rsidRDefault="008D74AC" w:rsidP="008D74AC">
            <w:pPr>
              <w:spacing w:after="0" w:line="240" w:lineRule="auto"/>
              <w:rPr>
                <w:rFonts w:ascii="Times New Roman" w:hAnsi="Times New Roman"/>
                <w:b/>
                <w:bCs/>
                <w:sz w:val="20"/>
                <w:szCs w:val="20"/>
              </w:rPr>
            </w:pPr>
          </w:p>
        </w:tc>
        <w:tc>
          <w:tcPr>
            <w:tcW w:w="1134" w:type="dxa"/>
            <w:vMerge w:val="restart"/>
            <w:shd w:val="clear" w:color="000000" w:fill="FFFFFF"/>
            <w:vAlign w:val="center"/>
            <w:hideMark/>
          </w:tcPr>
          <w:p w14:paraId="1BE28B9E" w14:textId="77777777" w:rsidR="008D74AC" w:rsidRPr="008D74AC" w:rsidRDefault="008D74AC" w:rsidP="008D74AC">
            <w:pPr>
              <w:spacing w:after="0" w:line="240" w:lineRule="auto"/>
              <w:jc w:val="center"/>
              <w:rPr>
                <w:rFonts w:ascii="Times New Roman" w:hAnsi="Times New Roman"/>
                <w:b/>
                <w:bCs/>
                <w:sz w:val="18"/>
                <w:szCs w:val="18"/>
              </w:rPr>
            </w:pPr>
            <w:r w:rsidRPr="008D74AC">
              <w:rPr>
                <w:rFonts w:ascii="Times New Roman" w:hAnsi="Times New Roman"/>
                <w:b/>
                <w:bCs/>
                <w:sz w:val="18"/>
                <w:szCs w:val="18"/>
              </w:rPr>
              <w:t xml:space="preserve"> Закон                  № 106-ЗРХ </w:t>
            </w:r>
          </w:p>
        </w:tc>
        <w:tc>
          <w:tcPr>
            <w:tcW w:w="1125" w:type="dxa"/>
            <w:vMerge w:val="restart"/>
            <w:shd w:val="clear" w:color="000000" w:fill="FFFFFF"/>
            <w:vAlign w:val="center"/>
            <w:hideMark/>
          </w:tcPr>
          <w:p w14:paraId="5D12E2A5" w14:textId="77777777" w:rsidR="008D74AC" w:rsidRPr="008D74AC" w:rsidRDefault="008D74AC" w:rsidP="008D74AC">
            <w:pPr>
              <w:spacing w:after="0" w:line="240" w:lineRule="auto"/>
              <w:jc w:val="center"/>
              <w:rPr>
                <w:rFonts w:ascii="Times New Roman" w:hAnsi="Times New Roman"/>
                <w:b/>
                <w:bCs/>
                <w:sz w:val="18"/>
                <w:szCs w:val="18"/>
              </w:rPr>
            </w:pPr>
            <w:r w:rsidRPr="008D74AC">
              <w:rPr>
                <w:rFonts w:ascii="Times New Roman" w:hAnsi="Times New Roman"/>
                <w:b/>
                <w:bCs/>
                <w:sz w:val="18"/>
                <w:szCs w:val="18"/>
              </w:rPr>
              <w:t xml:space="preserve"> сводная бюджетная роспись  </w:t>
            </w:r>
          </w:p>
        </w:tc>
        <w:tc>
          <w:tcPr>
            <w:tcW w:w="1917" w:type="dxa"/>
            <w:gridSpan w:val="2"/>
            <w:vMerge/>
            <w:vAlign w:val="center"/>
            <w:hideMark/>
          </w:tcPr>
          <w:p w14:paraId="388DC143" w14:textId="77777777" w:rsidR="008D74AC" w:rsidRPr="008D74AC" w:rsidRDefault="008D74AC" w:rsidP="008D74AC">
            <w:pPr>
              <w:spacing w:after="0" w:line="240" w:lineRule="auto"/>
              <w:rPr>
                <w:rFonts w:ascii="Times New Roman" w:hAnsi="Times New Roman"/>
                <w:b/>
                <w:bCs/>
                <w:sz w:val="18"/>
                <w:szCs w:val="18"/>
              </w:rPr>
            </w:pPr>
          </w:p>
        </w:tc>
      </w:tr>
      <w:tr w:rsidR="008D74AC" w:rsidRPr="008D74AC" w14:paraId="5E1BC6D1" w14:textId="77777777" w:rsidTr="008D74AC">
        <w:trPr>
          <w:trHeight w:val="300"/>
          <w:tblHeader/>
        </w:trPr>
        <w:tc>
          <w:tcPr>
            <w:tcW w:w="5245" w:type="dxa"/>
            <w:vMerge/>
            <w:vAlign w:val="center"/>
            <w:hideMark/>
          </w:tcPr>
          <w:p w14:paraId="661A327A" w14:textId="77777777" w:rsidR="008D74AC" w:rsidRPr="008D74AC" w:rsidRDefault="008D74AC" w:rsidP="008D74AC">
            <w:pPr>
              <w:spacing w:after="0" w:line="240" w:lineRule="auto"/>
              <w:rPr>
                <w:rFonts w:ascii="Times New Roman" w:hAnsi="Times New Roman"/>
                <w:b/>
                <w:bCs/>
                <w:sz w:val="20"/>
                <w:szCs w:val="20"/>
              </w:rPr>
            </w:pPr>
          </w:p>
        </w:tc>
        <w:tc>
          <w:tcPr>
            <w:tcW w:w="1134" w:type="dxa"/>
            <w:vMerge/>
            <w:vAlign w:val="center"/>
            <w:hideMark/>
          </w:tcPr>
          <w:p w14:paraId="160F553B" w14:textId="77777777" w:rsidR="008D74AC" w:rsidRPr="008D74AC" w:rsidRDefault="008D74AC" w:rsidP="008D74AC">
            <w:pPr>
              <w:spacing w:after="0" w:line="240" w:lineRule="auto"/>
              <w:rPr>
                <w:rFonts w:ascii="Times New Roman" w:hAnsi="Times New Roman"/>
                <w:b/>
                <w:bCs/>
                <w:sz w:val="18"/>
                <w:szCs w:val="18"/>
              </w:rPr>
            </w:pPr>
          </w:p>
        </w:tc>
        <w:tc>
          <w:tcPr>
            <w:tcW w:w="1125" w:type="dxa"/>
            <w:vMerge/>
            <w:vAlign w:val="center"/>
            <w:hideMark/>
          </w:tcPr>
          <w:p w14:paraId="654562EA" w14:textId="77777777" w:rsidR="008D74AC" w:rsidRPr="008D74AC" w:rsidRDefault="008D74AC" w:rsidP="008D74AC">
            <w:pPr>
              <w:spacing w:after="0" w:line="240" w:lineRule="auto"/>
              <w:rPr>
                <w:rFonts w:ascii="Times New Roman" w:hAnsi="Times New Roman"/>
                <w:b/>
                <w:bCs/>
                <w:sz w:val="18"/>
                <w:szCs w:val="18"/>
              </w:rPr>
            </w:pPr>
          </w:p>
        </w:tc>
        <w:tc>
          <w:tcPr>
            <w:tcW w:w="1208" w:type="dxa"/>
            <w:shd w:val="clear" w:color="000000" w:fill="FFFFFF"/>
            <w:vAlign w:val="center"/>
            <w:hideMark/>
          </w:tcPr>
          <w:p w14:paraId="31F0AAD6" w14:textId="77777777" w:rsidR="008D74AC" w:rsidRPr="008D74AC" w:rsidRDefault="008D74AC" w:rsidP="008D74AC">
            <w:pPr>
              <w:spacing w:after="0" w:line="240" w:lineRule="auto"/>
              <w:jc w:val="center"/>
              <w:rPr>
                <w:rFonts w:ascii="Times New Roman" w:hAnsi="Times New Roman"/>
                <w:b/>
                <w:bCs/>
                <w:sz w:val="18"/>
                <w:szCs w:val="18"/>
              </w:rPr>
            </w:pPr>
            <w:r w:rsidRPr="008D74AC">
              <w:rPr>
                <w:rFonts w:ascii="Times New Roman" w:hAnsi="Times New Roman"/>
                <w:b/>
                <w:bCs/>
                <w:sz w:val="18"/>
                <w:szCs w:val="18"/>
              </w:rPr>
              <w:t>сумма</w:t>
            </w:r>
          </w:p>
        </w:tc>
        <w:tc>
          <w:tcPr>
            <w:tcW w:w="709" w:type="dxa"/>
            <w:shd w:val="clear" w:color="000000" w:fill="FFFFFF"/>
            <w:vAlign w:val="center"/>
            <w:hideMark/>
          </w:tcPr>
          <w:p w14:paraId="78D6A8EF" w14:textId="77777777" w:rsidR="008D74AC" w:rsidRPr="008D74AC" w:rsidRDefault="008D74AC" w:rsidP="008D74AC">
            <w:pPr>
              <w:spacing w:after="0" w:line="240" w:lineRule="auto"/>
              <w:jc w:val="center"/>
              <w:rPr>
                <w:rFonts w:ascii="Times New Roman" w:hAnsi="Times New Roman"/>
                <w:b/>
                <w:bCs/>
                <w:sz w:val="18"/>
                <w:szCs w:val="18"/>
              </w:rPr>
            </w:pPr>
            <w:r w:rsidRPr="008D74AC">
              <w:rPr>
                <w:rFonts w:ascii="Times New Roman" w:hAnsi="Times New Roman"/>
                <w:b/>
                <w:bCs/>
                <w:sz w:val="18"/>
                <w:szCs w:val="18"/>
              </w:rPr>
              <w:t>%</w:t>
            </w:r>
          </w:p>
        </w:tc>
      </w:tr>
      <w:tr w:rsidR="008D74AC" w:rsidRPr="008D74AC" w14:paraId="7CD18FE5" w14:textId="77777777" w:rsidTr="008D74AC">
        <w:trPr>
          <w:trHeight w:val="60"/>
          <w:tblHeader/>
        </w:trPr>
        <w:tc>
          <w:tcPr>
            <w:tcW w:w="5245" w:type="dxa"/>
            <w:shd w:val="clear" w:color="000000" w:fill="FFFFFF"/>
            <w:vAlign w:val="bottom"/>
            <w:hideMark/>
          </w:tcPr>
          <w:p w14:paraId="6AA732A4" w14:textId="77777777" w:rsidR="008D74AC" w:rsidRPr="008D74AC" w:rsidRDefault="008D74AC" w:rsidP="008D74AC">
            <w:pPr>
              <w:spacing w:after="0" w:line="240" w:lineRule="auto"/>
              <w:jc w:val="center"/>
              <w:rPr>
                <w:rFonts w:ascii="Times New Roman" w:hAnsi="Times New Roman"/>
                <w:sz w:val="18"/>
                <w:szCs w:val="18"/>
              </w:rPr>
            </w:pPr>
            <w:r w:rsidRPr="008D74AC">
              <w:rPr>
                <w:rFonts w:ascii="Times New Roman" w:hAnsi="Times New Roman"/>
                <w:sz w:val="18"/>
                <w:szCs w:val="18"/>
              </w:rPr>
              <w:t>А</w:t>
            </w:r>
          </w:p>
        </w:tc>
        <w:tc>
          <w:tcPr>
            <w:tcW w:w="1134" w:type="dxa"/>
            <w:shd w:val="clear" w:color="000000" w:fill="FFFFFF"/>
            <w:noWrap/>
            <w:vAlign w:val="bottom"/>
            <w:hideMark/>
          </w:tcPr>
          <w:p w14:paraId="2B4E9AF1" w14:textId="77777777" w:rsidR="008D74AC" w:rsidRPr="008D74AC" w:rsidRDefault="008D74AC" w:rsidP="008D74AC">
            <w:pPr>
              <w:spacing w:after="0" w:line="240" w:lineRule="auto"/>
              <w:jc w:val="center"/>
              <w:rPr>
                <w:rFonts w:ascii="Times New Roman" w:hAnsi="Times New Roman"/>
                <w:sz w:val="18"/>
                <w:szCs w:val="18"/>
              </w:rPr>
            </w:pPr>
            <w:r w:rsidRPr="008D74AC">
              <w:rPr>
                <w:rFonts w:ascii="Times New Roman" w:hAnsi="Times New Roman"/>
                <w:sz w:val="18"/>
                <w:szCs w:val="18"/>
              </w:rPr>
              <w:t>1</w:t>
            </w:r>
          </w:p>
        </w:tc>
        <w:tc>
          <w:tcPr>
            <w:tcW w:w="1125" w:type="dxa"/>
            <w:shd w:val="clear" w:color="000000" w:fill="FFFFFF"/>
            <w:noWrap/>
            <w:vAlign w:val="bottom"/>
            <w:hideMark/>
          </w:tcPr>
          <w:p w14:paraId="019ACF78" w14:textId="77777777" w:rsidR="008D74AC" w:rsidRPr="008D74AC" w:rsidRDefault="008D74AC" w:rsidP="008D74AC">
            <w:pPr>
              <w:spacing w:after="0" w:line="240" w:lineRule="auto"/>
              <w:jc w:val="center"/>
              <w:rPr>
                <w:rFonts w:ascii="Times New Roman" w:hAnsi="Times New Roman"/>
                <w:sz w:val="18"/>
                <w:szCs w:val="18"/>
              </w:rPr>
            </w:pPr>
            <w:r w:rsidRPr="008D74AC">
              <w:rPr>
                <w:rFonts w:ascii="Times New Roman" w:hAnsi="Times New Roman"/>
                <w:sz w:val="18"/>
                <w:szCs w:val="18"/>
              </w:rPr>
              <w:t>2</w:t>
            </w:r>
          </w:p>
        </w:tc>
        <w:tc>
          <w:tcPr>
            <w:tcW w:w="1208" w:type="dxa"/>
            <w:shd w:val="clear" w:color="000000" w:fill="FFFFFF"/>
            <w:noWrap/>
            <w:vAlign w:val="bottom"/>
            <w:hideMark/>
          </w:tcPr>
          <w:p w14:paraId="2B15DFC0" w14:textId="77777777" w:rsidR="008D74AC" w:rsidRPr="008D74AC" w:rsidRDefault="008D74AC" w:rsidP="008D74AC">
            <w:pPr>
              <w:spacing w:after="0" w:line="240" w:lineRule="auto"/>
              <w:jc w:val="center"/>
              <w:rPr>
                <w:rFonts w:ascii="Times New Roman" w:hAnsi="Times New Roman"/>
                <w:sz w:val="18"/>
                <w:szCs w:val="18"/>
                <w:lang w:val="en-US"/>
              </w:rPr>
            </w:pPr>
            <w:r w:rsidRPr="008D74AC">
              <w:rPr>
                <w:rFonts w:ascii="Times New Roman" w:hAnsi="Times New Roman"/>
                <w:sz w:val="18"/>
                <w:szCs w:val="18"/>
              </w:rPr>
              <w:t>3</w:t>
            </w:r>
          </w:p>
        </w:tc>
        <w:tc>
          <w:tcPr>
            <w:tcW w:w="709" w:type="dxa"/>
            <w:shd w:val="clear" w:color="000000" w:fill="FFFFFF"/>
            <w:noWrap/>
            <w:vAlign w:val="bottom"/>
            <w:hideMark/>
          </w:tcPr>
          <w:p w14:paraId="0135823A" w14:textId="77777777" w:rsidR="008D74AC" w:rsidRPr="008D74AC" w:rsidRDefault="008D74AC" w:rsidP="008D74AC">
            <w:pPr>
              <w:spacing w:after="0" w:line="240" w:lineRule="auto"/>
              <w:jc w:val="center"/>
              <w:rPr>
                <w:rFonts w:ascii="Times New Roman" w:hAnsi="Times New Roman"/>
                <w:sz w:val="18"/>
                <w:szCs w:val="18"/>
              </w:rPr>
            </w:pPr>
            <w:r w:rsidRPr="008D74AC">
              <w:rPr>
                <w:rFonts w:ascii="Times New Roman" w:hAnsi="Times New Roman"/>
                <w:sz w:val="18"/>
                <w:szCs w:val="18"/>
              </w:rPr>
              <w:t>4</w:t>
            </w:r>
          </w:p>
        </w:tc>
      </w:tr>
      <w:tr w:rsidR="008D74AC" w:rsidRPr="008D74AC" w14:paraId="16F1A8DD" w14:textId="77777777" w:rsidTr="008D74AC">
        <w:trPr>
          <w:trHeight w:val="255"/>
        </w:trPr>
        <w:tc>
          <w:tcPr>
            <w:tcW w:w="5245" w:type="dxa"/>
            <w:shd w:val="clear" w:color="000000" w:fill="FFFFFF"/>
            <w:vAlign w:val="bottom"/>
            <w:hideMark/>
          </w:tcPr>
          <w:p w14:paraId="0E8A3BD2" w14:textId="77777777" w:rsidR="008D74AC" w:rsidRPr="008D74AC" w:rsidRDefault="008D74AC" w:rsidP="008D74AC">
            <w:pPr>
              <w:spacing w:after="0" w:line="240" w:lineRule="auto"/>
              <w:rPr>
                <w:rFonts w:ascii="Times New Roman" w:hAnsi="Times New Roman"/>
                <w:b/>
                <w:bCs/>
                <w:color w:val="000000"/>
                <w:sz w:val="20"/>
                <w:szCs w:val="20"/>
              </w:rPr>
            </w:pPr>
            <w:r w:rsidRPr="008D74AC">
              <w:rPr>
                <w:rFonts w:ascii="Times New Roman" w:hAnsi="Times New Roman"/>
                <w:b/>
                <w:bCs/>
                <w:color w:val="000000"/>
                <w:sz w:val="20"/>
                <w:szCs w:val="20"/>
              </w:rPr>
              <w:t>Национальный проект «Демография»</w:t>
            </w:r>
          </w:p>
        </w:tc>
        <w:tc>
          <w:tcPr>
            <w:tcW w:w="1134" w:type="dxa"/>
            <w:shd w:val="clear" w:color="000000" w:fill="FFFFFF"/>
            <w:noWrap/>
            <w:vAlign w:val="bottom"/>
            <w:hideMark/>
          </w:tcPr>
          <w:p w14:paraId="682592AC" w14:textId="77777777" w:rsidR="008D74AC" w:rsidRPr="008D74AC" w:rsidRDefault="008D74AC" w:rsidP="008D74AC">
            <w:pPr>
              <w:spacing w:after="0" w:line="240" w:lineRule="auto"/>
              <w:jc w:val="right"/>
              <w:rPr>
                <w:rFonts w:ascii="Times New Roman" w:hAnsi="Times New Roman"/>
                <w:b/>
                <w:bCs/>
                <w:color w:val="000000"/>
                <w:sz w:val="20"/>
                <w:szCs w:val="20"/>
              </w:rPr>
            </w:pPr>
            <w:r w:rsidRPr="008D74AC">
              <w:rPr>
                <w:rFonts w:ascii="Times New Roman" w:hAnsi="Times New Roman"/>
                <w:b/>
                <w:bCs/>
                <w:color w:val="000000"/>
                <w:sz w:val="20"/>
                <w:szCs w:val="20"/>
              </w:rPr>
              <w:t>1 457 154</w:t>
            </w:r>
          </w:p>
        </w:tc>
        <w:tc>
          <w:tcPr>
            <w:tcW w:w="1125" w:type="dxa"/>
            <w:shd w:val="clear" w:color="000000" w:fill="FFFFFF"/>
            <w:noWrap/>
            <w:vAlign w:val="bottom"/>
            <w:hideMark/>
          </w:tcPr>
          <w:p w14:paraId="0478B0D9" w14:textId="77777777" w:rsidR="008D74AC" w:rsidRPr="008D74AC" w:rsidRDefault="008D74AC" w:rsidP="008D74AC">
            <w:pPr>
              <w:spacing w:after="0" w:line="240" w:lineRule="auto"/>
              <w:jc w:val="right"/>
              <w:rPr>
                <w:rFonts w:ascii="Times New Roman" w:hAnsi="Times New Roman"/>
                <w:b/>
                <w:bCs/>
                <w:color w:val="000000"/>
                <w:sz w:val="20"/>
                <w:szCs w:val="20"/>
              </w:rPr>
            </w:pPr>
            <w:r w:rsidRPr="008D74AC">
              <w:rPr>
                <w:rFonts w:ascii="Times New Roman" w:hAnsi="Times New Roman"/>
                <w:b/>
                <w:bCs/>
                <w:color w:val="000000"/>
                <w:sz w:val="20"/>
                <w:szCs w:val="20"/>
              </w:rPr>
              <w:t>1 787 227</w:t>
            </w:r>
          </w:p>
        </w:tc>
        <w:tc>
          <w:tcPr>
            <w:tcW w:w="1208" w:type="dxa"/>
            <w:shd w:val="clear" w:color="000000" w:fill="FFFFFF"/>
            <w:noWrap/>
            <w:vAlign w:val="bottom"/>
            <w:hideMark/>
          </w:tcPr>
          <w:p w14:paraId="25251893" w14:textId="77777777" w:rsidR="008D74AC" w:rsidRPr="008D74AC" w:rsidRDefault="008D74AC" w:rsidP="008D74AC">
            <w:pPr>
              <w:spacing w:after="0" w:line="240" w:lineRule="auto"/>
              <w:jc w:val="right"/>
              <w:rPr>
                <w:rFonts w:ascii="Times New Roman" w:hAnsi="Times New Roman"/>
                <w:b/>
                <w:bCs/>
                <w:color w:val="000000"/>
                <w:sz w:val="20"/>
                <w:szCs w:val="20"/>
              </w:rPr>
            </w:pPr>
            <w:r w:rsidRPr="008D74AC">
              <w:rPr>
                <w:rFonts w:ascii="Times New Roman" w:hAnsi="Times New Roman"/>
                <w:b/>
                <w:bCs/>
                <w:color w:val="000000"/>
                <w:sz w:val="20"/>
                <w:szCs w:val="20"/>
              </w:rPr>
              <w:t>434 708,0</w:t>
            </w:r>
          </w:p>
        </w:tc>
        <w:tc>
          <w:tcPr>
            <w:tcW w:w="709" w:type="dxa"/>
            <w:shd w:val="clear" w:color="000000" w:fill="FFFFFF"/>
            <w:noWrap/>
            <w:vAlign w:val="bottom"/>
            <w:hideMark/>
          </w:tcPr>
          <w:p w14:paraId="1B2C8B88" w14:textId="77777777" w:rsidR="008D74AC" w:rsidRPr="008D74AC" w:rsidRDefault="008D74AC" w:rsidP="008D74AC">
            <w:pPr>
              <w:spacing w:after="0" w:line="240" w:lineRule="auto"/>
              <w:jc w:val="right"/>
              <w:rPr>
                <w:rFonts w:ascii="Times New Roman" w:hAnsi="Times New Roman"/>
                <w:b/>
                <w:bCs/>
                <w:color w:val="000000"/>
                <w:sz w:val="20"/>
                <w:szCs w:val="20"/>
              </w:rPr>
            </w:pPr>
            <w:r w:rsidRPr="008D74AC">
              <w:rPr>
                <w:rFonts w:ascii="Times New Roman" w:hAnsi="Times New Roman"/>
                <w:b/>
                <w:bCs/>
                <w:color w:val="000000"/>
                <w:sz w:val="20"/>
                <w:szCs w:val="20"/>
              </w:rPr>
              <w:t>24,3</w:t>
            </w:r>
          </w:p>
        </w:tc>
      </w:tr>
      <w:tr w:rsidR="008D74AC" w:rsidRPr="008D74AC" w14:paraId="3CAE44B7" w14:textId="77777777" w:rsidTr="008D74AC">
        <w:trPr>
          <w:trHeight w:val="320"/>
        </w:trPr>
        <w:tc>
          <w:tcPr>
            <w:tcW w:w="5245" w:type="dxa"/>
            <w:shd w:val="clear" w:color="000000" w:fill="FFFFFF"/>
            <w:hideMark/>
          </w:tcPr>
          <w:p w14:paraId="4FE7F290" w14:textId="77777777" w:rsidR="008D74AC" w:rsidRPr="008D74AC" w:rsidRDefault="008D74AC" w:rsidP="008D74AC">
            <w:pPr>
              <w:spacing w:after="0" w:line="240" w:lineRule="auto"/>
              <w:rPr>
                <w:rFonts w:ascii="Times New Roman" w:hAnsi="Times New Roman"/>
                <w:color w:val="000000"/>
                <w:sz w:val="20"/>
                <w:szCs w:val="20"/>
              </w:rPr>
            </w:pPr>
            <w:r w:rsidRPr="008D74AC">
              <w:rPr>
                <w:rFonts w:ascii="Times New Roman" w:hAnsi="Times New Roman"/>
                <w:color w:val="000000"/>
                <w:sz w:val="20"/>
                <w:szCs w:val="20"/>
              </w:rPr>
              <w:t>Региональный проект «Финансовая поддержка семей при рождении детей»</w:t>
            </w:r>
          </w:p>
        </w:tc>
        <w:tc>
          <w:tcPr>
            <w:tcW w:w="1134" w:type="dxa"/>
            <w:shd w:val="clear" w:color="000000" w:fill="FFFFFF"/>
            <w:vAlign w:val="bottom"/>
            <w:hideMark/>
          </w:tcPr>
          <w:p w14:paraId="105154B5"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651 104</w:t>
            </w:r>
          </w:p>
        </w:tc>
        <w:tc>
          <w:tcPr>
            <w:tcW w:w="1125" w:type="dxa"/>
            <w:shd w:val="clear" w:color="000000" w:fill="FFFFFF"/>
            <w:vAlign w:val="bottom"/>
            <w:hideMark/>
          </w:tcPr>
          <w:p w14:paraId="1B2B67CB"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651 104</w:t>
            </w:r>
          </w:p>
        </w:tc>
        <w:tc>
          <w:tcPr>
            <w:tcW w:w="1208" w:type="dxa"/>
            <w:shd w:val="clear" w:color="000000" w:fill="FFFFFF"/>
            <w:noWrap/>
            <w:vAlign w:val="bottom"/>
            <w:hideMark/>
          </w:tcPr>
          <w:p w14:paraId="6B398786"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203 720,1</w:t>
            </w:r>
          </w:p>
        </w:tc>
        <w:tc>
          <w:tcPr>
            <w:tcW w:w="709" w:type="dxa"/>
            <w:shd w:val="clear" w:color="000000" w:fill="FFFFFF"/>
            <w:noWrap/>
            <w:vAlign w:val="bottom"/>
            <w:hideMark/>
          </w:tcPr>
          <w:p w14:paraId="1911030A"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31,3</w:t>
            </w:r>
          </w:p>
        </w:tc>
      </w:tr>
      <w:tr w:rsidR="008D74AC" w:rsidRPr="008D74AC" w14:paraId="67C4F9DB" w14:textId="77777777" w:rsidTr="008D74AC">
        <w:trPr>
          <w:trHeight w:val="270"/>
        </w:trPr>
        <w:tc>
          <w:tcPr>
            <w:tcW w:w="5245" w:type="dxa"/>
            <w:shd w:val="clear" w:color="000000" w:fill="FFFFFF"/>
            <w:hideMark/>
          </w:tcPr>
          <w:p w14:paraId="048EEF29" w14:textId="77777777" w:rsidR="008D74AC" w:rsidRPr="008D74AC" w:rsidRDefault="008D74AC" w:rsidP="008D74AC">
            <w:pPr>
              <w:spacing w:after="0" w:line="240" w:lineRule="auto"/>
              <w:rPr>
                <w:rFonts w:ascii="Times New Roman" w:hAnsi="Times New Roman"/>
                <w:color w:val="000000"/>
                <w:sz w:val="20"/>
                <w:szCs w:val="20"/>
              </w:rPr>
            </w:pPr>
            <w:r w:rsidRPr="008D74AC">
              <w:rPr>
                <w:rFonts w:ascii="Times New Roman" w:hAnsi="Times New Roman"/>
                <w:color w:val="000000"/>
                <w:sz w:val="20"/>
                <w:szCs w:val="20"/>
              </w:rPr>
              <w:t>Региональный проект «Содействие занятости женщин – создание условий дошкольного образования для детей в возрасте до трех лет»</w:t>
            </w:r>
          </w:p>
        </w:tc>
        <w:tc>
          <w:tcPr>
            <w:tcW w:w="1134" w:type="dxa"/>
            <w:shd w:val="clear" w:color="000000" w:fill="FFFFFF"/>
            <w:vAlign w:val="bottom"/>
            <w:hideMark/>
          </w:tcPr>
          <w:p w14:paraId="7A79A0BA"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317 877</w:t>
            </w:r>
          </w:p>
        </w:tc>
        <w:tc>
          <w:tcPr>
            <w:tcW w:w="1125" w:type="dxa"/>
            <w:shd w:val="clear" w:color="000000" w:fill="FFFFFF"/>
            <w:vAlign w:val="bottom"/>
            <w:hideMark/>
          </w:tcPr>
          <w:p w14:paraId="2717FF8D"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622 542</w:t>
            </w:r>
          </w:p>
        </w:tc>
        <w:tc>
          <w:tcPr>
            <w:tcW w:w="1208" w:type="dxa"/>
            <w:shd w:val="clear" w:color="000000" w:fill="FFFFFF"/>
            <w:vAlign w:val="bottom"/>
            <w:hideMark/>
          </w:tcPr>
          <w:p w14:paraId="5EB380FD"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132 878,3</w:t>
            </w:r>
          </w:p>
        </w:tc>
        <w:tc>
          <w:tcPr>
            <w:tcW w:w="709" w:type="dxa"/>
            <w:shd w:val="clear" w:color="000000" w:fill="FFFFFF"/>
            <w:noWrap/>
            <w:vAlign w:val="bottom"/>
            <w:hideMark/>
          </w:tcPr>
          <w:p w14:paraId="27684FAA"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21,3</w:t>
            </w:r>
          </w:p>
        </w:tc>
      </w:tr>
      <w:tr w:rsidR="008D74AC" w:rsidRPr="008D74AC" w14:paraId="5DAF36B6" w14:textId="77777777" w:rsidTr="008D74AC">
        <w:trPr>
          <w:trHeight w:val="60"/>
        </w:trPr>
        <w:tc>
          <w:tcPr>
            <w:tcW w:w="5245" w:type="dxa"/>
            <w:shd w:val="clear" w:color="000000" w:fill="FFFFFF"/>
            <w:hideMark/>
          </w:tcPr>
          <w:p w14:paraId="0AB2433E" w14:textId="77777777" w:rsidR="008D74AC" w:rsidRPr="008D74AC" w:rsidRDefault="008D74AC" w:rsidP="008D74AC">
            <w:pPr>
              <w:spacing w:after="0" w:line="240" w:lineRule="auto"/>
              <w:rPr>
                <w:rFonts w:ascii="Times New Roman" w:hAnsi="Times New Roman"/>
                <w:color w:val="000000"/>
                <w:sz w:val="20"/>
                <w:szCs w:val="20"/>
              </w:rPr>
            </w:pPr>
            <w:r w:rsidRPr="008D74AC">
              <w:rPr>
                <w:rFonts w:ascii="Times New Roman" w:hAnsi="Times New Roman"/>
                <w:color w:val="000000"/>
                <w:sz w:val="20"/>
                <w:szCs w:val="20"/>
              </w:rPr>
              <w:t>Региональный проект «Старшее поколение»</w:t>
            </w:r>
          </w:p>
        </w:tc>
        <w:tc>
          <w:tcPr>
            <w:tcW w:w="1134" w:type="dxa"/>
            <w:shd w:val="clear" w:color="000000" w:fill="FFFFFF"/>
            <w:vAlign w:val="bottom"/>
            <w:hideMark/>
          </w:tcPr>
          <w:p w14:paraId="73CA5E96"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327 167</w:t>
            </w:r>
          </w:p>
        </w:tc>
        <w:tc>
          <w:tcPr>
            <w:tcW w:w="1125" w:type="dxa"/>
            <w:shd w:val="clear" w:color="000000" w:fill="FFFFFF"/>
            <w:vAlign w:val="bottom"/>
            <w:hideMark/>
          </w:tcPr>
          <w:p w14:paraId="359BA21E"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327 213</w:t>
            </w:r>
          </w:p>
        </w:tc>
        <w:tc>
          <w:tcPr>
            <w:tcW w:w="1208" w:type="dxa"/>
            <w:shd w:val="clear" w:color="000000" w:fill="FFFFFF"/>
            <w:vAlign w:val="bottom"/>
            <w:hideMark/>
          </w:tcPr>
          <w:p w14:paraId="2EA73C08"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72 860,2</w:t>
            </w:r>
          </w:p>
        </w:tc>
        <w:tc>
          <w:tcPr>
            <w:tcW w:w="709" w:type="dxa"/>
            <w:shd w:val="clear" w:color="000000" w:fill="FFFFFF"/>
            <w:noWrap/>
            <w:vAlign w:val="bottom"/>
            <w:hideMark/>
          </w:tcPr>
          <w:p w14:paraId="60B6BE4B"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22,3</w:t>
            </w:r>
          </w:p>
        </w:tc>
      </w:tr>
      <w:tr w:rsidR="008D74AC" w:rsidRPr="008D74AC" w14:paraId="2BB57438" w14:textId="77777777" w:rsidTr="008D74AC">
        <w:trPr>
          <w:trHeight w:val="155"/>
        </w:trPr>
        <w:tc>
          <w:tcPr>
            <w:tcW w:w="5245" w:type="dxa"/>
            <w:shd w:val="clear" w:color="000000" w:fill="FFFFFF"/>
            <w:hideMark/>
          </w:tcPr>
          <w:p w14:paraId="25D2BA70" w14:textId="77777777" w:rsidR="008D74AC" w:rsidRPr="008D74AC" w:rsidRDefault="008D74AC" w:rsidP="008D74AC">
            <w:pPr>
              <w:spacing w:after="0" w:line="240" w:lineRule="auto"/>
              <w:rPr>
                <w:rFonts w:ascii="Times New Roman" w:hAnsi="Times New Roman"/>
                <w:color w:val="000000"/>
                <w:sz w:val="20"/>
                <w:szCs w:val="20"/>
              </w:rPr>
            </w:pPr>
            <w:r w:rsidRPr="008D74AC">
              <w:rPr>
                <w:rFonts w:ascii="Times New Roman" w:hAnsi="Times New Roman"/>
                <w:color w:val="000000"/>
                <w:sz w:val="20"/>
                <w:szCs w:val="20"/>
              </w:rPr>
              <w:t>Региональный проект «Укрепление общественного здоровья»</w:t>
            </w:r>
          </w:p>
        </w:tc>
        <w:tc>
          <w:tcPr>
            <w:tcW w:w="1134" w:type="dxa"/>
            <w:shd w:val="clear" w:color="000000" w:fill="FFFFFF"/>
            <w:vAlign w:val="bottom"/>
            <w:hideMark/>
          </w:tcPr>
          <w:p w14:paraId="204717C2"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2 385</w:t>
            </w:r>
          </w:p>
        </w:tc>
        <w:tc>
          <w:tcPr>
            <w:tcW w:w="1125" w:type="dxa"/>
            <w:shd w:val="clear" w:color="000000" w:fill="FFFFFF"/>
            <w:noWrap/>
            <w:vAlign w:val="bottom"/>
            <w:hideMark/>
          </w:tcPr>
          <w:p w14:paraId="62672260"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2 494</w:t>
            </w:r>
          </w:p>
        </w:tc>
        <w:tc>
          <w:tcPr>
            <w:tcW w:w="1208" w:type="dxa"/>
            <w:shd w:val="clear" w:color="000000" w:fill="FFFFFF"/>
            <w:noWrap/>
            <w:vAlign w:val="bottom"/>
            <w:hideMark/>
          </w:tcPr>
          <w:p w14:paraId="299E9FDB"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109,0</w:t>
            </w:r>
          </w:p>
        </w:tc>
        <w:tc>
          <w:tcPr>
            <w:tcW w:w="709" w:type="dxa"/>
            <w:shd w:val="clear" w:color="000000" w:fill="FFFFFF"/>
            <w:noWrap/>
            <w:vAlign w:val="bottom"/>
            <w:hideMark/>
          </w:tcPr>
          <w:p w14:paraId="45676C60"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4,4</w:t>
            </w:r>
          </w:p>
        </w:tc>
      </w:tr>
      <w:tr w:rsidR="008D74AC" w:rsidRPr="008D74AC" w14:paraId="066932F2" w14:textId="77777777" w:rsidTr="008D74AC">
        <w:trPr>
          <w:trHeight w:val="255"/>
        </w:trPr>
        <w:tc>
          <w:tcPr>
            <w:tcW w:w="5245" w:type="dxa"/>
            <w:shd w:val="clear" w:color="000000" w:fill="FFFFFF"/>
            <w:hideMark/>
          </w:tcPr>
          <w:p w14:paraId="6B385DE9" w14:textId="77777777" w:rsidR="008D74AC" w:rsidRPr="008D74AC" w:rsidRDefault="008D74AC" w:rsidP="008D74AC">
            <w:pPr>
              <w:spacing w:after="0" w:line="240" w:lineRule="auto"/>
              <w:rPr>
                <w:rFonts w:ascii="Times New Roman" w:hAnsi="Times New Roman"/>
                <w:color w:val="000000"/>
                <w:sz w:val="20"/>
                <w:szCs w:val="20"/>
              </w:rPr>
            </w:pPr>
            <w:r w:rsidRPr="008D74AC">
              <w:rPr>
                <w:rFonts w:ascii="Times New Roman" w:hAnsi="Times New Roman"/>
                <w:color w:val="000000"/>
                <w:sz w:val="20"/>
                <w:szCs w:val="20"/>
              </w:rPr>
              <w:t>Региональный проект «Спорт - норма жизни»</w:t>
            </w:r>
          </w:p>
        </w:tc>
        <w:tc>
          <w:tcPr>
            <w:tcW w:w="1134" w:type="dxa"/>
            <w:shd w:val="clear" w:color="000000" w:fill="FFFFFF"/>
            <w:vAlign w:val="bottom"/>
            <w:hideMark/>
          </w:tcPr>
          <w:p w14:paraId="6C779E1E"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158 621</w:t>
            </w:r>
          </w:p>
        </w:tc>
        <w:tc>
          <w:tcPr>
            <w:tcW w:w="1125" w:type="dxa"/>
            <w:shd w:val="clear" w:color="000000" w:fill="FFFFFF"/>
            <w:vAlign w:val="bottom"/>
            <w:hideMark/>
          </w:tcPr>
          <w:p w14:paraId="43F9C315"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183 874</w:t>
            </w:r>
          </w:p>
        </w:tc>
        <w:tc>
          <w:tcPr>
            <w:tcW w:w="1208" w:type="dxa"/>
            <w:shd w:val="clear" w:color="000000" w:fill="FFFFFF"/>
            <w:vAlign w:val="bottom"/>
            <w:hideMark/>
          </w:tcPr>
          <w:p w14:paraId="5FBDE2E8"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25 140,4</w:t>
            </w:r>
          </w:p>
        </w:tc>
        <w:tc>
          <w:tcPr>
            <w:tcW w:w="709" w:type="dxa"/>
            <w:shd w:val="clear" w:color="000000" w:fill="FFFFFF"/>
            <w:noWrap/>
            <w:vAlign w:val="bottom"/>
            <w:hideMark/>
          </w:tcPr>
          <w:p w14:paraId="12B6B5CD"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13,7</w:t>
            </w:r>
          </w:p>
        </w:tc>
      </w:tr>
      <w:tr w:rsidR="008D74AC" w:rsidRPr="008D74AC" w14:paraId="3558E855" w14:textId="77777777" w:rsidTr="008D74AC">
        <w:trPr>
          <w:trHeight w:val="255"/>
        </w:trPr>
        <w:tc>
          <w:tcPr>
            <w:tcW w:w="5245" w:type="dxa"/>
            <w:shd w:val="clear" w:color="000000" w:fill="FFFFFF"/>
            <w:hideMark/>
          </w:tcPr>
          <w:p w14:paraId="0CD42D9B" w14:textId="77777777" w:rsidR="008D74AC" w:rsidRPr="008D74AC" w:rsidRDefault="008D74AC" w:rsidP="008D74AC">
            <w:pPr>
              <w:spacing w:after="0" w:line="240" w:lineRule="auto"/>
              <w:rPr>
                <w:rFonts w:ascii="Times New Roman" w:hAnsi="Times New Roman"/>
                <w:b/>
                <w:bCs/>
                <w:color w:val="000000"/>
                <w:sz w:val="20"/>
                <w:szCs w:val="20"/>
              </w:rPr>
            </w:pPr>
            <w:r w:rsidRPr="008D74AC">
              <w:rPr>
                <w:rFonts w:ascii="Times New Roman" w:hAnsi="Times New Roman"/>
                <w:b/>
                <w:bCs/>
                <w:color w:val="000000"/>
                <w:sz w:val="20"/>
                <w:szCs w:val="20"/>
              </w:rPr>
              <w:t>Национальный проект «Здравоохранение»</w:t>
            </w:r>
          </w:p>
        </w:tc>
        <w:tc>
          <w:tcPr>
            <w:tcW w:w="1134" w:type="dxa"/>
            <w:shd w:val="clear" w:color="000000" w:fill="FFFFFF"/>
            <w:vAlign w:val="bottom"/>
            <w:hideMark/>
          </w:tcPr>
          <w:p w14:paraId="42E655EC" w14:textId="77777777" w:rsidR="008D74AC" w:rsidRPr="008D74AC" w:rsidRDefault="008D74AC" w:rsidP="008D74AC">
            <w:pPr>
              <w:spacing w:after="0" w:line="240" w:lineRule="auto"/>
              <w:jc w:val="right"/>
              <w:rPr>
                <w:rFonts w:ascii="Times New Roman" w:hAnsi="Times New Roman"/>
                <w:b/>
                <w:bCs/>
                <w:color w:val="000000"/>
                <w:sz w:val="20"/>
                <w:szCs w:val="20"/>
              </w:rPr>
            </w:pPr>
            <w:r w:rsidRPr="008D74AC">
              <w:rPr>
                <w:rFonts w:ascii="Times New Roman" w:hAnsi="Times New Roman"/>
                <w:b/>
                <w:bCs/>
                <w:color w:val="000000"/>
                <w:sz w:val="20"/>
                <w:szCs w:val="20"/>
              </w:rPr>
              <w:t>1 340 965</w:t>
            </w:r>
          </w:p>
        </w:tc>
        <w:tc>
          <w:tcPr>
            <w:tcW w:w="1125" w:type="dxa"/>
            <w:shd w:val="clear" w:color="000000" w:fill="FFFFFF"/>
            <w:noWrap/>
            <w:vAlign w:val="bottom"/>
            <w:hideMark/>
          </w:tcPr>
          <w:p w14:paraId="197B0492" w14:textId="77777777" w:rsidR="008D74AC" w:rsidRPr="008D74AC" w:rsidRDefault="008D74AC" w:rsidP="008D74AC">
            <w:pPr>
              <w:spacing w:after="0" w:line="240" w:lineRule="auto"/>
              <w:jc w:val="right"/>
              <w:rPr>
                <w:rFonts w:ascii="Times New Roman" w:hAnsi="Times New Roman"/>
                <w:b/>
                <w:bCs/>
                <w:color w:val="000000"/>
                <w:sz w:val="20"/>
                <w:szCs w:val="20"/>
              </w:rPr>
            </w:pPr>
            <w:r w:rsidRPr="008D74AC">
              <w:rPr>
                <w:rFonts w:ascii="Times New Roman" w:hAnsi="Times New Roman"/>
                <w:b/>
                <w:bCs/>
                <w:color w:val="000000"/>
                <w:sz w:val="20"/>
                <w:szCs w:val="20"/>
              </w:rPr>
              <w:t>1 527 928</w:t>
            </w:r>
          </w:p>
        </w:tc>
        <w:tc>
          <w:tcPr>
            <w:tcW w:w="1208" w:type="dxa"/>
            <w:shd w:val="clear" w:color="000000" w:fill="FFFFFF"/>
            <w:noWrap/>
            <w:vAlign w:val="bottom"/>
            <w:hideMark/>
          </w:tcPr>
          <w:p w14:paraId="1F6B139B" w14:textId="77777777" w:rsidR="008D74AC" w:rsidRPr="008D74AC" w:rsidRDefault="008D74AC" w:rsidP="008D74AC">
            <w:pPr>
              <w:spacing w:after="0" w:line="240" w:lineRule="auto"/>
              <w:jc w:val="right"/>
              <w:rPr>
                <w:rFonts w:ascii="Times New Roman" w:hAnsi="Times New Roman"/>
                <w:b/>
                <w:bCs/>
                <w:color w:val="000000"/>
                <w:sz w:val="20"/>
                <w:szCs w:val="20"/>
              </w:rPr>
            </w:pPr>
            <w:r w:rsidRPr="008D74AC">
              <w:rPr>
                <w:rFonts w:ascii="Times New Roman" w:hAnsi="Times New Roman"/>
                <w:b/>
                <w:bCs/>
                <w:color w:val="000000"/>
                <w:sz w:val="20"/>
                <w:szCs w:val="20"/>
              </w:rPr>
              <w:t>242 936,9</w:t>
            </w:r>
          </w:p>
        </w:tc>
        <w:tc>
          <w:tcPr>
            <w:tcW w:w="709" w:type="dxa"/>
            <w:shd w:val="clear" w:color="000000" w:fill="FFFFFF"/>
            <w:noWrap/>
            <w:vAlign w:val="bottom"/>
            <w:hideMark/>
          </w:tcPr>
          <w:p w14:paraId="69DBEE7C" w14:textId="77777777" w:rsidR="008D74AC" w:rsidRPr="008D74AC" w:rsidRDefault="008D74AC" w:rsidP="008D74AC">
            <w:pPr>
              <w:spacing w:after="0" w:line="240" w:lineRule="auto"/>
              <w:jc w:val="right"/>
              <w:rPr>
                <w:rFonts w:ascii="Times New Roman" w:hAnsi="Times New Roman"/>
                <w:b/>
                <w:bCs/>
                <w:color w:val="000000"/>
                <w:sz w:val="20"/>
                <w:szCs w:val="20"/>
              </w:rPr>
            </w:pPr>
            <w:r w:rsidRPr="008D74AC">
              <w:rPr>
                <w:rFonts w:ascii="Times New Roman" w:hAnsi="Times New Roman"/>
                <w:b/>
                <w:bCs/>
                <w:color w:val="000000"/>
                <w:sz w:val="20"/>
                <w:szCs w:val="20"/>
              </w:rPr>
              <w:t>15,9</w:t>
            </w:r>
          </w:p>
        </w:tc>
      </w:tr>
      <w:tr w:rsidR="008D74AC" w:rsidRPr="008D74AC" w14:paraId="07235986" w14:textId="77777777" w:rsidTr="008D74AC">
        <w:trPr>
          <w:trHeight w:val="156"/>
        </w:trPr>
        <w:tc>
          <w:tcPr>
            <w:tcW w:w="5245" w:type="dxa"/>
            <w:shd w:val="clear" w:color="000000" w:fill="FFFFFF"/>
            <w:hideMark/>
          </w:tcPr>
          <w:p w14:paraId="2ED5E430" w14:textId="77777777" w:rsidR="008D74AC" w:rsidRPr="008D74AC" w:rsidRDefault="008D74AC" w:rsidP="008D74AC">
            <w:pPr>
              <w:spacing w:after="0" w:line="240" w:lineRule="auto"/>
              <w:rPr>
                <w:rFonts w:ascii="Times New Roman" w:hAnsi="Times New Roman"/>
                <w:color w:val="000000"/>
                <w:sz w:val="20"/>
                <w:szCs w:val="20"/>
              </w:rPr>
            </w:pPr>
            <w:r w:rsidRPr="008D74AC">
              <w:rPr>
                <w:rFonts w:ascii="Times New Roman" w:hAnsi="Times New Roman"/>
                <w:color w:val="000000"/>
                <w:sz w:val="20"/>
                <w:szCs w:val="20"/>
              </w:rPr>
              <w:t>Региональный проект «Развитие системы оказания первичной медико-санитарной помощи»</w:t>
            </w:r>
          </w:p>
        </w:tc>
        <w:tc>
          <w:tcPr>
            <w:tcW w:w="1134" w:type="dxa"/>
            <w:shd w:val="clear" w:color="000000" w:fill="FFFFFF"/>
            <w:vAlign w:val="bottom"/>
            <w:hideMark/>
          </w:tcPr>
          <w:p w14:paraId="5E9FE113"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158 688</w:t>
            </w:r>
          </w:p>
        </w:tc>
        <w:tc>
          <w:tcPr>
            <w:tcW w:w="1125" w:type="dxa"/>
            <w:shd w:val="clear" w:color="000000" w:fill="FFFFFF"/>
            <w:vAlign w:val="bottom"/>
            <w:hideMark/>
          </w:tcPr>
          <w:p w14:paraId="368A755D"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164 246</w:t>
            </w:r>
          </w:p>
        </w:tc>
        <w:tc>
          <w:tcPr>
            <w:tcW w:w="1208" w:type="dxa"/>
            <w:shd w:val="clear" w:color="000000" w:fill="FFFFFF"/>
            <w:vAlign w:val="bottom"/>
            <w:hideMark/>
          </w:tcPr>
          <w:p w14:paraId="78C533FE"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52 936,0</w:t>
            </w:r>
          </w:p>
        </w:tc>
        <w:tc>
          <w:tcPr>
            <w:tcW w:w="709" w:type="dxa"/>
            <w:shd w:val="clear" w:color="000000" w:fill="FFFFFF"/>
            <w:noWrap/>
            <w:vAlign w:val="bottom"/>
            <w:hideMark/>
          </w:tcPr>
          <w:p w14:paraId="406894DB"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32,2</w:t>
            </w:r>
          </w:p>
        </w:tc>
      </w:tr>
      <w:tr w:rsidR="008D74AC" w:rsidRPr="008D74AC" w14:paraId="5EB43611" w14:textId="77777777" w:rsidTr="008D74AC">
        <w:trPr>
          <w:trHeight w:val="248"/>
        </w:trPr>
        <w:tc>
          <w:tcPr>
            <w:tcW w:w="5245" w:type="dxa"/>
            <w:shd w:val="clear" w:color="000000" w:fill="FFFFFF"/>
            <w:hideMark/>
          </w:tcPr>
          <w:p w14:paraId="722E137D" w14:textId="77777777" w:rsidR="008D74AC" w:rsidRPr="008D74AC" w:rsidRDefault="008D74AC" w:rsidP="008D74AC">
            <w:pPr>
              <w:spacing w:after="0" w:line="240" w:lineRule="auto"/>
              <w:rPr>
                <w:rFonts w:ascii="Times New Roman" w:hAnsi="Times New Roman"/>
                <w:color w:val="000000"/>
                <w:sz w:val="20"/>
                <w:szCs w:val="20"/>
              </w:rPr>
            </w:pPr>
            <w:r w:rsidRPr="008D74AC">
              <w:rPr>
                <w:rFonts w:ascii="Times New Roman" w:hAnsi="Times New Roman"/>
                <w:color w:val="000000"/>
                <w:sz w:val="20"/>
                <w:szCs w:val="20"/>
              </w:rPr>
              <w:t>Региональный проект «Борьба с онкологическими заболеваниями»</w:t>
            </w:r>
          </w:p>
        </w:tc>
        <w:tc>
          <w:tcPr>
            <w:tcW w:w="1134" w:type="dxa"/>
            <w:shd w:val="clear" w:color="000000" w:fill="FFFFFF"/>
            <w:vAlign w:val="bottom"/>
            <w:hideMark/>
          </w:tcPr>
          <w:p w14:paraId="6CAE89E2"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678 933</w:t>
            </w:r>
          </w:p>
        </w:tc>
        <w:tc>
          <w:tcPr>
            <w:tcW w:w="1125" w:type="dxa"/>
            <w:shd w:val="clear" w:color="000000" w:fill="FFFFFF"/>
            <w:vAlign w:val="bottom"/>
            <w:hideMark/>
          </w:tcPr>
          <w:p w14:paraId="7EEC9D75"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799 911</w:t>
            </w:r>
          </w:p>
        </w:tc>
        <w:tc>
          <w:tcPr>
            <w:tcW w:w="1208" w:type="dxa"/>
            <w:shd w:val="clear" w:color="000000" w:fill="FFFFFF"/>
            <w:vAlign w:val="bottom"/>
            <w:hideMark/>
          </w:tcPr>
          <w:p w14:paraId="5661832B"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109 447,6</w:t>
            </w:r>
          </w:p>
        </w:tc>
        <w:tc>
          <w:tcPr>
            <w:tcW w:w="709" w:type="dxa"/>
            <w:shd w:val="clear" w:color="000000" w:fill="FFFFFF"/>
            <w:noWrap/>
            <w:vAlign w:val="bottom"/>
            <w:hideMark/>
          </w:tcPr>
          <w:p w14:paraId="75F1F796"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13,7</w:t>
            </w:r>
          </w:p>
        </w:tc>
      </w:tr>
      <w:tr w:rsidR="008D74AC" w:rsidRPr="008D74AC" w14:paraId="6A35114A" w14:textId="77777777" w:rsidTr="008D74AC">
        <w:trPr>
          <w:trHeight w:val="198"/>
        </w:trPr>
        <w:tc>
          <w:tcPr>
            <w:tcW w:w="5245" w:type="dxa"/>
            <w:shd w:val="clear" w:color="000000" w:fill="FFFFFF"/>
            <w:hideMark/>
          </w:tcPr>
          <w:p w14:paraId="428B1EB0" w14:textId="77777777" w:rsidR="008D74AC" w:rsidRPr="008D74AC" w:rsidRDefault="008D74AC" w:rsidP="008D74AC">
            <w:pPr>
              <w:spacing w:after="0" w:line="240" w:lineRule="auto"/>
              <w:rPr>
                <w:rFonts w:ascii="Times New Roman" w:hAnsi="Times New Roman"/>
                <w:color w:val="000000"/>
                <w:sz w:val="20"/>
                <w:szCs w:val="20"/>
              </w:rPr>
            </w:pPr>
            <w:r w:rsidRPr="008D74AC">
              <w:rPr>
                <w:rFonts w:ascii="Times New Roman" w:hAnsi="Times New Roman"/>
                <w:color w:val="000000"/>
                <w:sz w:val="20"/>
                <w:szCs w:val="20"/>
              </w:rPr>
              <w:t>Региональный проект «Борьба с сердечно-сосудистыми заболеваниями»</w:t>
            </w:r>
          </w:p>
        </w:tc>
        <w:tc>
          <w:tcPr>
            <w:tcW w:w="1134" w:type="dxa"/>
            <w:shd w:val="clear" w:color="000000" w:fill="FFFFFF"/>
            <w:vAlign w:val="bottom"/>
            <w:hideMark/>
          </w:tcPr>
          <w:p w14:paraId="6E253115"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196 551</w:t>
            </w:r>
          </w:p>
        </w:tc>
        <w:tc>
          <w:tcPr>
            <w:tcW w:w="1125" w:type="dxa"/>
            <w:shd w:val="clear" w:color="000000" w:fill="FFFFFF"/>
            <w:noWrap/>
            <w:vAlign w:val="bottom"/>
            <w:hideMark/>
          </w:tcPr>
          <w:p w14:paraId="23D8E918"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222 451</w:t>
            </w:r>
          </w:p>
        </w:tc>
        <w:tc>
          <w:tcPr>
            <w:tcW w:w="1208" w:type="dxa"/>
            <w:shd w:val="clear" w:color="000000" w:fill="FFFFFF"/>
            <w:noWrap/>
            <w:vAlign w:val="bottom"/>
            <w:hideMark/>
          </w:tcPr>
          <w:p w14:paraId="5372F7F0"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32 389,8</w:t>
            </w:r>
          </w:p>
        </w:tc>
        <w:tc>
          <w:tcPr>
            <w:tcW w:w="709" w:type="dxa"/>
            <w:shd w:val="clear" w:color="000000" w:fill="FFFFFF"/>
            <w:noWrap/>
            <w:vAlign w:val="bottom"/>
            <w:hideMark/>
          </w:tcPr>
          <w:p w14:paraId="7C9E9131"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14,6</w:t>
            </w:r>
          </w:p>
        </w:tc>
      </w:tr>
      <w:tr w:rsidR="008D74AC" w:rsidRPr="008D74AC" w14:paraId="2647B195" w14:textId="77777777" w:rsidTr="008D74AC">
        <w:trPr>
          <w:trHeight w:val="445"/>
        </w:trPr>
        <w:tc>
          <w:tcPr>
            <w:tcW w:w="5245" w:type="dxa"/>
            <w:shd w:val="clear" w:color="000000" w:fill="FFFFFF"/>
            <w:hideMark/>
          </w:tcPr>
          <w:p w14:paraId="10E533E7" w14:textId="77777777" w:rsidR="008D74AC" w:rsidRPr="008D74AC" w:rsidRDefault="008D74AC" w:rsidP="008D74AC">
            <w:pPr>
              <w:spacing w:after="0" w:line="240" w:lineRule="auto"/>
              <w:rPr>
                <w:rFonts w:ascii="Times New Roman" w:hAnsi="Times New Roman"/>
                <w:color w:val="000000"/>
                <w:sz w:val="20"/>
                <w:szCs w:val="20"/>
              </w:rPr>
            </w:pPr>
            <w:r w:rsidRPr="008D74AC">
              <w:rPr>
                <w:rFonts w:ascii="Times New Roman" w:hAnsi="Times New Roman"/>
                <w:color w:val="000000"/>
                <w:sz w:val="20"/>
                <w:szCs w:val="20"/>
              </w:rPr>
              <w:t>Региональный проект «Развитие детского здравоохранения, включая создание современной инфраструктуры оказания медицинской помощи детям»</w:t>
            </w:r>
          </w:p>
        </w:tc>
        <w:tc>
          <w:tcPr>
            <w:tcW w:w="1134" w:type="dxa"/>
            <w:shd w:val="clear" w:color="000000" w:fill="FFFFFF"/>
            <w:vAlign w:val="bottom"/>
            <w:hideMark/>
          </w:tcPr>
          <w:p w14:paraId="4404ED99"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126 539</w:t>
            </w:r>
          </w:p>
        </w:tc>
        <w:tc>
          <w:tcPr>
            <w:tcW w:w="1125" w:type="dxa"/>
            <w:shd w:val="clear" w:color="000000" w:fill="FFFFFF"/>
            <w:vAlign w:val="bottom"/>
            <w:hideMark/>
          </w:tcPr>
          <w:p w14:paraId="0C1BE7C4"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159 480</w:t>
            </w:r>
          </w:p>
        </w:tc>
        <w:tc>
          <w:tcPr>
            <w:tcW w:w="1208" w:type="dxa"/>
            <w:shd w:val="clear" w:color="000000" w:fill="FFFFFF"/>
            <w:vAlign w:val="bottom"/>
            <w:hideMark/>
          </w:tcPr>
          <w:p w14:paraId="2597143C"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38 481,7</w:t>
            </w:r>
          </w:p>
        </w:tc>
        <w:tc>
          <w:tcPr>
            <w:tcW w:w="709" w:type="dxa"/>
            <w:shd w:val="clear" w:color="000000" w:fill="FFFFFF"/>
            <w:noWrap/>
            <w:vAlign w:val="bottom"/>
            <w:hideMark/>
          </w:tcPr>
          <w:p w14:paraId="2FF006F5"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24,1</w:t>
            </w:r>
          </w:p>
        </w:tc>
      </w:tr>
      <w:tr w:rsidR="008D74AC" w:rsidRPr="008D74AC" w14:paraId="60C35000" w14:textId="77777777" w:rsidTr="009A796D">
        <w:trPr>
          <w:trHeight w:val="322"/>
        </w:trPr>
        <w:tc>
          <w:tcPr>
            <w:tcW w:w="5245" w:type="dxa"/>
            <w:shd w:val="clear" w:color="000000" w:fill="FFFFFF"/>
            <w:hideMark/>
          </w:tcPr>
          <w:p w14:paraId="27746D08" w14:textId="77777777" w:rsidR="008D74AC" w:rsidRPr="008D74AC" w:rsidRDefault="008D74AC" w:rsidP="008D74AC">
            <w:pPr>
              <w:spacing w:after="0" w:line="240" w:lineRule="auto"/>
              <w:rPr>
                <w:rFonts w:ascii="Times New Roman" w:hAnsi="Times New Roman"/>
                <w:color w:val="000000"/>
                <w:sz w:val="20"/>
                <w:szCs w:val="20"/>
              </w:rPr>
            </w:pPr>
            <w:r w:rsidRPr="008D74AC">
              <w:rPr>
                <w:rFonts w:ascii="Times New Roman" w:hAnsi="Times New Roman"/>
                <w:color w:val="000000"/>
                <w:sz w:val="20"/>
                <w:szCs w:val="20"/>
              </w:rPr>
              <w:t xml:space="preserve">Региональный проект «Новые кадры современного здравоохранения» </w:t>
            </w:r>
          </w:p>
        </w:tc>
        <w:tc>
          <w:tcPr>
            <w:tcW w:w="1134" w:type="dxa"/>
            <w:shd w:val="clear" w:color="000000" w:fill="FFFFFF"/>
            <w:vAlign w:val="bottom"/>
            <w:hideMark/>
          </w:tcPr>
          <w:p w14:paraId="3887A5D2"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30 799</w:t>
            </w:r>
          </w:p>
        </w:tc>
        <w:tc>
          <w:tcPr>
            <w:tcW w:w="1125" w:type="dxa"/>
            <w:shd w:val="clear" w:color="000000" w:fill="FFFFFF"/>
            <w:vAlign w:val="bottom"/>
            <w:hideMark/>
          </w:tcPr>
          <w:p w14:paraId="46F141EE"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30 799</w:t>
            </w:r>
          </w:p>
        </w:tc>
        <w:tc>
          <w:tcPr>
            <w:tcW w:w="1208" w:type="dxa"/>
            <w:shd w:val="clear" w:color="000000" w:fill="FFFFFF"/>
            <w:vAlign w:val="bottom"/>
            <w:hideMark/>
          </w:tcPr>
          <w:p w14:paraId="307B1CBB"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7 246,2</w:t>
            </w:r>
          </w:p>
        </w:tc>
        <w:tc>
          <w:tcPr>
            <w:tcW w:w="709" w:type="dxa"/>
            <w:shd w:val="clear" w:color="000000" w:fill="FFFFFF"/>
            <w:noWrap/>
            <w:vAlign w:val="bottom"/>
            <w:hideMark/>
          </w:tcPr>
          <w:p w14:paraId="7E0A0088"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23,5</w:t>
            </w:r>
          </w:p>
        </w:tc>
      </w:tr>
      <w:tr w:rsidR="008D74AC" w:rsidRPr="008D74AC" w14:paraId="6835EC2E" w14:textId="77777777" w:rsidTr="008D74AC">
        <w:trPr>
          <w:trHeight w:val="547"/>
        </w:trPr>
        <w:tc>
          <w:tcPr>
            <w:tcW w:w="5245" w:type="dxa"/>
            <w:shd w:val="clear" w:color="000000" w:fill="FFFFFF"/>
            <w:hideMark/>
          </w:tcPr>
          <w:p w14:paraId="3FE0EDBC" w14:textId="77777777" w:rsidR="008D74AC" w:rsidRPr="008D74AC" w:rsidRDefault="008D74AC" w:rsidP="008D74AC">
            <w:pPr>
              <w:spacing w:after="0" w:line="240" w:lineRule="auto"/>
              <w:rPr>
                <w:rFonts w:ascii="Times New Roman" w:hAnsi="Times New Roman"/>
                <w:color w:val="000000"/>
                <w:sz w:val="20"/>
                <w:szCs w:val="20"/>
              </w:rPr>
            </w:pPr>
            <w:r w:rsidRPr="008D74AC">
              <w:rPr>
                <w:rFonts w:ascii="Times New Roman" w:hAnsi="Times New Roman"/>
                <w:color w:val="000000"/>
                <w:sz w:val="20"/>
                <w:szCs w:val="20"/>
              </w:rPr>
              <w:t>Региональный проект «Создание единого цифрового контура в здравоохранении на основе единой государственной информационной системы здравоохранения (ЕГИСЗ)»</w:t>
            </w:r>
          </w:p>
        </w:tc>
        <w:tc>
          <w:tcPr>
            <w:tcW w:w="1134" w:type="dxa"/>
            <w:shd w:val="clear" w:color="000000" w:fill="FFFFFF"/>
            <w:vAlign w:val="bottom"/>
            <w:hideMark/>
          </w:tcPr>
          <w:p w14:paraId="330D280E"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149 455</w:t>
            </w:r>
          </w:p>
        </w:tc>
        <w:tc>
          <w:tcPr>
            <w:tcW w:w="1125" w:type="dxa"/>
            <w:shd w:val="clear" w:color="000000" w:fill="FFFFFF"/>
            <w:noWrap/>
            <w:vAlign w:val="bottom"/>
            <w:hideMark/>
          </w:tcPr>
          <w:p w14:paraId="1AC66400"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151 041</w:t>
            </w:r>
          </w:p>
        </w:tc>
        <w:tc>
          <w:tcPr>
            <w:tcW w:w="1208" w:type="dxa"/>
            <w:shd w:val="clear" w:color="000000" w:fill="FFFFFF"/>
            <w:vAlign w:val="bottom"/>
            <w:hideMark/>
          </w:tcPr>
          <w:p w14:paraId="47F70F58"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2 435,6</w:t>
            </w:r>
          </w:p>
        </w:tc>
        <w:tc>
          <w:tcPr>
            <w:tcW w:w="709" w:type="dxa"/>
            <w:shd w:val="clear" w:color="000000" w:fill="FFFFFF"/>
            <w:noWrap/>
            <w:vAlign w:val="bottom"/>
            <w:hideMark/>
          </w:tcPr>
          <w:p w14:paraId="6C147769"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1,6</w:t>
            </w:r>
          </w:p>
        </w:tc>
      </w:tr>
      <w:tr w:rsidR="008D74AC" w:rsidRPr="008D74AC" w14:paraId="139ECF25" w14:textId="77777777" w:rsidTr="008D74AC">
        <w:trPr>
          <w:trHeight w:val="60"/>
        </w:trPr>
        <w:tc>
          <w:tcPr>
            <w:tcW w:w="5245" w:type="dxa"/>
            <w:shd w:val="clear" w:color="000000" w:fill="FFFFFF"/>
            <w:hideMark/>
          </w:tcPr>
          <w:p w14:paraId="77B2966C" w14:textId="77777777" w:rsidR="008D74AC" w:rsidRPr="008D74AC" w:rsidRDefault="008D74AC" w:rsidP="008D74AC">
            <w:pPr>
              <w:spacing w:after="0" w:line="240" w:lineRule="auto"/>
              <w:rPr>
                <w:rFonts w:ascii="Times New Roman" w:hAnsi="Times New Roman"/>
                <w:b/>
                <w:bCs/>
                <w:color w:val="000000"/>
                <w:sz w:val="20"/>
                <w:szCs w:val="20"/>
              </w:rPr>
            </w:pPr>
            <w:r w:rsidRPr="008D74AC">
              <w:rPr>
                <w:rFonts w:ascii="Times New Roman" w:hAnsi="Times New Roman"/>
                <w:b/>
                <w:bCs/>
                <w:color w:val="000000"/>
                <w:sz w:val="20"/>
                <w:szCs w:val="20"/>
              </w:rPr>
              <w:t>Национальный проект «Образование»</w:t>
            </w:r>
          </w:p>
        </w:tc>
        <w:tc>
          <w:tcPr>
            <w:tcW w:w="1134" w:type="dxa"/>
            <w:shd w:val="clear" w:color="000000" w:fill="FFFFFF"/>
            <w:vAlign w:val="bottom"/>
            <w:hideMark/>
          </w:tcPr>
          <w:p w14:paraId="194194CA" w14:textId="77777777" w:rsidR="008D74AC" w:rsidRPr="008D74AC" w:rsidRDefault="008D74AC" w:rsidP="008D74AC">
            <w:pPr>
              <w:spacing w:after="0" w:line="240" w:lineRule="auto"/>
              <w:jc w:val="right"/>
              <w:rPr>
                <w:rFonts w:ascii="Times New Roman" w:hAnsi="Times New Roman"/>
                <w:b/>
                <w:bCs/>
                <w:color w:val="000000"/>
                <w:sz w:val="20"/>
                <w:szCs w:val="20"/>
              </w:rPr>
            </w:pPr>
            <w:r w:rsidRPr="008D74AC">
              <w:rPr>
                <w:rFonts w:ascii="Times New Roman" w:hAnsi="Times New Roman"/>
                <w:b/>
                <w:bCs/>
                <w:color w:val="000000"/>
                <w:sz w:val="20"/>
                <w:szCs w:val="20"/>
              </w:rPr>
              <w:t>1 348 312</w:t>
            </w:r>
          </w:p>
        </w:tc>
        <w:tc>
          <w:tcPr>
            <w:tcW w:w="1125" w:type="dxa"/>
            <w:shd w:val="clear" w:color="000000" w:fill="FFFFFF"/>
            <w:vAlign w:val="bottom"/>
            <w:hideMark/>
          </w:tcPr>
          <w:p w14:paraId="03F5BE10" w14:textId="77777777" w:rsidR="008D74AC" w:rsidRPr="008D74AC" w:rsidRDefault="008D74AC" w:rsidP="008D74AC">
            <w:pPr>
              <w:spacing w:after="0" w:line="240" w:lineRule="auto"/>
              <w:jc w:val="right"/>
              <w:rPr>
                <w:rFonts w:ascii="Times New Roman" w:hAnsi="Times New Roman"/>
                <w:b/>
                <w:bCs/>
                <w:color w:val="000000"/>
                <w:sz w:val="20"/>
                <w:szCs w:val="20"/>
              </w:rPr>
            </w:pPr>
            <w:r w:rsidRPr="008D74AC">
              <w:rPr>
                <w:rFonts w:ascii="Times New Roman" w:hAnsi="Times New Roman"/>
                <w:b/>
                <w:bCs/>
                <w:color w:val="000000"/>
                <w:sz w:val="20"/>
                <w:szCs w:val="20"/>
              </w:rPr>
              <w:t>1 602 066</w:t>
            </w:r>
          </w:p>
        </w:tc>
        <w:tc>
          <w:tcPr>
            <w:tcW w:w="1208" w:type="dxa"/>
            <w:shd w:val="clear" w:color="000000" w:fill="FFFFFF"/>
            <w:vAlign w:val="bottom"/>
            <w:hideMark/>
          </w:tcPr>
          <w:p w14:paraId="05891387" w14:textId="77777777" w:rsidR="008D74AC" w:rsidRPr="008D74AC" w:rsidRDefault="008D74AC" w:rsidP="008D74AC">
            <w:pPr>
              <w:spacing w:after="0" w:line="240" w:lineRule="auto"/>
              <w:jc w:val="right"/>
              <w:rPr>
                <w:rFonts w:ascii="Times New Roman" w:hAnsi="Times New Roman"/>
                <w:b/>
                <w:bCs/>
                <w:color w:val="000000"/>
                <w:sz w:val="20"/>
                <w:szCs w:val="20"/>
              </w:rPr>
            </w:pPr>
            <w:r w:rsidRPr="008D74AC">
              <w:rPr>
                <w:rFonts w:ascii="Times New Roman" w:hAnsi="Times New Roman"/>
                <w:b/>
                <w:bCs/>
                <w:color w:val="000000"/>
                <w:sz w:val="20"/>
                <w:szCs w:val="20"/>
              </w:rPr>
              <w:t>359 808,4</w:t>
            </w:r>
          </w:p>
        </w:tc>
        <w:tc>
          <w:tcPr>
            <w:tcW w:w="709" w:type="dxa"/>
            <w:shd w:val="clear" w:color="000000" w:fill="FFFFFF"/>
            <w:noWrap/>
            <w:vAlign w:val="bottom"/>
            <w:hideMark/>
          </w:tcPr>
          <w:p w14:paraId="76BEDFDB" w14:textId="77777777" w:rsidR="008D74AC" w:rsidRPr="008D74AC" w:rsidRDefault="008D74AC" w:rsidP="008D74AC">
            <w:pPr>
              <w:spacing w:after="0" w:line="240" w:lineRule="auto"/>
              <w:jc w:val="right"/>
              <w:rPr>
                <w:rFonts w:ascii="Times New Roman" w:hAnsi="Times New Roman"/>
                <w:b/>
                <w:bCs/>
                <w:color w:val="000000"/>
                <w:sz w:val="20"/>
                <w:szCs w:val="20"/>
              </w:rPr>
            </w:pPr>
            <w:r w:rsidRPr="008D74AC">
              <w:rPr>
                <w:rFonts w:ascii="Times New Roman" w:hAnsi="Times New Roman"/>
                <w:b/>
                <w:bCs/>
                <w:color w:val="000000"/>
                <w:sz w:val="20"/>
                <w:szCs w:val="20"/>
              </w:rPr>
              <w:t>22,5</w:t>
            </w:r>
          </w:p>
        </w:tc>
      </w:tr>
      <w:tr w:rsidR="008D74AC" w:rsidRPr="008D74AC" w14:paraId="016EF3B5" w14:textId="77777777" w:rsidTr="008D74AC">
        <w:trPr>
          <w:trHeight w:val="60"/>
        </w:trPr>
        <w:tc>
          <w:tcPr>
            <w:tcW w:w="5245" w:type="dxa"/>
            <w:shd w:val="clear" w:color="000000" w:fill="FFFFFF"/>
            <w:hideMark/>
          </w:tcPr>
          <w:p w14:paraId="4E7D7836" w14:textId="77777777" w:rsidR="008D74AC" w:rsidRPr="008D74AC" w:rsidRDefault="008D74AC" w:rsidP="008D74AC">
            <w:pPr>
              <w:spacing w:after="0" w:line="240" w:lineRule="auto"/>
              <w:rPr>
                <w:rFonts w:ascii="Times New Roman" w:hAnsi="Times New Roman"/>
                <w:color w:val="000000"/>
                <w:sz w:val="20"/>
                <w:szCs w:val="20"/>
              </w:rPr>
            </w:pPr>
            <w:r w:rsidRPr="008D74AC">
              <w:rPr>
                <w:rFonts w:ascii="Times New Roman" w:hAnsi="Times New Roman"/>
                <w:color w:val="000000"/>
                <w:sz w:val="20"/>
                <w:szCs w:val="20"/>
              </w:rPr>
              <w:t>Региональный проект «Современная школа»</w:t>
            </w:r>
          </w:p>
        </w:tc>
        <w:tc>
          <w:tcPr>
            <w:tcW w:w="1134" w:type="dxa"/>
            <w:shd w:val="clear" w:color="000000" w:fill="FFFFFF"/>
            <w:vAlign w:val="bottom"/>
            <w:hideMark/>
          </w:tcPr>
          <w:p w14:paraId="3E798B2E"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1 012 835</w:t>
            </w:r>
          </w:p>
        </w:tc>
        <w:tc>
          <w:tcPr>
            <w:tcW w:w="1125" w:type="dxa"/>
            <w:shd w:val="clear" w:color="000000" w:fill="FFFFFF"/>
            <w:noWrap/>
            <w:vAlign w:val="bottom"/>
            <w:hideMark/>
          </w:tcPr>
          <w:p w14:paraId="57DD3C33"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1 205 788</w:t>
            </w:r>
          </w:p>
        </w:tc>
        <w:tc>
          <w:tcPr>
            <w:tcW w:w="1208" w:type="dxa"/>
            <w:shd w:val="clear" w:color="000000" w:fill="FFFFFF"/>
            <w:noWrap/>
            <w:vAlign w:val="bottom"/>
            <w:hideMark/>
          </w:tcPr>
          <w:p w14:paraId="5D5B5E39"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359 808,4</w:t>
            </w:r>
          </w:p>
        </w:tc>
        <w:tc>
          <w:tcPr>
            <w:tcW w:w="709" w:type="dxa"/>
            <w:shd w:val="clear" w:color="000000" w:fill="FFFFFF"/>
            <w:noWrap/>
            <w:vAlign w:val="bottom"/>
            <w:hideMark/>
          </w:tcPr>
          <w:p w14:paraId="153A878D"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29,8</w:t>
            </w:r>
          </w:p>
        </w:tc>
      </w:tr>
      <w:tr w:rsidR="008D74AC" w:rsidRPr="008D74AC" w14:paraId="1171061D" w14:textId="77777777" w:rsidTr="008D74AC">
        <w:trPr>
          <w:trHeight w:val="86"/>
        </w:trPr>
        <w:tc>
          <w:tcPr>
            <w:tcW w:w="5245" w:type="dxa"/>
            <w:shd w:val="clear" w:color="000000" w:fill="FFFFFF"/>
            <w:hideMark/>
          </w:tcPr>
          <w:p w14:paraId="1888252C" w14:textId="77777777" w:rsidR="008D74AC" w:rsidRPr="008D74AC" w:rsidRDefault="008D74AC" w:rsidP="008D74AC">
            <w:pPr>
              <w:spacing w:after="0" w:line="240" w:lineRule="auto"/>
              <w:rPr>
                <w:rFonts w:ascii="Times New Roman" w:hAnsi="Times New Roman"/>
                <w:color w:val="000000"/>
                <w:sz w:val="20"/>
                <w:szCs w:val="20"/>
              </w:rPr>
            </w:pPr>
            <w:r w:rsidRPr="008D74AC">
              <w:rPr>
                <w:rFonts w:ascii="Times New Roman" w:hAnsi="Times New Roman"/>
                <w:color w:val="000000"/>
                <w:sz w:val="20"/>
                <w:szCs w:val="20"/>
              </w:rPr>
              <w:t>Региональный проект «Успех каждого ребенка»</w:t>
            </w:r>
          </w:p>
        </w:tc>
        <w:tc>
          <w:tcPr>
            <w:tcW w:w="1134" w:type="dxa"/>
            <w:shd w:val="clear" w:color="000000" w:fill="FFFFFF"/>
            <w:vAlign w:val="bottom"/>
            <w:hideMark/>
          </w:tcPr>
          <w:p w14:paraId="3A06C83A"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107 300</w:t>
            </w:r>
          </w:p>
        </w:tc>
        <w:tc>
          <w:tcPr>
            <w:tcW w:w="1125" w:type="dxa"/>
            <w:shd w:val="clear" w:color="000000" w:fill="FFFFFF"/>
            <w:vAlign w:val="bottom"/>
            <w:hideMark/>
          </w:tcPr>
          <w:p w14:paraId="313C23BD"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107 300</w:t>
            </w:r>
          </w:p>
        </w:tc>
        <w:tc>
          <w:tcPr>
            <w:tcW w:w="1208" w:type="dxa"/>
            <w:shd w:val="clear" w:color="000000" w:fill="FFFFFF"/>
            <w:noWrap/>
            <w:vAlign w:val="bottom"/>
            <w:hideMark/>
          </w:tcPr>
          <w:p w14:paraId="6B33D08A"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0,0</w:t>
            </w:r>
          </w:p>
        </w:tc>
        <w:tc>
          <w:tcPr>
            <w:tcW w:w="709" w:type="dxa"/>
            <w:shd w:val="clear" w:color="000000" w:fill="FFFFFF"/>
            <w:noWrap/>
            <w:vAlign w:val="bottom"/>
            <w:hideMark/>
          </w:tcPr>
          <w:p w14:paraId="3DD437E4"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0,0</w:t>
            </w:r>
          </w:p>
        </w:tc>
      </w:tr>
      <w:tr w:rsidR="008D74AC" w:rsidRPr="008D74AC" w14:paraId="20667D3B" w14:textId="77777777" w:rsidTr="008D74AC">
        <w:trPr>
          <w:trHeight w:val="60"/>
        </w:trPr>
        <w:tc>
          <w:tcPr>
            <w:tcW w:w="5245" w:type="dxa"/>
            <w:shd w:val="clear" w:color="000000" w:fill="FFFFFF"/>
            <w:hideMark/>
          </w:tcPr>
          <w:p w14:paraId="380449AC" w14:textId="77777777" w:rsidR="008D74AC" w:rsidRPr="008D74AC" w:rsidRDefault="008D74AC" w:rsidP="008D74AC">
            <w:pPr>
              <w:spacing w:after="0" w:line="240" w:lineRule="auto"/>
              <w:rPr>
                <w:rFonts w:ascii="Times New Roman" w:hAnsi="Times New Roman"/>
                <w:color w:val="000000"/>
                <w:sz w:val="20"/>
                <w:szCs w:val="20"/>
              </w:rPr>
            </w:pPr>
            <w:r w:rsidRPr="008D74AC">
              <w:rPr>
                <w:rFonts w:ascii="Times New Roman" w:hAnsi="Times New Roman"/>
                <w:color w:val="000000"/>
                <w:sz w:val="20"/>
                <w:szCs w:val="20"/>
              </w:rPr>
              <w:t>Региональный проект «Цифровая образовательная среда»</w:t>
            </w:r>
          </w:p>
        </w:tc>
        <w:tc>
          <w:tcPr>
            <w:tcW w:w="1134" w:type="dxa"/>
            <w:shd w:val="clear" w:color="000000" w:fill="FFFFFF"/>
            <w:vAlign w:val="bottom"/>
            <w:hideMark/>
          </w:tcPr>
          <w:p w14:paraId="178B1BBC"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228 177</w:t>
            </w:r>
          </w:p>
        </w:tc>
        <w:tc>
          <w:tcPr>
            <w:tcW w:w="1125" w:type="dxa"/>
            <w:shd w:val="clear" w:color="000000" w:fill="FFFFFF"/>
            <w:vAlign w:val="bottom"/>
            <w:hideMark/>
          </w:tcPr>
          <w:p w14:paraId="4EB3C361"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288 978</w:t>
            </w:r>
          </w:p>
        </w:tc>
        <w:tc>
          <w:tcPr>
            <w:tcW w:w="1208" w:type="dxa"/>
            <w:shd w:val="clear" w:color="000000" w:fill="FFFFFF"/>
            <w:noWrap/>
            <w:vAlign w:val="bottom"/>
            <w:hideMark/>
          </w:tcPr>
          <w:p w14:paraId="615B3009"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0,0</w:t>
            </w:r>
          </w:p>
        </w:tc>
        <w:tc>
          <w:tcPr>
            <w:tcW w:w="709" w:type="dxa"/>
            <w:shd w:val="clear" w:color="000000" w:fill="FFFFFF"/>
            <w:noWrap/>
            <w:vAlign w:val="bottom"/>
            <w:hideMark/>
          </w:tcPr>
          <w:p w14:paraId="024EB445"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0,0</w:t>
            </w:r>
          </w:p>
        </w:tc>
      </w:tr>
      <w:tr w:rsidR="008D74AC" w:rsidRPr="008D74AC" w14:paraId="70A1285F" w14:textId="77777777" w:rsidTr="008D74AC">
        <w:trPr>
          <w:trHeight w:val="255"/>
        </w:trPr>
        <w:tc>
          <w:tcPr>
            <w:tcW w:w="5245" w:type="dxa"/>
            <w:shd w:val="clear" w:color="000000" w:fill="FFFFFF"/>
            <w:hideMark/>
          </w:tcPr>
          <w:p w14:paraId="16DF02D3" w14:textId="77777777" w:rsidR="008D74AC" w:rsidRPr="008D74AC" w:rsidRDefault="008D74AC" w:rsidP="008D74AC">
            <w:pPr>
              <w:spacing w:after="0" w:line="240" w:lineRule="auto"/>
              <w:rPr>
                <w:rFonts w:ascii="Times New Roman" w:hAnsi="Times New Roman"/>
                <w:b/>
                <w:bCs/>
                <w:color w:val="000000"/>
                <w:sz w:val="20"/>
                <w:szCs w:val="20"/>
              </w:rPr>
            </w:pPr>
            <w:r w:rsidRPr="008D74AC">
              <w:rPr>
                <w:rFonts w:ascii="Times New Roman" w:hAnsi="Times New Roman"/>
                <w:b/>
                <w:bCs/>
                <w:color w:val="000000"/>
                <w:sz w:val="20"/>
                <w:szCs w:val="20"/>
              </w:rPr>
              <w:t>Национальный проект «Жилье и городская среда»</w:t>
            </w:r>
          </w:p>
        </w:tc>
        <w:tc>
          <w:tcPr>
            <w:tcW w:w="1134" w:type="dxa"/>
            <w:shd w:val="clear" w:color="000000" w:fill="FFFFFF"/>
            <w:vAlign w:val="bottom"/>
            <w:hideMark/>
          </w:tcPr>
          <w:p w14:paraId="047C2096" w14:textId="77777777" w:rsidR="008D74AC" w:rsidRPr="008D74AC" w:rsidRDefault="008D74AC" w:rsidP="008D74AC">
            <w:pPr>
              <w:spacing w:after="0" w:line="240" w:lineRule="auto"/>
              <w:jc w:val="right"/>
              <w:rPr>
                <w:rFonts w:ascii="Times New Roman" w:hAnsi="Times New Roman"/>
                <w:b/>
                <w:bCs/>
                <w:color w:val="000000"/>
                <w:sz w:val="20"/>
                <w:szCs w:val="20"/>
              </w:rPr>
            </w:pPr>
            <w:r w:rsidRPr="008D74AC">
              <w:rPr>
                <w:rFonts w:ascii="Times New Roman" w:hAnsi="Times New Roman"/>
                <w:b/>
                <w:bCs/>
                <w:color w:val="000000"/>
                <w:sz w:val="20"/>
                <w:szCs w:val="20"/>
              </w:rPr>
              <w:t>224 104</w:t>
            </w:r>
          </w:p>
        </w:tc>
        <w:tc>
          <w:tcPr>
            <w:tcW w:w="1125" w:type="dxa"/>
            <w:shd w:val="clear" w:color="000000" w:fill="FFFFFF"/>
            <w:noWrap/>
            <w:vAlign w:val="bottom"/>
            <w:hideMark/>
          </w:tcPr>
          <w:p w14:paraId="28FADC5B" w14:textId="77777777" w:rsidR="008D74AC" w:rsidRPr="008D74AC" w:rsidRDefault="008D74AC" w:rsidP="008D74AC">
            <w:pPr>
              <w:spacing w:after="0" w:line="240" w:lineRule="auto"/>
              <w:jc w:val="right"/>
              <w:rPr>
                <w:rFonts w:ascii="Times New Roman" w:hAnsi="Times New Roman"/>
                <w:b/>
                <w:bCs/>
                <w:color w:val="000000"/>
                <w:sz w:val="20"/>
                <w:szCs w:val="20"/>
              </w:rPr>
            </w:pPr>
            <w:r w:rsidRPr="008D74AC">
              <w:rPr>
                <w:rFonts w:ascii="Times New Roman" w:hAnsi="Times New Roman"/>
                <w:b/>
                <w:bCs/>
                <w:color w:val="000000"/>
                <w:sz w:val="20"/>
                <w:szCs w:val="20"/>
              </w:rPr>
              <w:t>335 826</w:t>
            </w:r>
          </w:p>
        </w:tc>
        <w:tc>
          <w:tcPr>
            <w:tcW w:w="1208" w:type="dxa"/>
            <w:shd w:val="clear" w:color="000000" w:fill="FFFFFF"/>
            <w:noWrap/>
            <w:vAlign w:val="bottom"/>
            <w:hideMark/>
          </w:tcPr>
          <w:p w14:paraId="3AE45BF0" w14:textId="77777777" w:rsidR="008D74AC" w:rsidRPr="008D74AC" w:rsidRDefault="008D74AC" w:rsidP="008D74AC">
            <w:pPr>
              <w:spacing w:after="0" w:line="240" w:lineRule="auto"/>
              <w:jc w:val="right"/>
              <w:rPr>
                <w:rFonts w:ascii="Times New Roman" w:hAnsi="Times New Roman"/>
                <w:b/>
                <w:bCs/>
                <w:color w:val="000000"/>
                <w:sz w:val="20"/>
                <w:szCs w:val="20"/>
              </w:rPr>
            </w:pPr>
            <w:r w:rsidRPr="008D74AC">
              <w:rPr>
                <w:rFonts w:ascii="Times New Roman" w:hAnsi="Times New Roman"/>
                <w:b/>
                <w:bCs/>
                <w:color w:val="000000"/>
                <w:sz w:val="20"/>
                <w:szCs w:val="20"/>
              </w:rPr>
              <w:t>47 311,1</w:t>
            </w:r>
          </w:p>
        </w:tc>
        <w:tc>
          <w:tcPr>
            <w:tcW w:w="709" w:type="dxa"/>
            <w:shd w:val="clear" w:color="000000" w:fill="FFFFFF"/>
            <w:noWrap/>
            <w:vAlign w:val="bottom"/>
            <w:hideMark/>
          </w:tcPr>
          <w:p w14:paraId="65A7C799" w14:textId="77777777" w:rsidR="008D74AC" w:rsidRPr="008D74AC" w:rsidRDefault="008D74AC" w:rsidP="008D74AC">
            <w:pPr>
              <w:spacing w:after="0" w:line="240" w:lineRule="auto"/>
              <w:jc w:val="right"/>
              <w:rPr>
                <w:rFonts w:ascii="Times New Roman" w:hAnsi="Times New Roman"/>
                <w:b/>
                <w:bCs/>
                <w:color w:val="000000"/>
                <w:sz w:val="20"/>
                <w:szCs w:val="20"/>
              </w:rPr>
            </w:pPr>
            <w:r w:rsidRPr="008D74AC">
              <w:rPr>
                <w:rFonts w:ascii="Times New Roman" w:hAnsi="Times New Roman"/>
                <w:b/>
                <w:bCs/>
                <w:color w:val="000000"/>
                <w:sz w:val="20"/>
                <w:szCs w:val="20"/>
              </w:rPr>
              <w:t>14,1</w:t>
            </w:r>
          </w:p>
        </w:tc>
      </w:tr>
      <w:tr w:rsidR="008D74AC" w:rsidRPr="008D74AC" w14:paraId="154EA9A0" w14:textId="77777777" w:rsidTr="008D74AC">
        <w:trPr>
          <w:trHeight w:val="330"/>
        </w:trPr>
        <w:tc>
          <w:tcPr>
            <w:tcW w:w="5245" w:type="dxa"/>
            <w:shd w:val="clear" w:color="000000" w:fill="FFFFFF"/>
            <w:hideMark/>
          </w:tcPr>
          <w:p w14:paraId="7196C503" w14:textId="77777777" w:rsidR="008D74AC" w:rsidRPr="008D74AC" w:rsidRDefault="008D74AC" w:rsidP="008D74AC">
            <w:pPr>
              <w:spacing w:after="0" w:line="240" w:lineRule="auto"/>
              <w:rPr>
                <w:rFonts w:ascii="Times New Roman" w:hAnsi="Times New Roman"/>
                <w:color w:val="000000"/>
                <w:sz w:val="20"/>
                <w:szCs w:val="20"/>
              </w:rPr>
            </w:pPr>
            <w:r w:rsidRPr="008D74AC">
              <w:rPr>
                <w:rFonts w:ascii="Times New Roman" w:hAnsi="Times New Roman"/>
                <w:color w:val="000000"/>
                <w:sz w:val="20"/>
                <w:szCs w:val="20"/>
              </w:rPr>
              <w:t>Региональный проект «Формирование комфортной городской среды»</w:t>
            </w:r>
          </w:p>
        </w:tc>
        <w:tc>
          <w:tcPr>
            <w:tcW w:w="1134" w:type="dxa"/>
            <w:shd w:val="clear" w:color="000000" w:fill="FFFFFF"/>
            <w:vAlign w:val="bottom"/>
            <w:hideMark/>
          </w:tcPr>
          <w:p w14:paraId="4010F1B6"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154 732</w:t>
            </w:r>
          </w:p>
        </w:tc>
        <w:tc>
          <w:tcPr>
            <w:tcW w:w="1125" w:type="dxa"/>
            <w:shd w:val="clear" w:color="000000" w:fill="FFFFFF"/>
            <w:vAlign w:val="bottom"/>
            <w:hideMark/>
          </w:tcPr>
          <w:p w14:paraId="6515A310"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245 641</w:t>
            </w:r>
          </w:p>
        </w:tc>
        <w:tc>
          <w:tcPr>
            <w:tcW w:w="1208" w:type="dxa"/>
            <w:shd w:val="clear" w:color="000000" w:fill="FFFFFF"/>
            <w:noWrap/>
            <w:vAlign w:val="bottom"/>
            <w:hideMark/>
          </w:tcPr>
          <w:p w14:paraId="0A1D95C0"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17 674,7</w:t>
            </w:r>
          </w:p>
        </w:tc>
        <w:tc>
          <w:tcPr>
            <w:tcW w:w="709" w:type="dxa"/>
            <w:shd w:val="clear" w:color="000000" w:fill="FFFFFF"/>
            <w:noWrap/>
            <w:vAlign w:val="bottom"/>
            <w:hideMark/>
          </w:tcPr>
          <w:p w14:paraId="2C06A0AC"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7,2</w:t>
            </w:r>
          </w:p>
        </w:tc>
      </w:tr>
      <w:tr w:rsidR="008D74AC" w:rsidRPr="008D74AC" w14:paraId="1E56D18E" w14:textId="77777777" w:rsidTr="008D74AC">
        <w:trPr>
          <w:trHeight w:val="120"/>
        </w:trPr>
        <w:tc>
          <w:tcPr>
            <w:tcW w:w="5245" w:type="dxa"/>
            <w:shd w:val="clear" w:color="000000" w:fill="FFFFFF"/>
            <w:hideMark/>
          </w:tcPr>
          <w:p w14:paraId="05CE0904" w14:textId="77777777" w:rsidR="008D74AC" w:rsidRPr="008D74AC" w:rsidRDefault="008D74AC" w:rsidP="008D74AC">
            <w:pPr>
              <w:spacing w:after="0" w:line="240" w:lineRule="auto"/>
              <w:rPr>
                <w:rFonts w:ascii="Times New Roman" w:hAnsi="Times New Roman"/>
                <w:color w:val="000000"/>
                <w:sz w:val="20"/>
                <w:szCs w:val="20"/>
              </w:rPr>
            </w:pPr>
            <w:r w:rsidRPr="008D74AC">
              <w:rPr>
                <w:rFonts w:ascii="Times New Roman" w:hAnsi="Times New Roman"/>
                <w:color w:val="000000"/>
                <w:sz w:val="20"/>
                <w:szCs w:val="20"/>
              </w:rPr>
              <w:t>Региональный проект «Обеспечение устойчивого сокращения непригодного для проживания жилищного фонда»</w:t>
            </w:r>
          </w:p>
        </w:tc>
        <w:tc>
          <w:tcPr>
            <w:tcW w:w="1134" w:type="dxa"/>
            <w:shd w:val="clear" w:color="000000" w:fill="FFFFFF"/>
            <w:vAlign w:val="bottom"/>
            <w:hideMark/>
          </w:tcPr>
          <w:p w14:paraId="4C3C802C"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69 372</w:t>
            </w:r>
          </w:p>
        </w:tc>
        <w:tc>
          <w:tcPr>
            <w:tcW w:w="1125" w:type="dxa"/>
            <w:shd w:val="clear" w:color="000000" w:fill="FFFFFF"/>
            <w:noWrap/>
            <w:vAlign w:val="bottom"/>
            <w:hideMark/>
          </w:tcPr>
          <w:p w14:paraId="480DE7C8"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90 185</w:t>
            </w:r>
          </w:p>
        </w:tc>
        <w:tc>
          <w:tcPr>
            <w:tcW w:w="1208" w:type="dxa"/>
            <w:shd w:val="clear" w:color="000000" w:fill="FFFFFF"/>
            <w:noWrap/>
            <w:vAlign w:val="bottom"/>
            <w:hideMark/>
          </w:tcPr>
          <w:p w14:paraId="5881CEA7"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29 636,4</w:t>
            </w:r>
          </w:p>
        </w:tc>
        <w:tc>
          <w:tcPr>
            <w:tcW w:w="709" w:type="dxa"/>
            <w:shd w:val="clear" w:color="000000" w:fill="FFFFFF"/>
            <w:noWrap/>
            <w:vAlign w:val="bottom"/>
            <w:hideMark/>
          </w:tcPr>
          <w:p w14:paraId="06E1C532"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32,9</w:t>
            </w:r>
          </w:p>
        </w:tc>
      </w:tr>
      <w:tr w:rsidR="008D74AC" w:rsidRPr="008D74AC" w14:paraId="1CC6A913" w14:textId="77777777" w:rsidTr="008D74AC">
        <w:trPr>
          <w:trHeight w:val="255"/>
        </w:trPr>
        <w:tc>
          <w:tcPr>
            <w:tcW w:w="5245" w:type="dxa"/>
            <w:shd w:val="clear" w:color="000000" w:fill="FFFFFF"/>
            <w:hideMark/>
          </w:tcPr>
          <w:p w14:paraId="03B1E585" w14:textId="77777777" w:rsidR="008D74AC" w:rsidRPr="008D74AC" w:rsidRDefault="008D74AC" w:rsidP="008D74AC">
            <w:pPr>
              <w:spacing w:after="0" w:line="240" w:lineRule="auto"/>
              <w:rPr>
                <w:rFonts w:ascii="Times New Roman" w:hAnsi="Times New Roman"/>
                <w:b/>
                <w:bCs/>
                <w:color w:val="000000"/>
                <w:sz w:val="20"/>
                <w:szCs w:val="20"/>
              </w:rPr>
            </w:pPr>
            <w:r w:rsidRPr="008D74AC">
              <w:rPr>
                <w:rFonts w:ascii="Times New Roman" w:hAnsi="Times New Roman"/>
                <w:b/>
                <w:bCs/>
                <w:color w:val="000000"/>
                <w:sz w:val="20"/>
                <w:szCs w:val="20"/>
              </w:rPr>
              <w:t>Национальный проект «Экология»</w:t>
            </w:r>
          </w:p>
        </w:tc>
        <w:tc>
          <w:tcPr>
            <w:tcW w:w="1134" w:type="dxa"/>
            <w:shd w:val="clear" w:color="000000" w:fill="FFFFFF"/>
            <w:vAlign w:val="bottom"/>
            <w:hideMark/>
          </w:tcPr>
          <w:p w14:paraId="5ABEC3E1" w14:textId="77777777" w:rsidR="008D74AC" w:rsidRPr="008D74AC" w:rsidRDefault="008D74AC" w:rsidP="008D74AC">
            <w:pPr>
              <w:spacing w:after="0" w:line="240" w:lineRule="auto"/>
              <w:jc w:val="right"/>
              <w:rPr>
                <w:rFonts w:ascii="Times New Roman" w:hAnsi="Times New Roman"/>
                <w:b/>
                <w:bCs/>
                <w:color w:val="000000"/>
                <w:sz w:val="20"/>
                <w:szCs w:val="20"/>
              </w:rPr>
            </w:pPr>
            <w:r w:rsidRPr="008D74AC">
              <w:rPr>
                <w:rFonts w:ascii="Times New Roman" w:hAnsi="Times New Roman"/>
                <w:b/>
                <w:bCs/>
                <w:color w:val="000000"/>
                <w:sz w:val="20"/>
                <w:szCs w:val="20"/>
              </w:rPr>
              <w:t>195 085</w:t>
            </w:r>
          </w:p>
        </w:tc>
        <w:tc>
          <w:tcPr>
            <w:tcW w:w="1125" w:type="dxa"/>
            <w:shd w:val="clear" w:color="000000" w:fill="FFFFFF"/>
            <w:noWrap/>
            <w:vAlign w:val="bottom"/>
            <w:hideMark/>
          </w:tcPr>
          <w:p w14:paraId="636D8127" w14:textId="77777777" w:rsidR="008D74AC" w:rsidRPr="008D74AC" w:rsidRDefault="008D74AC" w:rsidP="008D74AC">
            <w:pPr>
              <w:spacing w:after="0" w:line="240" w:lineRule="auto"/>
              <w:jc w:val="right"/>
              <w:rPr>
                <w:rFonts w:ascii="Times New Roman" w:hAnsi="Times New Roman"/>
                <w:b/>
                <w:bCs/>
                <w:color w:val="000000"/>
                <w:sz w:val="20"/>
                <w:szCs w:val="20"/>
              </w:rPr>
            </w:pPr>
            <w:r w:rsidRPr="008D74AC">
              <w:rPr>
                <w:rFonts w:ascii="Times New Roman" w:hAnsi="Times New Roman"/>
                <w:b/>
                <w:bCs/>
                <w:color w:val="000000"/>
                <w:sz w:val="20"/>
                <w:szCs w:val="20"/>
              </w:rPr>
              <w:t>235 452</w:t>
            </w:r>
          </w:p>
        </w:tc>
        <w:tc>
          <w:tcPr>
            <w:tcW w:w="1208" w:type="dxa"/>
            <w:shd w:val="clear" w:color="000000" w:fill="FFFFFF"/>
            <w:noWrap/>
            <w:vAlign w:val="bottom"/>
            <w:hideMark/>
          </w:tcPr>
          <w:p w14:paraId="7B009D04" w14:textId="77777777" w:rsidR="008D74AC" w:rsidRPr="008D74AC" w:rsidRDefault="008D74AC" w:rsidP="008D74AC">
            <w:pPr>
              <w:spacing w:after="0" w:line="240" w:lineRule="auto"/>
              <w:jc w:val="right"/>
              <w:rPr>
                <w:rFonts w:ascii="Times New Roman" w:hAnsi="Times New Roman"/>
                <w:b/>
                <w:bCs/>
                <w:color w:val="000000"/>
                <w:sz w:val="20"/>
                <w:szCs w:val="20"/>
              </w:rPr>
            </w:pPr>
            <w:r w:rsidRPr="008D74AC">
              <w:rPr>
                <w:rFonts w:ascii="Times New Roman" w:hAnsi="Times New Roman"/>
                <w:b/>
                <w:bCs/>
                <w:color w:val="000000"/>
                <w:sz w:val="20"/>
                <w:szCs w:val="20"/>
              </w:rPr>
              <w:t>53 808,8</w:t>
            </w:r>
          </w:p>
        </w:tc>
        <w:tc>
          <w:tcPr>
            <w:tcW w:w="709" w:type="dxa"/>
            <w:shd w:val="clear" w:color="000000" w:fill="FFFFFF"/>
            <w:noWrap/>
            <w:vAlign w:val="bottom"/>
            <w:hideMark/>
          </w:tcPr>
          <w:p w14:paraId="61949936" w14:textId="77777777" w:rsidR="008D74AC" w:rsidRPr="008D74AC" w:rsidRDefault="008D74AC" w:rsidP="008D74AC">
            <w:pPr>
              <w:spacing w:after="0" w:line="240" w:lineRule="auto"/>
              <w:jc w:val="right"/>
              <w:rPr>
                <w:rFonts w:ascii="Times New Roman" w:hAnsi="Times New Roman"/>
                <w:b/>
                <w:bCs/>
                <w:color w:val="000000"/>
                <w:sz w:val="20"/>
                <w:szCs w:val="20"/>
              </w:rPr>
            </w:pPr>
            <w:r w:rsidRPr="008D74AC">
              <w:rPr>
                <w:rFonts w:ascii="Times New Roman" w:hAnsi="Times New Roman"/>
                <w:b/>
                <w:bCs/>
                <w:color w:val="000000"/>
                <w:sz w:val="20"/>
                <w:szCs w:val="20"/>
              </w:rPr>
              <w:t>22,9</w:t>
            </w:r>
          </w:p>
        </w:tc>
      </w:tr>
      <w:tr w:rsidR="008D74AC" w:rsidRPr="008D74AC" w14:paraId="7EB10107" w14:textId="77777777" w:rsidTr="008D74AC">
        <w:trPr>
          <w:trHeight w:val="255"/>
        </w:trPr>
        <w:tc>
          <w:tcPr>
            <w:tcW w:w="5245" w:type="dxa"/>
            <w:shd w:val="clear" w:color="000000" w:fill="FFFFFF"/>
            <w:hideMark/>
          </w:tcPr>
          <w:p w14:paraId="0C510C6E" w14:textId="77777777" w:rsidR="008D74AC" w:rsidRPr="008D74AC" w:rsidRDefault="008D74AC" w:rsidP="008D74AC">
            <w:pPr>
              <w:spacing w:after="0" w:line="240" w:lineRule="auto"/>
              <w:rPr>
                <w:rFonts w:ascii="Times New Roman" w:hAnsi="Times New Roman"/>
                <w:color w:val="000000"/>
                <w:sz w:val="20"/>
                <w:szCs w:val="20"/>
              </w:rPr>
            </w:pPr>
            <w:r w:rsidRPr="008D74AC">
              <w:rPr>
                <w:rFonts w:ascii="Times New Roman" w:hAnsi="Times New Roman"/>
                <w:color w:val="000000"/>
                <w:sz w:val="20"/>
                <w:szCs w:val="20"/>
              </w:rPr>
              <w:t>Региональный проект «Сохранение лесов»</w:t>
            </w:r>
          </w:p>
        </w:tc>
        <w:tc>
          <w:tcPr>
            <w:tcW w:w="1134" w:type="dxa"/>
            <w:shd w:val="clear" w:color="000000" w:fill="FFFFFF"/>
            <w:vAlign w:val="bottom"/>
            <w:hideMark/>
          </w:tcPr>
          <w:p w14:paraId="1C56993A"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158 903</w:t>
            </w:r>
          </w:p>
        </w:tc>
        <w:tc>
          <w:tcPr>
            <w:tcW w:w="1125" w:type="dxa"/>
            <w:shd w:val="clear" w:color="000000" w:fill="FFFFFF"/>
            <w:noWrap/>
            <w:vAlign w:val="bottom"/>
            <w:hideMark/>
          </w:tcPr>
          <w:p w14:paraId="41410190"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170 981</w:t>
            </w:r>
          </w:p>
        </w:tc>
        <w:tc>
          <w:tcPr>
            <w:tcW w:w="1208" w:type="dxa"/>
            <w:shd w:val="clear" w:color="000000" w:fill="FFFFFF"/>
            <w:noWrap/>
            <w:vAlign w:val="bottom"/>
            <w:hideMark/>
          </w:tcPr>
          <w:p w14:paraId="75E5D3B1"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33 417,2</w:t>
            </w:r>
          </w:p>
        </w:tc>
        <w:tc>
          <w:tcPr>
            <w:tcW w:w="709" w:type="dxa"/>
            <w:shd w:val="clear" w:color="000000" w:fill="FFFFFF"/>
            <w:noWrap/>
            <w:vAlign w:val="bottom"/>
            <w:hideMark/>
          </w:tcPr>
          <w:p w14:paraId="0CF71A1A"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19,5</w:t>
            </w:r>
          </w:p>
        </w:tc>
      </w:tr>
      <w:tr w:rsidR="008D74AC" w:rsidRPr="008D74AC" w14:paraId="372A5383" w14:textId="77777777" w:rsidTr="008D74AC">
        <w:trPr>
          <w:trHeight w:val="255"/>
        </w:trPr>
        <w:tc>
          <w:tcPr>
            <w:tcW w:w="5245" w:type="dxa"/>
            <w:shd w:val="clear" w:color="000000" w:fill="FFFFFF"/>
            <w:hideMark/>
          </w:tcPr>
          <w:p w14:paraId="6781627A" w14:textId="77777777" w:rsidR="008D74AC" w:rsidRPr="008D74AC" w:rsidRDefault="008D74AC" w:rsidP="008D74AC">
            <w:pPr>
              <w:spacing w:after="0" w:line="240" w:lineRule="auto"/>
              <w:rPr>
                <w:rFonts w:ascii="Times New Roman" w:hAnsi="Times New Roman"/>
                <w:color w:val="000000"/>
                <w:sz w:val="20"/>
                <w:szCs w:val="20"/>
              </w:rPr>
            </w:pPr>
            <w:r w:rsidRPr="008D74AC">
              <w:rPr>
                <w:rFonts w:ascii="Times New Roman" w:hAnsi="Times New Roman"/>
                <w:color w:val="000000"/>
                <w:sz w:val="20"/>
                <w:szCs w:val="20"/>
              </w:rPr>
              <w:t>Региональный проект «Чистая вода»</w:t>
            </w:r>
          </w:p>
        </w:tc>
        <w:tc>
          <w:tcPr>
            <w:tcW w:w="1134" w:type="dxa"/>
            <w:shd w:val="clear" w:color="000000" w:fill="FFFFFF"/>
            <w:vAlign w:val="bottom"/>
            <w:hideMark/>
          </w:tcPr>
          <w:p w14:paraId="69ABC2C0"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34 692</w:t>
            </w:r>
          </w:p>
        </w:tc>
        <w:tc>
          <w:tcPr>
            <w:tcW w:w="1125" w:type="dxa"/>
            <w:shd w:val="clear" w:color="000000" w:fill="FFFFFF"/>
            <w:noWrap/>
            <w:vAlign w:val="bottom"/>
            <w:hideMark/>
          </w:tcPr>
          <w:p w14:paraId="7D5B372F"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41 857</w:t>
            </w:r>
          </w:p>
        </w:tc>
        <w:tc>
          <w:tcPr>
            <w:tcW w:w="1208" w:type="dxa"/>
            <w:shd w:val="clear" w:color="000000" w:fill="FFFFFF"/>
            <w:noWrap/>
            <w:vAlign w:val="bottom"/>
            <w:hideMark/>
          </w:tcPr>
          <w:p w14:paraId="2F60F472"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20 391,6</w:t>
            </w:r>
          </w:p>
        </w:tc>
        <w:tc>
          <w:tcPr>
            <w:tcW w:w="709" w:type="dxa"/>
            <w:shd w:val="clear" w:color="000000" w:fill="FFFFFF"/>
            <w:noWrap/>
            <w:vAlign w:val="bottom"/>
            <w:hideMark/>
          </w:tcPr>
          <w:p w14:paraId="358E8252"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48,7</w:t>
            </w:r>
          </w:p>
        </w:tc>
      </w:tr>
      <w:tr w:rsidR="008D74AC" w:rsidRPr="008D74AC" w14:paraId="0A5B0844" w14:textId="77777777" w:rsidTr="008D74AC">
        <w:trPr>
          <w:trHeight w:val="255"/>
        </w:trPr>
        <w:tc>
          <w:tcPr>
            <w:tcW w:w="5245" w:type="dxa"/>
            <w:shd w:val="clear" w:color="000000" w:fill="FFFFFF"/>
            <w:hideMark/>
          </w:tcPr>
          <w:p w14:paraId="6DD2AC9E" w14:textId="77777777" w:rsidR="008D74AC" w:rsidRPr="008D74AC" w:rsidRDefault="008D74AC" w:rsidP="008D74AC">
            <w:pPr>
              <w:spacing w:after="0" w:line="240" w:lineRule="auto"/>
              <w:rPr>
                <w:rFonts w:ascii="Times New Roman" w:hAnsi="Times New Roman"/>
                <w:color w:val="000000"/>
                <w:sz w:val="20"/>
                <w:szCs w:val="20"/>
              </w:rPr>
            </w:pPr>
            <w:r w:rsidRPr="008D74AC">
              <w:rPr>
                <w:rFonts w:ascii="Times New Roman" w:hAnsi="Times New Roman"/>
                <w:color w:val="000000"/>
                <w:sz w:val="20"/>
                <w:szCs w:val="20"/>
              </w:rPr>
              <w:t>Региональный проект «Чистая страна»</w:t>
            </w:r>
          </w:p>
        </w:tc>
        <w:tc>
          <w:tcPr>
            <w:tcW w:w="1134" w:type="dxa"/>
            <w:shd w:val="clear" w:color="000000" w:fill="FFFFFF"/>
            <w:vAlign w:val="bottom"/>
            <w:hideMark/>
          </w:tcPr>
          <w:p w14:paraId="4635160B"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1 490</w:t>
            </w:r>
          </w:p>
        </w:tc>
        <w:tc>
          <w:tcPr>
            <w:tcW w:w="1125" w:type="dxa"/>
            <w:shd w:val="clear" w:color="000000" w:fill="FFFFFF"/>
            <w:noWrap/>
            <w:vAlign w:val="bottom"/>
            <w:hideMark/>
          </w:tcPr>
          <w:p w14:paraId="7D9B8C85"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1 490</w:t>
            </w:r>
          </w:p>
        </w:tc>
        <w:tc>
          <w:tcPr>
            <w:tcW w:w="1208" w:type="dxa"/>
            <w:shd w:val="clear" w:color="000000" w:fill="FFFFFF"/>
            <w:noWrap/>
            <w:vAlign w:val="bottom"/>
            <w:hideMark/>
          </w:tcPr>
          <w:p w14:paraId="536AB311"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0,0</w:t>
            </w:r>
          </w:p>
        </w:tc>
        <w:tc>
          <w:tcPr>
            <w:tcW w:w="709" w:type="dxa"/>
            <w:shd w:val="clear" w:color="000000" w:fill="FFFFFF"/>
            <w:noWrap/>
            <w:vAlign w:val="bottom"/>
            <w:hideMark/>
          </w:tcPr>
          <w:p w14:paraId="3F646A9E"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0,0</w:t>
            </w:r>
          </w:p>
        </w:tc>
      </w:tr>
      <w:tr w:rsidR="008D74AC" w:rsidRPr="008D74AC" w14:paraId="4EE17CEF" w14:textId="77777777" w:rsidTr="009A796D">
        <w:trPr>
          <w:trHeight w:val="163"/>
        </w:trPr>
        <w:tc>
          <w:tcPr>
            <w:tcW w:w="5245" w:type="dxa"/>
            <w:shd w:val="clear" w:color="auto" w:fill="auto"/>
            <w:hideMark/>
          </w:tcPr>
          <w:p w14:paraId="6158DC83" w14:textId="77777777" w:rsidR="008D74AC" w:rsidRPr="008D74AC" w:rsidRDefault="008D74AC" w:rsidP="008D74AC">
            <w:pPr>
              <w:spacing w:after="0" w:line="240" w:lineRule="auto"/>
              <w:rPr>
                <w:rFonts w:ascii="Times New Roman" w:hAnsi="Times New Roman"/>
                <w:color w:val="000000"/>
                <w:sz w:val="20"/>
                <w:szCs w:val="20"/>
              </w:rPr>
            </w:pPr>
            <w:r w:rsidRPr="008D74AC">
              <w:rPr>
                <w:rFonts w:ascii="Times New Roman" w:hAnsi="Times New Roman"/>
                <w:color w:val="000000"/>
                <w:sz w:val="20"/>
                <w:szCs w:val="20"/>
              </w:rPr>
              <w:t>Региональный проект «Ком</w:t>
            </w:r>
            <w:r>
              <w:rPr>
                <w:rFonts w:ascii="Times New Roman" w:hAnsi="Times New Roman"/>
                <w:color w:val="000000"/>
                <w:sz w:val="20"/>
                <w:szCs w:val="20"/>
              </w:rPr>
              <w:t>п</w:t>
            </w:r>
            <w:r w:rsidRPr="008D74AC">
              <w:rPr>
                <w:rFonts w:ascii="Times New Roman" w:hAnsi="Times New Roman"/>
                <w:color w:val="000000"/>
                <w:sz w:val="20"/>
                <w:szCs w:val="20"/>
              </w:rPr>
              <w:t>лексная система обращения с твердыми коммунальными отходами»</w:t>
            </w:r>
          </w:p>
        </w:tc>
        <w:tc>
          <w:tcPr>
            <w:tcW w:w="1134" w:type="dxa"/>
            <w:shd w:val="clear" w:color="000000" w:fill="FFFFFF"/>
            <w:vAlign w:val="bottom"/>
            <w:hideMark/>
          </w:tcPr>
          <w:p w14:paraId="29107631"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0</w:t>
            </w:r>
          </w:p>
        </w:tc>
        <w:tc>
          <w:tcPr>
            <w:tcW w:w="1125" w:type="dxa"/>
            <w:shd w:val="clear" w:color="000000" w:fill="FFFFFF"/>
            <w:noWrap/>
            <w:vAlign w:val="bottom"/>
            <w:hideMark/>
          </w:tcPr>
          <w:p w14:paraId="7792FF27"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21 124</w:t>
            </w:r>
          </w:p>
        </w:tc>
        <w:tc>
          <w:tcPr>
            <w:tcW w:w="1208" w:type="dxa"/>
            <w:shd w:val="clear" w:color="000000" w:fill="FFFFFF"/>
            <w:noWrap/>
            <w:vAlign w:val="bottom"/>
            <w:hideMark/>
          </w:tcPr>
          <w:p w14:paraId="5D5374B3"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0,0</w:t>
            </w:r>
          </w:p>
        </w:tc>
        <w:tc>
          <w:tcPr>
            <w:tcW w:w="709" w:type="dxa"/>
            <w:shd w:val="clear" w:color="000000" w:fill="FFFFFF"/>
            <w:noWrap/>
            <w:vAlign w:val="bottom"/>
            <w:hideMark/>
          </w:tcPr>
          <w:p w14:paraId="65B0E8D7"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0,0</w:t>
            </w:r>
          </w:p>
        </w:tc>
      </w:tr>
      <w:tr w:rsidR="008D74AC" w:rsidRPr="008D74AC" w14:paraId="1283B8C1" w14:textId="77777777" w:rsidTr="009A796D">
        <w:trPr>
          <w:trHeight w:val="341"/>
        </w:trPr>
        <w:tc>
          <w:tcPr>
            <w:tcW w:w="5245" w:type="dxa"/>
            <w:shd w:val="clear" w:color="000000" w:fill="FFFFFF"/>
            <w:hideMark/>
          </w:tcPr>
          <w:p w14:paraId="3B82CE31" w14:textId="77777777" w:rsidR="008D74AC" w:rsidRPr="008D74AC" w:rsidRDefault="008D74AC" w:rsidP="008D74AC">
            <w:pPr>
              <w:spacing w:after="0" w:line="240" w:lineRule="auto"/>
              <w:rPr>
                <w:rFonts w:ascii="Times New Roman" w:hAnsi="Times New Roman"/>
                <w:b/>
                <w:bCs/>
                <w:color w:val="000000"/>
                <w:sz w:val="20"/>
                <w:szCs w:val="20"/>
              </w:rPr>
            </w:pPr>
            <w:r w:rsidRPr="008D74AC">
              <w:rPr>
                <w:rFonts w:ascii="Times New Roman" w:hAnsi="Times New Roman"/>
                <w:b/>
                <w:bCs/>
                <w:color w:val="000000"/>
                <w:sz w:val="20"/>
                <w:szCs w:val="20"/>
              </w:rPr>
              <w:t>Национальный проект «Безопасные и качественные автомобильные дороги»</w:t>
            </w:r>
          </w:p>
        </w:tc>
        <w:tc>
          <w:tcPr>
            <w:tcW w:w="1134" w:type="dxa"/>
            <w:shd w:val="clear" w:color="000000" w:fill="FFFFFF"/>
            <w:vAlign w:val="bottom"/>
            <w:hideMark/>
          </w:tcPr>
          <w:p w14:paraId="242D00D3" w14:textId="77777777" w:rsidR="008D74AC" w:rsidRPr="008D74AC" w:rsidRDefault="008D74AC" w:rsidP="008D74AC">
            <w:pPr>
              <w:spacing w:after="0" w:line="240" w:lineRule="auto"/>
              <w:jc w:val="right"/>
              <w:rPr>
                <w:rFonts w:ascii="Times New Roman" w:hAnsi="Times New Roman"/>
                <w:b/>
                <w:bCs/>
                <w:color w:val="000000"/>
                <w:sz w:val="20"/>
                <w:szCs w:val="20"/>
              </w:rPr>
            </w:pPr>
            <w:r w:rsidRPr="008D74AC">
              <w:rPr>
                <w:rFonts w:ascii="Times New Roman" w:hAnsi="Times New Roman"/>
                <w:b/>
                <w:bCs/>
                <w:color w:val="000000"/>
                <w:sz w:val="20"/>
                <w:szCs w:val="20"/>
              </w:rPr>
              <w:t>616 354</w:t>
            </w:r>
          </w:p>
        </w:tc>
        <w:tc>
          <w:tcPr>
            <w:tcW w:w="1125" w:type="dxa"/>
            <w:shd w:val="clear" w:color="000000" w:fill="FFFFFF"/>
            <w:vAlign w:val="bottom"/>
            <w:hideMark/>
          </w:tcPr>
          <w:p w14:paraId="6D855C04" w14:textId="77777777" w:rsidR="008D74AC" w:rsidRPr="008D74AC" w:rsidRDefault="008D74AC" w:rsidP="008D74AC">
            <w:pPr>
              <w:spacing w:after="0" w:line="240" w:lineRule="auto"/>
              <w:jc w:val="right"/>
              <w:rPr>
                <w:rFonts w:ascii="Times New Roman" w:hAnsi="Times New Roman"/>
                <w:b/>
                <w:bCs/>
                <w:color w:val="000000"/>
                <w:sz w:val="20"/>
                <w:szCs w:val="20"/>
              </w:rPr>
            </w:pPr>
            <w:r w:rsidRPr="008D74AC">
              <w:rPr>
                <w:rFonts w:ascii="Times New Roman" w:hAnsi="Times New Roman"/>
                <w:b/>
                <w:bCs/>
                <w:color w:val="000000"/>
                <w:sz w:val="20"/>
                <w:szCs w:val="20"/>
              </w:rPr>
              <w:t>1 211 760</w:t>
            </w:r>
          </w:p>
        </w:tc>
        <w:tc>
          <w:tcPr>
            <w:tcW w:w="1208" w:type="dxa"/>
            <w:shd w:val="clear" w:color="000000" w:fill="FFFFFF"/>
            <w:vAlign w:val="bottom"/>
            <w:hideMark/>
          </w:tcPr>
          <w:p w14:paraId="3027FC97" w14:textId="77777777" w:rsidR="008D74AC" w:rsidRPr="008D74AC" w:rsidRDefault="008D74AC" w:rsidP="008D74AC">
            <w:pPr>
              <w:spacing w:after="0" w:line="240" w:lineRule="auto"/>
              <w:jc w:val="right"/>
              <w:rPr>
                <w:rFonts w:ascii="Times New Roman" w:hAnsi="Times New Roman"/>
                <w:b/>
                <w:bCs/>
                <w:color w:val="000000"/>
                <w:sz w:val="20"/>
                <w:szCs w:val="20"/>
              </w:rPr>
            </w:pPr>
            <w:r w:rsidRPr="008D74AC">
              <w:rPr>
                <w:rFonts w:ascii="Times New Roman" w:hAnsi="Times New Roman"/>
                <w:b/>
                <w:bCs/>
                <w:color w:val="000000"/>
                <w:sz w:val="20"/>
                <w:szCs w:val="20"/>
              </w:rPr>
              <w:t>327 699,0</w:t>
            </w:r>
          </w:p>
        </w:tc>
        <w:tc>
          <w:tcPr>
            <w:tcW w:w="709" w:type="dxa"/>
            <w:shd w:val="clear" w:color="000000" w:fill="FFFFFF"/>
            <w:noWrap/>
            <w:vAlign w:val="bottom"/>
            <w:hideMark/>
          </w:tcPr>
          <w:p w14:paraId="0911FF81" w14:textId="77777777" w:rsidR="008D74AC" w:rsidRPr="008D74AC" w:rsidRDefault="008D74AC" w:rsidP="008D74AC">
            <w:pPr>
              <w:spacing w:after="0" w:line="240" w:lineRule="auto"/>
              <w:jc w:val="right"/>
              <w:rPr>
                <w:rFonts w:ascii="Times New Roman" w:hAnsi="Times New Roman"/>
                <w:b/>
                <w:bCs/>
                <w:color w:val="000000"/>
                <w:sz w:val="20"/>
                <w:szCs w:val="20"/>
              </w:rPr>
            </w:pPr>
            <w:r w:rsidRPr="008D74AC">
              <w:rPr>
                <w:rFonts w:ascii="Times New Roman" w:hAnsi="Times New Roman"/>
                <w:b/>
                <w:bCs/>
                <w:color w:val="000000"/>
                <w:sz w:val="20"/>
                <w:szCs w:val="20"/>
              </w:rPr>
              <w:t>27,0</w:t>
            </w:r>
          </w:p>
        </w:tc>
      </w:tr>
      <w:tr w:rsidR="008D74AC" w:rsidRPr="008D74AC" w14:paraId="5D9ACF63" w14:textId="77777777" w:rsidTr="008D74AC">
        <w:trPr>
          <w:trHeight w:val="255"/>
        </w:trPr>
        <w:tc>
          <w:tcPr>
            <w:tcW w:w="5245" w:type="dxa"/>
            <w:shd w:val="clear" w:color="000000" w:fill="FFFFFF"/>
            <w:hideMark/>
          </w:tcPr>
          <w:p w14:paraId="62538320" w14:textId="77777777" w:rsidR="008D74AC" w:rsidRPr="008D74AC" w:rsidRDefault="008D74AC" w:rsidP="008D74AC">
            <w:pPr>
              <w:spacing w:after="0" w:line="240" w:lineRule="auto"/>
              <w:rPr>
                <w:rFonts w:ascii="Times New Roman" w:hAnsi="Times New Roman"/>
                <w:color w:val="000000"/>
                <w:sz w:val="20"/>
                <w:szCs w:val="20"/>
              </w:rPr>
            </w:pPr>
            <w:r w:rsidRPr="008D74AC">
              <w:rPr>
                <w:rFonts w:ascii="Times New Roman" w:hAnsi="Times New Roman"/>
                <w:color w:val="000000"/>
                <w:sz w:val="20"/>
                <w:szCs w:val="20"/>
              </w:rPr>
              <w:t>Региональный проект «Дорожная сеть»</w:t>
            </w:r>
          </w:p>
        </w:tc>
        <w:tc>
          <w:tcPr>
            <w:tcW w:w="1134" w:type="dxa"/>
            <w:shd w:val="clear" w:color="000000" w:fill="FFFFFF"/>
            <w:vAlign w:val="bottom"/>
            <w:hideMark/>
          </w:tcPr>
          <w:p w14:paraId="38DA599D"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544 072</w:t>
            </w:r>
          </w:p>
        </w:tc>
        <w:tc>
          <w:tcPr>
            <w:tcW w:w="1125" w:type="dxa"/>
            <w:shd w:val="clear" w:color="000000" w:fill="FFFFFF"/>
            <w:noWrap/>
            <w:vAlign w:val="bottom"/>
            <w:hideMark/>
          </w:tcPr>
          <w:p w14:paraId="2BACA099"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1 090 297</w:t>
            </w:r>
          </w:p>
        </w:tc>
        <w:tc>
          <w:tcPr>
            <w:tcW w:w="1208" w:type="dxa"/>
            <w:shd w:val="clear" w:color="000000" w:fill="FFFFFF"/>
            <w:noWrap/>
            <w:vAlign w:val="bottom"/>
            <w:hideMark/>
          </w:tcPr>
          <w:p w14:paraId="1899C8C7"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268 887,8</w:t>
            </w:r>
          </w:p>
        </w:tc>
        <w:tc>
          <w:tcPr>
            <w:tcW w:w="709" w:type="dxa"/>
            <w:shd w:val="clear" w:color="000000" w:fill="FFFFFF"/>
            <w:noWrap/>
            <w:vAlign w:val="bottom"/>
            <w:hideMark/>
          </w:tcPr>
          <w:p w14:paraId="5EB840CD"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24,7</w:t>
            </w:r>
          </w:p>
        </w:tc>
      </w:tr>
      <w:tr w:rsidR="008D74AC" w:rsidRPr="008D74AC" w14:paraId="5E394C08" w14:textId="77777777" w:rsidTr="009A796D">
        <w:trPr>
          <w:trHeight w:val="251"/>
        </w:trPr>
        <w:tc>
          <w:tcPr>
            <w:tcW w:w="5245" w:type="dxa"/>
            <w:shd w:val="clear" w:color="000000" w:fill="FFFFFF"/>
            <w:hideMark/>
          </w:tcPr>
          <w:p w14:paraId="1712FDC8" w14:textId="77777777" w:rsidR="008D74AC" w:rsidRPr="008D74AC" w:rsidRDefault="008D74AC" w:rsidP="008D74AC">
            <w:pPr>
              <w:spacing w:after="0" w:line="240" w:lineRule="auto"/>
              <w:rPr>
                <w:rFonts w:ascii="Times New Roman" w:hAnsi="Times New Roman"/>
                <w:color w:val="000000"/>
                <w:sz w:val="20"/>
                <w:szCs w:val="20"/>
              </w:rPr>
            </w:pPr>
            <w:r w:rsidRPr="008D74AC">
              <w:rPr>
                <w:rFonts w:ascii="Times New Roman" w:hAnsi="Times New Roman"/>
                <w:color w:val="000000"/>
                <w:sz w:val="20"/>
                <w:szCs w:val="20"/>
              </w:rPr>
              <w:t>Региональный проект «Общесистемные меры развития дорожного хозяйства»</w:t>
            </w:r>
          </w:p>
        </w:tc>
        <w:tc>
          <w:tcPr>
            <w:tcW w:w="1134" w:type="dxa"/>
            <w:shd w:val="clear" w:color="000000" w:fill="FFFFFF"/>
            <w:vAlign w:val="bottom"/>
            <w:hideMark/>
          </w:tcPr>
          <w:p w14:paraId="4E9E9BF3"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6 610</w:t>
            </w:r>
          </w:p>
        </w:tc>
        <w:tc>
          <w:tcPr>
            <w:tcW w:w="1125" w:type="dxa"/>
            <w:shd w:val="clear" w:color="000000" w:fill="FFFFFF"/>
            <w:noWrap/>
            <w:vAlign w:val="bottom"/>
            <w:hideMark/>
          </w:tcPr>
          <w:p w14:paraId="35D19F41"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6 610</w:t>
            </w:r>
          </w:p>
        </w:tc>
        <w:tc>
          <w:tcPr>
            <w:tcW w:w="1208" w:type="dxa"/>
            <w:shd w:val="clear" w:color="000000" w:fill="FFFFFF"/>
            <w:noWrap/>
            <w:vAlign w:val="bottom"/>
            <w:hideMark/>
          </w:tcPr>
          <w:p w14:paraId="45D7629F"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0,0</w:t>
            </w:r>
          </w:p>
        </w:tc>
        <w:tc>
          <w:tcPr>
            <w:tcW w:w="709" w:type="dxa"/>
            <w:shd w:val="clear" w:color="000000" w:fill="FFFFFF"/>
            <w:noWrap/>
            <w:vAlign w:val="bottom"/>
            <w:hideMark/>
          </w:tcPr>
          <w:p w14:paraId="72EF37B7"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0,0</w:t>
            </w:r>
          </w:p>
        </w:tc>
      </w:tr>
      <w:tr w:rsidR="008D74AC" w:rsidRPr="008D74AC" w14:paraId="7D7AE526" w14:textId="77777777" w:rsidTr="008D74AC">
        <w:trPr>
          <w:trHeight w:val="330"/>
        </w:trPr>
        <w:tc>
          <w:tcPr>
            <w:tcW w:w="5245" w:type="dxa"/>
            <w:shd w:val="clear" w:color="000000" w:fill="FFFFFF"/>
            <w:hideMark/>
          </w:tcPr>
          <w:p w14:paraId="5726C61E" w14:textId="77777777" w:rsidR="008D74AC" w:rsidRPr="008D74AC" w:rsidRDefault="008D74AC" w:rsidP="008D74AC">
            <w:pPr>
              <w:spacing w:after="0" w:line="240" w:lineRule="auto"/>
              <w:rPr>
                <w:rFonts w:ascii="Times New Roman" w:hAnsi="Times New Roman"/>
                <w:color w:val="000000"/>
                <w:sz w:val="20"/>
                <w:szCs w:val="20"/>
              </w:rPr>
            </w:pPr>
            <w:r w:rsidRPr="008D74AC">
              <w:rPr>
                <w:rFonts w:ascii="Times New Roman" w:hAnsi="Times New Roman"/>
                <w:color w:val="000000"/>
                <w:sz w:val="20"/>
                <w:szCs w:val="20"/>
              </w:rPr>
              <w:t>Региональный проект «Безопасность дорожного движения»</w:t>
            </w:r>
          </w:p>
        </w:tc>
        <w:tc>
          <w:tcPr>
            <w:tcW w:w="1134" w:type="dxa"/>
            <w:shd w:val="clear" w:color="000000" w:fill="FFFFFF"/>
            <w:vAlign w:val="bottom"/>
            <w:hideMark/>
          </w:tcPr>
          <w:p w14:paraId="058B465E"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65 672</w:t>
            </w:r>
          </w:p>
        </w:tc>
        <w:tc>
          <w:tcPr>
            <w:tcW w:w="1125" w:type="dxa"/>
            <w:shd w:val="clear" w:color="000000" w:fill="FFFFFF"/>
            <w:noWrap/>
            <w:vAlign w:val="bottom"/>
            <w:hideMark/>
          </w:tcPr>
          <w:p w14:paraId="4B1732FA"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114 853</w:t>
            </w:r>
          </w:p>
        </w:tc>
        <w:tc>
          <w:tcPr>
            <w:tcW w:w="1208" w:type="dxa"/>
            <w:shd w:val="clear" w:color="000000" w:fill="FFFFFF"/>
            <w:noWrap/>
            <w:vAlign w:val="bottom"/>
            <w:hideMark/>
          </w:tcPr>
          <w:p w14:paraId="540B8ED0"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58 811,2</w:t>
            </w:r>
          </w:p>
        </w:tc>
        <w:tc>
          <w:tcPr>
            <w:tcW w:w="709" w:type="dxa"/>
            <w:shd w:val="clear" w:color="000000" w:fill="FFFFFF"/>
            <w:noWrap/>
            <w:vAlign w:val="bottom"/>
            <w:hideMark/>
          </w:tcPr>
          <w:p w14:paraId="5A72B447"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51,2</w:t>
            </w:r>
          </w:p>
        </w:tc>
      </w:tr>
      <w:tr w:rsidR="008D74AC" w:rsidRPr="008D74AC" w14:paraId="380D1FE6" w14:textId="77777777" w:rsidTr="008D74AC">
        <w:trPr>
          <w:trHeight w:val="255"/>
        </w:trPr>
        <w:tc>
          <w:tcPr>
            <w:tcW w:w="5245" w:type="dxa"/>
            <w:shd w:val="clear" w:color="000000" w:fill="FFFFFF"/>
            <w:hideMark/>
          </w:tcPr>
          <w:p w14:paraId="6EB5EF71" w14:textId="77777777" w:rsidR="008D74AC" w:rsidRPr="008D74AC" w:rsidRDefault="008D74AC" w:rsidP="008D74AC">
            <w:pPr>
              <w:spacing w:after="0" w:line="240" w:lineRule="auto"/>
              <w:rPr>
                <w:rFonts w:ascii="Times New Roman" w:hAnsi="Times New Roman"/>
                <w:b/>
                <w:bCs/>
                <w:color w:val="000000"/>
                <w:sz w:val="20"/>
                <w:szCs w:val="20"/>
              </w:rPr>
            </w:pPr>
            <w:r w:rsidRPr="008D74AC">
              <w:rPr>
                <w:rFonts w:ascii="Times New Roman" w:hAnsi="Times New Roman"/>
                <w:b/>
                <w:bCs/>
                <w:color w:val="000000"/>
                <w:sz w:val="20"/>
                <w:szCs w:val="20"/>
              </w:rPr>
              <w:lastRenderedPageBreak/>
              <w:t>Национальный проект «Цифровая экономика»</w:t>
            </w:r>
          </w:p>
        </w:tc>
        <w:tc>
          <w:tcPr>
            <w:tcW w:w="1134" w:type="dxa"/>
            <w:shd w:val="clear" w:color="000000" w:fill="FFFFFF"/>
            <w:vAlign w:val="bottom"/>
            <w:hideMark/>
          </w:tcPr>
          <w:p w14:paraId="54AFC001" w14:textId="77777777" w:rsidR="008D74AC" w:rsidRPr="008D74AC" w:rsidRDefault="008D74AC" w:rsidP="008D74AC">
            <w:pPr>
              <w:spacing w:after="0" w:line="240" w:lineRule="auto"/>
              <w:jc w:val="right"/>
              <w:rPr>
                <w:rFonts w:ascii="Times New Roman" w:hAnsi="Times New Roman"/>
                <w:b/>
                <w:bCs/>
                <w:color w:val="000000"/>
                <w:sz w:val="20"/>
                <w:szCs w:val="20"/>
              </w:rPr>
            </w:pPr>
            <w:r w:rsidRPr="008D74AC">
              <w:rPr>
                <w:rFonts w:ascii="Times New Roman" w:hAnsi="Times New Roman"/>
                <w:b/>
                <w:bCs/>
                <w:color w:val="000000"/>
                <w:sz w:val="20"/>
                <w:szCs w:val="20"/>
              </w:rPr>
              <w:t>10 657</w:t>
            </w:r>
          </w:p>
        </w:tc>
        <w:tc>
          <w:tcPr>
            <w:tcW w:w="1125" w:type="dxa"/>
            <w:shd w:val="clear" w:color="000000" w:fill="FFFFFF"/>
            <w:vAlign w:val="bottom"/>
            <w:hideMark/>
          </w:tcPr>
          <w:p w14:paraId="7565CD3D" w14:textId="77777777" w:rsidR="008D74AC" w:rsidRPr="008D74AC" w:rsidRDefault="008D74AC" w:rsidP="008D74AC">
            <w:pPr>
              <w:spacing w:after="0" w:line="240" w:lineRule="auto"/>
              <w:jc w:val="right"/>
              <w:rPr>
                <w:rFonts w:ascii="Times New Roman" w:hAnsi="Times New Roman"/>
                <w:b/>
                <w:bCs/>
                <w:color w:val="000000"/>
                <w:sz w:val="20"/>
                <w:szCs w:val="20"/>
              </w:rPr>
            </w:pPr>
            <w:r w:rsidRPr="008D74AC">
              <w:rPr>
                <w:rFonts w:ascii="Times New Roman" w:hAnsi="Times New Roman"/>
                <w:b/>
                <w:bCs/>
                <w:color w:val="000000"/>
                <w:sz w:val="20"/>
                <w:szCs w:val="20"/>
              </w:rPr>
              <w:t>10 657</w:t>
            </w:r>
          </w:p>
        </w:tc>
        <w:tc>
          <w:tcPr>
            <w:tcW w:w="1208" w:type="dxa"/>
            <w:shd w:val="clear" w:color="000000" w:fill="FFFFFF"/>
            <w:vAlign w:val="bottom"/>
            <w:hideMark/>
          </w:tcPr>
          <w:p w14:paraId="5D7F860F" w14:textId="77777777" w:rsidR="008D74AC" w:rsidRPr="008D74AC" w:rsidRDefault="008D74AC" w:rsidP="008D74AC">
            <w:pPr>
              <w:spacing w:after="0" w:line="240" w:lineRule="auto"/>
              <w:jc w:val="right"/>
              <w:rPr>
                <w:rFonts w:ascii="Times New Roman" w:hAnsi="Times New Roman"/>
                <w:b/>
                <w:bCs/>
                <w:color w:val="000000"/>
                <w:sz w:val="20"/>
                <w:szCs w:val="20"/>
              </w:rPr>
            </w:pPr>
            <w:r w:rsidRPr="008D74AC">
              <w:rPr>
                <w:rFonts w:ascii="Times New Roman" w:hAnsi="Times New Roman"/>
                <w:b/>
                <w:bCs/>
                <w:color w:val="000000"/>
                <w:sz w:val="20"/>
                <w:szCs w:val="20"/>
              </w:rPr>
              <w:t>0,0</w:t>
            </w:r>
          </w:p>
        </w:tc>
        <w:tc>
          <w:tcPr>
            <w:tcW w:w="709" w:type="dxa"/>
            <w:shd w:val="clear" w:color="000000" w:fill="FFFFFF"/>
            <w:noWrap/>
            <w:vAlign w:val="bottom"/>
            <w:hideMark/>
          </w:tcPr>
          <w:p w14:paraId="0046D2AE" w14:textId="77777777" w:rsidR="008D74AC" w:rsidRPr="008D74AC" w:rsidRDefault="008D74AC" w:rsidP="008D74AC">
            <w:pPr>
              <w:spacing w:after="0" w:line="240" w:lineRule="auto"/>
              <w:jc w:val="right"/>
              <w:rPr>
                <w:rFonts w:ascii="Times New Roman" w:hAnsi="Times New Roman"/>
                <w:b/>
                <w:bCs/>
                <w:color w:val="000000"/>
                <w:sz w:val="20"/>
                <w:szCs w:val="20"/>
              </w:rPr>
            </w:pPr>
            <w:r w:rsidRPr="008D74AC">
              <w:rPr>
                <w:rFonts w:ascii="Times New Roman" w:hAnsi="Times New Roman"/>
                <w:b/>
                <w:bCs/>
                <w:color w:val="000000"/>
                <w:sz w:val="20"/>
                <w:szCs w:val="20"/>
              </w:rPr>
              <w:t>0,0</w:t>
            </w:r>
          </w:p>
        </w:tc>
      </w:tr>
      <w:tr w:rsidR="008D74AC" w:rsidRPr="008D74AC" w14:paraId="402E8FA3" w14:textId="77777777" w:rsidTr="009A796D">
        <w:trPr>
          <w:trHeight w:val="142"/>
        </w:trPr>
        <w:tc>
          <w:tcPr>
            <w:tcW w:w="5245" w:type="dxa"/>
            <w:shd w:val="clear" w:color="000000" w:fill="FFFFFF"/>
            <w:hideMark/>
          </w:tcPr>
          <w:p w14:paraId="6A8D875B" w14:textId="77777777" w:rsidR="008D74AC" w:rsidRPr="008D74AC" w:rsidRDefault="008D74AC" w:rsidP="008D74AC">
            <w:pPr>
              <w:spacing w:after="0" w:line="240" w:lineRule="auto"/>
              <w:rPr>
                <w:rFonts w:ascii="Times New Roman" w:hAnsi="Times New Roman"/>
                <w:color w:val="000000"/>
                <w:sz w:val="20"/>
                <w:szCs w:val="20"/>
              </w:rPr>
            </w:pPr>
            <w:r w:rsidRPr="008D74AC">
              <w:rPr>
                <w:rFonts w:ascii="Times New Roman" w:hAnsi="Times New Roman"/>
                <w:color w:val="000000"/>
                <w:sz w:val="20"/>
                <w:szCs w:val="20"/>
              </w:rPr>
              <w:t>Региональный проект «Кадры для цифровой экономики»</w:t>
            </w:r>
          </w:p>
        </w:tc>
        <w:tc>
          <w:tcPr>
            <w:tcW w:w="1134" w:type="dxa"/>
            <w:shd w:val="clear" w:color="000000" w:fill="FFFFFF"/>
            <w:vAlign w:val="bottom"/>
            <w:hideMark/>
          </w:tcPr>
          <w:p w14:paraId="528E9D40"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110</w:t>
            </w:r>
          </w:p>
        </w:tc>
        <w:tc>
          <w:tcPr>
            <w:tcW w:w="1125" w:type="dxa"/>
            <w:shd w:val="clear" w:color="000000" w:fill="FFFFFF"/>
            <w:noWrap/>
            <w:vAlign w:val="bottom"/>
            <w:hideMark/>
          </w:tcPr>
          <w:p w14:paraId="44338F5E"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110</w:t>
            </w:r>
          </w:p>
        </w:tc>
        <w:tc>
          <w:tcPr>
            <w:tcW w:w="1208" w:type="dxa"/>
            <w:shd w:val="clear" w:color="000000" w:fill="FFFFFF"/>
            <w:noWrap/>
            <w:vAlign w:val="bottom"/>
            <w:hideMark/>
          </w:tcPr>
          <w:p w14:paraId="090FF14D"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0,0</w:t>
            </w:r>
          </w:p>
        </w:tc>
        <w:tc>
          <w:tcPr>
            <w:tcW w:w="709" w:type="dxa"/>
            <w:shd w:val="clear" w:color="000000" w:fill="FFFFFF"/>
            <w:noWrap/>
            <w:vAlign w:val="bottom"/>
            <w:hideMark/>
          </w:tcPr>
          <w:p w14:paraId="43A8DCE1"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0,0</w:t>
            </w:r>
          </w:p>
        </w:tc>
      </w:tr>
      <w:tr w:rsidR="008D74AC" w:rsidRPr="008D74AC" w14:paraId="311BBAAF" w14:textId="77777777" w:rsidTr="008D74AC">
        <w:trPr>
          <w:trHeight w:val="60"/>
        </w:trPr>
        <w:tc>
          <w:tcPr>
            <w:tcW w:w="5245" w:type="dxa"/>
            <w:shd w:val="clear" w:color="000000" w:fill="FFFFFF"/>
            <w:hideMark/>
          </w:tcPr>
          <w:p w14:paraId="55492945" w14:textId="77777777" w:rsidR="008D74AC" w:rsidRPr="008D74AC" w:rsidRDefault="008D74AC" w:rsidP="008D74AC">
            <w:pPr>
              <w:spacing w:after="0" w:line="240" w:lineRule="auto"/>
              <w:rPr>
                <w:rFonts w:ascii="Times New Roman" w:hAnsi="Times New Roman"/>
                <w:color w:val="000000"/>
                <w:sz w:val="20"/>
                <w:szCs w:val="20"/>
              </w:rPr>
            </w:pPr>
            <w:r w:rsidRPr="008D74AC">
              <w:rPr>
                <w:rFonts w:ascii="Times New Roman" w:hAnsi="Times New Roman"/>
                <w:color w:val="000000"/>
                <w:sz w:val="20"/>
                <w:szCs w:val="20"/>
              </w:rPr>
              <w:t>Региональный проект «Информационная безопасность»</w:t>
            </w:r>
          </w:p>
        </w:tc>
        <w:tc>
          <w:tcPr>
            <w:tcW w:w="1134" w:type="dxa"/>
            <w:shd w:val="clear" w:color="000000" w:fill="FFFFFF"/>
            <w:vAlign w:val="bottom"/>
            <w:hideMark/>
          </w:tcPr>
          <w:p w14:paraId="72C119B9"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950</w:t>
            </w:r>
          </w:p>
        </w:tc>
        <w:tc>
          <w:tcPr>
            <w:tcW w:w="1125" w:type="dxa"/>
            <w:shd w:val="clear" w:color="000000" w:fill="FFFFFF"/>
            <w:noWrap/>
            <w:vAlign w:val="bottom"/>
            <w:hideMark/>
          </w:tcPr>
          <w:p w14:paraId="7504D05B"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950</w:t>
            </w:r>
          </w:p>
        </w:tc>
        <w:tc>
          <w:tcPr>
            <w:tcW w:w="1208" w:type="dxa"/>
            <w:shd w:val="clear" w:color="000000" w:fill="FFFFFF"/>
            <w:noWrap/>
            <w:vAlign w:val="bottom"/>
            <w:hideMark/>
          </w:tcPr>
          <w:p w14:paraId="54BA2087"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0,0</w:t>
            </w:r>
          </w:p>
        </w:tc>
        <w:tc>
          <w:tcPr>
            <w:tcW w:w="709" w:type="dxa"/>
            <w:shd w:val="clear" w:color="000000" w:fill="FFFFFF"/>
            <w:noWrap/>
            <w:vAlign w:val="bottom"/>
            <w:hideMark/>
          </w:tcPr>
          <w:p w14:paraId="037EC36C"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0,0</w:t>
            </w:r>
          </w:p>
        </w:tc>
      </w:tr>
      <w:tr w:rsidR="008D74AC" w:rsidRPr="008D74AC" w14:paraId="4207CD07" w14:textId="77777777" w:rsidTr="009A796D">
        <w:trPr>
          <w:trHeight w:val="144"/>
        </w:trPr>
        <w:tc>
          <w:tcPr>
            <w:tcW w:w="5245" w:type="dxa"/>
            <w:shd w:val="clear" w:color="000000" w:fill="FFFFFF"/>
            <w:hideMark/>
          </w:tcPr>
          <w:p w14:paraId="0FD5AB1C" w14:textId="77777777" w:rsidR="008D74AC" w:rsidRPr="008D74AC" w:rsidRDefault="008D74AC" w:rsidP="008D74AC">
            <w:pPr>
              <w:spacing w:after="0" w:line="240" w:lineRule="auto"/>
              <w:rPr>
                <w:rFonts w:ascii="Times New Roman" w:hAnsi="Times New Roman"/>
                <w:color w:val="000000"/>
                <w:sz w:val="20"/>
                <w:szCs w:val="20"/>
              </w:rPr>
            </w:pPr>
            <w:r w:rsidRPr="008D74AC">
              <w:rPr>
                <w:rFonts w:ascii="Times New Roman" w:hAnsi="Times New Roman"/>
                <w:color w:val="000000"/>
                <w:sz w:val="20"/>
                <w:szCs w:val="20"/>
              </w:rPr>
              <w:t>Региональный проект «Цифровое государственное управление»</w:t>
            </w:r>
          </w:p>
        </w:tc>
        <w:tc>
          <w:tcPr>
            <w:tcW w:w="1134" w:type="dxa"/>
            <w:shd w:val="clear" w:color="000000" w:fill="FFFFFF"/>
            <w:vAlign w:val="bottom"/>
            <w:hideMark/>
          </w:tcPr>
          <w:p w14:paraId="13121B5B"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9 497</w:t>
            </w:r>
          </w:p>
        </w:tc>
        <w:tc>
          <w:tcPr>
            <w:tcW w:w="1125" w:type="dxa"/>
            <w:shd w:val="clear" w:color="000000" w:fill="FFFFFF"/>
            <w:noWrap/>
            <w:vAlign w:val="bottom"/>
            <w:hideMark/>
          </w:tcPr>
          <w:p w14:paraId="38B01ECB"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9 497</w:t>
            </w:r>
          </w:p>
        </w:tc>
        <w:tc>
          <w:tcPr>
            <w:tcW w:w="1208" w:type="dxa"/>
            <w:shd w:val="clear" w:color="000000" w:fill="FFFFFF"/>
            <w:noWrap/>
            <w:vAlign w:val="bottom"/>
            <w:hideMark/>
          </w:tcPr>
          <w:p w14:paraId="579A1614"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0,0</w:t>
            </w:r>
          </w:p>
        </w:tc>
        <w:tc>
          <w:tcPr>
            <w:tcW w:w="709" w:type="dxa"/>
            <w:shd w:val="clear" w:color="000000" w:fill="FFFFFF"/>
            <w:noWrap/>
            <w:vAlign w:val="bottom"/>
            <w:hideMark/>
          </w:tcPr>
          <w:p w14:paraId="4D4DF048"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0,0</w:t>
            </w:r>
          </w:p>
        </w:tc>
      </w:tr>
      <w:tr w:rsidR="008D74AC" w:rsidRPr="008D74AC" w14:paraId="1BC71DC9" w14:textId="77777777" w:rsidTr="008D74AC">
        <w:trPr>
          <w:trHeight w:val="255"/>
        </w:trPr>
        <w:tc>
          <w:tcPr>
            <w:tcW w:w="5245" w:type="dxa"/>
            <w:shd w:val="clear" w:color="000000" w:fill="FFFFFF"/>
            <w:vAlign w:val="bottom"/>
            <w:hideMark/>
          </w:tcPr>
          <w:p w14:paraId="40515B56" w14:textId="77777777" w:rsidR="008D74AC" w:rsidRPr="008D74AC" w:rsidRDefault="008D74AC" w:rsidP="008D74AC">
            <w:pPr>
              <w:spacing w:after="0" w:line="240" w:lineRule="auto"/>
              <w:rPr>
                <w:rFonts w:ascii="Times New Roman" w:hAnsi="Times New Roman"/>
                <w:color w:val="000000"/>
                <w:sz w:val="20"/>
                <w:szCs w:val="20"/>
              </w:rPr>
            </w:pPr>
            <w:r w:rsidRPr="008D74AC">
              <w:rPr>
                <w:rFonts w:ascii="Times New Roman" w:hAnsi="Times New Roman"/>
                <w:color w:val="000000"/>
                <w:sz w:val="20"/>
                <w:szCs w:val="20"/>
              </w:rPr>
              <w:t>Региональный проект «Цифровые технологии»</w:t>
            </w:r>
          </w:p>
        </w:tc>
        <w:tc>
          <w:tcPr>
            <w:tcW w:w="1134" w:type="dxa"/>
            <w:shd w:val="clear" w:color="000000" w:fill="FFFFFF"/>
            <w:vAlign w:val="bottom"/>
            <w:hideMark/>
          </w:tcPr>
          <w:p w14:paraId="0C29CB43"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100</w:t>
            </w:r>
          </w:p>
        </w:tc>
        <w:tc>
          <w:tcPr>
            <w:tcW w:w="1125" w:type="dxa"/>
            <w:shd w:val="clear" w:color="000000" w:fill="FFFFFF"/>
            <w:noWrap/>
            <w:vAlign w:val="bottom"/>
            <w:hideMark/>
          </w:tcPr>
          <w:p w14:paraId="3A6774B9"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100</w:t>
            </w:r>
          </w:p>
        </w:tc>
        <w:tc>
          <w:tcPr>
            <w:tcW w:w="1208" w:type="dxa"/>
            <w:shd w:val="clear" w:color="000000" w:fill="FFFFFF"/>
            <w:noWrap/>
            <w:vAlign w:val="bottom"/>
            <w:hideMark/>
          </w:tcPr>
          <w:p w14:paraId="2DF5BD91"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0,0</w:t>
            </w:r>
          </w:p>
        </w:tc>
        <w:tc>
          <w:tcPr>
            <w:tcW w:w="709" w:type="dxa"/>
            <w:shd w:val="clear" w:color="000000" w:fill="FFFFFF"/>
            <w:noWrap/>
            <w:vAlign w:val="bottom"/>
            <w:hideMark/>
          </w:tcPr>
          <w:p w14:paraId="47762DC8"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0,0</w:t>
            </w:r>
          </w:p>
        </w:tc>
      </w:tr>
      <w:tr w:rsidR="008D74AC" w:rsidRPr="008D74AC" w14:paraId="06C31B63" w14:textId="77777777" w:rsidTr="008D74AC">
        <w:trPr>
          <w:trHeight w:val="255"/>
        </w:trPr>
        <w:tc>
          <w:tcPr>
            <w:tcW w:w="5245" w:type="dxa"/>
            <w:shd w:val="clear" w:color="000000" w:fill="FFFFFF"/>
            <w:hideMark/>
          </w:tcPr>
          <w:p w14:paraId="40CE707A" w14:textId="77777777" w:rsidR="008D74AC" w:rsidRPr="008D74AC" w:rsidRDefault="008D74AC" w:rsidP="008D74AC">
            <w:pPr>
              <w:spacing w:after="0" w:line="240" w:lineRule="auto"/>
              <w:rPr>
                <w:rFonts w:ascii="Times New Roman" w:hAnsi="Times New Roman"/>
                <w:b/>
                <w:bCs/>
                <w:color w:val="000000"/>
                <w:sz w:val="20"/>
                <w:szCs w:val="20"/>
              </w:rPr>
            </w:pPr>
            <w:r w:rsidRPr="008D74AC">
              <w:rPr>
                <w:rFonts w:ascii="Times New Roman" w:hAnsi="Times New Roman"/>
                <w:b/>
                <w:bCs/>
                <w:color w:val="000000"/>
                <w:sz w:val="20"/>
                <w:szCs w:val="20"/>
              </w:rPr>
              <w:t>Национальный проект «Культура»</w:t>
            </w:r>
          </w:p>
        </w:tc>
        <w:tc>
          <w:tcPr>
            <w:tcW w:w="1134" w:type="dxa"/>
            <w:shd w:val="clear" w:color="000000" w:fill="FFFFFF"/>
            <w:vAlign w:val="bottom"/>
            <w:hideMark/>
          </w:tcPr>
          <w:p w14:paraId="4ABDC499" w14:textId="77777777" w:rsidR="008D74AC" w:rsidRPr="008D74AC" w:rsidRDefault="008D74AC" w:rsidP="008D74AC">
            <w:pPr>
              <w:spacing w:after="0" w:line="240" w:lineRule="auto"/>
              <w:jc w:val="right"/>
              <w:rPr>
                <w:rFonts w:ascii="Times New Roman" w:hAnsi="Times New Roman"/>
                <w:b/>
                <w:bCs/>
                <w:color w:val="000000"/>
                <w:sz w:val="20"/>
                <w:szCs w:val="20"/>
              </w:rPr>
            </w:pPr>
            <w:r w:rsidRPr="008D74AC">
              <w:rPr>
                <w:rFonts w:ascii="Times New Roman" w:hAnsi="Times New Roman"/>
                <w:b/>
                <w:bCs/>
                <w:color w:val="000000"/>
                <w:sz w:val="20"/>
                <w:szCs w:val="20"/>
              </w:rPr>
              <w:t>45 973</w:t>
            </w:r>
          </w:p>
        </w:tc>
        <w:tc>
          <w:tcPr>
            <w:tcW w:w="1125" w:type="dxa"/>
            <w:shd w:val="clear" w:color="000000" w:fill="FFFFFF"/>
            <w:noWrap/>
            <w:vAlign w:val="bottom"/>
            <w:hideMark/>
          </w:tcPr>
          <w:p w14:paraId="6D2BF7F9" w14:textId="77777777" w:rsidR="008D74AC" w:rsidRPr="008D74AC" w:rsidRDefault="008D74AC" w:rsidP="008D74AC">
            <w:pPr>
              <w:spacing w:after="0" w:line="240" w:lineRule="auto"/>
              <w:jc w:val="right"/>
              <w:rPr>
                <w:rFonts w:ascii="Times New Roman" w:hAnsi="Times New Roman"/>
                <w:b/>
                <w:bCs/>
                <w:color w:val="000000"/>
                <w:sz w:val="20"/>
                <w:szCs w:val="20"/>
              </w:rPr>
            </w:pPr>
            <w:r w:rsidRPr="008D74AC">
              <w:rPr>
                <w:rFonts w:ascii="Times New Roman" w:hAnsi="Times New Roman"/>
                <w:b/>
                <w:bCs/>
                <w:color w:val="000000"/>
                <w:sz w:val="20"/>
                <w:szCs w:val="20"/>
              </w:rPr>
              <w:t>45 973</w:t>
            </w:r>
          </w:p>
        </w:tc>
        <w:tc>
          <w:tcPr>
            <w:tcW w:w="1208" w:type="dxa"/>
            <w:shd w:val="clear" w:color="000000" w:fill="FFFFFF"/>
            <w:noWrap/>
            <w:vAlign w:val="bottom"/>
            <w:hideMark/>
          </w:tcPr>
          <w:p w14:paraId="4AD4F5DB" w14:textId="77777777" w:rsidR="008D74AC" w:rsidRPr="008D74AC" w:rsidRDefault="008D74AC" w:rsidP="008D74AC">
            <w:pPr>
              <w:spacing w:after="0" w:line="240" w:lineRule="auto"/>
              <w:jc w:val="right"/>
              <w:rPr>
                <w:rFonts w:ascii="Times New Roman" w:hAnsi="Times New Roman"/>
                <w:b/>
                <w:bCs/>
                <w:color w:val="000000"/>
                <w:sz w:val="20"/>
                <w:szCs w:val="20"/>
              </w:rPr>
            </w:pPr>
            <w:r w:rsidRPr="008D74AC">
              <w:rPr>
                <w:rFonts w:ascii="Times New Roman" w:hAnsi="Times New Roman"/>
                <w:b/>
                <w:bCs/>
                <w:color w:val="000000"/>
                <w:sz w:val="20"/>
                <w:szCs w:val="20"/>
              </w:rPr>
              <w:t>23 843,6</w:t>
            </w:r>
          </w:p>
        </w:tc>
        <w:tc>
          <w:tcPr>
            <w:tcW w:w="709" w:type="dxa"/>
            <w:shd w:val="clear" w:color="000000" w:fill="FFFFFF"/>
            <w:noWrap/>
            <w:vAlign w:val="bottom"/>
            <w:hideMark/>
          </w:tcPr>
          <w:p w14:paraId="66E8A9B3" w14:textId="77777777" w:rsidR="008D74AC" w:rsidRPr="008D74AC" w:rsidRDefault="008D74AC" w:rsidP="008D74AC">
            <w:pPr>
              <w:spacing w:after="0" w:line="240" w:lineRule="auto"/>
              <w:jc w:val="right"/>
              <w:rPr>
                <w:rFonts w:ascii="Times New Roman" w:hAnsi="Times New Roman"/>
                <w:b/>
                <w:bCs/>
                <w:color w:val="000000"/>
                <w:sz w:val="20"/>
                <w:szCs w:val="20"/>
              </w:rPr>
            </w:pPr>
            <w:r w:rsidRPr="008D74AC">
              <w:rPr>
                <w:rFonts w:ascii="Times New Roman" w:hAnsi="Times New Roman"/>
                <w:b/>
                <w:bCs/>
                <w:color w:val="000000"/>
                <w:sz w:val="20"/>
                <w:szCs w:val="20"/>
              </w:rPr>
              <w:t>51,9</w:t>
            </w:r>
          </w:p>
        </w:tc>
      </w:tr>
      <w:tr w:rsidR="008D74AC" w:rsidRPr="008D74AC" w14:paraId="13057A8B" w14:textId="77777777" w:rsidTr="008D74AC">
        <w:trPr>
          <w:trHeight w:val="255"/>
        </w:trPr>
        <w:tc>
          <w:tcPr>
            <w:tcW w:w="5245" w:type="dxa"/>
            <w:shd w:val="clear" w:color="000000" w:fill="FFFFFF"/>
            <w:hideMark/>
          </w:tcPr>
          <w:p w14:paraId="05FE52E6" w14:textId="77777777" w:rsidR="008D74AC" w:rsidRPr="008D74AC" w:rsidRDefault="008D74AC" w:rsidP="008D74AC">
            <w:pPr>
              <w:spacing w:after="0" w:line="240" w:lineRule="auto"/>
              <w:rPr>
                <w:rFonts w:ascii="Times New Roman" w:hAnsi="Times New Roman"/>
                <w:color w:val="000000"/>
                <w:sz w:val="20"/>
                <w:szCs w:val="20"/>
              </w:rPr>
            </w:pPr>
            <w:r w:rsidRPr="008D74AC">
              <w:rPr>
                <w:rFonts w:ascii="Times New Roman" w:hAnsi="Times New Roman"/>
                <w:color w:val="000000"/>
                <w:sz w:val="20"/>
                <w:szCs w:val="20"/>
              </w:rPr>
              <w:t>Региональный проект «Культурная среда»</w:t>
            </w:r>
          </w:p>
        </w:tc>
        <w:tc>
          <w:tcPr>
            <w:tcW w:w="1134" w:type="dxa"/>
            <w:shd w:val="clear" w:color="000000" w:fill="FFFFFF"/>
            <w:vAlign w:val="bottom"/>
            <w:hideMark/>
          </w:tcPr>
          <w:p w14:paraId="08BF024C"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45 873</w:t>
            </w:r>
          </w:p>
        </w:tc>
        <w:tc>
          <w:tcPr>
            <w:tcW w:w="1125" w:type="dxa"/>
            <w:shd w:val="clear" w:color="000000" w:fill="FFFFFF"/>
            <w:vAlign w:val="bottom"/>
            <w:hideMark/>
          </w:tcPr>
          <w:p w14:paraId="22C7CEB1"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45 873</w:t>
            </w:r>
          </w:p>
        </w:tc>
        <w:tc>
          <w:tcPr>
            <w:tcW w:w="1208" w:type="dxa"/>
            <w:shd w:val="clear" w:color="000000" w:fill="FFFFFF"/>
            <w:noWrap/>
            <w:vAlign w:val="bottom"/>
            <w:hideMark/>
          </w:tcPr>
          <w:p w14:paraId="66510ECD"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23 843,6</w:t>
            </w:r>
          </w:p>
        </w:tc>
        <w:tc>
          <w:tcPr>
            <w:tcW w:w="709" w:type="dxa"/>
            <w:shd w:val="clear" w:color="000000" w:fill="FFFFFF"/>
            <w:noWrap/>
            <w:vAlign w:val="bottom"/>
            <w:hideMark/>
          </w:tcPr>
          <w:p w14:paraId="4EB1B8A5"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52,0</w:t>
            </w:r>
          </w:p>
        </w:tc>
      </w:tr>
      <w:tr w:rsidR="008D74AC" w:rsidRPr="008D74AC" w14:paraId="73135718" w14:textId="77777777" w:rsidTr="008D74AC">
        <w:trPr>
          <w:trHeight w:val="255"/>
        </w:trPr>
        <w:tc>
          <w:tcPr>
            <w:tcW w:w="5245" w:type="dxa"/>
            <w:shd w:val="clear" w:color="000000" w:fill="FFFFFF"/>
            <w:hideMark/>
          </w:tcPr>
          <w:p w14:paraId="543AEFDA" w14:textId="77777777" w:rsidR="008D74AC" w:rsidRPr="008D74AC" w:rsidRDefault="008D74AC" w:rsidP="008D74AC">
            <w:pPr>
              <w:spacing w:after="0" w:line="240" w:lineRule="auto"/>
              <w:rPr>
                <w:rFonts w:ascii="Times New Roman" w:hAnsi="Times New Roman"/>
                <w:color w:val="000000"/>
                <w:sz w:val="20"/>
                <w:szCs w:val="20"/>
              </w:rPr>
            </w:pPr>
            <w:r w:rsidRPr="008D74AC">
              <w:rPr>
                <w:rFonts w:ascii="Times New Roman" w:hAnsi="Times New Roman"/>
                <w:color w:val="000000"/>
                <w:sz w:val="20"/>
                <w:szCs w:val="20"/>
              </w:rPr>
              <w:t>Региональный проект «Творческие люди»</w:t>
            </w:r>
          </w:p>
        </w:tc>
        <w:tc>
          <w:tcPr>
            <w:tcW w:w="1134" w:type="dxa"/>
            <w:shd w:val="clear" w:color="000000" w:fill="FFFFFF"/>
            <w:vAlign w:val="bottom"/>
            <w:hideMark/>
          </w:tcPr>
          <w:p w14:paraId="7410515D"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100</w:t>
            </w:r>
          </w:p>
        </w:tc>
        <w:tc>
          <w:tcPr>
            <w:tcW w:w="1125" w:type="dxa"/>
            <w:shd w:val="clear" w:color="000000" w:fill="FFFFFF"/>
            <w:vAlign w:val="bottom"/>
            <w:hideMark/>
          </w:tcPr>
          <w:p w14:paraId="310E4E74"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100</w:t>
            </w:r>
          </w:p>
        </w:tc>
        <w:tc>
          <w:tcPr>
            <w:tcW w:w="1208" w:type="dxa"/>
            <w:shd w:val="clear" w:color="000000" w:fill="FFFFFF"/>
            <w:noWrap/>
            <w:vAlign w:val="bottom"/>
            <w:hideMark/>
          </w:tcPr>
          <w:p w14:paraId="0CE480C0"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0,0</w:t>
            </w:r>
          </w:p>
        </w:tc>
        <w:tc>
          <w:tcPr>
            <w:tcW w:w="709" w:type="dxa"/>
            <w:shd w:val="clear" w:color="000000" w:fill="FFFFFF"/>
            <w:noWrap/>
            <w:vAlign w:val="bottom"/>
            <w:hideMark/>
          </w:tcPr>
          <w:p w14:paraId="352BF99A"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0,0</w:t>
            </w:r>
          </w:p>
        </w:tc>
      </w:tr>
      <w:tr w:rsidR="008D74AC" w:rsidRPr="008D74AC" w14:paraId="1091684D" w14:textId="77777777" w:rsidTr="008D74AC">
        <w:trPr>
          <w:trHeight w:val="239"/>
        </w:trPr>
        <w:tc>
          <w:tcPr>
            <w:tcW w:w="5245" w:type="dxa"/>
            <w:shd w:val="clear" w:color="000000" w:fill="FFFFFF"/>
            <w:hideMark/>
          </w:tcPr>
          <w:p w14:paraId="48011EDE" w14:textId="77777777" w:rsidR="008D74AC" w:rsidRPr="008D74AC" w:rsidRDefault="008D74AC" w:rsidP="008D74AC">
            <w:pPr>
              <w:spacing w:after="0" w:line="240" w:lineRule="auto"/>
              <w:rPr>
                <w:rFonts w:ascii="Times New Roman" w:hAnsi="Times New Roman"/>
                <w:b/>
                <w:bCs/>
                <w:color w:val="000000"/>
                <w:sz w:val="20"/>
                <w:szCs w:val="20"/>
              </w:rPr>
            </w:pPr>
            <w:r w:rsidRPr="008D74AC">
              <w:rPr>
                <w:rFonts w:ascii="Times New Roman" w:hAnsi="Times New Roman"/>
                <w:b/>
                <w:bCs/>
                <w:color w:val="000000"/>
                <w:sz w:val="20"/>
                <w:szCs w:val="20"/>
              </w:rPr>
              <w:t>Национальный проект «МСП и поддержка индивидуальной инициативы»</w:t>
            </w:r>
          </w:p>
        </w:tc>
        <w:tc>
          <w:tcPr>
            <w:tcW w:w="1134" w:type="dxa"/>
            <w:shd w:val="clear" w:color="000000" w:fill="FFFFFF"/>
            <w:vAlign w:val="bottom"/>
            <w:hideMark/>
          </w:tcPr>
          <w:p w14:paraId="6E09FAE5" w14:textId="77777777" w:rsidR="008D74AC" w:rsidRPr="008D74AC" w:rsidRDefault="008D74AC" w:rsidP="008D74AC">
            <w:pPr>
              <w:spacing w:after="0" w:line="240" w:lineRule="auto"/>
              <w:jc w:val="right"/>
              <w:rPr>
                <w:rFonts w:ascii="Times New Roman" w:hAnsi="Times New Roman"/>
                <w:b/>
                <w:bCs/>
                <w:color w:val="000000"/>
                <w:sz w:val="20"/>
                <w:szCs w:val="20"/>
              </w:rPr>
            </w:pPr>
            <w:r w:rsidRPr="008D74AC">
              <w:rPr>
                <w:rFonts w:ascii="Times New Roman" w:hAnsi="Times New Roman"/>
                <w:b/>
                <w:bCs/>
                <w:color w:val="000000"/>
                <w:sz w:val="20"/>
                <w:szCs w:val="20"/>
              </w:rPr>
              <w:t>241 570</w:t>
            </w:r>
          </w:p>
        </w:tc>
        <w:tc>
          <w:tcPr>
            <w:tcW w:w="1125" w:type="dxa"/>
            <w:shd w:val="clear" w:color="000000" w:fill="FFFFFF"/>
            <w:noWrap/>
            <w:vAlign w:val="bottom"/>
            <w:hideMark/>
          </w:tcPr>
          <w:p w14:paraId="0FEB11A4" w14:textId="77777777" w:rsidR="008D74AC" w:rsidRPr="008D74AC" w:rsidRDefault="008D74AC" w:rsidP="008D74AC">
            <w:pPr>
              <w:spacing w:after="0" w:line="240" w:lineRule="auto"/>
              <w:jc w:val="right"/>
              <w:rPr>
                <w:rFonts w:ascii="Times New Roman" w:hAnsi="Times New Roman"/>
                <w:b/>
                <w:bCs/>
                <w:color w:val="000000"/>
                <w:sz w:val="20"/>
                <w:szCs w:val="20"/>
              </w:rPr>
            </w:pPr>
            <w:r w:rsidRPr="008D74AC">
              <w:rPr>
                <w:rFonts w:ascii="Times New Roman" w:hAnsi="Times New Roman"/>
                <w:b/>
                <w:bCs/>
                <w:color w:val="000000"/>
                <w:sz w:val="20"/>
                <w:szCs w:val="20"/>
              </w:rPr>
              <w:t>375 658</w:t>
            </w:r>
          </w:p>
        </w:tc>
        <w:tc>
          <w:tcPr>
            <w:tcW w:w="1208" w:type="dxa"/>
            <w:shd w:val="clear" w:color="000000" w:fill="FFFFFF"/>
            <w:noWrap/>
            <w:vAlign w:val="bottom"/>
            <w:hideMark/>
          </w:tcPr>
          <w:p w14:paraId="48106A2A" w14:textId="77777777" w:rsidR="008D74AC" w:rsidRPr="008D74AC" w:rsidRDefault="008D74AC" w:rsidP="008D74AC">
            <w:pPr>
              <w:spacing w:after="0" w:line="240" w:lineRule="auto"/>
              <w:jc w:val="right"/>
              <w:rPr>
                <w:rFonts w:ascii="Times New Roman" w:hAnsi="Times New Roman"/>
                <w:b/>
                <w:bCs/>
                <w:color w:val="000000"/>
                <w:sz w:val="20"/>
                <w:szCs w:val="20"/>
              </w:rPr>
            </w:pPr>
            <w:r w:rsidRPr="008D74AC">
              <w:rPr>
                <w:rFonts w:ascii="Times New Roman" w:hAnsi="Times New Roman"/>
                <w:b/>
                <w:bCs/>
                <w:color w:val="000000"/>
                <w:sz w:val="20"/>
                <w:szCs w:val="20"/>
              </w:rPr>
              <w:t>331 981,2</w:t>
            </w:r>
          </w:p>
        </w:tc>
        <w:tc>
          <w:tcPr>
            <w:tcW w:w="709" w:type="dxa"/>
            <w:shd w:val="clear" w:color="000000" w:fill="FFFFFF"/>
            <w:noWrap/>
            <w:vAlign w:val="bottom"/>
            <w:hideMark/>
          </w:tcPr>
          <w:p w14:paraId="38C59FD4" w14:textId="77777777" w:rsidR="008D74AC" w:rsidRPr="008D74AC" w:rsidRDefault="008D74AC" w:rsidP="008D74AC">
            <w:pPr>
              <w:spacing w:after="0" w:line="240" w:lineRule="auto"/>
              <w:jc w:val="right"/>
              <w:rPr>
                <w:rFonts w:ascii="Times New Roman" w:hAnsi="Times New Roman"/>
                <w:b/>
                <w:bCs/>
                <w:color w:val="000000"/>
                <w:sz w:val="20"/>
                <w:szCs w:val="20"/>
              </w:rPr>
            </w:pPr>
            <w:r w:rsidRPr="008D74AC">
              <w:rPr>
                <w:rFonts w:ascii="Times New Roman" w:hAnsi="Times New Roman"/>
                <w:b/>
                <w:bCs/>
                <w:color w:val="000000"/>
                <w:sz w:val="20"/>
                <w:szCs w:val="20"/>
              </w:rPr>
              <w:t>88,4</w:t>
            </w:r>
          </w:p>
        </w:tc>
      </w:tr>
      <w:tr w:rsidR="008D74AC" w:rsidRPr="008D74AC" w14:paraId="20B98C37" w14:textId="77777777" w:rsidTr="008D74AC">
        <w:trPr>
          <w:trHeight w:val="189"/>
        </w:trPr>
        <w:tc>
          <w:tcPr>
            <w:tcW w:w="5245" w:type="dxa"/>
            <w:shd w:val="clear" w:color="000000" w:fill="FFFFFF"/>
            <w:hideMark/>
          </w:tcPr>
          <w:p w14:paraId="355B151C" w14:textId="77777777" w:rsidR="008D74AC" w:rsidRPr="008D74AC" w:rsidRDefault="008D74AC" w:rsidP="008D74AC">
            <w:pPr>
              <w:spacing w:after="0" w:line="240" w:lineRule="auto"/>
              <w:rPr>
                <w:rFonts w:ascii="Times New Roman" w:hAnsi="Times New Roman"/>
                <w:color w:val="000000"/>
                <w:sz w:val="20"/>
                <w:szCs w:val="20"/>
              </w:rPr>
            </w:pPr>
            <w:r w:rsidRPr="008D74AC">
              <w:rPr>
                <w:rFonts w:ascii="Times New Roman" w:hAnsi="Times New Roman"/>
                <w:color w:val="000000"/>
                <w:sz w:val="20"/>
                <w:szCs w:val="20"/>
              </w:rPr>
              <w:t>Региональный проект «Акселерация субъектов малого и среднего предпринимательства»</w:t>
            </w:r>
          </w:p>
        </w:tc>
        <w:tc>
          <w:tcPr>
            <w:tcW w:w="1134" w:type="dxa"/>
            <w:shd w:val="clear" w:color="000000" w:fill="FFFFFF"/>
            <w:vAlign w:val="bottom"/>
            <w:hideMark/>
          </w:tcPr>
          <w:p w14:paraId="0245A36D"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113 701</w:t>
            </w:r>
          </w:p>
        </w:tc>
        <w:tc>
          <w:tcPr>
            <w:tcW w:w="1125" w:type="dxa"/>
            <w:shd w:val="clear" w:color="000000" w:fill="FFFFFF"/>
            <w:noWrap/>
            <w:vAlign w:val="bottom"/>
            <w:hideMark/>
          </w:tcPr>
          <w:p w14:paraId="449B2E51"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113 701</w:t>
            </w:r>
          </w:p>
        </w:tc>
        <w:tc>
          <w:tcPr>
            <w:tcW w:w="1208" w:type="dxa"/>
            <w:shd w:val="clear" w:color="000000" w:fill="FFFFFF"/>
            <w:noWrap/>
            <w:vAlign w:val="bottom"/>
            <w:hideMark/>
          </w:tcPr>
          <w:p w14:paraId="104CA93B"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105 095,3</w:t>
            </w:r>
          </w:p>
        </w:tc>
        <w:tc>
          <w:tcPr>
            <w:tcW w:w="709" w:type="dxa"/>
            <w:shd w:val="clear" w:color="000000" w:fill="FFFFFF"/>
            <w:noWrap/>
            <w:vAlign w:val="bottom"/>
            <w:hideMark/>
          </w:tcPr>
          <w:p w14:paraId="6804F1B5"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92,4</w:t>
            </w:r>
          </w:p>
        </w:tc>
      </w:tr>
      <w:tr w:rsidR="008D74AC" w:rsidRPr="008D74AC" w14:paraId="375EB86A" w14:textId="77777777" w:rsidTr="008D74AC">
        <w:trPr>
          <w:trHeight w:val="315"/>
        </w:trPr>
        <w:tc>
          <w:tcPr>
            <w:tcW w:w="5245" w:type="dxa"/>
            <w:shd w:val="clear" w:color="000000" w:fill="FFFFFF"/>
            <w:hideMark/>
          </w:tcPr>
          <w:p w14:paraId="0944DD32" w14:textId="77777777" w:rsidR="008D74AC" w:rsidRPr="008D74AC" w:rsidRDefault="008D74AC" w:rsidP="008D74AC">
            <w:pPr>
              <w:spacing w:after="0" w:line="240" w:lineRule="auto"/>
              <w:rPr>
                <w:rFonts w:ascii="Times New Roman" w:hAnsi="Times New Roman"/>
                <w:color w:val="000000"/>
                <w:sz w:val="20"/>
                <w:szCs w:val="20"/>
              </w:rPr>
            </w:pPr>
            <w:r w:rsidRPr="008D74AC">
              <w:rPr>
                <w:rFonts w:ascii="Times New Roman" w:hAnsi="Times New Roman"/>
                <w:color w:val="000000"/>
                <w:sz w:val="20"/>
                <w:szCs w:val="20"/>
              </w:rPr>
              <w:t>Региональный проект «Популяризация предпринимательства»</w:t>
            </w:r>
          </w:p>
        </w:tc>
        <w:tc>
          <w:tcPr>
            <w:tcW w:w="1134" w:type="dxa"/>
            <w:shd w:val="clear" w:color="000000" w:fill="FFFFFF"/>
            <w:vAlign w:val="bottom"/>
            <w:hideMark/>
          </w:tcPr>
          <w:p w14:paraId="31E67805"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4 200</w:t>
            </w:r>
          </w:p>
        </w:tc>
        <w:tc>
          <w:tcPr>
            <w:tcW w:w="1125" w:type="dxa"/>
            <w:shd w:val="clear" w:color="000000" w:fill="FFFFFF"/>
            <w:vAlign w:val="bottom"/>
            <w:hideMark/>
          </w:tcPr>
          <w:p w14:paraId="71971BC6"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4 200</w:t>
            </w:r>
          </w:p>
        </w:tc>
        <w:tc>
          <w:tcPr>
            <w:tcW w:w="1208" w:type="dxa"/>
            <w:shd w:val="clear" w:color="000000" w:fill="FFFFFF"/>
            <w:noWrap/>
            <w:vAlign w:val="bottom"/>
            <w:hideMark/>
          </w:tcPr>
          <w:p w14:paraId="4D117177"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4 198,1</w:t>
            </w:r>
          </w:p>
        </w:tc>
        <w:tc>
          <w:tcPr>
            <w:tcW w:w="709" w:type="dxa"/>
            <w:shd w:val="clear" w:color="000000" w:fill="FFFFFF"/>
            <w:noWrap/>
            <w:vAlign w:val="bottom"/>
            <w:hideMark/>
          </w:tcPr>
          <w:p w14:paraId="313AC9DC"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100,0</w:t>
            </w:r>
          </w:p>
        </w:tc>
      </w:tr>
      <w:tr w:rsidR="008D74AC" w:rsidRPr="008D74AC" w14:paraId="6215327A" w14:textId="77777777" w:rsidTr="008D74AC">
        <w:trPr>
          <w:trHeight w:val="104"/>
        </w:trPr>
        <w:tc>
          <w:tcPr>
            <w:tcW w:w="5245" w:type="dxa"/>
            <w:shd w:val="clear" w:color="000000" w:fill="FFFFFF"/>
            <w:hideMark/>
          </w:tcPr>
          <w:p w14:paraId="47D59CE3" w14:textId="77777777" w:rsidR="008D74AC" w:rsidRPr="008D74AC" w:rsidRDefault="008D74AC" w:rsidP="008D74AC">
            <w:pPr>
              <w:spacing w:after="0" w:line="240" w:lineRule="auto"/>
              <w:rPr>
                <w:rFonts w:ascii="Times New Roman" w:hAnsi="Times New Roman"/>
                <w:color w:val="000000"/>
                <w:sz w:val="20"/>
                <w:szCs w:val="20"/>
              </w:rPr>
            </w:pPr>
            <w:r w:rsidRPr="008D74AC">
              <w:rPr>
                <w:rFonts w:ascii="Times New Roman" w:hAnsi="Times New Roman"/>
                <w:color w:val="000000"/>
                <w:sz w:val="20"/>
                <w:szCs w:val="20"/>
              </w:rPr>
              <w:t>Региональный проект «Создание системы поддержки фермеров и развитие сельской кооперации»</w:t>
            </w:r>
          </w:p>
        </w:tc>
        <w:tc>
          <w:tcPr>
            <w:tcW w:w="1134" w:type="dxa"/>
            <w:shd w:val="clear" w:color="000000" w:fill="FFFFFF"/>
            <w:vAlign w:val="bottom"/>
            <w:hideMark/>
          </w:tcPr>
          <w:p w14:paraId="68F09D42"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37 766</w:t>
            </w:r>
          </w:p>
        </w:tc>
        <w:tc>
          <w:tcPr>
            <w:tcW w:w="1125" w:type="dxa"/>
            <w:shd w:val="clear" w:color="000000" w:fill="FFFFFF"/>
            <w:vAlign w:val="bottom"/>
            <w:hideMark/>
          </w:tcPr>
          <w:p w14:paraId="71CDE349"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37 766</w:t>
            </w:r>
          </w:p>
        </w:tc>
        <w:tc>
          <w:tcPr>
            <w:tcW w:w="1208" w:type="dxa"/>
            <w:shd w:val="clear" w:color="000000" w:fill="FFFFFF"/>
            <w:noWrap/>
            <w:vAlign w:val="bottom"/>
            <w:hideMark/>
          </w:tcPr>
          <w:p w14:paraId="02956075"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2 698,6</w:t>
            </w:r>
          </w:p>
        </w:tc>
        <w:tc>
          <w:tcPr>
            <w:tcW w:w="709" w:type="dxa"/>
            <w:shd w:val="clear" w:color="000000" w:fill="FFFFFF"/>
            <w:noWrap/>
            <w:vAlign w:val="bottom"/>
            <w:hideMark/>
          </w:tcPr>
          <w:p w14:paraId="37A22293"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7,1</w:t>
            </w:r>
          </w:p>
        </w:tc>
      </w:tr>
      <w:tr w:rsidR="008D74AC" w:rsidRPr="008D74AC" w14:paraId="41649B82" w14:textId="77777777" w:rsidTr="008D74AC">
        <w:trPr>
          <w:trHeight w:val="196"/>
        </w:trPr>
        <w:tc>
          <w:tcPr>
            <w:tcW w:w="5245" w:type="dxa"/>
            <w:shd w:val="clear" w:color="000000" w:fill="FFFFFF"/>
            <w:hideMark/>
          </w:tcPr>
          <w:p w14:paraId="623E5154" w14:textId="77777777" w:rsidR="008D74AC" w:rsidRPr="008D74AC" w:rsidRDefault="008D74AC" w:rsidP="008D74AC">
            <w:pPr>
              <w:spacing w:after="0" w:line="240" w:lineRule="auto"/>
              <w:rPr>
                <w:rFonts w:ascii="Times New Roman" w:hAnsi="Times New Roman"/>
                <w:color w:val="000000"/>
                <w:sz w:val="20"/>
                <w:szCs w:val="20"/>
              </w:rPr>
            </w:pPr>
            <w:r w:rsidRPr="008D74AC">
              <w:rPr>
                <w:rFonts w:ascii="Times New Roman" w:hAnsi="Times New Roman"/>
                <w:color w:val="000000"/>
                <w:sz w:val="20"/>
                <w:szCs w:val="20"/>
              </w:rPr>
              <w:t>Региональный проект «Расширение доступа субъектов МСП к финансовым ресурсам, в том числе к льготному финансированию»</w:t>
            </w:r>
          </w:p>
        </w:tc>
        <w:tc>
          <w:tcPr>
            <w:tcW w:w="1134" w:type="dxa"/>
            <w:shd w:val="clear" w:color="000000" w:fill="FFFFFF"/>
            <w:vAlign w:val="bottom"/>
            <w:hideMark/>
          </w:tcPr>
          <w:p w14:paraId="0BC2E9A5"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85 903</w:t>
            </w:r>
          </w:p>
        </w:tc>
        <w:tc>
          <w:tcPr>
            <w:tcW w:w="1125" w:type="dxa"/>
            <w:shd w:val="clear" w:color="000000" w:fill="FFFFFF"/>
            <w:noWrap/>
            <w:vAlign w:val="bottom"/>
            <w:hideMark/>
          </w:tcPr>
          <w:p w14:paraId="4F8A2885"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219 991</w:t>
            </w:r>
          </w:p>
        </w:tc>
        <w:tc>
          <w:tcPr>
            <w:tcW w:w="1208" w:type="dxa"/>
            <w:shd w:val="clear" w:color="000000" w:fill="FFFFFF"/>
            <w:noWrap/>
            <w:vAlign w:val="bottom"/>
            <w:hideMark/>
          </w:tcPr>
          <w:p w14:paraId="02415E65"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219 989,2</w:t>
            </w:r>
          </w:p>
        </w:tc>
        <w:tc>
          <w:tcPr>
            <w:tcW w:w="709" w:type="dxa"/>
            <w:shd w:val="clear" w:color="000000" w:fill="FFFFFF"/>
            <w:noWrap/>
            <w:vAlign w:val="bottom"/>
            <w:hideMark/>
          </w:tcPr>
          <w:p w14:paraId="20CF07A2" w14:textId="77777777" w:rsidR="008D74AC" w:rsidRPr="008D74AC" w:rsidRDefault="008D74AC" w:rsidP="008D74AC">
            <w:pPr>
              <w:spacing w:after="0" w:line="240" w:lineRule="auto"/>
              <w:jc w:val="right"/>
              <w:rPr>
                <w:rFonts w:ascii="Times New Roman" w:hAnsi="Times New Roman"/>
                <w:color w:val="000000"/>
                <w:sz w:val="20"/>
                <w:szCs w:val="20"/>
              </w:rPr>
            </w:pPr>
            <w:r w:rsidRPr="008D74AC">
              <w:rPr>
                <w:rFonts w:ascii="Times New Roman" w:hAnsi="Times New Roman"/>
                <w:color w:val="000000"/>
                <w:sz w:val="20"/>
                <w:szCs w:val="20"/>
              </w:rPr>
              <w:t>100,0</w:t>
            </w:r>
          </w:p>
        </w:tc>
      </w:tr>
      <w:tr w:rsidR="008D74AC" w:rsidRPr="008D74AC" w14:paraId="123CB773" w14:textId="77777777" w:rsidTr="008D74AC">
        <w:trPr>
          <w:trHeight w:val="255"/>
        </w:trPr>
        <w:tc>
          <w:tcPr>
            <w:tcW w:w="5245" w:type="dxa"/>
            <w:shd w:val="clear" w:color="000000" w:fill="FFFFFF"/>
            <w:vAlign w:val="bottom"/>
            <w:hideMark/>
          </w:tcPr>
          <w:p w14:paraId="4BAEA9E9" w14:textId="77777777" w:rsidR="008D74AC" w:rsidRPr="008D74AC" w:rsidRDefault="008D74AC" w:rsidP="008D74AC">
            <w:pPr>
              <w:spacing w:after="0" w:line="240" w:lineRule="auto"/>
              <w:rPr>
                <w:rFonts w:ascii="Times New Roman" w:hAnsi="Times New Roman"/>
                <w:b/>
                <w:bCs/>
                <w:color w:val="000000"/>
                <w:sz w:val="20"/>
                <w:szCs w:val="20"/>
              </w:rPr>
            </w:pPr>
            <w:r w:rsidRPr="008D74AC">
              <w:rPr>
                <w:rFonts w:ascii="Times New Roman" w:hAnsi="Times New Roman"/>
                <w:b/>
                <w:bCs/>
                <w:color w:val="000000"/>
                <w:sz w:val="20"/>
                <w:szCs w:val="20"/>
              </w:rPr>
              <w:t>Всего</w:t>
            </w:r>
          </w:p>
        </w:tc>
        <w:tc>
          <w:tcPr>
            <w:tcW w:w="1134" w:type="dxa"/>
            <w:shd w:val="clear" w:color="000000" w:fill="FFFFFF"/>
            <w:vAlign w:val="bottom"/>
            <w:hideMark/>
          </w:tcPr>
          <w:p w14:paraId="06B927C4" w14:textId="77777777" w:rsidR="008D74AC" w:rsidRPr="008D74AC" w:rsidRDefault="008D74AC" w:rsidP="008D74AC">
            <w:pPr>
              <w:spacing w:after="0" w:line="240" w:lineRule="auto"/>
              <w:jc w:val="right"/>
              <w:rPr>
                <w:rFonts w:ascii="Times New Roman" w:hAnsi="Times New Roman"/>
                <w:b/>
                <w:bCs/>
                <w:color w:val="000000"/>
                <w:sz w:val="20"/>
                <w:szCs w:val="20"/>
              </w:rPr>
            </w:pPr>
            <w:r w:rsidRPr="008D74AC">
              <w:rPr>
                <w:rFonts w:ascii="Times New Roman" w:hAnsi="Times New Roman"/>
                <w:b/>
                <w:bCs/>
                <w:color w:val="000000"/>
                <w:sz w:val="20"/>
                <w:szCs w:val="20"/>
              </w:rPr>
              <w:t>5 480 174</w:t>
            </w:r>
          </w:p>
        </w:tc>
        <w:tc>
          <w:tcPr>
            <w:tcW w:w="1125" w:type="dxa"/>
            <w:shd w:val="clear" w:color="000000" w:fill="FFFFFF"/>
            <w:vAlign w:val="bottom"/>
            <w:hideMark/>
          </w:tcPr>
          <w:p w14:paraId="08372EB2" w14:textId="77777777" w:rsidR="008D74AC" w:rsidRPr="008D74AC" w:rsidRDefault="008D74AC" w:rsidP="008D74AC">
            <w:pPr>
              <w:spacing w:after="0" w:line="240" w:lineRule="auto"/>
              <w:jc w:val="right"/>
              <w:rPr>
                <w:rFonts w:ascii="Times New Roman" w:hAnsi="Times New Roman"/>
                <w:b/>
                <w:bCs/>
                <w:color w:val="000000"/>
                <w:sz w:val="20"/>
                <w:szCs w:val="20"/>
              </w:rPr>
            </w:pPr>
            <w:r w:rsidRPr="008D74AC">
              <w:rPr>
                <w:rFonts w:ascii="Times New Roman" w:hAnsi="Times New Roman"/>
                <w:b/>
                <w:bCs/>
                <w:color w:val="000000"/>
                <w:sz w:val="20"/>
                <w:szCs w:val="20"/>
              </w:rPr>
              <w:t>7 132 547</w:t>
            </w:r>
          </w:p>
        </w:tc>
        <w:tc>
          <w:tcPr>
            <w:tcW w:w="1208" w:type="dxa"/>
            <w:shd w:val="clear" w:color="000000" w:fill="FFFFFF"/>
            <w:vAlign w:val="bottom"/>
            <w:hideMark/>
          </w:tcPr>
          <w:p w14:paraId="480727BF" w14:textId="77777777" w:rsidR="008D74AC" w:rsidRPr="008D74AC" w:rsidRDefault="008D74AC" w:rsidP="008D74AC">
            <w:pPr>
              <w:spacing w:after="0" w:line="240" w:lineRule="auto"/>
              <w:jc w:val="right"/>
              <w:rPr>
                <w:rFonts w:ascii="Times New Roman" w:hAnsi="Times New Roman"/>
                <w:b/>
                <w:bCs/>
                <w:color w:val="000000"/>
                <w:sz w:val="20"/>
                <w:szCs w:val="20"/>
              </w:rPr>
            </w:pPr>
            <w:r w:rsidRPr="008D74AC">
              <w:rPr>
                <w:rFonts w:ascii="Times New Roman" w:hAnsi="Times New Roman"/>
                <w:b/>
                <w:bCs/>
                <w:color w:val="000000"/>
                <w:sz w:val="20"/>
                <w:szCs w:val="20"/>
              </w:rPr>
              <w:t>1 822 097,0</w:t>
            </w:r>
          </w:p>
        </w:tc>
        <w:tc>
          <w:tcPr>
            <w:tcW w:w="709" w:type="dxa"/>
            <w:shd w:val="clear" w:color="000000" w:fill="FFFFFF"/>
            <w:noWrap/>
            <w:vAlign w:val="bottom"/>
            <w:hideMark/>
          </w:tcPr>
          <w:p w14:paraId="558CB65B" w14:textId="77777777" w:rsidR="008D74AC" w:rsidRPr="008D74AC" w:rsidRDefault="008D74AC" w:rsidP="008D74AC">
            <w:pPr>
              <w:spacing w:after="0" w:line="240" w:lineRule="auto"/>
              <w:jc w:val="right"/>
              <w:rPr>
                <w:rFonts w:ascii="Times New Roman" w:hAnsi="Times New Roman"/>
                <w:b/>
                <w:bCs/>
                <w:color w:val="000000"/>
                <w:sz w:val="20"/>
                <w:szCs w:val="20"/>
              </w:rPr>
            </w:pPr>
            <w:r w:rsidRPr="008D74AC">
              <w:rPr>
                <w:rFonts w:ascii="Times New Roman" w:hAnsi="Times New Roman"/>
                <w:b/>
                <w:bCs/>
                <w:color w:val="000000"/>
                <w:sz w:val="20"/>
                <w:szCs w:val="20"/>
              </w:rPr>
              <w:t>25,5</w:t>
            </w:r>
          </w:p>
        </w:tc>
      </w:tr>
    </w:tbl>
    <w:p w14:paraId="3E5669F4" w14:textId="77777777" w:rsidR="008D74AC" w:rsidRPr="008D74AC" w:rsidRDefault="008D74AC" w:rsidP="00912D0F">
      <w:pPr>
        <w:spacing w:after="0" w:line="240" w:lineRule="auto"/>
        <w:ind w:firstLine="708"/>
        <w:jc w:val="right"/>
        <w:rPr>
          <w:rFonts w:ascii="Times New Roman" w:hAnsi="Times New Roman"/>
          <w:sz w:val="26"/>
          <w:szCs w:val="26"/>
          <w:lang w:val="en-US"/>
        </w:rPr>
      </w:pPr>
    </w:p>
    <w:p w14:paraId="142B91CE" w14:textId="77777777" w:rsidR="00062FD7" w:rsidRDefault="009E64E0" w:rsidP="00B32F40">
      <w:pPr>
        <w:spacing w:after="0" w:line="240" w:lineRule="auto"/>
        <w:ind w:firstLine="708"/>
        <w:jc w:val="both"/>
        <w:rPr>
          <w:rFonts w:ascii="Times New Roman" w:hAnsi="Times New Roman"/>
          <w:sz w:val="26"/>
          <w:szCs w:val="26"/>
        </w:rPr>
      </w:pPr>
      <w:r w:rsidRPr="00B32F40">
        <w:rPr>
          <w:rFonts w:ascii="Times New Roman" w:hAnsi="Times New Roman"/>
          <w:sz w:val="26"/>
          <w:szCs w:val="26"/>
        </w:rPr>
        <w:t>Общий объем бюджетных средств, установленный сводной бюджетной росписью</w:t>
      </w:r>
      <w:r w:rsidR="0052353D">
        <w:rPr>
          <w:rFonts w:ascii="Times New Roman" w:hAnsi="Times New Roman"/>
          <w:sz w:val="26"/>
          <w:szCs w:val="26"/>
        </w:rPr>
        <w:t xml:space="preserve"> расходов республиканского бюджета</w:t>
      </w:r>
      <w:r w:rsidRPr="00B32F40">
        <w:rPr>
          <w:rFonts w:ascii="Times New Roman" w:hAnsi="Times New Roman"/>
          <w:sz w:val="26"/>
          <w:szCs w:val="26"/>
        </w:rPr>
        <w:t>, по 3</w:t>
      </w:r>
      <w:r w:rsidR="009A796D">
        <w:rPr>
          <w:rFonts w:ascii="Times New Roman" w:hAnsi="Times New Roman"/>
          <w:sz w:val="26"/>
          <w:szCs w:val="26"/>
        </w:rPr>
        <w:t>3</w:t>
      </w:r>
      <w:r w:rsidRPr="00B32F40">
        <w:rPr>
          <w:rFonts w:ascii="Times New Roman" w:hAnsi="Times New Roman"/>
          <w:sz w:val="26"/>
          <w:szCs w:val="26"/>
        </w:rPr>
        <w:t>-</w:t>
      </w:r>
      <w:r w:rsidR="00B32F40" w:rsidRPr="00B32F40">
        <w:rPr>
          <w:rFonts w:ascii="Times New Roman" w:hAnsi="Times New Roman"/>
          <w:sz w:val="26"/>
          <w:szCs w:val="26"/>
        </w:rPr>
        <w:t>м</w:t>
      </w:r>
      <w:r w:rsidRPr="00B32F40">
        <w:rPr>
          <w:rFonts w:ascii="Times New Roman" w:hAnsi="Times New Roman"/>
          <w:sz w:val="26"/>
          <w:szCs w:val="26"/>
        </w:rPr>
        <w:t xml:space="preserve"> региональным проектам на 20</w:t>
      </w:r>
      <w:r w:rsidR="005603E9" w:rsidRPr="00B32F40">
        <w:rPr>
          <w:rFonts w:ascii="Times New Roman" w:hAnsi="Times New Roman"/>
          <w:sz w:val="26"/>
          <w:szCs w:val="26"/>
        </w:rPr>
        <w:t>20</w:t>
      </w:r>
      <w:r w:rsidRPr="00B32F40">
        <w:rPr>
          <w:rFonts w:ascii="Times New Roman" w:hAnsi="Times New Roman"/>
          <w:sz w:val="26"/>
          <w:szCs w:val="26"/>
        </w:rPr>
        <w:t xml:space="preserve"> год предусмотрен в сумме </w:t>
      </w:r>
      <w:r w:rsidR="00AD6B98">
        <w:rPr>
          <w:rFonts w:ascii="Times New Roman" w:hAnsi="Times New Roman"/>
          <w:sz w:val="26"/>
          <w:szCs w:val="26"/>
        </w:rPr>
        <w:t>7 132 547</w:t>
      </w:r>
      <w:r w:rsidRPr="00B32F40">
        <w:rPr>
          <w:rFonts w:ascii="Times New Roman" w:hAnsi="Times New Roman"/>
          <w:sz w:val="26"/>
          <w:szCs w:val="26"/>
        </w:rPr>
        <w:t xml:space="preserve"> тыс. рублей, в том числе за счет средств</w:t>
      </w:r>
      <w:r w:rsidR="00062FD7">
        <w:rPr>
          <w:rFonts w:ascii="Times New Roman" w:hAnsi="Times New Roman"/>
          <w:sz w:val="26"/>
          <w:szCs w:val="26"/>
        </w:rPr>
        <w:t>:</w:t>
      </w:r>
    </w:p>
    <w:p w14:paraId="66854F58" w14:textId="77777777" w:rsidR="00062FD7" w:rsidRPr="0052353D" w:rsidRDefault="009E64E0" w:rsidP="00B32F40">
      <w:pPr>
        <w:spacing w:after="0" w:line="240" w:lineRule="auto"/>
        <w:ind w:firstLine="708"/>
        <w:jc w:val="both"/>
        <w:rPr>
          <w:rFonts w:ascii="Times New Roman" w:hAnsi="Times New Roman"/>
          <w:sz w:val="26"/>
          <w:szCs w:val="26"/>
        </w:rPr>
      </w:pPr>
      <w:r w:rsidRPr="0052353D">
        <w:rPr>
          <w:rFonts w:ascii="Times New Roman" w:hAnsi="Times New Roman"/>
          <w:sz w:val="26"/>
          <w:szCs w:val="26"/>
        </w:rPr>
        <w:t xml:space="preserve">федерального бюджета – </w:t>
      </w:r>
      <w:r w:rsidR="00B32F40" w:rsidRPr="0052353D">
        <w:rPr>
          <w:rFonts w:ascii="Times New Roman" w:hAnsi="Times New Roman"/>
          <w:sz w:val="26"/>
          <w:szCs w:val="26"/>
        </w:rPr>
        <w:t>5</w:t>
      </w:r>
      <w:r w:rsidR="0052353D" w:rsidRPr="0052353D">
        <w:rPr>
          <w:rFonts w:ascii="Times New Roman" w:hAnsi="Times New Roman"/>
          <w:sz w:val="26"/>
          <w:szCs w:val="26"/>
        </w:rPr>
        <w:t> 907 575,8</w:t>
      </w:r>
      <w:r w:rsidR="00062FD7" w:rsidRPr="0052353D">
        <w:rPr>
          <w:rFonts w:ascii="Times New Roman" w:hAnsi="Times New Roman"/>
          <w:sz w:val="26"/>
          <w:szCs w:val="26"/>
        </w:rPr>
        <w:t xml:space="preserve"> тыс. рублей;</w:t>
      </w:r>
      <w:r w:rsidRPr="0052353D">
        <w:rPr>
          <w:rFonts w:ascii="Times New Roman" w:hAnsi="Times New Roman"/>
          <w:sz w:val="26"/>
          <w:szCs w:val="26"/>
        </w:rPr>
        <w:t xml:space="preserve"> </w:t>
      </w:r>
    </w:p>
    <w:p w14:paraId="2341D610" w14:textId="77777777" w:rsidR="00062FD7" w:rsidRPr="0052353D" w:rsidRDefault="009E64E0" w:rsidP="00B32F40">
      <w:pPr>
        <w:spacing w:after="0" w:line="240" w:lineRule="auto"/>
        <w:ind w:firstLine="708"/>
        <w:jc w:val="both"/>
        <w:rPr>
          <w:rFonts w:ascii="Times New Roman" w:hAnsi="Times New Roman"/>
          <w:sz w:val="26"/>
          <w:szCs w:val="26"/>
        </w:rPr>
      </w:pPr>
      <w:r w:rsidRPr="0052353D">
        <w:rPr>
          <w:rFonts w:ascii="Times New Roman" w:hAnsi="Times New Roman"/>
          <w:sz w:val="26"/>
          <w:szCs w:val="26"/>
        </w:rPr>
        <w:t xml:space="preserve">республиканского бюджета – </w:t>
      </w:r>
      <w:r w:rsidR="00B32F40" w:rsidRPr="0052353D">
        <w:rPr>
          <w:rFonts w:ascii="Times New Roman" w:hAnsi="Times New Roman"/>
          <w:sz w:val="26"/>
          <w:szCs w:val="26"/>
        </w:rPr>
        <w:t>1</w:t>
      </w:r>
      <w:r w:rsidR="0052353D" w:rsidRPr="0052353D">
        <w:rPr>
          <w:rFonts w:ascii="Times New Roman" w:hAnsi="Times New Roman"/>
          <w:sz w:val="26"/>
          <w:szCs w:val="26"/>
        </w:rPr>
        <w:t> 135 259,2</w:t>
      </w:r>
      <w:r w:rsidRPr="0052353D">
        <w:rPr>
          <w:rFonts w:ascii="Times New Roman" w:hAnsi="Times New Roman"/>
          <w:sz w:val="26"/>
          <w:szCs w:val="26"/>
        </w:rPr>
        <w:t xml:space="preserve"> тыс. рублей</w:t>
      </w:r>
      <w:r w:rsidR="00062FD7" w:rsidRPr="0052353D">
        <w:rPr>
          <w:rFonts w:ascii="Times New Roman" w:hAnsi="Times New Roman"/>
          <w:sz w:val="26"/>
          <w:szCs w:val="26"/>
        </w:rPr>
        <w:t>;</w:t>
      </w:r>
    </w:p>
    <w:p w14:paraId="2FBDD74A" w14:textId="77777777" w:rsidR="00B32F40" w:rsidRPr="00B32F40" w:rsidRDefault="00B32F40" w:rsidP="00B32F40">
      <w:pPr>
        <w:spacing w:after="0" w:line="240" w:lineRule="auto"/>
        <w:ind w:firstLine="708"/>
        <w:jc w:val="both"/>
        <w:rPr>
          <w:rFonts w:ascii="Times New Roman" w:hAnsi="Times New Roman"/>
          <w:sz w:val="26"/>
          <w:szCs w:val="26"/>
        </w:rPr>
      </w:pPr>
      <w:r w:rsidRPr="0052353D">
        <w:rPr>
          <w:rFonts w:ascii="Times New Roman" w:hAnsi="Times New Roman"/>
          <w:sz w:val="26"/>
          <w:szCs w:val="26"/>
        </w:rPr>
        <w:t>Государственной корпорации – Фонда содействия реформированию жилищно-коммунального хозяйства на переселение граждан из аварийного жилищного фонда (далее - Фонд содействия реформированию ЖКХ) – 89 712 тыс. рублей.</w:t>
      </w:r>
    </w:p>
    <w:p w14:paraId="20F9038F" w14:textId="77777777" w:rsidR="0057741B" w:rsidRPr="00B32F40" w:rsidRDefault="009E64E0" w:rsidP="009E64E0">
      <w:pPr>
        <w:spacing w:after="0" w:line="240" w:lineRule="auto"/>
        <w:ind w:firstLine="708"/>
        <w:jc w:val="both"/>
        <w:rPr>
          <w:rFonts w:ascii="Times New Roman" w:hAnsi="Times New Roman"/>
          <w:sz w:val="26"/>
          <w:szCs w:val="26"/>
        </w:rPr>
      </w:pPr>
      <w:r w:rsidRPr="00B32F40">
        <w:rPr>
          <w:rFonts w:ascii="Times New Roman" w:hAnsi="Times New Roman"/>
          <w:sz w:val="26"/>
          <w:szCs w:val="26"/>
        </w:rPr>
        <w:t xml:space="preserve">Фактическое исполнение по </w:t>
      </w:r>
      <w:r w:rsidR="00B32F40">
        <w:rPr>
          <w:rFonts w:ascii="Times New Roman" w:hAnsi="Times New Roman"/>
          <w:sz w:val="26"/>
          <w:szCs w:val="26"/>
        </w:rPr>
        <w:t>2</w:t>
      </w:r>
      <w:r w:rsidR="00AD6B98">
        <w:rPr>
          <w:rFonts w:ascii="Times New Roman" w:hAnsi="Times New Roman"/>
          <w:sz w:val="26"/>
          <w:szCs w:val="26"/>
        </w:rPr>
        <w:t>3</w:t>
      </w:r>
      <w:r w:rsidR="00B32F40">
        <w:rPr>
          <w:rFonts w:ascii="Times New Roman" w:hAnsi="Times New Roman"/>
          <w:sz w:val="26"/>
          <w:szCs w:val="26"/>
        </w:rPr>
        <w:t xml:space="preserve">-м </w:t>
      </w:r>
      <w:r w:rsidR="0057741B" w:rsidRPr="00B32F40">
        <w:rPr>
          <w:rFonts w:ascii="Times New Roman" w:hAnsi="Times New Roman"/>
          <w:sz w:val="26"/>
          <w:szCs w:val="26"/>
        </w:rPr>
        <w:t>региональн</w:t>
      </w:r>
      <w:r w:rsidR="00AD6B98">
        <w:rPr>
          <w:rFonts w:ascii="Times New Roman" w:hAnsi="Times New Roman"/>
          <w:sz w:val="26"/>
          <w:szCs w:val="26"/>
        </w:rPr>
        <w:t>ым</w:t>
      </w:r>
      <w:r w:rsidR="0057741B" w:rsidRPr="00B32F40">
        <w:rPr>
          <w:rFonts w:ascii="Times New Roman" w:hAnsi="Times New Roman"/>
          <w:sz w:val="26"/>
          <w:szCs w:val="26"/>
        </w:rPr>
        <w:t xml:space="preserve"> </w:t>
      </w:r>
      <w:r w:rsidRPr="00B32F40">
        <w:rPr>
          <w:rFonts w:ascii="Times New Roman" w:hAnsi="Times New Roman"/>
          <w:iCs/>
          <w:color w:val="000000"/>
          <w:sz w:val="26"/>
          <w:szCs w:val="26"/>
        </w:rPr>
        <w:t>проект</w:t>
      </w:r>
      <w:r w:rsidR="00AD6B98">
        <w:rPr>
          <w:rFonts w:ascii="Times New Roman" w:hAnsi="Times New Roman"/>
          <w:iCs/>
          <w:color w:val="000000"/>
          <w:sz w:val="26"/>
          <w:szCs w:val="26"/>
        </w:rPr>
        <w:t>ам</w:t>
      </w:r>
      <w:r w:rsidRPr="00B32F40">
        <w:rPr>
          <w:rFonts w:ascii="Times New Roman" w:hAnsi="Times New Roman"/>
          <w:iCs/>
          <w:color w:val="000000"/>
          <w:sz w:val="26"/>
          <w:szCs w:val="26"/>
        </w:rPr>
        <w:t xml:space="preserve"> </w:t>
      </w:r>
      <w:r w:rsidRPr="00B32F40">
        <w:rPr>
          <w:rFonts w:ascii="Times New Roman" w:hAnsi="Times New Roman"/>
          <w:sz w:val="26"/>
          <w:szCs w:val="26"/>
        </w:rPr>
        <w:t xml:space="preserve">на </w:t>
      </w:r>
      <w:r w:rsidR="0057741B" w:rsidRPr="00B32F40">
        <w:rPr>
          <w:rFonts w:ascii="Times New Roman" w:hAnsi="Times New Roman"/>
          <w:sz w:val="26"/>
          <w:szCs w:val="26"/>
        </w:rPr>
        <w:t>01</w:t>
      </w:r>
      <w:r w:rsidRPr="00B32F40">
        <w:rPr>
          <w:rFonts w:ascii="Times New Roman" w:hAnsi="Times New Roman"/>
          <w:sz w:val="26"/>
          <w:szCs w:val="26"/>
        </w:rPr>
        <w:t>.0</w:t>
      </w:r>
      <w:r w:rsidR="00AD6B98">
        <w:rPr>
          <w:rFonts w:ascii="Times New Roman" w:hAnsi="Times New Roman"/>
          <w:sz w:val="26"/>
          <w:szCs w:val="26"/>
        </w:rPr>
        <w:t>7</w:t>
      </w:r>
      <w:r w:rsidRPr="00B32F40">
        <w:rPr>
          <w:rFonts w:ascii="Times New Roman" w:hAnsi="Times New Roman"/>
          <w:sz w:val="26"/>
          <w:szCs w:val="26"/>
        </w:rPr>
        <w:t>.20</w:t>
      </w:r>
      <w:r w:rsidR="005603E9" w:rsidRPr="00B32F40">
        <w:rPr>
          <w:rFonts w:ascii="Times New Roman" w:hAnsi="Times New Roman"/>
          <w:sz w:val="26"/>
          <w:szCs w:val="26"/>
        </w:rPr>
        <w:t>20</w:t>
      </w:r>
      <w:r w:rsidRPr="00B32F40">
        <w:rPr>
          <w:rFonts w:ascii="Times New Roman" w:hAnsi="Times New Roman"/>
          <w:sz w:val="26"/>
          <w:szCs w:val="26"/>
        </w:rPr>
        <w:t xml:space="preserve"> </w:t>
      </w:r>
      <w:r w:rsidRPr="00B32F40">
        <w:rPr>
          <w:rFonts w:ascii="Times New Roman" w:hAnsi="Times New Roman"/>
          <w:color w:val="000000"/>
          <w:sz w:val="26"/>
          <w:szCs w:val="26"/>
        </w:rPr>
        <w:t xml:space="preserve">составило </w:t>
      </w:r>
      <w:r w:rsidR="00AD6B98">
        <w:rPr>
          <w:rFonts w:ascii="Times New Roman" w:hAnsi="Times New Roman"/>
          <w:color w:val="000000"/>
          <w:sz w:val="26"/>
          <w:szCs w:val="26"/>
        </w:rPr>
        <w:t>1 822 097</w:t>
      </w:r>
      <w:r w:rsidR="0057741B" w:rsidRPr="00B32F40">
        <w:rPr>
          <w:rFonts w:ascii="Times New Roman" w:hAnsi="Times New Roman"/>
          <w:color w:val="000000"/>
          <w:sz w:val="26"/>
          <w:szCs w:val="26"/>
        </w:rPr>
        <w:t xml:space="preserve"> </w:t>
      </w:r>
      <w:r w:rsidRPr="00B32F40">
        <w:rPr>
          <w:rFonts w:ascii="Times New Roman" w:hAnsi="Times New Roman"/>
          <w:color w:val="000000"/>
          <w:sz w:val="26"/>
          <w:szCs w:val="26"/>
        </w:rPr>
        <w:t xml:space="preserve">тыс. рублей, или </w:t>
      </w:r>
      <w:r w:rsidR="00AD6B98">
        <w:rPr>
          <w:rFonts w:ascii="Times New Roman" w:hAnsi="Times New Roman"/>
          <w:color w:val="000000"/>
          <w:sz w:val="26"/>
          <w:szCs w:val="26"/>
        </w:rPr>
        <w:t>25</w:t>
      </w:r>
      <w:r w:rsidR="00B32F40" w:rsidRPr="00B32F40">
        <w:rPr>
          <w:rFonts w:ascii="Times New Roman" w:hAnsi="Times New Roman"/>
          <w:color w:val="000000"/>
          <w:sz w:val="26"/>
          <w:szCs w:val="26"/>
        </w:rPr>
        <w:t>,5</w:t>
      </w:r>
      <w:r w:rsidRPr="00B32F40">
        <w:rPr>
          <w:rFonts w:ascii="Times New Roman" w:hAnsi="Times New Roman"/>
          <w:color w:val="000000"/>
          <w:sz w:val="26"/>
          <w:szCs w:val="26"/>
        </w:rPr>
        <w:t>% от планируемого объема бюджетных средств</w:t>
      </w:r>
      <w:r w:rsidR="0057741B" w:rsidRPr="00B32F40">
        <w:rPr>
          <w:rFonts w:ascii="Times New Roman" w:hAnsi="Times New Roman"/>
          <w:color w:val="000000"/>
          <w:sz w:val="26"/>
          <w:szCs w:val="26"/>
        </w:rPr>
        <w:t xml:space="preserve"> по сводной бюджетной росписи</w:t>
      </w:r>
      <w:r w:rsidRPr="00B32F40">
        <w:rPr>
          <w:rFonts w:ascii="Times New Roman" w:hAnsi="Times New Roman"/>
          <w:color w:val="000000"/>
          <w:sz w:val="26"/>
          <w:szCs w:val="26"/>
        </w:rPr>
        <w:t>, в том числе за счет средств федерального бюджета –</w:t>
      </w:r>
      <w:r w:rsidR="00B32F40" w:rsidRPr="00B32F40">
        <w:rPr>
          <w:rFonts w:ascii="Times New Roman" w:hAnsi="Times New Roman"/>
          <w:color w:val="000000"/>
          <w:sz w:val="26"/>
          <w:szCs w:val="26"/>
        </w:rPr>
        <w:t xml:space="preserve"> </w:t>
      </w:r>
      <w:r w:rsidR="0052353D">
        <w:rPr>
          <w:rFonts w:ascii="Times New Roman" w:hAnsi="Times New Roman"/>
          <w:color w:val="000000"/>
          <w:sz w:val="26"/>
          <w:szCs w:val="26"/>
        </w:rPr>
        <w:t>1 551 687</w:t>
      </w:r>
      <w:r w:rsidR="0052353D" w:rsidRPr="0052353D">
        <w:rPr>
          <w:rFonts w:ascii="Times New Roman" w:hAnsi="Times New Roman"/>
          <w:color w:val="000000"/>
          <w:sz w:val="26"/>
          <w:szCs w:val="26"/>
        </w:rPr>
        <w:t>,1</w:t>
      </w:r>
      <w:r w:rsidR="00B32F40" w:rsidRPr="0052353D">
        <w:rPr>
          <w:rFonts w:ascii="Times New Roman" w:hAnsi="Times New Roman"/>
          <w:color w:val="000000"/>
          <w:sz w:val="26"/>
          <w:szCs w:val="26"/>
        </w:rPr>
        <w:t xml:space="preserve"> </w:t>
      </w:r>
      <w:r w:rsidRPr="0052353D">
        <w:rPr>
          <w:rFonts w:ascii="Times New Roman" w:hAnsi="Times New Roman"/>
          <w:sz w:val="26"/>
          <w:szCs w:val="26"/>
        </w:rPr>
        <w:t>тыс. рублей (</w:t>
      </w:r>
      <w:r w:rsidR="0052353D" w:rsidRPr="0052353D">
        <w:rPr>
          <w:rFonts w:ascii="Times New Roman" w:hAnsi="Times New Roman"/>
          <w:sz w:val="26"/>
          <w:szCs w:val="26"/>
        </w:rPr>
        <w:t>26,3</w:t>
      </w:r>
      <w:r w:rsidRPr="0052353D">
        <w:rPr>
          <w:rFonts w:ascii="Times New Roman" w:hAnsi="Times New Roman"/>
          <w:sz w:val="26"/>
          <w:szCs w:val="26"/>
        </w:rPr>
        <w:t xml:space="preserve">%), республиканского бюджета – </w:t>
      </w:r>
      <w:r w:rsidR="0052353D" w:rsidRPr="0052353D">
        <w:rPr>
          <w:rFonts w:ascii="Times New Roman" w:hAnsi="Times New Roman"/>
          <w:sz w:val="26"/>
          <w:szCs w:val="26"/>
        </w:rPr>
        <w:t>240 925,1</w:t>
      </w:r>
      <w:r w:rsidRPr="0052353D">
        <w:rPr>
          <w:rFonts w:ascii="Times New Roman" w:hAnsi="Times New Roman"/>
          <w:sz w:val="26"/>
          <w:szCs w:val="26"/>
        </w:rPr>
        <w:t xml:space="preserve"> тыс. рублей (</w:t>
      </w:r>
      <w:r w:rsidR="0052353D" w:rsidRPr="0052353D">
        <w:rPr>
          <w:rFonts w:ascii="Times New Roman" w:hAnsi="Times New Roman"/>
          <w:sz w:val="26"/>
          <w:szCs w:val="26"/>
        </w:rPr>
        <w:t>21,2</w:t>
      </w:r>
      <w:r w:rsidRPr="0052353D">
        <w:rPr>
          <w:rFonts w:ascii="Times New Roman" w:hAnsi="Times New Roman"/>
          <w:sz w:val="26"/>
          <w:szCs w:val="26"/>
        </w:rPr>
        <w:t>%)</w:t>
      </w:r>
      <w:r w:rsidR="00B32F40" w:rsidRPr="0052353D">
        <w:rPr>
          <w:rFonts w:ascii="Times New Roman" w:hAnsi="Times New Roman"/>
          <w:sz w:val="26"/>
          <w:szCs w:val="26"/>
        </w:rPr>
        <w:t xml:space="preserve"> и Фонда содействия реформированию ЖКХ – 2</w:t>
      </w:r>
      <w:r w:rsidR="0052353D" w:rsidRPr="0052353D">
        <w:rPr>
          <w:rFonts w:ascii="Times New Roman" w:hAnsi="Times New Roman"/>
          <w:sz w:val="26"/>
          <w:szCs w:val="26"/>
        </w:rPr>
        <w:t>9 484,8</w:t>
      </w:r>
      <w:r w:rsidR="00B32F40" w:rsidRPr="0052353D">
        <w:rPr>
          <w:rFonts w:ascii="Times New Roman" w:hAnsi="Times New Roman"/>
          <w:sz w:val="26"/>
          <w:szCs w:val="26"/>
        </w:rPr>
        <w:t xml:space="preserve"> тыс. рублей (</w:t>
      </w:r>
      <w:r w:rsidR="0052353D" w:rsidRPr="0052353D">
        <w:rPr>
          <w:rFonts w:ascii="Times New Roman" w:hAnsi="Times New Roman"/>
          <w:sz w:val="26"/>
          <w:szCs w:val="26"/>
        </w:rPr>
        <w:t>32,9</w:t>
      </w:r>
      <w:r w:rsidR="00B32F40" w:rsidRPr="0052353D">
        <w:rPr>
          <w:rFonts w:ascii="Times New Roman" w:hAnsi="Times New Roman"/>
          <w:sz w:val="26"/>
          <w:szCs w:val="26"/>
        </w:rPr>
        <w:t>%)</w:t>
      </w:r>
      <w:r w:rsidR="0057741B" w:rsidRPr="0052353D">
        <w:rPr>
          <w:rFonts w:ascii="Times New Roman" w:hAnsi="Times New Roman"/>
          <w:sz w:val="26"/>
          <w:szCs w:val="26"/>
        </w:rPr>
        <w:t>.</w:t>
      </w:r>
    </w:p>
    <w:p w14:paraId="0C0A37FB" w14:textId="77777777" w:rsidR="00BC2DB5" w:rsidRPr="00EE6EE0" w:rsidRDefault="00BC2DB5" w:rsidP="00BC2DB5">
      <w:pPr>
        <w:spacing w:after="0" w:line="240" w:lineRule="auto"/>
        <w:ind w:firstLine="708"/>
        <w:jc w:val="both"/>
        <w:rPr>
          <w:rFonts w:ascii="Times New Roman" w:hAnsi="Times New Roman"/>
          <w:sz w:val="26"/>
          <w:szCs w:val="26"/>
        </w:rPr>
      </w:pPr>
      <w:r w:rsidRPr="00EE6EE0">
        <w:rPr>
          <w:rFonts w:ascii="Times New Roman" w:hAnsi="Times New Roman"/>
          <w:sz w:val="26"/>
          <w:szCs w:val="26"/>
        </w:rPr>
        <w:t xml:space="preserve">В </w:t>
      </w:r>
      <w:r w:rsidR="00B32F40" w:rsidRPr="00EE6EE0">
        <w:rPr>
          <w:rFonts w:ascii="Times New Roman" w:hAnsi="Times New Roman"/>
          <w:sz w:val="26"/>
          <w:szCs w:val="26"/>
        </w:rPr>
        <w:t xml:space="preserve">1 </w:t>
      </w:r>
      <w:r w:rsidR="00AD6B98">
        <w:rPr>
          <w:rFonts w:ascii="Times New Roman" w:hAnsi="Times New Roman"/>
          <w:sz w:val="26"/>
          <w:szCs w:val="26"/>
        </w:rPr>
        <w:t>полугодии</w:t>
      </w:r>
      <w:r w:rsidR="00B32F40" w:rsidRPr="00EE6EE0">
        <w:rPr>
          <w:rFonts w:ascii="Times New Roman" w:hAnsi="Times New Roman"/>
          <w:sz w:val="26"/>
          <w:szCs w:val="26"/>
        </w:rPr>
        <w:t xml:space="preserve"> </w:t>
      </w:r>
      <w:r w:rsidRPr="00EE6EE0">
        <w:rPr>
          <w:rFonts w:ascii="Times New Roman" w:hAnsi="Times New Roman"/>
          <w:sz w:val="26"/>
          <w:szCs w:val="26"/>
        </w:rPr>
        <w:t>20</w:t>
      </w:r>
      <w:r w:rsidR="00B32F40" w:rsidRPr="00EE6EE0">
        <w:rPr>
          <w:rFonts w:ascii="Times New Roman" w:hAnsi="Times New Roman"/>
          <w:sz w:val="26"/>
          <w:szCs w:val="26"/>
        </w:rPr>
        <w:t>20</w:t>
      </w:r>
      <w:r w:rsidRPr="00EE6EE0">
        <w:rPr>
          <w:rFonts w:ascii="Times New Roman" w:hAnsi="Times New Roman"/>
          <w:sz w:val="26"/>
          <w:szCs w:val="26"/>
        </w:rPr>
        <w:t xml:space="preserve"> год</w:t>
      </w:r>
      <w:r w:rsidR="00B32F40" w:rsidRPr="00EE6EE0">
        <w:rPr>
          <w:rFonts w:ascii="Times New Roman" w:hAnsi="Times New Roman"/>
          <w:sz w:val="26"/>
          <w:szCs w:val="26"/>
        </w:rPr>
        <w:t>а</w:t>
      </w:r>
      <w:r w:rsidRPr="00EE6EE0">
        <w:rPr>
          <w:rFonts w:ascii="Times New Roman" w:hAnsi="Times New Roman"/>
          <w:sz w:val="26"/>
          <w:szCs w:val="26"/>
        </w:rPr>
        <w:t xml:space="preserve"> наибольший объем средств (</w:t>
      </w:r>
      <w:r w:rsidR="00B32F40" w:rsidRPr="00EE6EE0">
        <w:rPr>
          <w:rFonts w:ascii="Times New Roman" w:hAnsi="Times New Roman"/>
          <w:sz w:val="26"/>
          <w:szCs w:val="26"/>
        </w:rPr>
        <w:t>9</w:t>
      </w:r>
      <w:r w:rsidR="00AD6B98">
        <w:rPr>
          <w:rFonts w:ascii="Times New Roman" w:hAnsi="Times New Roman"/>
          <w:sz w:val="26"/>
          <w:szCs w:val="26"/>
        </w:rPr>
        <w:t>3,1</w:t>
      </w:r>
      <w:r w:rsidRPr="00EE6EE0">
        <w:rPr>
          <w:rFonts w:ascii="Times New Roman" w:hAnsi="Times New Roman"/>
          <w:sz w:val="26"/>
          <w:szCs w:val="26"/>
        </w:rPr>
        <w:t xml:space="preserve">%) направлен на исполнение четырех национальных проектов: </w:t>
      </w:r>
    </w:p>
    <w:p w14:paraId="7F12400B" w14:textId="77777777" w:rsidR="00AD6B98" w:rsidRPr="00EE6EE0" w:rsidRDefault="00AD6B98" w:rsidP="00AD6B98">
      <w:pPr>
        <w:spacing w:after="0" w:line="240" w:lineRule="auto"/>
        <w:ind w:firstLine="708"/>
        <w:jc w:val="both"/>
        <w:rPr>
          <w:rFonts w:ascii="Times New Roman" w:hAnsi="Times New Roman"/>
          <w:sz w:val="26"/>
          <w:szCs w:val="26"/>
        </w:rPr>
      </w:pPr>
      <w:r w:rsidRPr="00EE6EE0">
        <w:rPr>
          <w:rFonts w:ascii="Times New Roman" w:hAnsi="Times New Roman"/>
          <w:sz w:val="26"/>
          <w:szCs w:val="26"/>
        </w:rPr>
        <w:t xml:space="preserve">«Демография» - </w:t>
      </w:r>
      <w:r>
        <w:rPr>
          <w:rFonts w:ascii="Times New Roman" w:hAnsi="Times New Roman"/>
          <w:sz w:val="26"/>
          <w:szCs w:val="26"/>
        </w:rPr>
        <w:t>434 708</w:t>
      </w:r>
      <w:r w:rsidRPr="00EE6EE0">
        <w:rPr>
          <w:rFonts w:ascii="Times New Roman" w:hAnsi="Times New Roman"/>
          <w:sz w:val="26"/>
          <w:szCs w:val="26"/>
        </w:rPr>
        <w:t xml:space="preserve"> тыс. рублей</w:t>
      </w:r>
      <w:r>
        <w:rPr>
          <w:rFonts w:ascii="Times New Roman" w:hAnsi="Times New Roman"/>
          <w:sz w:val="26"/>
          <w:szCs w:val="26"/>
        </w:rPr>
        <w:t>,</w:t>
      </w:r>
      <w:r w:rsidRPr="00EE6EE0">
        <w:rPr>
          <w:rFonts w:ascii="Times New Roman" w:hAnsi="Times New Roman"/>
          <w:sz w:val="26"/>
          <w:szCs w:val="26"/>
        </w:rPr>
        <w:t xml:space="preserve"> что составляет 2</w:t>
      </w:r>
      <w:r>
        <w:rPr>
          <w:rFonts w:ascii="Times New Roman" w:hAnsi="Times New Roman"/>
          <w:sz w:val="26"/>
          <w:szCs w:val="26"/>
        </w:rPr>
        <w:t>3,9</w:t>
      </w:r>
      <w:r w:rsidRPr="00EE6EE0">
        <w:rPr>
          <w:rFonts w:ascii="Times New Roman" w:hAnsi="Times New Roman"/>
          <w:sz w:val="26"/>
          <w:szCs w:val="26"/>
        </w:rPr>
        <w:t xml:space="preserve">% общего объема бюджетных средств на региональные проекты; </w:t>
      </w:r>
    </w:p>
    <w:p w14:paraId="7A2FD81C" w14:textId="77777777" w:rsidR="00B32F40" w:rsidRPr="00EE6EE0" w:rsidRDefault="00B32F40" w:rsidP="00AD6B98">
      <w:pPr>
        <w:spacing w:after="0" w:line="240" w:lineRule="auto"/>
        <w:ind w:firstLine="708"/>
        <w:jc w:val="both"/>
        <w:rPr>
          <w:rFonts w:ascii="Times New Roman" w:hAnsi="Times New Roman"/>
          <w:sz w:val="26"/>
          <w:szCs w:val="26"/>
        </w:rPr>
      </w:pPr>
      <w:r w:rsidRPr="00EE6EE0">
        <w:rPr>
          <w:rFonts w:ascii="Times New Roman" w:hAnsi="Times New Roman"/>
          <w:sz w:val="26"/>
          <w:szCs w:val="26"/>
        </w:rPr>
        <w:t xml:space="preserve">«Образование» - </w:t>
      </w:r>
      <w:r w:rsidR="00AD6B98">
        <w:rPr>
          <w:rFonts w:ascii="Times New Roman" w:hAnsi="Times New Roman"/>
          <w:sz w:val="26"/>
          <w:szCs w:val="26"/>
        </w:rPr>
        <w:t>359 808,4 тыс. рублей</w:t>
      </w:r>
      <w:r w:rsidRPr="00EE6EE0">
        <w:rPr>
          <w:rFonts w:ascii="Times New Roman" w:hAnsi="Times New Roman"/>
          <w:sz w:val="26"/>
          <w:szCs w:val="26"/>
        </w:rPr>
        <w:t xml:space="preserve"> </w:t>
      </w:r>
      <w:r w:rsidR="00AD6B98" w:rsidRPr="00EE6EE0">
        <w:rPr>
          <w:rFonts w:ascii="Times New Roman" w:hAnsi="Times New Roman"/>
          <w:sz w:val="26"/>
          <w:szCs w:val="26"/>
        </w:rPr>
        <w:t>(</w:t>
      </w:r>
      <w:r w:rsidR="00AD6B98">
        <w:rPr>
          <w:rFonts w:ascii="Times New Roman" w:hAnsi="Times New Roman"/>
          <w:sz w:val="26"/>
          <w:szCs w:val="26"/>
        </w:rPr>
        <w:t>19,7</w:t>
      </w:r>
      <w:r w:rsidR="00AD6B98" w:rsidRPr="00EE6EE0">
        <w:rPr>
          <w:rFonts w:ascii="Times New Roman" w:hAnsi="Times New Roman"/>
          <w:sz w:val="26"/>
          <w:szCs w:val="26"/>
        </w:rPr>
        <w:t>%);</w:t>
      </w:r>
    </w:p>
    <w:p w14:paraId="18829C97" w14:textId="77777777" w:rsidR="00B32F40" w:rsidRPr="00EE6EE0" w:rsidRDefault="00AD6B98" w:rsidP="00B32F40">
      <w:pPr>
        <w:spacing w:after="0" w:line="240" w:lineRule="auto"/>
        <w:ind w:firstLine="708"/>
        <w:jc w:val="both"/>
        <w:rPr>
          <w:rFonts w:ascii="Times New Roman" w:hAnsi="Times New Roman"/>
          <w:sz w:val="26"/>
          <w:szCs w:val="26"/>
        </w:rPr>
      </w:pPr>
      <w:r w:rsidRPr="00EE6EE0">
        <w:rPr>
          <w:rFonts w:ascii="Times New Roman" w:hAnsi="Times New Roman"/>
          <w:sz w:val="26"/>
          <w:szCs w:val="26"/>
        </w:rPr>
        <w:t xml:space="preserve"> </w:t>
      </w:r>
      <w:r w:rsidR="00B32F40" w:rsidRPr="00EE6EE0">
        <w:rPr>
          <w:rFonts w:ascii="Times New Roman" w:hAnsi="Times New Roman"/>
          <w:sz w:val="26"/>
          <w:szCs w:val="26"/>
        </w:rPr>
        <w:t xml:space="preserve">«МСП и поддержка индивидуальной инициативы» - </w:t>
      </w:r>
      <w:r>
        <w:rPr>
          <w:rFonts w:ascii="Times New Roman" w:hAnsi="Times New Roman"/>
          <w:sz w:val="26"/>
          <w:szCs w:val="26"/>
        </w:rPr>
        <w:t>331 981,2</w:t>
      </w:r>
      <w:r w:rsidR="00B32F40" w:rsidRPr="00EE6EE0">
        <w:rPr>
          <w:rFonts w:ascii="Times New Roman" w:hAnsi="Times New Roman"/>
          <w:sz w:val="26"/>
          <w:szCs w:val="26"/>
        </w:rPr>
        <w:t xml:space="preserve"> тыс. </w:t>
      </w:r>
      <w:r w:rsidR="00EE6EE0">
        <w:rPr>
          <w:rFonts w:ascii="Times New Roman" w:hAnsi="Times New Roman"/>
          <w:sz w:val="26"/>
          <w:szCs w:val="26"/>
        </w:rPr>
        <w:t>рублей (</w:t>
      </w:r>
      <w:r>
        <w:rPr>
          <w:rFonts w:ascii="Times New Roman" w:hAnsi="Times New Roman"/>
          <w:sz w:val="26"/>
          <w:szCs w:val="26"/>
        </w:rPr>
        <w:t>1</w:t>
      </w:r>
      <w:r w:rsidR="00EE6EE0">
        <w:rPr>
          <w:rFonts w:ascii="Times New Roman" w:hAnsi="Times New Roman"/>
          <w:sz w:val="26"/>
          <w:szCs w:val="26"/>
        </w:rPr>
        <w:t>8</w:t>
      </w:r>
      <w:r>
        <w:rPr>
          <w:rFonts w:ascii="Times New Roman" w:hAnsi="Times New Roman"/>
          <w:sz w:val="26"/>
          <w:szCs w:val="26"/>
        </w:rPr>
        <w:t>,2</w:t>
      </w:r>
      <w:r w:rsidR="00EE6EE0">
        <w:rPr>
          <w:rFonts w:ascii="Times New Roman" w:hAnsi="Times New Roman"/>
          <w:sz w:val="26"/>
          <w:szCs w:val="26"/>
        </w:rPr>
        <w:t>%);</w:t>
      </w:r>
    </w:p>
    <w:p w14:paraId="65BE0E6A" w14:textId="77777777" w:rsidR="00AD6B98" w:rsidRDefault="00AD6B98" w:rsidP="00AD6B98">
      <w:pPr>
        <w:spacing w:after="0" w:line="240" w:lineRule="auto"/>
        <w:ind w:firstLine="708"/>
        <w:jc w:val="both"/>
        <w:rPr>
          <w:rFonts w:ascii="Times New Roman" w:hAnsi="Times New Roman"/>
          <w:sz w:val="26"/>
          <w:szCs w:val="26"/>
        </w:rPr>
      </w:pPr>
      <w:r w:rsidRPr="00AD6B98">
        <w:rPr>
          <w:rFonts w:ascii="Times New Roman" w:hAnsi="Times New Roman"/>
          <w:bCs/>
          <w:color w:val="000000"/>
          <w:sz w:val="26"/>
          <w:szCs w:val="26"/>
        </w:rPr>
        <w:t xml:space="preserve"> «Безопасные и качественные автомобильные дороги»</w:t>
      </w:r>
      <w:r w:rsidRPr="00AD6B98">
        <w:rPr>
          <w:rFonts w:ascii="Times New Roman" w:hAnsi="Times New Roman"/>
          <w:sz w:val="26"/>
          <w:szCs w:val="26"/>
        </w:rPr>
        <w:t xml:space="preserve"> </w:t>
      </w:r>
      <w:r w:rsidRPr="00EE6EE0">
        <w:rPr>
          <w:rFonts w:ascii="Times New Roman" w:hAnsi="Times New Roman"/>
          <w:sz w:val="26"/>
          <w:szCs w:val="26"/>
        </w:rPr>
        <w:t xml:space="preserve">- </w:t>
      </w:r>
      <w:r>
        <w:rPr>
          <w:rFonts w:ascii="Times New Roman" w:hAnsi="Times New Roman"/>
          <w:sz w:val="26"/>
          <w:szCs w:val="26"/>
        </w:rPr>
        <w:t>327 699</w:t>
      </w:r>
      <w:r w:rsidRPr="00EE6EE0">
        <w:rPr>
          <w:rFonts w:ascii="Times New Roman" w:hAnsi="Times New Roman"/>
          <w:sz w:val="26"/>
          <w:szCs w:val="26"/>
        </w:rPr>
        <w:t xml:space="preserve"> тыс. рублей (1</w:t>
      </w:r>
      <w:r>
        <w:rPr>
          <w:rFonts w:ascii="Times New Roman" w:hAnsi="Times New Roman"/>
          <w:sz w:val="26"/>
          <w:szCs w:val="26"/>
        </w:rPr>
        <w:t>8%);</w:t>
      </w:r>
    </w:p>
    <w:p w14:paraId="473BF63D" w14:textId="77777777" w:rsidR="00AD6B98" w:rsidRPr="00EE6EE0" w:rsidRDefault="00AD6B98" w:rsidP="00AD6B98">
      <w:pPr>
        <w:spacing w:after="0" w:line="240" w:lineRule="auto"/>
        <w:ind w:firstLine="708"/>
        <w:jc w:val="both"/>
        <w:rPr>
          <w:rFonts w:ascii="Times New Roman" w:hAnsi="Times New Roman"/>
          <w:sz w:val="26"/>
          <w:szCs w:val="26"/>
        </w:rPr>
      </w:pPr>
      <w:r w:rsidRPr="00EE6EE0">
        <w:rPr>
          <w:rFonts w:ascii="Times New Roman" w:hAnsi="Times New Roman"/>
          <w:sz w:val="26"/>
          <w:szCs w:val="26"/>
        </w:rPr>
        <w:t xml:space="preserve">«Здравоохранение» - </w:t>
      </w:r>
      <w:r>
        <w:rPr>
          <w:rFonts w:ascii="Times New Roman" w:hAnsi="Times New Roman"/>
          <w:sz w:val="26"/>
          <w:szCs w:val="26"/>
        </w:rPr>
        <w:t>242 936,9</w:t>
      </w:r>
      <w:r w:rsidRPr="00EE6EE0">
        <w:rPr>
          <w:rFonts w:ascii="Times New Roman" w:hAnsi="Times New Roman"/>
          <w:sz w:val="26"/>
          <w:szCs w:val="26"/>
        </w:rPr>
        <w:t xml:space="preserve"> тыс. рублей (1</w:t>
      </w:r>
      <w:r>
        <w:rPr>
          <w:rFonts w:ascii="Times New Roman" w:hAnsi="Times New Roman"/>
          <w:sz w:val="26"/>
          <w:szCs w:val="26"/>
        </w:rPr>
        <w:t>3,3%).</w:t>
      </w:r>
    </w:p>
    <w:p w14:paraId="6262540E" w14:textId="77777777" w:rsidR="00AD6B98" w:rsidRDefault="000209F5" w:rsidP="000209F5">
      <w:pPr>
        <w:spacing w:after="0" w:line="240" w:lineRule="auto"/>
        <w:jc w:val="both"/>
        <w:rPr>
          <w:rFonts w:ascii="Times New Roman" w:hAnsi="Times New Roman"/>
          <w:sz w:val="26"/>
          <w:szCs w:val="26"/>
        </w:rPr>
      </w:pPr>
      <w:r w:rsidRPr="000209F5">
        <w:rPr>
          <w:rFonts w:ascii="Times New Roman" w:hAnsi="Times New Roman"/>
          <w:sz w:val="26"/>
          <w:szCs w:val="26"/>
        </w:rPr>
        <w:object w:dxaOrig="7216" w:dyaOrig="5390" w14:anchorId="3ECB693E">
          <v:shape id="_x0000_i1027" type="#_x0000_t75" style="width:465pt;height:346.5pt" o:ole="">
            <v:imagedata r:id="rId22" o:title=""/>
          </v:shape>
          <o:OLEObject Type="Embed" ProgID="PowerPoint.Slide.12" ShapeID="_x0000_i1027" DrawAspect="Content" ObjectID="_1657097352" r:id="rId23"/>
        </w:object>
      </w:r>
    </w:p>
    <w:p w14:paraId="713F8B61" w14:textId="77777777" w:rsidR="0057741B" w:rsidRPr="004C4399" w:rsidRDefault="004C4399" w:rsidP="009E64E0">
      <w:pPr>
        <w:spacing w:after="0" w:line="240" w:lineRule="auto"/>
        <w:ind w:firstLine="708"/>
        <w:jc w:val="both"/>
        <w:rPr>
          <w:rFonts w:ascii="Times New Roman" w:hAnsi="Times New Roman"/>
          <w:sz w:val="26"/>
          <w:szCs w:val="26"/>
        </w:rPr>
      </w:pPr>
      <w:r w:rsidRPr="004C4399">
        <w:rPr>
          <w:rFonts w:ascii="Times New Roman" w:hAnsi="Times New Roman"/>
          <w:sz w:val="26"/>
          <w:szCs w:val="26"/>
        </w:rPr>
        <w:t>Б</w:t>
      </w:r>
      <w:r w:rsidR="0057741B" w:rsidRPr="004C4399">
        <w:rPr>
          <w:rFonts w:ascii="Times New Roman" w:hAnsi="Times New Roman"/>
          <w:sz w:val="26"/>
          <w:szCs w:val="26"/>
        </w:rPr>
        <w:t>юджета</w:t>
      </w:r>
      <w:r w:rsidRPr="004C4399">
        <w:rPr>
          <w:rFonts w:ascii="Times New Roman" w:hAnsi="Times New Roman"/>
          <w:sz w:val="26"/>
          <w:szCs w:val="26"/>
        </w:rPr>
        <w:t>ми</w:t>
      </w:r>
      <w:r w:rsidR="0057741B" w:rsidRPr="004C4399">
        <w:rPr>
          <w:rFonts w:ascii="Times New Roman" w:hAnsi="Times New Roman"/>
          <w:sz w:val="26"/>
          <w:szCs w:val="26"/>
        </w:rPr>
        <w:t xml:space="preserve"> муниципальных образований Республики Хакасия</w:t>
      </w:r>
      <w:r w:rsidR="009E64E0" w:rsidRPr="004C4399">
        <w:rPr>
          <w:rFonts w:ascii="Times New Roman" w:hAnsi="Times New Roman"/>
          <w:sz w:val="26"/>
          <w:szCs w:val="26"/>
        </w:rPr>
        <w:t xml:space="preserve"> </w:t>
      </w:r>
      <w:r w:rsidRPr="004C4399">
        <w:rPr>
          <w:rFonts w:ascii="Times New Roman" w:hAnsi="Times New Roman"/>
          <w:sz w:val="26"/>
          <w:szCs w:val="26"/>
        </w:rPr>
        <w:t xml:space="preserve">(далее – муниципальные образования) </w:t>
      </w:r>
      <w:r w:rsidR="00D02DB4" w:rsidRPr="004C4399">
        <w:rPr>
          <w:rFonts w:ascii="Times New Roman" w:hAnsi="Times New Roman"/>
          <w:sz w:val="26"/>
          <w:szCs w:val="26"/>
        </w:rPr>
        <w:t>на реализацию региональных проектов на 20</w:t>
      </w:r>
      <w:r w:rsidR="005603E9" w:rsidRPr="004C4399">
        <w:rPr>
          <w:rFonts w:ascii="Times New Roman" w:hAnsi="Times New Roman"/>
          <w:sz w:val="26"/>
          <w:szCs w:val="26"/>
        </w:rPr>
        <w:t>20</w:t>
      </w:r>
      <w:r w:rsidR="00D02DB4" w:rsidRPr="004C4399">
        <w:rPr>
          <w:rFonts w:ascii="Times New Roman" w:hAnsi="Times New Roman"/>
          <w:sz w:val="26"/>
          <w:szCs w:val="26"/>
        </w:rPr>
        <w:t xml:space="preserve"> год предусмотрено </w:t>
      </w:r>
      <w:r w:rsidRPr="004C4399">
        <w:rPr>
          <w:rFonts w:ascii="Times New Roman" w:hAnsi="Times New Roman"/>
          <w:sz w:val="26"/>
          <w:szCs w:val="26"/>
        </w:rPr>
        <w:t>6</w:t>
      </w:r>
      <w:r w:rsidR="003A07B9">
        <w:rPr>
          <w:rFonts w:ascii="Times New Roman" w:hAnsi="Times New Roman"/>
          <w:sz w:val="26"/>
          <w:szCs w:val="26"/>
        </w:rPr>
        <w:t>7 879</w:t>
      </w:r>
      <w:r w:rsidR="00D02DB4" w:rsidRPr="004C4399">
        <w:rPr>
          <w:rFonts w:ascii="Times New Roman" w:hAnsi="Times New Roman"/>
          <w:sz w:val="26"/>
          <w:szCs w:val="26"/>
        </w:rPr>
        <w:t xml:space="preserve"> тыс. рублей, фактическое исполнение составило </w:t>
      </w:r>
      <w:r w:rsidRPr="004C4399">
        <w:rPr>
          <w:rFonts w:ascii="Times New Roman" w:hAnsi="Times New Roman"/>
          <w:sz w:val="26"/>
          <w:szCs w:val="26"/>
        </w:rPr>
        <w:t>11 744,6</w:t>
      </w:r>
      <w:r w:rsidR="00D02DB4" w:rsidRPr="004C4399">
        <w:rPr>
          <w:rFonts w:ascii="Times New Roman" w:hAnsi="Times New Roman"/>
          <w:sz w:val="26"/>
          <w:szCs w:val="26"/>
        </w:rPr>
        <w:t xml:space="preserve"> тыс. рублей, или </w:t>
      </w:r>
      <w:r w:rsidRPr="004C4399">
        <w:rPr>
          <w:rFonts w:ascii="Times New Roman" w:hAnsi="Times New Roman"/>
          <w:sz w:val="26"/>
          <w:szCs w:val="26"/>
        </w:rPr>
        <w:t>17,</w:t>
      </w:r>
      <w:r w:rsidR="003A07B9">
        <w:rPr>
          <w:rFonts w:ascii="Times New Roman" w:hAnsi="Times New Roman"/>
          <w:sz w:val="26"/>
          <w:szCs w:val="26"/>
        </w:rPr>
        <w:t>3</w:t>
      </w:r>
      <w:r w:rsidR="00D02DB4" w:rsidRPr="004C4399">
        <w:rPr>
          <w:rFonts w:ascii="Times New Roman" w:hAnsi="Times New Roman"/>
          <w:sz w:val="26"/>
          <w:szCs w:val="26"/>
        </w:rPr>
        <w:t>% бюджетных ассигнований.</w:t>
      </w:r>
    </w:p>
    <w:p w14:paraId="2DD2F077" w14:textId="77777777" w:rsidR="00493B8E" w:rsidRDefault="00D02DB4" w:rsidP="00D02DB4">
      <w:pPr>
        <w:spacing w:after="0" w:line="240" w:lineRule="auto"/>
        <w:ind w:firstLine="708"/>
        <w:jc w:val="both"/>
        <w:rPr>
          <w:rFonts w:ascii="Times New Roman" w:hAnsi="Times New Roman"/>
          <w:sz w:val="26"/>
          <w:szCs w:val="26"/>
        </w:rPr>
      </w:pPr>
      <w:r w:rsidRPr="004C4399">
        <w:rPr>
          <w:rFonts w:ascii="Times New Roman" w:hAnsi="Times New Roman"/>
          <w:sz w:val="26"/>
          <w:szCs w:val="26"/>
        </w:rPr>
        <w:t>За счет внебюджетных источников планируется направить на реализацию региональных проектов в 20</w:t>
      </w:r>
      <w:r w:rsidR="005603E9" w:rsidRPr="004C4399">
        <w:rPr>
          <w:rFonts w:ascii="Times New Roman" w:hAnsi="Times New Roman"/>
          <w:sz w:val="26"/>
          <w:szCs w:val="26"/>
        </w:rPr>
        <w:t>20</w:t>
      </w:r>
      <w:r w:rsidRPr="004C4399">
        <w:rPr>
          <w:rFonts w:ascii="Times New Roman" w:hAnsi="Times New Roman"/>
          <w:sz w:val="26"/>
          <w:szCs w:val="26"/>
        </w:rPr>
        <w:t xml:space="preserve"> году 1</w:t>
      </w:r>
      <w:r w:rsidR="004C4399" w:rsidRPr="004C4399">
        <w:rPr>
          <w:rFonts w:ascii="Times New Roman" w:hAnsi="Times New Roman"/>
          <w:sz w:val="26"/>
          <w:szCs w:val="26"/>
        </w:rPr>
        <w:t> </w:t>
      </w:r>
      <w:r w:rsidR="00EE6EE0" w:rsidRPr="004C4399">
        <w:rPr>
          <w:rFonts w:ascii="Times New Roman" w:hAnsi="Times New Roman"/>
          <w:sz w:val="26"/>
          <w:szCs w:val="26"/>
        </w:rPr>
        <w:t>0</w:t>
      </w:r>
      <w:r w:rsidR="004C4399" w:rsidRPr="004C4399">
        <w:rPr>
          <w:rFonts w:ascii="Times New Roman" w:hAnsi="Times New Roman"/>
          <w:sz w:val="26"/>
          <w:szCs w:val="26"/>
        </w:rPr>
        <w:t>60 405,1</w:t>
      </w:r>
      <w:r w:rsidRPr="004C4399">
        <w:rPr>
          <w:rFonts w:ascii="Times New Roman" w:hAnsi="Times New Roman"/>
          <w:sz w:val="26"/>
          <w:szCs w:val="26"/>
        </w:rPr>
        <w:t xml:space="preserve"> тыс. рублей за счет средств бюджетов государственных внебюджетных фондов. Исполнение за </w:t>
      </w:r>
      <w:r w:rsidR="00493B8E" w:rsidRPr="004C4399">
        <w:rPr>
          <w:rFonts w:ascii="Times New Roman" w:hAnsi="Times New Roman"/>
          <w:sz w:val="26"/>
          <w:szCs w:val="26"/>
        </w:rPr>
        <w:t xml:space="preserve">1 </w:t>
      </w:r>
      <w:r w:rsidR="000209F5" w:rsidRPr="004C4399">
        <w:rPr>
          <w:rFonts w:ascii="Times New Roman" w:hAnsi="Times New Roman"/>
          <w:sz w:val="26"/>
          <w:szCs w:val="26"/>
        </w:rPr>
        <w:t>полугодие</w:t>
      </w:r>
      <w:r w:rsidR="00493B8E" w:rsidRPr="004C4399">
        <w:rPr>
          <w:rFonts w:ascii="Times New Roman" w:hAnsi="Times New Roman"/>
          <w:sz w:val="26"/>
          <w:szCs w:val="26"/>
        </w:rPr>
        <w:t xml:space="preserve"> 20</w:t>
      </w:r>
      <w:r w:rsidR="005603E9" w:rsidRPr="004C4399">
        <w:rPr>
          <w:rFonts w:ascii="Times New Roman" w:hAnsi="Times New Roman"/>
          <w:sz w:val="26"/>
          <w:szCs w:val="26"/>
        </w:rPr>
        <w:t>20</w:t>
      </w:r>
      <w:r w:rsidR="00493B8E" w:rsidRPr="004C4399">
        <w:rPr>
          <w:rFonts w:ascii="Times New Roman" w:hAnsi="Times New Roman"/>
          <w:sz w:val="26"/>
          <w:szCs w:val="26"/>
        </w:rPr>
        <w:t xml:space="preserve"> года составило </w:t>
      </w:r>
      <w:r w:rsidR="004C4399" w:rsidRPr="004C4399">
        <w:rPr>
          <w:rFonts w:ascii="Times New Roman" w:hAnsi="Times New Roman"/>
          <w:sz w:val="26"/>
          <w:szCs w:val="26"/>
        </w:rPr>
        <w:t>537 179</w:t>
      </w:r>
      <w:r w:rsidR="00493B8E" w:rsidRPr="004C4399">
        <w:rPr>
          <w:rFonts w:ascii="Times New Roman" w:hAnsi="Times New Roman"/>
          <w:sz w:val="26"/>
          <w:szCs w:val="26"/>
        </w:rPr>
        <w:t xml:space="preserve"> тыс. рублей (</w:t>
      </w:r>
      <w:r w:rsidR="004C4399" w:rsidRPr="004C4399">
        <w:rPr>
          <w:rFonts w:ascii="Times New Roman" w:hAnsi="Times New Roman"/>
          <w:sz w:val="26"/>
          <w:szCs w:val="26"/>
        </w:rPr>
        <w:t>50</w:t>
      </w:r>
      <w:r w:rsidR="00EE6EE0" w:rsidRPr="004C4399">
        <w:rPr>
          <w:rFonts w:ascii="Times New Roman" w:hAnsi="Times New Roman"/>
          <w:sz w:val="26"/>
          <w:szCs w:val="26"/>
        </w:rPr>
        <w:t>,7</w:t>
      </w:r>
      <w:r w:rsidR="00493B8E" w:rsidRPr="004C4399">
        <w:rPr>
          <w:rFonts w:ascii="Times New Roman" w:hAnsi="Times New Roman"/>
          <w:sz w:val="26"/>
          <w:szCs w:val="26"/>
        </w:rPr>
        <w:t>%) за счет средств бюджетов государственных внебюджетных фондов.</w:t>
      </w:r>
    </w:p>
    <w:p w14:paraId="105FD22F" w14:textId="77777777" w:rsidR="00EB0CA6" w:rsidRPr="00BF45A8" w:rsidRDefault="00EB0CA6" w:rsidP="002F6DED">
      <w:pPr>
        <w:spacing w:after="0" w:line="240" w:lineRule="auto"/>
        <w:ind w:firstLine="709"/>
        <w:jc w:val="both"/>
        <w:rPr>
          <w:rFonts w:ascii="Times New Roman" w:hAnsi="Times New Roman"/>
          <w:bCs/>
          <w:sz w:val="26"/>
          <w:szCs w:val="26"/>
        </w:rPr>
      </w:pPr>
    </w:p>
    <w:p w14:paraId="470F1D74" w14:textId="77777777" w:rsidR="00A431E3" w:rsidRPr="00A431E3" w:rsidRDefault="00A431E3" w:rsidP="00A431E3">
      <w:pPr>
        <w:spacing w:after="0" w:line="240" w:lineRule="auto"/>
        <w:ind w:firstLine="708"/>
        <w:jc w:val="both"/>
        <w:rPr>
          <w:rFonts w:ascii="Times New Roman" w:hAnsi="Times New Roman"/>
          <w:b/>
          <w:sz w:val="26"/>
          <w:szCs w:val="26"/>
        </w:rPr>
      </w:pPr>
      <w:r>
        <w:rPr>
          <w:rFonts w:ascii="Times New Roman" w:hAnsi="Times New Roman"/>
          <w:b/>
          <w:sz w:val="26"/>
          <w:szCs w:val="26"/>
          <w:lang w:val="en-US"/>
        </w:rPr>
        <w:t>III</w:t>
      </w:r>
      <w:r w:rsidRPr="00A431E3">
        <w:rPr>
          <w:rFonts w:ascii="Times New Roman" w:hAnsi="Times New Roman"/>
          <w:b/>
          <w:sz w:val="26"/>
          <w:szCs w:val="26"/>
        </w:rPr>
        <w:t>. Анализ реализации региональных</w:t>
      </w:r>
      <w:r>
        <w:rPr>
          <w:rFonts w:ascii="Times New Roman" w:hAnsi="Times New Roman"/>
          <w:b/>
          <w:sz w:val="26"/>
          <w:szCs w:val="26"/>
        </w:rPr>
        <w:t xml:space="preserve"> проектов (программ)</w:t>
      </w:r>
    </w:p>
    <w:p w14:paraId="29E9D6D0" w14:textId="77777777" w:rsidR="00A431E3" w:rsidRPr="00A431E3" w:rsidRDefault="00A431E3" w:rsidP="00A431E3">
      <w:pPr>
        <w:spacing w:after="0" w:line="240" w:lineRule="auto"/>
        <w:ind w:firstLine="708"/>
        <w:jc w:val="both"/>
        <w:rPr>
          <w:rFonts w:ascii="Times New Roman" w:hAnsi="Times New Roman"/>
          <w:sz w:val="26"/>
          <w:szCs w:val="26"/>
        </w:rPr>
      </w:pPr>
      <w:r w:rsidRPr="00126F94">
        <w:rPr>
          <w:rFonts w:ascii="Times New Roman" w:hAnsi="Times New Roman"/>
          <w:b/>
          <w:sz w:val="26"/>
          <w:szCs w:val="26"/>
        </w:rPr>
        <w:t>1. В рамках национального</w:t>
      </w:r>
      <w:r>
        <w:rPr>
          <w:rFonts w:ascii="Times New Roman" w:hAnsi="Times New Roman"/>
          <w:b/>
          <w:sz w:val="26"/>
          <w:szCs w:val="26"/>
        </w:rPr>
        <w:t xml:space="preserve"> проекта «Демография» </w:t>
      </w:r>
      <w:r w:rsidRPr="004E06FD">
        <w:rPr>
          <w:rFonts w:ascii="Times New Roman" w:hAnsi="Times New Roman"/>
          <w:sz w:val="26"/>
          <w:szCs w:val="26"/>
        </w:rPr>
        <w:t>на территории Республики</w:t>
      </w:r>
      <w:r>
        <w:rPr>
          <w:rFonts w:ascii="Times New Roman" w:hAnsi="Times New Roman"/>
          <w:sz w:val="26"/>
          <w:szCs w:val="26"/>
        </w:rPr>
        <w:t xml:space="preserve"> Хакасия на 20</w:t>
      </w:r>
      <w:r w:rsidR="000E08D2">
        <w:rPr>
          <w:rFonts w:ascii="Times New Roman" w:hAnsi="Times New Roman"/>
          <w:sz w:val="26"/>
          <w:szCs w:val="26"/>
        </w:rPr>
        <w:t>20</w:t>
      </w:r>
      <w:r>
        <w:rPr>
          <w:rFonts w:ascii="Times New Roman" w:hAnsi="Times New Roman"/>
          <w:sz w:val="26"/>
          <w:szCs w:val="26"/>
        </w:rPr>
        <w:t xml:space="preserve"> </w:t>
      </w:r>
      <w:r w:rsidRPr="004E06FD">
        <w:rPr>
          <w:rFonts w:ascii="Times New Roman" w:hAnsi="Times New Roman"/>
          <w:sz w:val="26"/>
          <w:szCs w:val="26"/>
        </w:rPr>
        <w:t xml:space="preserve">год определены </w:t>
      </w:r>
      <w:r>
        <w:rPr>
          <w:rFonts w:ascii="Times New Roman" w:hAnsi="Times New Roman"/>
          <w:sz w:val="26"/>
          <w:szCs w:val="26"/>
        </w:rPr>
        <w:t xml:space="preserve">5 региональных </w:t>
      </w:r>
      <w:r w:rsidRPr="00A431E3">
        <w:rPr>
          <w:rFonts w:ascii="Times New Roman" w:hAnsi="Times New Roman"/>
          <w:sz w:val="26"/>
          <w:szCs w:val="26"/>
        </w:rPr>
        <w:t xml:space="preserve">проектов (таблица </w:t>
      </w:r>
      <w:r w:rsidR="003B047C">
        <w:rPr>
          <w:rFonts w:ascii="Times New Roman" w:hAnsi="Times New Roman"/>
          <w:sz w:val="26"/>
          <w:szCs w:val="26"/>
        </w:rPr>
        <w:t>3</w:t>
      </w:r>
      <w:r w:rsidRPr="00A431E3">
        <w:rPr>
          <w:rFonts w:ascii="Times New Roman" w:hAnsi="Times New Roman"/>
          <w:sz w:val="26"/>
          <w:szCs w:val="26"/>
        </w:rPr>
        <w:t>).</w:t>
      </w:r>
    </w:p>
    <w:p w14:paraId="0AE2C414" w14:textId="77777777" w:rsidR="00A431E3" w:rsidRDefault="00A431E3" w:rsidP="00A431E3">
      <w:pPr>
        <w:spacing w:after="0" w:line="240" w:lineRule="auto"/>
        <w:ind w:firstLine="708"/>
        <w:jc w:val="right"/>
        <w:rPr>
          <w:rFonts w:ascii="Times New Roman" w:hAnsi="Times New Roman"/>
          <w:sz w:val="26"/>
          <w:szCs w:val="26"/>
        </w:rPr>
      </w:pPr>
      <w:r w:rsidRPr="00A431E3">
        <w:rPr>
          <w:rFonts w:ascii="Times New Roman" w:hAnsi="Times New Roman"/>
          <w:sz w:val="26"/>
          <w:szCs w:val="26"/>
        </w:rPr>
        <w:t xml:space="preserve">Таблица </w:t>
      </w:r>
      <w:r w:rsidR="003B047C">
        <w:rPr>
          <w:rFonts w:ascii="Times New Roman" w:hAnsi="Times New Roman"/>
          <w:sz w:val="26"/>
          <w:szCs w:val="26"/>
        </w:rPr>
        <w:t>3</w:t>
      </w:r>
    </w:p>
    <w:p w14:paraId="3888F6ED" w14:textId="77777777" w:rsidR="00062FD7" w:rsidRDefault="00A431E3" w:rsidP="00A431E3">
      <w:pPr>
        <w:spacing w:after="0" w:line="240" w:lineRule="auto"/>
        <w:ind w:firstLine="709"/>
        <w:jc w:val="right"/>
        <w:rPr>
          <w:rFonts w:ascii="Times New Roman" w:hAnsi="Times New Roman"/>
          <w:sz w:val="26"/>
          <w:szCs w:val="26"/>
        </w:rPr>
      </w:pPr>
      <w:r>
        <w:rPr>
          <w:rFonts w:ascii="Times New Roman" w:hAnsi="Times New Roman"/>
          <w:sz w:val="26"/>
          <w:szCs w:val="26"/>
        </w:rPr>
        <w:t xml:space="preserve"> тыс. рублей</w:t>
      </w:r>
    </w:p>
    <w:tbl>
      <w:tblPr>
        <w:tblW w:w="9336" w:type="dxa"/>
        <w:tblInd w:w="95" w:type="dxa"/>
        <w:tblLook w:val="04A0" w:firstRow="1" w:lastRow="0" w:firstColumn="1" w:lastColumn="0" w:noHBand="0" w:noVBand="1"/>
      </w:tblPr>
      <w:tblGrid>
        <w:gridCol w:w="5116"/>
        <w:gridCol w:w="960"/>
        <w:gridCol w:w="1240"/>
        <w:gridCol w:w="1060"/>
        <w:gridCol w:w="960"/>
      </w:tblGrid>
      <w:tr w:rsidR="004E1C52" w:rsidRPr="004E1C52" w14:paraId="12306272" w14:textId="77777777" w:rsidTr="004E1C52">
        <w:trPr>
          <w:trHeight w:val="255"/>
          <w:tblHeader/>
        </w:trPr>
        <w:tc>
          <w:tcPr>
            <w:tcW w:w="51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75BCC2" w14:textId="77777777" w:rsidR="004E1C52" w:rsidRPr="004E1C52" w:rsidRDefault="004E1C52" w:rsidP="004E1C52">
            <w:pPr>
              <w:spacing w:after="0" w:line="240" w:lineRule="auto"/>
              <w:jc w:val="center"/>
              <w:rPr>
                <w:rFonts w:ascii="Times New Roman" w:hAnsi="Times New Roman"/>
                <w:b/>
                <w:bCs/>
                <w:color w:val="000000"/>
                <w:sz w:val="20"/>
                <w:szCs w:val="20"/>
              </w:rPr>
            </w:pPr>
            <w:r w:rsidRPr="004E1C52">
              <w:rPr>
                <w:rFonts w:ascii="Times New Roman" w:hAnsi="Times New Roman"/>
                <w:b/>
                <w:bCs/>
                <w:color w:val="000000"/>
                <w:sz w:val="20"/>
                <w:szCs w:val="20"/>
              </w:rPr>
              <w:t>наименование</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34D75670" w14:textId="77777777" w:rsidR="004E1C52" w:rsidRPr="004E1C52" w:rsidRDefault="004E1C52" w:rsidP="004E1C52">
            <w:pPr>
              <w:spacing w:after="0" w:line="240" w:lineRule="auto"/>
              <w:jc w:val="center"/>
              <w:rPr>
                <w:rFonts w:ascii="Times New Roman" w:hAnsi="Times New Roman"/>
                <w:b/>
                <w:bCs/>
                <w:color w:val="000000"/>
                <w:sz w:val="20"/>
                <w:szCs w:val="20"/>
              </w:rPr>
            </w:pPr>
            <w:r w:rsidRPr="004E1C52">
              <w:rPr>
                <w:rFonts w:ascii="Times New Roman" w:hAnsi="Times New Roman"/>
                <w:b/>
                <w:bCs/>
                <w:color w:val="000000"/>
                <w:sz w:val="20"/>
                <w:szCs w:val="20"/>
              </w:rPr>
              <w:t>бюджет </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441BD92F" w14:textId="77777777" w:rsidR="004E1C52" w:rsidRPr="004E1C52" w:rsidRDefault="004E1C52" w:rsidP="004E1C52">
            <w:pPr>
              <w:spacing w:after="0" w:line="240" w:lineRule="auto"/>
              <w:jc w:val="center"/>
              <w:rPr>
                <w:rFonts w:ascii="Times New Roman" w:hAnsi="Times New Roman"/>
                <w:b/>
                <w:bCs/>
                <w:color w:val="000000"/>
                <w:sz w:val="20"/>
                <w:szCs w:val="20"/>
              </w:rPr>
            </w:pPr>
            <w:r w:rsidRPr="004E1C52">
              <w:rPr>
                <w:rFonts w:ascii="Times New Roman" w:hAnsi="Times New Roman"/>
                <w:b/>
                <w:bCs/>
                <w:color w:val="000000"/>
                <w:sz w:val="20"/>
                <w:szCs w:val="20"/>
              </w:rPr>
              <w:t>роспись</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14:paraId="7B67B963" w14:textId="77777777" w:rsidR="004E1C52" w:rsidRPr="004E1C52" w:rsidRDefault="004E1C52" w:rsidP="004E1C52">
            <w:pPr>
              <w:spacing w:after="0" w:line="240" w:lineRule="auto"/>
              <w:jc w:val="center"/>
              <w:rPr>
                <w:rFonts w:ascii="Times New Roman" w:hAnsi="Times New Roman"/>
                <w:b/>
                <w:bCs/>
                <w:color w:val="000000"/>
                <w:sz w:val="20"/>
                <w:szCs w:val="20"/>
              </w:rPr>
            </w:pPr>
            <w:r w:rsidRPr="004E1C52">
              <w:rPr>
                <w:rFonts w:ascii="Times New Roman" w:hAnsi="Times New Roman"/>
                <w:b/>
                <w:bCs/>
                <w:color w:val="000000"/>
                <w:sz w:val="20"/>
                <w:szCs w:val="20"/>
              </w:rPr>
              <w:t>факт</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553FF895" w14:textId="77777777" w:rsidR="004E1C52" w:rsidRPr="004E1C52" w:rsidRDefault="004E1C52" w:rsidP="004E1C52">
            <w:pPr>
              <w:spacing w:after="0" w:line="240" w:lineRule="auto"/>
              <w:jc w:val="center"/>
              <w:rPr>
                <w:rFonts w:ascii="Times New Roman" w:hAnsi="Times New Roman"/>
                <w:b/>
                <w:bCs/>
                <w:color w:val="000000"/>
                <w:sz w:val="20"/>
                <w:szCs w:val="20"/>
              </w:rPr>
            </w:pPr>
            <w:r w:rsidRPr="004E1C52">
              <w:rPr>
                <w:rFonts w:ascii="Times New Roman" w:hAnsi="Times New Roman"/>
                <w:b/>
                <w:bCs/>
                <w:color w:val="000000"/>
                <w:sz w:val="20"/>
                <w:szCs w:val="20"/>
              </w:rPr>
              <w:t>%</w:t>
            </w:r>
          </w:p>
        </w:tc>
      </w:tr>
      <w:tr w:rsidR="004E1C52" w:rsidRPr="004E1C52" w14:paraId="58089828" w14:textId="77777777" w:rsidTr="004E1C52">
        <w:trPr>
          <w:trHeight w:val="255"/>
        </w:trPr>
        <w:tc>
          <w:tcPr>
            <w:tcW w:w="5116" w:type="dxa"/>
            <w:vMerge w:val="restart"/>
            <w:tcBorders>
              <w:top w:val="nil"/>
              <w:left w:val="single" w:sz="4" w:space="0" w:color="auto"/>
              <w:bottom w:val="nil"/>
              <w:right w:val="single" w:sz="4" w:space="0" w:color="auto"/>
            </w:tcBorders>
            <w:shd w:val="clear" w:color="000000" w:fill="FFFFFF"/>
            <w:vAlign w:val="center"/>
            <w:hideMark/>
          </w:tcPr>
          <w:p w14:paraId="653D5B9F" w14:textId="77777777" w:rsidR="004E1C52" w:rsidRPr="004E1C52" w:rsidRDefault="004E1C52" w:rsidP="004E1C52">
            <w:pPr>
              <w:spacing w:after="0" w:line="240" w:lineRule="auto"/>
              <w:rPr>
                <w:rFonts w:ascii="Times New Roman" w:hAnsi="Times New Roman"/>
                <w:color w:val="000000"/>
                <w:sz w:val="20"/>
                <w:szCs w:val="20"/>
              </w:rPr>
            </w:pPr>
            <w:r w:rsidRPr="004E1C52">
              <w:rPr>
                <w:rFonts w:ascii="Times New Roman" w:hAnsi="Times New Roman"/>
                <w:color w:val="000000"/>
                <w:sz w:val="20"/>
                <w:szCs w:val="20"/>
              </w:rPr>
              <w:t>Региональный проект «Финансовая поддержка семей при рождении детей»</w:t>
            </w:r>
          </w:p>
        </w:tc>
        <w:tc>
          <w:tcPr>
            <w:tcW w:w="960" w:type="dxa"/>
            <w:tcBorders>
              <w:top w:val="nil"/>
              <w:left w:val="nil"/>
              <w:bottom w:val="single" w:sz="4" w:space="0" w:color="auto"/>
              <w:right w:val="single" w:sz="4" w:space="0" w:color="auto"/>
            </w:tcBorders>
            <w:shd w:val="clear" w:color="000000" w:fill="FFFFFF"/>
            <w:noWrap/>
            <w:vAlign w:val="bottom"/>
            <w:hideMark/>
          </w:tcPr>
          <w:p w14:paraId="7DF0C30B" w14:textId="77777777" w:rsidR="004E1C52" w:rsidRPr="004E1C52" w:rsidRDefault="004E1C52" w:rsidP="004E1C52">
            <w:pPr>
              <w:spacing w:after="0" w:line="240" w:lineRule="auto"/>
              <w:jc w:val="center"/>
              <w:rPr>
                <w:rFonts w:ascii="Times New Roman" w:hAnsi="Times New Roman"/>
                <w:b/>
                <w:bCs/>
                <w:color w:val="000000"/>
                <w:sz w:val="20"/>
                <w:szCs w:val="20"/>
              </w:rPr>
            </w:pPr>
            <w:r w:rsidRPr="004E1C52">
              <w:rPr>
                <w:rFonts w:ascii="Times New Roman" w:hAnsi="Times New Roman"/>
                <w:b/>
                <w:bCs/>
                <w:color w:val="000000"/>
                <w:sz w:val="20"/>
                <w:szCs w:val="20"/>
              </w:rPr>
              <w:t>Всего</w:t>
            </w:r>
          </w:p>
        </w:tc>
        <w:tc>
          <w:tcPr>
            <w:tcW w:w="1240" w:type="dxa"/>
            <w:tcBorders>
              <w:top w:val="nil"/>
              <w:left w:val="nil"/>
              <w:bottom w:val="single" w:sz="4" w:space="0" w:color="auto"/>
              <w:right w:val="single" w:sz="4" w:space="0" w:color="auto"/>
            </w:tcBorders>
            <w:shd w:val="clear" w:color="000000" w:fill="FFFFFF"/>
            <w:vAlign w:val="bottom"/>
            <w:hideMark/>
          </w:tcPr>
          <w:p w14:paraId="1877667F" w14:textId="77777777" w:rsidR="004E1C52" w:rsidRPr="004E1C52" w:rsidRDefault="004E1C52" w:rsidP="004E1C52">
            <w:pPr>
              <w:spacing w:after="0" w:line="240" w:lineRule="auto"/>
              <w:jc w:val="right"/>
              <w:rPr>
                <w:rFonts w:ascii="Times New Roman" w:hAnsi="Times New Roman"/>
                <w:b/>
                <w:bCs/>
                <w:color w:val="000000"/>
                <w:sz w:val="20"/>
                <w:szCs w:val="20"/>
              </w:rPr>
            </w:pPr>
            <w:r w:rsidRPr="004E1C52">
              <w:rPr>
                <w:rFonts w:ascii="Times New Roman" w:hAnsi="Times New Roman"/>
                <w:b/>
                <w:bCs/>
                <w:color w:val="000000"/>
                <w:sz w:val="20"/>
                <w:szCs w:val="20"/>
              </w:rPr>
              <w:t>651 104,0</w:t>
            </w:r>
          </w:p>
        </w:tc>
        <w:tc>
          <w:tcPr>
            <w:tcW w:w="1060" w:type="dxa"/>
            <w:tcBorders>
              <w:top w:val="nil"/>
              <w:left w:val="nil"/>
              <w:bottom w:val="single" w:sz="4" w:space="0" w:color="auto"/>
              <w:right w:val="single" w:sz="4" w:space="0" w:color="auto"/>
            </w:tcBorders>
            <w:shd w:val="clear" w:color="000000" w:fill="FFFFFF"/>
            <w:vAlign w:val="bottom"/>
            <w:hideMark/>
          </w:tcPr>
          <w:p w14:paraId="37A3E663" w14:textId="77777777" w:rsidR="004E1C52" w:rsidRPr="004E1C52" w:rsidRDefault="004E1C52" w:rsidP="004E1C52">
            <w:pPr>
              <w:spacing w:after="0" w:line="240" w:lineRule="auto"/>
              <w:jc w:val="right"/>
              <w:rPr>
                <w:rFonts w:ascii="Times New Roman" w:hAnsi="Times New Roman"/>
                <w:b/>
                <w:bCs/>
                <w:color w:val="000000"/>
                <w:sz w:val="20"/>
                <w:szCs w:val="20"/>
              </w:rPr>
            </w:pPr>
            <w:r w:rsidRPr="004E1C52">
              <w:rPr>
                <w:rFonts w:ascii="Times New Roman" w:hAnsi="Times New Roman"/>
                <w:b/>
                <w:bCs/>
                <w:color w:val="000000"/>
                <w:sz w:val="20"/>
                <w:szCs w:val="20"/>
              </w:rPr>
              <w:t>203 720,1</w:t>
            </w:r>
          </w:p>
        </w:tc>
        <w:tc>
          <w:tcPr>
            <w:tcW w:w="960" w:type="dxa"/>
            <w:tcBorders>
              <w:top w:val="nil"/>
              <w:left w:val="nil"/>
              <w:bottom w:val="single" w:sz="4" w:space="0" w:color="auto"/>
              <w:right w:val="single" w:sz="4" w:space="0" w:color="auto"/>
            </w:tcBorders>
            <w:shd w:val="clear" w:color="000000" w:fill="FFFFFF"/>
            <w:noWrap/>
            <w:vAlign w:val="bottom"/>
            <w:hideMark/>
          </w:tcPr>
          <w:p w14:paraId="25CA2C0C" w14:textId="77777777" w:rsidR="004E1C52" w:rsidRPr="004E1C52" w:rsidRDefault="004E1C52" w:rsidP="004E1C52">
            <w:pPr>
              <w:spacing w:after="0" w:line="240" w:lineRule="auto"/>
              <w:jc w:val="right"/>
              <w:rPr>
                <w:rFonts w:ascii="Times New Roman" w:hAnsi="Times New Roman"/>
                <w:b/>
                <w:bCs/>
                <w:color w:val="000000"/>
                <w:sz w:val="20"/>
                <w:szCs w:val="20"/>
              </w:rPr>
            </w:pPr>
            <w:r w:rsidRPr="004E1C52">
              <w:rPr>
                <w:rFonts w:ascii="Times New Roman" w:hAnsi="Times New Roman"/>
                <w:b/>
                <w:bCs/>
                <w:color w:val="000000"/>
                <w:sz w:val="20"/>
                <w:szCs w:val="20"/>
              </w:rPr>
              <w:t>31,3</w:t>
            </w:r>
          </w:p>
        </w:tc>
      </w:tr>
      <w:tr w:rsidR="004E1C52" w:rsidRPr="004E1C52" w14:paraId="4416BA87" w14:textId="77777777" w:rsidTr="004E1C52">
        <w:trPr>
          <w:trHeight w:val="255"/>
        </w:trPr>
        <w:tc>
          <w:tcPr>
            <w:tcW w:w="5116" w:type="dxa"/>
            <w:vMerge/>
            <w:tcBorders>
              <w:top w:val="nil"/>
              <w:left w:val="single" w:sz="4" w:space="0" w:color="auto"/>
              <w:bottom w:val="nil"/>
              <w:right w:val="single" w:sz="4" w:space="0" w:color="auto"/>
            </w:tcBorders>
            <w:vAlign w:val="center"/>
            <w:hideMark/>
          </w:tcPr>
          <w:p w14:paraId="5CC22187" w14:textId="77777777" w:rsidR="004E1C52" w:rsidRPr="004E1C52" w:rsidRDefault="004E1C52" w:rsidP="004E1C52">
            <w:pPr>
              <w:spacing w:after="0" w:line="240" w:lineRule="auto"/>
              <w:rPr>
                <w:rFonts w:ascii="Times New Roman" w:hAnsi="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noWrap/>
            <w:vAlign w:val="bottom"/>
            <w:hideMark/>
          </w:tcPr>
          <w:p w14:paraId="1E8D2092" w14:textId="77777777" w:rsidR="004E1C52" w:rsidRPr="004E1C52" w:rsidRDefault="004E1C52" w:rsidP="004E1C52">
            <w:pPr>
              <w:spacing w:after="0" w:line="240" w:lineRule="auto"/>
              <w:jc w:val="center"/>
              <w:rPr>
                <w:rFonts w:ascii="Times New Roman" w:hAnsi="Times New Roman"/>
                <w:color w:val="000000"/>
                <w:sz w:val="20"/>
                <w:szCs w:val="20"/>
              </w:rPr>
            </w:pPr>
            <w:r w:rsidRPr="004E1C52">
              <w:rPr>
                <w:rFonts w:ascii="Times New Roman" w:hAnsi="Times New Roman"/>
                <w:color w:val="000000"/>
                <w:sz w:val="20"/>
                <w:szCs w:val="20"/>
              </w:rPr>
              <w:t>РФ</w:t>
            </w:r>
          </w:p>
        </w:tc>
        <w:tc>
          <w:tcPr>
            <w:tcW w:w="1240" w:type="dxa"/>
            <w:tcBorders>
              <w:top w:val="nil"/>
              <w:left w:val="nil"/>
              <w:bottom w:val="single" w:sz="4" w:space="0" w:color="auto"/>
              <w:right w:val="single" w:sz="4" w:space="0" w:color="auto"/>
            </w:tcBorders>
            <w:shd w:val="clear" w:color="000000" w:fill="FFFFFF"/>
            <w:vAlign w:val="bottom"/>
            <w:hideMark/>
          </w:tcPr>
          <w:p w14:paraId="2727436D" w14:textId="77777777" w:rsidR="004E1C52" w:rsidRPr="004E1C52" w:rsidRDefault="004E1C52" w:rsidP="004E1C52">
            <w:pPr>
              <w:spacing w:after="0" w:line="240" w:lineRule="auto"/>
              <w:jc w:val="right"/>
              <w:rPr>
                <w:rFonts w:ascii="Times New Roman" w:hAnsi="Times New Roman"/>
                <w:color w:val="000000"/>
                <w:sz w:val="20"/>
                <w:szCs w:val="20"/>
              </w:rPr>
            </w:pPr>
            <w:r w:rsidRPr="004E1C52">
              <w:rPr>
                <w:rFonts w:ascii="Times New Roman" w:hAnsi="Times New Roman"/>
                <w:color w:val="000000"/>
                <w:sz w:val="20"/>
                <w:szCs w:val="20"/>
              </w:rPr>
              <w:t>642 773,3</w:t>
            </w:r>
          </w:p>
        </w:tc>
        <w:tc>
          <w:tcPr>
            <w:tcW w:w="1060" w:type="dxa"/>
            <w:tcBorders>
              <w:top w:val="nil"/>
              <w:left w:val="nil"/>
              <w:bottom w:val="single" w:sz="4" w:space="0" w:color="auto"/>
              <w:right w:val="single" w:sz="4" w:space="0" w:color="auto"/>
            </w:tcBorders>
            <w:shd w:val="clear" w:color="000000" w:fill="FFFFFF"/>
            <w:noWrap/>
            <w:vAlign w:val="bottom"/>
            <w:hideMark/>
          </w:tcPr>
          <w:p w14:paraId="285283E4" w14:textId="77777777" w:rsidR="004E1C52" w:rsidRPr="004E1C52" w:rsidRDefault="004E1C52" w:rsidP="004E1C52">
            <w:pPr>
              <w:spacing w:after="0" w:line="240" w:lineRule="auto"/>
              <w:jc w:val="right"/>
              <w:rPr>
                <w:rFonts w:ascii="Times New Roman" w:hAnsi="Times New Roman"/>
                <w:color w:val="000000"/>
                <w:sz w:val="20"/>
                <w:szCs w:val="20"/>
              </w:rPr>
            </w:pPr>
            <w:r w:rsidRPr="004E1C52">
              <w:rPr>
                <w:rFonts w:ascii="Times New Roman" w:hAnsi="Times New Roman"/>
                <w:color w:val="000000"/>
                <w:sz w:val="20"/>
                <w:szCs w:val="20"/>
              </w:rPr>
              <w:t>202 982,3</w:t>
            </w:r>
          </w:p>
        </w:tc>
        <w:tc>
          <w:tcPr>
            <w:tcW w:w="960" w:type="dxa"/>
            <w:tcBorders>
              <w:top w:val="nil"/>
              <w:left w:val="nil"/>
              <w:bottom w:val="single" w:sz="4" w:space="0" w:color="auto"/>
              <w:right w:val="single" w:sz="4" w:space="0" w:color="auto"/>
            </w:tcBorders>
            <w:shd w:val="clear" w:color="000000" w:fill="FFFFFF"/>
            <w:noWrap/>
            <w:vAlign w:val="bottom"/>
            <w:hideMark/>
          </w:tcPr>
          <w:p w14:paraId="009A8CC3" w14:textId="77777777" w:rsidR="004E1C52" w:rsidRPr="004E1C52" w:rsidRDefault="004E1C52" w:rsidP="004E1C52">
            <w:pPr>
              <w:spacing w:after="0" w:line="240" w:lineRule="auto"/>
              <w:jc w:val="right"/>
              <w:rPr>
                <w:rFonts w:ascii="Times New Roman" w:hAnsi="Times New Roman"/>
                <w:color w:val="000000"/>
                <w:sz w:val="20"/>
                <w:szCs w:val="20"/>
              </w:rPr>
            </w:pPr>
            <w:r w:rsidRPr="004E1C52">
              <w:rPr>
                <w:rFonts w:ascii="Times New Roman" w:hAnsi="Times New Roman"/>
                <w:color w:val="000000"/>
                <w:sz w:val="20"/>
                <w:szCs w:val="20"/>
              </w:rPr>
              <w:t>31,6</w:t>
            </w:r>
          </w:p>
        </w:tc>
      </w:tr>
      <w:tr w:rsidR="004E1C52" w:rsidRPr="004E1C52" w14:paraId="721A0EA7" w14:textId="77777777" w:rsidTr="004E1C52">
        <w:trPr>
          <w:trHeight w:val="255"/>
        </w:trPr>
        <w:tc>
          <w:tcPr>
            <w:tcW w:w="5116" w:type="dxa"/>
            <w:vMerge/>
            <w:tcBorders>
              <w:top w:val="nil"/>
              <w:left w:val="single" w:sz="4" w:space="0" w:color="auto"/>
              <w:bottom w:val="nil"/>
              <w:right w:val="single" w:sz="4" w:space="0" w:color="auto"/>
            </w:tcBorders>
            <w:vAlign w:val="center"/>
            <w:hideMark/>
          </w:tcPr>
          <w:p w14:paraId="36FEB4E5" w14:textId="77777777" w:rsidR="004E1C52" w:rsidRPr="004E1C52" w:rsidRDefault="004E1C52" w:rsidP="004E1C52">
            <w:pPr>
              <w:spacing w:after="0" w:line="240" w:lineRule="auto"/>
              <w:rPr>
                <w:rFonts w:ascii="Times New Roman" w:hAnsi="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noWrap/>
            <w:vAlign w:val="bottom"/>
            <w:hideMark/>
          </w:tcPr>
          <w:p w14:paraId="646E910D" w14:textId="77777777" w:rsidR="004E1C52" w:rsidRPr="004E1C52" w:rsidRDefault="004E1C52" w:rsidP="004E1C52">
            <w:pPr>
              <w:spacing w:after="0" w:line="240" w:lineRule="auto"/>
              <w:jc w:val="center"/>
              <w:rPr>
                <w:rFonts w:ascii="Times New Roman" w:hAnsi="Times New Roman"/>
                <w:color w:val="000000"/>
                <w:sz w:val="20"/>
                <w:szCs w:val="20"/>
              </w:rPr>
            </w:pPr>
            <w:r w:rsidRPr="004E1C52">
              <w:rPr>
                <w:rFonts w:ascii="Times New Roman" w:hAnsi="Times New Roman"/>
                <w:color w:val="000000"/>
                <w:sz w:val="20"/>
                <w:szCs w:val="20"/>
              </w:rPr>
              <w:t>РХ</w:t>
            </w:r>
          </w:p>
        </w:tc>
        <w:tc>
          <w:tcPr>
            <w:tcW w:w="1240" w:type="dxa"/>
            <w:tcBorders>
              <w:top w:val="nil"/>
              <w:left w:val="nil"/>
              <w:bottom w:val="single" w:sz="4" w:space="0" w:color="auto"/>
              <w:right w:val="single" w:sz="4" w:space="0" w:color="auto"/>
            </w:tcBorders>
            <w:shd w:val="clear" w:color="000000" w:fill="FFFFFF"/>
            <w:vAlign w:val="bottom"/>
            <w:hideMark/>
          </w:tcPr>
          <w:p w14:paraId="00BF9417" w14:textId="77777777" w:rsidR="004E1C52" w:rsidRPr="004E1C52" w:rsidRDefault="004E1C52" w:rsidP="004E1C52">
            <w:pPr>
              <w:spacing w:after="0" w:line="240" w:lineRule="auto"/>
              <w:jc w:val="right"/>
              <w:rPr>
                <w:rFonts w:ascii="Times New Roman" w:hAnsi="Times New Roman"/>
                <w:color w:val="000000"/>
                <w:sz w:val="20"/>
                <w:szCs w:val="20"/>
              </w:rPr>
            </w:pPr>
            <w:r w:rsidRPr="004E1C52">
              <w:rPr>
                <w:rFonts w:ascii="Times New Roman" w:hAnsi="Times New Roman"/>
                <w:color w:val="000000"/>
                <w:sz w:val="20"/>
                <w:szCs w:val="20"/>
              </w:rPr>
              <w:t>8 330,7</w:t>
            </w:r>
          </w:p>
        </w:tc>
        <w:tc>
          <w:tcPr>
            <w:tcW w:w="1060" w:type="dxa"/>
            <w:tcBorders>
              <w:top w:val="nil"/>
              <w:left w:val="nil"/>
              <w:bottom w:val="single" w:sz="4" w:space="0" w:color="auto"/>
              <w:right w:val="single" w:sz="4" w:space="0" w:color="auto"/>
            </w:tcBorders>
            <w:shd w:val="clear" w:color="000000" w:fill="FFFFFF"/>
            <w:noWrap/>
            <w:vAlign w:val="bottom"/>
            <w:hideMark/>
          </w:tcPr>
          <w:p w14:paraId="50A0ED34" w14:textId="77777777" w:rsidR="004E1C52" w:rsidRPr="004E1C52" w:rsidRDefault="004E1C52" w:rsidP="004E1C52">
            <w:pPr>
              <w:spacing w:after="0" w:line="240" w:lineRule="auto"/>
              <w:jc w:val="right"/>
              <w:rPr>
                <w:rFonts w:ascii="Times New Roman" w:hAnsi="Times New Roman"/>
                <w:color w:val="000000"/>
                <w:sz w:val="20"/>
                <w:szCs w:val="20"/>
              </w:rPr>
            </w:pPr>
            <w:r w:rsidRPr="004E1C52">
              <w:rPr>
                <w:rFonts w:ascii="Times New Roman" w:hAnsi="Times New Roman"/>
                <w:color w:val="000000"/>
                <w:sz w:val="20"/>
                <w:szCs w:val="20"/>
              </w:rPr>
              <w:t>737,8</w:t>
            </w:r>
          </w:p>
        </w:tc>
        <w:tc>
          <w:tcPr>
            <w:tcW w:w="960" w:type="dxa"/>
            <w:tcBorders>
              <w:top w:val="nil"/>
              <w:left w:val="nil"/>
              <w:bottom w:val="single" w:sz="4" w:space="0" w:color="auto"/>
              <w:right w:val="single" w:sz="4" w:space="0" w:color="auto"/>
            </w:tcBorders>
            <w:shd w:val="clear" w:color="000000" w:fill="FFFFFF"/>
            <w:noWrap/>
            <w:vAlign w:val="bottom"/>
            <w:hideMark/>
          </w:tcPr>
          <w:p w14:paraId="48B8BC3B" w14:textId="77777777" w:rsidR="004E1C52" w:rsidRPr="004E1C52" w:rsidRDefault="004E1C52" w:rsidP="004E1C52">
            <w:pPr>
              <w:spacing w:after="0" w:line="240" w:lineRule="auto"/>
              <w:jc w:val="right"/>
              <w:rPr>
                <w:rFonts w:ascii="Times New Roman" w:hAnsi="Times New Roman"/>
                <w:color w:val="000000"/>
                <w:sz w:val="20"/>
                <w:szCs w:val="20"/>
              </w:rPr>
            </w:pPr>
            <w:r w:rsidRPr="004E1C52">
              <w:rPr>
                <w:rFonts w:ascii="Times New Roman" w:hAnsi="Times New Roman"/>
                <w:color w:val="000000"/>
                <w:sz w:val="20"/>
                <w:szCs w:val="20"/>
              </w:rPr>
              <w:t>8,9</w:t>
            </w:r>
          </w:p>
        </w:tc>
      </w:tr>
      <w:tr w:rsidR="004E1C52" w:rsidRPr="004E1C52" w14:paraId="66DFC6EE" w14:textId="77777777" w:rsidTr="004E1C52">
        <w:trPr>
          <w:trHeight w:val="255"/>
        </w:trPr>
        <w:tc>
          <w:tcPr>
            <w:tcW w:w="511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CB11A18" w14:textId="77777777" w:rsidR="004E1C52" w:rsidRPr="004E1C52" w:rsidRDefault="004E1C52" w:rsidP="004E1C52">
            <w:pPr>
              <w:spacing w:after="0" w:line="240" w:lineRule="auto"/>
              <w:rPr>
                <w:rFonts w:ascii="Times New Roman" w:hAnsi="Times New Roman"/>
                <w:color w:val="000000"/>
                <w:sz w:val="20"/>
                <w:szCs w:val="20"/>
              </w:rPr>
            </w:pPr>
            <w:r w:rsidRPr="004E1C52">
              <w:rPr>
                <w:rFonts w:ascii="Times New Roman" w:hAnsi="Times New Roman"/>
                <w:color w:val="000000"/>
                <w:sz w:val="20"/>
                <w:szCs w:val="20"/>
              </w:rPr>
              <w:t>Региональный проект «Содействие занятости женщин – создание условий дошкольного образования для детей  в возрасте до тр</w:t>
            </w:r>
            <w:r w:rsidR="00B12953">
              <w:rPr>
                <w:rFonts w:ascii="Times New Roman" w:hAnsi="Times New Roman"/>
                <w:color w:val="000000"/>
                <w:sz w:val="20"/>
                <w:szCs w:val="20"/>
              </w:rPr>
              <w:t>е</w:t>
            </w:r>
            <w:r w:rsidRPr="004E1C52">
              <w:rPr>
                <w:rFonts w:ascii="Times New Roman" w:hAnsi="Times New Roman"/>
                <w:color w:val="000000"/>
                <w:sz w:val="20"/>
                <w:szCs w:val="20"/>
              </w:rPr>
              <w:t>х лет»</w:t>
            </w:r>
          </w:p>
        </w:tc>
        <w:tc>
          <w:tcPr>
            <w:tcW w:w="960" w:type="dxa"/>
            <w:tcBorders>
              <w:top w:val="nil"/>
              <w:left w:val="nil"/>
              <w:bottom w:val="single" w:sz="4" w:space="0" w:color="auto"/>
              <w:right w:val="single" w:sz="4" w:space="0" w:color="auto"/>
            </w:tcBorders>
            <w:shd w:val="clear" w:color="000000" w:fill="FFFFFF"/>
            <w:noWrap/>
            <w:vAlign w:val="bottom"/>
            <w:hideMark/>
          </w:tcPr>
          <w:p w14:paraId="61430D9E" w14:textId="77777777" w:rsidR="004E1C52" w:rsidRPr="004E1C52" w:rsidRDefault="004E1C52" w:rsidP="004E1C52">
            <w:pPr>
              <w:spacing w:after="0" w:line="240" w:lineRule="auto"/>
              <w:jc w:val="center"/>
              <w:rPr>
                <w:rFonts w:ascii="Times New Roman" w:hAnsi="Times New Roman"/>
                <w:b/>
                <w:bCs/>
                <w:color w:val="000000"/>
                <w:sz w:val="20"/>
                <w:szCs w:val="20"/>
              </w:rPr>
            </w:pPr>
            <w:r w:rsidRPr="004E1C52">
              <w:rPr>
                <w:rFonts w:ascii="Times New Roman" w:hAnsi="Times New Roman"/>
                <w:b/>
                <w:bCs/>
                <w:color w:val="000000"/>
                <w:sz w:val="20"/>
                <w:szCs w:val="20"/>
              </w:rPr>
              <w:t>Всего</w:t>
            </w:r>
          </w:p>
        </w:tc>
        <w:tc>
          <w:tcPr>
            <w:tcW w:w="1240" w:type="dxa"/>
            <w:tcBorders>
              <w:top w:val="nil"/>
              <w:left w:val="nil"/>
              <w:bottom w:val="single" w:sz="4" w:space="0" w:color="auto"/>
              <w:right w:val="single" w:sz="4" w:space="0" w:color="auto"/>
            </w:tcBorders>
            <w:shd w:val="clear" w:color="000000" w:fill="FFFFFF"/>
            <w:vAlign w:val="bottom"/>
            <w:hideMark/>
          </w:tcPr>
          <w:p w14:paraId="646E4CD3" w14:textId="77777777" w:rsidR="004E1C52" w:rsidRPr="004E1C52" w:rsidRDefault="004E1C52" w:rsidP="003A07B9">
            <w:pPr>
              <w:spacing w:after="0" w:line="240" w:lineRule="auto"/>
              <w:jc w:val="right"/>
              <w:rPr>
                <w:rFonts w:ascii="Times New Roman" w:hAnsi="Times New Roman"/>
                <w:b/>
                <w:bCs/>
                <w:color w:val="000000"/>
                <w:sz w:val="20"/>
                <w:szCs w:val="20"/>
              </w:rPr>
            </w:pPr>
            <w:r w:rsidRPr="004E1C52">
              <w:rPr>
                <w:rFonts w:ascii="Times New Roman" w:hAnsi="Times New Roman"/>
                <w:b/>
                <w:bCs/>
                <w:color w:val="000000"/>
                <w:sz w:val="20"/>
                <w:szCs w:val="20"/>
              </w:rPr>
              <w:t>6</w:t>
            </w:r>
            <w:r w:rsidR="003A07B9">
              <w:rPr>
                <w:rFonts w:ascii="Times New Roman" w:hAnsi="Times New Roman"/>
                <w:b/>
                <w:bCs/>
                <w:color w:val="000000"/>
                <w:sz w:val="20"/>
                <w:szCs w:val="20"/>
              </w:rPr>
              <w:t>31090,8</w:t>
            </w:r>
          </w:p>
        </w:tc>
        <w:tc>
          <w:tcPr>
            <w:tcW w:w="1060" w:type="dxa"/>
            <w:tcBorders>
              <w:top w:val="nil"/>
              <w:left w:val="nil"/>
              <w:bottom w:val="single" w:sz="4" w:space="0" w:color="auto"/>
              <w:right w:val="single" w:sz="4" w:space="0" w:color="auto"/>
            </w:tcBorders>
            <w:shd w:val="clear" w:color="000000" w:fill="FFFFFF"/>
            <w:vAlign w:val="bottom"/>
            <w:hideMark/>
          </w:tcPr>
          <w:p w14:paraId="7686201A" w14:textId="77777777" w:rsidR="004E1C52" w:rsidRPr="004E1C52" w:rsidRDefault="004E1C52" w:rsidP="004E1C52">
            <w:pPr>
              <w:spacing w:after="0" w:line="240" w:lineRule="auto"/>
              <w:jc w:val="right"/>
              <w:rPr>
                <w:rFonts w:ascii="Times New Roman" w:hAnsi="Times New Roman"/>
                <w:b/>
                <w:bCs/>
                <w:color w:val="000000"/>
                <w:sz w:val="20"/>
                <w:szCs w:val="20"/>
              </w:rPr>
            </w:pPr>
            <w:r w:rsidRPr="004E1C52">
              <w:rPr>
                <w:rFonts w:ascii="Times New Roman" w:hAnsi="Times New Roman"/>
                <w:b/>
                <w:bCs/>
                <w:color w:val="000000"/>
                <w:sz w:val="20"/>
                <w:szCs w:val="20"/>
              </w:rPr>
              <w:t>134 203,9</w:t>
            </w:r>
          </w:p>
        </w:tc>
        <w:tc>
          <w:tcPr>
            <w:tcW w:w="960" w:type="dxa"/>
            <w:tcBorders>
              <w:top w:val="nil"/>
              <w:left w:val="nil"/>
              <w:bottom w:val="single" w:sz="4" w:space="0" w:color="auto"/>
              <w:right w:val="single" w:sz="4" w:space="0" w:color="auto"/>
            </w:tcBorders>
            <w:shd w:val="clear" w:color="000000" w:fill="FFFFFF"/>
            <w:noWrap/>
            <w:vAlign w:val="bottom"/>
            <w:hideMark/>
          </w:tcPr>
          <w:p w14:paraId="128A8367" w14:textId="77777777" w:rsidR="004E1C52" w:rsidRPr="004E1C52" w:rsidRDefault="004E1C52" w:rsidP="004E1C52">
            <w:pPr>
              <w:spacing w:after="0" w:line="240" w:lineRule="auto"/>
              <w:jc w:val="right"/>
              <w:rPr>
                <w:rFonts w:ascii="Times New Roman" w:hAnsi="Times New Roman"/>
                <w:b/>
                <w:bCs/>
                <w:color w:val="000000"/>
                <w:sz w:val="20"/>
                <w:szCs w:val="20"/>
              </w:rPr>
            </w:pPr>
            <w:r w:rsidRPr="004E1C52">
              <w:rPr>
                <w:rFonts w:ascii="Times New Roman" w:hAnsi="Times New Roman"/>
                <w:b/>
                <w:bCs/>
                <w:color w:val="000000"/>
                <w:sz w:val="20"/>
                <w:szCs w:val="20"/>
              </w:rPr>
              <w:t>21,3</w:t>
            </w:r>
          </w:p>
        </w:tc>
      </w:tr>
      <w:tr w:rsidR="004E1C52" w:rsidRPr="004E1C52" w14:paraId="36C9DA7C" w14:textId="77777777" w:rsidTr="004E1C52">
        <w:trPr>
          <w:trHeight w:val="255"/>
        </w:trPr>
        <w:tc>
          <w:tcPr>
            <w:tcW w:w="5116" w:type="dxa"/>
            <w:vMerge/>
            <w:tcBorders>
              <w:top w:val="single" w:sz="4" w:space="0" w:color="auto"/>
              <w:left w:val="single" w:sz="4" w:space="0" w:color="auto"/>
              <w:bottom w:val="single" w:sz="4" w:space="0" w:color="000000"/>
              <w:right w:val="single" w:sz="4" w:space="0" w:color="auto"/>
            </w:tcBorders>
            <w:vAlign w:val="center"/>
            <w:hideMark/>
          </w:tcPr>
          <w:p w14:paraId="31DF815D" w14:textId="77777777" w:rsidR="004E1C52" w:rsidRPr="004E1C52" w:rsidRDefault="004E1C52" w:rsidP="004E1C52">
            <w:pPr>
              <w:spacing w:after="0" w:line="240" w:lineRule="auto"/>
              <w:rPr>
                <w:rFonts w:ascii="Times New Roman" w:hAnsi="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noWrap/>
            <w:vAlign w:val="bottom"/>
            <w:hideMark/>
          </w:tcPr>
          <w:p w14:paraId="66728BA6" w14:textId="77777777" w:rsidR="004E1C52" w:rsidRPr="004E1C52" w:rsidRDefault="004E1C52" w:rsidP="004E1C52">
            <w:pPr>
              <w:spacing w:after="0" w:line="240" w:lineRule="auto"/>
              <w:jc w:val="center"/>
              <w:rPr>
                <w:rFonts w:ascii="Times New Roman" w:hAnsi="Times New Roman"/>
                <w:color w:val="000000"/>
                <w:sz w:val="20"/>
                <w:szCs w:val="20"/>
              </w:rPr>
            </w:pPr>
            <w:r w:rsidRPr="004E1C52">
              <w:rPr>
                <w:rFonts w:ascii="Times New Roman" w:hAnsi="Times New Roman"/>
                <w:color w:val="000000"/>
                <w:sz w:val="20"/>
                <w:szCs w:val="20"/>
              </w:rPr>
              <w:t>РФ</w:t>
            </w:r>
          </w:p>
        </w:tc>
        <w:tc>
          <w:tcPr>
            <w:tcW w:w="1240" w:type="dxa"/>
            <w:tcBorders>
              <w:top w:val="nil"/>
              <w:left w:val="nil"/>
              <w:bottom w:val="single" w:sz="4" w:space="0" w:color="auto"/>
              <w:right w:val="single" w:sz="4" w:space="0" w:color="auto"/>
            </w:tcBorders>
            <w:shd w:val="clear" w:color="000000" w:fill="FFFFFF"/>
            <w:vAlign w:val="bottom"/>
            <w:hideMark/>
          </w:tcPr>
          <w:p w14:paraId="5364485A" w14:textId="77777777" w:rsidR="004E1C52" w:rsidRPr="004E1C52" w:rsidRDefault="004E1C52" w:rsidP="004E1C52">
            <w:pPr>
              <w:spacing w:after="0" w:line="240" w:lineRule="auto"/>
              <w:jc w:val="right"/>
              <w:rPr>
                <w:rFonts w:ascii="Times New Roman" w:hAnsi="Times New Roman"/>
                <w:color w:val="000000"/>
                <w:sz w:val="20"/>
                <w:szCs w:val="20"/>
              </w:rPr>
            </w:pPr>
            <w:r w:rsidRPr="004E1C52">
              <w:rPr>
                <w:rFonts w:ascii="Times New Roman" w:hAnsi="Times New Roman"/>
                <w:color w:val="000000"/>
                <w:sz w:val="20"/>
                <w:szCs w:val="20"/>
              </w:rPr>
              <w:t>522 098,1</w:t>
            </w:r>
          </w:p>
        </w:tc>
        <w:tc>
          <w:tcPr>
            <w:tcW w:w="1060" w:type="dxa"/>
            <w:tcBorders>
              <w:top w:val="nil"/>
              <w:left w:val="nil"/>
              <w:bottom w:val="single" w:sz="4" w:space="0" w:color="auto"/>
              <w:right w:val="single" w:sz="4" w:space="0" w:color="auto"/>
            </w:tcBorders>
            <w:shd w:val="clear" w:color="000000" w:fill="FFFFFF"/>
            <w:noWrap/>
            <w:vAlign w:val="bottom"/>
            <w:hideMark/>
          </w:tcPr>
          <w:p w14:paraId="493897DC" w14:textId="77777777" w:rsidR="004E1C52" w:rsidRPr="004E1C52" w:rsidRDefault="004E1C52" w:rsidP="004E1C52">
            <w:pPr>
              <w:spacing w:after="0" w:line="240" w:lineRule="auto"/>
              <w:jc w:val="right"/>
              <w:rPr>
                <w:rFonts w:ascii="Times New Roman" w:hAnsi="Times New Roman"/>
                <w:color w:val="000000"/>
                <w:sz w:val="20"/>
                <w:szCs w:val="20"/>
              </w:rPr>
            </w:pPr>
            <w:r w:rsidRPr="004E1C52">
              <w:rPr>
                <w:rFonts w:ascii="Times New Roman" w:hAnsi="Times New Roman"/>
                <w:color w:val="000000"/>
                <w:sz w:val="20"/>
                <w:szCs w:val="20"/>
              </w:rPr>
              <w:t>132 861,8</w:t>
            </w:r>
          </w:p>
        </w:tc>
        <w:tc>
          <w:tcPr>
            <w:tcW w:w="960" w:type="dxa"/>
            <w:tcBorders>
              <w:top w:val="nil"/>
              <w:left w:val="nil"/>
              <w:bottom w:val="single" w:sz="4" w:space="0" w:color="auto"/>
              <w:right w:val="single" w:sz="4" w:space="0" w:color="auto"/>
            </w:tcBorders>
            <w:shd w:val="clear" w:color="000000" w:fill="FFFFFF"/>
            <w:noWrap/>
            <w:vAlign w:val="bottom"/>
            <w:hideMark/>
          </w:tcPr>
          <w:p w14:paraId="1B26B3BB" w14:textId="77777777" w:rsidR="004E1C52" w:rsidRPr="004E1C52" w:rsidRDefault="004E1C52" w:rsidP="004E1C52">
            <w:pPr>
              <w:spacing w:after="0" w:line="240" w:lineRule="auto"/>
              <w:jc w:val="right"/>
              <w:rPr>
                <w:rFonts w:ascii="Times New Roman" w:hAnsi="Times New Roman"/>
                <w:color w:val="000000"/>
                <w:sz w:val="20"/>
                <w:szCs w:val="20"/>
              </w:rPr>
            </w:pPr>
            <w:r w:rsidRPr="004E1C52">
              <w:rPr>
                <w:rFonts w:ascii="Times New Roman" w:hAnsi="Times New Roman"/>
                <w:color w:val="000000"/>
                <w:sz w:val="20"/>
                <w:szCs w:val="20"/>
              </w:rPr>
              <w:t>25,4</w:t>
            </w:r>
          </w:p>
        </w:tc>
      </w:tr>
      <w:tr w:rsidR="004E1C52" w:rsidRPr="004E1C52" w14:paraId="67EAA874" w14:textId="77777777" w:rsidTr="004E1C52">
        <w:trPr>
          <w:trHeight w:val="255"/>
        </w:trPr>
        <w:tc>
          <w:tcPr>
            <w:tcW w:w="5116" w:type="dxa"/>
            <w:vMerge/>
            <w:tcBorders>
              <w:top w:val="single" w:sz="4" w:space="0" w:color="auto"/>
              <w:left w:val="single" w:sz="4" w:space="0" w:color="auto"/>
              <w:bottom w:val="single" w:sz="4" w:space="0" w:color="000000"/>
              <w:right w:val="single" w:sz="4" w:space="0" w:color="auto"/>
            </w:tcBorders>
            <w:vAlign w:val="center"/>
            <w:hideMark/>
          </w:tcPr>
          <w:p w14:paraId="78CFA0CF" w14:textId="77777777" w:rsidR="004E1C52" w:rsidRPr="004E1C52" w:rsidRDefault="004E1C52" w:rsidP="004E1C52">
            <w:pPr>
              <w:spacing w:after="0" w:line="240" w:lineRule="auto"/>
              <w:rPr>
                <w:rFonts w:ascii="Times New Roman" w:hAnsi="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noWrap/>
            <w:vAlign w:val="bottom"/>
            <w:hideMark/>
          </w:tcPr>
          <w:p w14:paraId="50591644" w14:textId="77777777" w:rsidR="004E1C52" w:rsidRPr="004E1C52" w:rsidRDefault="004E1C52" w:rsidP="004E1C52">
            <w:pPr>
              <w:spacing w:after="0" w:line="240" w:lineRule="auto"/>
              <w:jc w:val="center"/>
              <w:rPr>
                <w:rFonts w:ascii="Times New Roman" w:hAnsi="Times New Roman"/>
                <w:color w:val="000000"/>
                <w:sz w:val="20"/>
                <w:szCs w:val="20"/>
              </w:rPr>
            </w:pPr>
            <w:r w:rsidRPr="004E1C52">
              <w:rPr>
                <w:rFonts w:ascii="Times New Roman" w:hAnsi="Times New Roman"/>
                <w:color w:val="000000"/>
                <w:sz w:val="20"/>
                <w:szCs w:val="20"/>
              </w:rPr>
              <w:t>РХ</w:t>
            </w:r>
          </w:p>
        </w:tc>
        <w:tc>
          <w:tcPr>
            <w:tcW w:w="1240" w:type="dxa"/>
            <w:tcBorders>
              <w:top w:val="nil"/>
              <w:left w:val="nil"/>
              <w:bottom w:val="single" w:sz="4" w:space="0" w:color="auto"/>
              <w:right w:val="single" w:sz="4" w:space="0" w:color="auto"/>
            </w:tcBorders>
            <w:shd w:val="clear" w:color="000000" w:fill="FFFFFF"/>
            <w:vAlign w:val="bottom"/>
            <w:hideMark/>
          </w:tcPr>
          <w:p w14:paraId="04B80C4B" w14:textId="77777777" w:rsidR="004E1C52" w:rsidRPr="004E1C52" w:rsidRDefault="004E1C52" w:rsidP="004E1C52">
            <w:pPr>
              <w:spacing w:after="0" w:line="240" w:lineRule="auto"/>
              <w:jc w:val="right"/>
              <w:rPr>
                <w:rFonts w:ascii="Times New Roman" w:hAnsi="Times New Roman"/>
                <w:color w:val="000000"/>
                <w:sz w:val="20"/>
                <w:szCs w:val="20"/>
              </w:rPr>
            </w:pPr>
            <w:r w:rsidRPr="004E1C52">
              <w:rPr>
                <w:rFonts w:ascii="Times New Roman" w:hAnsi="Times New Roman"/>
                <w:color w:val="000000"/>
                <w:sz w:val="20"/>
                <w:szCs w:val="20"/>
              </w:rPr>
              <w:t>100 443,9</w:t>
            </w:r>
          </w:p>
        </w:tc>
        <w:tc>
          <w:tcPr>
            <w:tcW w:w="1060" w:type="dxa"/>
            <w:tcBorders>
              <w:top w:val="nil"/>
              <w:left w:val="nil"/>
              <w:bottom w:val="single" w:sz="4" w:space="0" w:color="auto"/>
              <w:right w:val="single" w:sz="4" w:space="0" w:color="auto"/>
            </w:tcBorders>
            <w:shd w:val="clear" w:color="000000" w:fill="FFFFFF"/>
            <w:noWrap/>
            <w:vAlign w:val="bottom"/>
            <w:hideMark/>
          </w:tcPr>
          <w:p w14:paraId="23BC47B4" w14:textId="77777777" w:rsidR="004E1C52" w:rsidRPr="004E1C52" w:rsidRDefault="004E1C52" w:rsidP="004E1C52">
            <w:pPr>
              <w:spacing w:after="0" w:line="240" w:lineRule="auto"/>
              <w:jc w:val="right"/>
              <w:rPr>
                <w:rFonts w:ascii="Times New Roman" w:hAnsi="Times New Roman"/>
                <w:color w:val="000000"/>
                <w:sz w:val="20"/>
                <w:szCs w:val="20"/>
              </w:rPr>
            </w:pPr>
            <w:r w:rsidRPr="004E1C52">
              <w:rPr>
                <w:rFonts w:ascii="Times New Roman" w:hAnsi="Times New Roman"/>
                <w:color w:val="000000"/>
                <w:sz w:val="20"/>
                <w:szCs w:val="20"/>
              </w:rPr>
              <w:t>16,5</w:t>
            </w:r>
          </w:p>
        </w:tc>
        <w:tc>
          <w:tcPr>
            <w:tcW w:w="960" w:type="dxa"/>
            <w:tcBorders>
              <w:top w:val="nil"/>
              <w:left w:val="nil"/>
              <w:bottom w:val="single" w:sz="4" w:space="0" w:color="auto"/>
              <w:right w:val="single" w:sz="4" w:space="0" w:color="auto"/>
            </w:tcBorders>
            <w:shd w:val="clear" w:color="000000" w:fill="FFFFFF"/>
            <w:noWrap/>
            <w:vAlign w:val="bottom"/>
            <w:hideMark/>
          </w:tcPr>
          <w:p w14:paraId="09178F8C" w14:textId="77777777" w:rsidR="004E1C52" w:rsidRPr="004E1C52" w:rsidRDefault="004E1C52" w:rsidP="004E1C52">
            <w:pPr>
              <w:spacing w:after="0" w:line="240" w:lineRule="auto"/>
              <w:jc w:val="right"/>
              <w:rPr>
                <w:rFonts w:ascii="Times New Roman" w:hAnsi="Times New Roman"/>
                <w:color w:val="000000"/>
                <w:sz w:val="20"/>
                <w:szCs w:val="20"/>
              </w:rPr>
            </w:pPr>
            <w:r w:rsidRPr="004E1C52">
              <w:rPr>
                <w:rFonts w:ascii="Times New Roman" w:hAnsi="Times New Roman"/>
                <w:color w:val="000000"/>
                <w:sz w:val="20"/>
                <w:szCs w:val="20"/>
              </w:rPr>
              <w:t>0,0</w:t>
            </w:r>
          </w:p>
        </w:tc>
      </w:tr>
      <w:tr w:rsidR="004E1C52" w:rsidRPr="004E1C52" w14:paraId="7B33F850" w14:textId="77777777" w:rsidTr="004E1C52">
        <w:trPr>
          <w:trHeight w:val="255"/>
        </w:trPr>
        <w:tc>
          <w:tcPr>
            <w:tcW w:w="5116" w:type="dxa"/>
            <w:vMerge/>
            <w:tcBorders>
              <w:top w:val="single" w:sz="4" w:space="0" w:color="auto"/>
              <w:left w:val="single" w:sz="4" w:space="0" w:color="auto"/>
              <w:bottom w:val="single" w:sz="4" w:space="0" w:color="000000"/>
              <w:right w:val="single" w:sz="4" w:space="0" w:color="auto"/>
            </w:tcBorders>
            <w:vAlign w:val="center"/>
            <w:hideMark/>
          </w:tcPr>
          <w:p w14:paraId="304D45A1" w14:textId="77777777" w:rsidR="004E1C52" w:rsidRPr="004E1C52" w:rsidRDefault="004E1C52" w:rsidP="004E1C52">
            <w:pPr>
              <w:spacing w:after="0" w:line="240" w:lineRule="auto"/>
              <w:rPr>
                <w:rFonts w:ascii="Times New Roman" w:hAnsi="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noWrap/>
            <w:vAlign w:val="bottom"/>
            <w:hideMark/>
          </w:tcPr>
          <w:p w14:paraId="1F750303" w14:textId="77777777" w:rsidR="004E1C52" w:rsidRPr="004E1C52" w:rsidRDefault="004E1C52" w:rsidP="004E1C52">
            <w:pPr>
              <w:spacing w:after="0" w:line="240" w:lineRule="auto"/>
              <w:jc w:val="center"/>
              <w:rPr>
                <w:rFonts w:ascii="Times New Roman" w:hAnsi="Times New Roman"/>
                <w:color w:val="000000"/>
                <w:sz w:val="20"/>
                <w:szCs w:val="20"/>
              </w:rPr>
            </w:pPr>
            <w:r w:rsidRPr="004E1C52">
              <w:rPr>
                <w:rFonts w:ascii="Times New Roman" w:hAnsi="Times New Roman"/>
                <w:color w:val="000000"/>
                <w:sz w:val="20"/>
                <w:szCs w:val="20"/>
              </w:rPr>
              <w:t>МО</w:t>
            </w:r>
          </w:p>
        </w:tc>
        <w:tc>
          <w:tcPr>
            <w:tcW w:w="1240" w:type="dxa"/>
            <w:tcBorders>
              <w:top w:val="nil"/>
              <w:left w:val="nil"/>
              <w:bottom w:val="single" w:sz="4" w:space="0" w:color="auto"/>
              <w:right w:val="single" w:sz="4" w:space="0" w:color="auto"/>
            </w:tcBorders>
            <w:shd w:val="clear" w:color="000000" w:fill="FFFFFF"/>
            <w:vAlign w:val="bottom"/>
            <w:hideMark/>
          </w:tcPr>
          <w:p w14:paraId="6701558A" w14:textId="77777777" w:rsidR="004E1C52" w:rsidRPr="004E1C52" w:rsidRDefault="004E1C52" w:rsidP="00E8009E">
            <w:pPr>
              <w:spacing w:after="0" w:line="240" w:lineRule="auto"/>
              <w:jc w:val="right"/>
              <w:rPr>
                <w:rFonts w:ascii="Times New Roman" w:hAnsi="Times New Roman"/>
                <w:color w:val="000000"/>
                <w:sz w:val="20"/>
                <w:szCs w:val="20"/>
              </w:rPr>
            </w:pPr>
            <w:r w:rsidRPr="004E1C52">
              <w:rPr>
                <w:rFonts w:ascii="Times New Roman" w:hAnsi="Times New Roman"/>
                <w:color w:val="000000"/>
                <w:sz w:val="20"/>
                <w:szCs w:val="20"/>
              </w:rPr>
              <w:t>8</w:t>
            </w:r>
            <w:r w:rsidR="003A07B9">
              <w:rPr>
                <w:rFonts w:ascii="Times New Roman" w:hAnsi="Times New Roman"/>
                <w:color w:val="000000"/>
                <w:sz w:val="20"/>
                <w:szCs w:val="20"/>
              </w:rPr>
              <w:t xml:space="preserve"> 548,8</w:t>
            </w:r>
          </w:p>
        </w:tc>
        <w:tc>
          <w:tcPr>
            <w:tcW w:w="1060" w:type="dxa"/>
            <w:tcBorders>
              <w:top w:val="nil"/>
              <w:left w:val="nil"/>
              <w:bottom w:val="single" w:sz="4" w:space="0" w:color="auto"/>
              <w:right w:val="single" w:sz="4" w:space="0" w:color="auto"/>
            </w:tcBorders>
            <w:shd w:val="clear" w:color="000000" w:fill="FFFFFF"/>
            <w:noWrap/>
            <w:vAlign w:val="bottom"/>
            <w:hideMark/>
          </w:tcPr>
          <w:p w14:paraId="393B8BF7" w14:textId="77777777" w:rsidR="004E1C52" w:rsidRPr="004E1C52" w:rsidRDefault="004E1C52" w:rsidP="004E1C52">
            <w:pPr>
              <w:spacing w:after="0" w:line="240" w:lineRule="auto"/>
              <w:jc w:val="right"/>
              <w:rPr>
                <w:rFonts w:ascii="Times New Roman" w:hAnsi="Times New Roman"/>
                <w:color w:val="000000"/>
                <w:sz w:val="20"/>
                <w:szCs w:val="20"/>
              </w:rPr>
            </w:pPr>
            <w:r w:rsidRPr="004E1C52">
              <w:rPr>
                <w:rFonts w:ascii="Times New Roman" w:hAnsi="Times New Roman"/>
                <w:color w:val="000000"/>
                <w:sz w:val="20"/>
                <w:szCs w:val="20"/>
              </w:rPr>
              <w:t>1 325,6</w:t>
            </w:r>
          </w:p>
        </w:tc>
        <w:tc>
          <w:tcPr>
            <w:tcW w:w="960" w:type="dxa"/>
            <w:tcBorders>
              <w:top w:val="nil"/>
              <w:left w:val="nil"/>
              <w:bottom w:val="single" w:sz="4" w:space="0" w:color="auto"/>
              <w:right w:val="single" w:sz="4" w:space="0" w:color="auto"/>
            </w:tcBorders>
            <w:shd w:val="clear" w:color="000000" w:fill="FFFFFF"/>
            <w:noWrap/>
            <w:vAlign w:val="bottom"/>
            <w:hideMark/>
          </w:tcPr>
          <w:p w14:paraId="3C754DBC" w14:textId="77777777" w:rsidR="004E1C52" w:rsidRPr="004E1C52" w:rsidRDefault="004E1C52" w:rsidP="003A07B9">
            <w:pPr>
              <w:spacing w:after="0" w:line="240" w:lineRule="auto"/>
              <w:jc w:val="right"/>
              <w:rPr>
                <w:rFonts w:ascii="Times New Roman" w:hAnsi="Times New Roman"/>
                <w:color w:val="000000"/>
                <w:sz w:val="20"/>
                <w:szCs w:val="20"/>
              </w:rPr>
            </w:pPr>
            <w:r w:rsidRPr="004E1C52">
              <w:rPr>
                <w:rFonts w:ascii="Times New Roman" w:hAnsi="Times New Roman"/>
                <w:color w:val="000000"/>
                <w:sz w:val="20"/>
                <w:szCs w:val="20"/>
              </w:rPr>
              <w:t>1</w:t>
            </w:r>
            <w:r w:rsidR="003A07B9">
              <w:rPr>
                <w:rFonts w:ascii="Times New Roman" w:hAnsi="Times New Roman"/>
                <w:color w:val="000000"/>
                <w:sz w:val="20"/>
                <w:szCs w:val="20"/>
              </w:rPr>
              <w:t>5,5</w:t>
            </w:r>
          </w:p>
        </w:tc>
      </w:tr>
      <w:tr w:rsidR="004E1C52" w:rsidRPr="004E1C52" w14:paraId="2AA2EBFB" w14:textId="77777777" w:rsidTr="004E1C52">
        <w:trPr>
          <w:trHeight w:val="270"/>
        </w:trPr>
        <w:tc>
          <w:tcPr>
            <w:tcW w:w="511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3CA1F29" w14:textId="77777777" w:rsidR="004E1C52" w:rsidRPr="004E1C52" w:rsidRDefault="004E1C52" w:rsidP="004E1C52">
            <w:pPr>
              <w:spacing w:after="0" w:line="240" w:lineRule="auto"/>
              <w:rPr>
                <w:rFonts w:ascii="Times New Roman" w:hAnsi="Times New Roman"/>
                <w:color w:val="000000"/>
                <w:sz w:val="20"/>
                <w:szCs w:val="20"/>
              </w:rPr>
            </w:pPr>
            <w:r w:rsidRPr="004E1C52">
              <w:rPr>
                <w:rFonts w:ascii="Times New Roman" w:hAnsi="Times New Roman"/>
                <w:color w:val="000000"/>
                <w:sz w:val="20"/>
                <w:szCs w:val="20"/>
              </w:rPr>
              <w:t>Региональный проект «Старшее поколение»</w:t>
            </w:r>
          </w:p>
        </w:tc>
        <w:tc>
          <w:tcPr>
            <w:tcW w:w="960" w:type="dxa"/>
            <w:tcBorders>
              <w:top w:val="nil"/>
              <w:left w:val="nil"/>
              <w:bottom w:val="single" w:sz="4" w:space="0" w:color="auto"/>
              <w:right w:val="single" w:sz="4" w:space="0" w:color="auto"/>
            </w:tcBorders>
            <w:shd w:val="clear" w:color="000000" w:fill="FFFFFF"/>
            <w:noWrap/>
            <w:vAlign w:val="bottom"/>
            <w:hideMark/>
          </w:tcPr>
          <w:p w14:paraId="4C1A1261" w14:textId="77777777" w:rsidR="004E1C52" w:rsidRPr="004E1C52" w:rsidRDefault="004E1C52" w:rsidP="004E1C52">
            <w:pPr>
              <w:spacing w:after="0" w:line="240" w:lineRule="auto"/>
              <w:jc w:val="center"/>
              <w:rPr>
                <w:rFonts w:ascii="Times New Roman" w:hAnsi="Times New Roman"/>
                <w:b/>
                <w:bCs/>
                <w:color w:val="000000"/>
                <w:sz w:val="20"/>
                <w:szCs w:val="20"/>
              </w:rPr>
            </w:pPr>
            <w:r w:rsidRPr="004E1C52">
              <w:rPr>
                <w:rFonts w:ascii="Times New Roman" w:hAnsi="Times New Roman"/>
                <w:b/>
                <w:bCs/>
                <w:color w:val="000000"/>
                <w:sz w:val="20"/>
                <w:szCs w:val="20"/>
              </w:rPr>
              <w:t>Всего</w:t>
            </w:r>
          </w:p>
        </w:tc>
        <w:tc>
          <w:tcPr>
            <w:tcW w:w="1240" w:type="dxa"/>
            <w:tcBorders>
              <w:top w:val="nil"/>
              <w:left w:val="nil"/>
              <w:bottom w:val="single" w:sz="4" w:space="0" w:color="auto"/>
              <w:right w:val="single" w:sz="4" w:space="0" w:color="auto"/>
            </w:tcBorders>
            <w:shd w:val="clear" w:color="000000" w:fill="FFFFFF"/>
            <w:vAlign w:val="bottom"/>
            <w:hideMark/>
          </w:tcPr>
          <w:p w14:paraId="1F3FECB4" w14:textId="77777777" w:rsidR="004E1C52" w:rsidRPr="004E1C52" w:rsidRDefault="004E1C52" w:rsidP="004E1C52">
            <w:pPr>
              <w:spacing w:after="0" w:line="240" w:lineRule="auto"/>
              <w:jc w:val="right"/>
              <w:rPr>
                <w:rFonts w:ascii="Times New Roman" w:hAnsi="Times New Roman"/>
                <w:b/>
                <w:bCs/>
                <w:color w:val="000000"/>
                <w:sz w:val="20"/>
                <w:szCs w:val="20"/>
              </w:rPr>
            </w:pPr>
            <w:r w:rsidRPr="004E1C52">
              <w:rPr>
                <w:rFonts w:ascii="Times New Roman" w:hAnsi="Times New Roman"/>
                <w:b/>
                <w:bCs/>
                <w:color w:val="000000"/>
                <w:sz w:val="20"/>
                <w:szCs w:val="20"/>
              </w:rPr>
              <w:t>327 213,0</w:t>
            </w:r>
          </w:p>
        </w:tc>
        <w:tc>
          <w:tcPr>
            <w:tcW w:w="1060" w:type="dxa"/>
            <w:tcBorders>
              <w:top w:val="nil"/>
              <w:left w:val="nil"/>
              <w:bottom w:val="single" w:sz="4" w:space="0" w:color="auto"/>
              <w:right w:val="single" w:sz="4" w:space="0" w:color="auto"/>
            </w:tcBorders>
            <w:shd w:val="clear" w:color="000000" w:fill="FFFFFF"/>
            <w:vAlign w:val="bottom"/>
            <w:hideMark/>
          </w:tcPr>
          <w:p w14:paraId="72688A95" w14:textId="77777777" w:rsidR="004E1C52" w:rsidRPr="004E1C52" w:rsidRDefault="004E1C52" w:rsidP="004E1C52">
            <w:pPr>
              <w:spacing w:after="0" w:line="240" w:lineRule="auto"/>
              <w:jc w:val="right"/>
              <w:rPr>
                <w:rFonts w:ascii="Times New Roman" w:hAnsi="Times New Roman"/>
                <w:b/>
                <w:bCs/>
                <w:color w:val="000000"/>
                <w:sz w:val="20"/>
                <w:szCs w:val="20"/>
              </w:rPr>
            </w:pPr>
            <w:r w:rsidRPr="004E1C52">
              <w:rPr>
                <w:rFonts w:ascii="Times New Roman" w:hAnsi="Times New Roman"/>
                <w:b/>
                <w:bCs/>
                <w:color w:val="000000"/>
                <w:sz w:val="20"/>
                <w:szCs w:val="20"/>
              </w:rPr>
              <w:t>72 860,2</w:t>
            </w:r>
          </w:p>
        </w:tc>
        <w:tc>
          <w:tcPr>
            <w:tcW w:w="960" w:type="dxa"/>
            <w:tcBorders>
              <w:top w:val="nil"/>
              <w:left w:val="nil"/>
              <w:bottom w:val="single" w:sz="4" w:space="0" w:color="auto"/>
              <w:right w:val="single" w:sz="4" w:space="0" w:color="auto"/>
            </w:tcBorders>
            <w:shd w:val="clear" w:color="000000" w:fill="FFFFFF"/>
            <w:noWrap/>
            <w:vAlign w:val="bottom"/>
            <w:hideMark/>
          </w:tcPr>
          <w:p w14:paraId="2F996420" w14:textId="77777777" w:rsidR="004E1C52" w:rsidRPr="004E1C52" w:rsidRDefault="004E1C52" w:rsidP="004E1C52">
            <w:pPr>
              <w:spacing w:after="0" w:line="240" w:lineRule="auto"/>
              <w:jc w:val="right"/>
              <w:rPr>
                <w:rFonts w:ascii="Times New Roman" w:hAnsi="Times New Roman"/>
                <w:b/>
                <w:bCs/>
                <w:color w:val="000000"/>
                <w:sz w:val="20"/>
                <w:szCs w:val="20"/>
              </w:rPr>
            </w:pPr>
            <w:r w:rsidRPr="004E1C52">
              <w:rPr>
                <w:rFonts w:ascii="Times New Roman" w:hAnsi="Times New Roman"/>
                <w:b/>
                <w:bCs/>
                <w:color w:val="000000"/>
                <w:sz w:val="20"/>
                <w:szCs w:val="20"/>
              </w:rPr>
              <w:t>22,3</w:t>
            </w:r>
          </w:p>
        </w:tc>
      </w:tr>
      <w:tr w:rsidR="004E1C52" w:rsidRPr="004E1C52" w14:paraId="24A9F937" w14:textId="77777777" w:rsidTr="004E1C52">
        <w:trPr>
          <w:trHeight w:val="255"/>
        </w:trPr>
        <w:tc>
          <w:tcPr>
            <w:tcW w:w="5116" w:type="dxa"/>
            <w:vMerge/>
            <w:tcBorders>
              <w:top w:val="nil"/>
              <w:left w:val="single" w:sz="4" w:space="0" w:color="auto"/>
              <w:bottom w:val="single" w:sz="4" w:space="0" w:color="000000"/>
              <w:right w:val="single" w:sz="4" w:space="0" w:color="auto"/>
            </w:tcBorders>
            <w:vAlign w:val="center"/>
            <w:hideMark/>
          </w:tcPr>
          <w:p w14:paraId="4743B32E" w14:textId="77777777" w:rsidR="004E1C52" w:rsidRPr="004E1C52" w:rsidRDefault="004E1C52" w:rsidP="004E1C52">
            <w:pPr>
              <w:spacing w:after="0" w:line="240" w:lineRule="auto"/>
              <w:rPr>
                <w:rFonts w:ascii="Times New Roman" w:hAnsi="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noWrap/>
            <w:vAlign w:val="bottom"/>
            <w:hideMark/>
          </w:tcPr>
          <w:p w14:paraId="0B3DD1FE" w14:textId="77777777" w:rsidR="004E1C52" w:rsidRPr="004E1C52" w:rsidRDefault="004E1C52" w:rsidP="004E1C52">
            <w:pPr>
              <w:spacing w:after="0" w:line="240" w:lineRule="auto"/>
              <w:jc w:val="center"/>
              <w:rPr>
                <w:rFonts w:ascii="Times New Roman" w:hAnsi="Times New Roman"/>
                <w:color w:val="000000"/>
                <w:sz w:val="20"/>
                <w:szCs w:val="20"/>
              </w:rPr>
            </w:pPr>
            <w:r w:rsidRPr="004E1C52">
              <w:rPr>
                <w:rFonts w:ascii="Times New Roman" w:hAnsi="Times New Roman"/>
                <w:color w:val="000000"/>
                <w:sz w:val="20"/>
                <w:szCs w:val="20"/>
              </w:rPr>
              <w:t>РФ</w:t>
            </w:r>
          </w:p>
        </w:tc>
        <w:tc>
          <w:tcPr>
            <w:tcW w:w="1240" w:type="dxa"/>
            <w:tcBorders>
              <w:top w:val="nil"/>
              <w:left w:val="nil"/>
              <w:bottom w:val="single" w:sz="4" w:space="0" w:color="auto"/>
              <w:right w:val="single" w:sz="4" w:space="0" w:color="auto"/>
            </w:tcBorders>
            <w:shd w:val="clear" w:color="000000" w:fill="FFFFFF"/>
            <w:vAlign w:val="bottom"/>
            <w:hideMark/>
          </w:tcPr>
          <w:p w14:paraId="5DADAE6D" w14:textId="77777777" w:rsidR="004E1C52" w:rsidRPr="004E1C52" w:rsidRDefault="004E1C52" w:rsidP="004E1C52">
            <w:pPr>
              <w:spacing w:after="0" w:line="240" w:lineRule="auto"/>
              <w:jc w:val="right"/>
              <w:rPr>
                <w:rFonts w:ascii="Times New Roman" w:hAnsi="Times New Roman"/>
                <w:color w:val="000000"/>
                <w:sz w:val="20"/>
                <w:szCs w:val="20"/>
              </w:rPr>
            </w:pPr>
            <w:r w:rsidRPr="004E1C52">
              <w:rPr>
                <w:rFonts w:ascii="Times New Roman" w:hAnsi="Times New Roman"/>
                <w:color w:val="000000"/>
                <w:sz w:val="20"/>
                <w:szCs w:val="20"/>
              </w:rPr>
              <w:t>315 269,8</w:t>
            </w:r>
          </w:p>
        </w:tc>
        <w:tc>
          <w:tcPr>
            <w:tcW w:w="1060" w:type="dxa"/>
            <w:tcBorders>
              <w:top w:val="nil"/>
              <w:left w:val="nil"/>
              <w:bottom w:val="single" w:sz="4" w:space="0" w:color="auto"/>
              <w:right w:val="single" w:sz="4" w:space="0" w:color="auto"/>
            </w:tcBorders>
            <w:shd w:val="clear" w:color="000000" w:fill="FFFFFF"/>
            <w:noWrap/>
            <w:vAlign w:val="bottom"/>
            <w:hideMark/>
          </w:tcPr>
          <w:p w14:paraId="6B096B6E" w14:textId="77777777" w:rsidR="004E1C52" w:rsidRPr="004E1C52" w:rsidRDefault="004E1C52" w:rsidP="004E1C52">
            <w:pPr>
              <w:spacing w:after="0" w:line="240" w:lineRule="auto"/>
              <w:jc w:val="right"/>
              <w:rPr>
                <w:rFonts w:ascii="Times New Roman" w:hAnsi="Times New Roman"/>
                <w:color w:val="000000"/>
                <w:sz w:val="20"/>
                <w:szCs w:val="20"/>
              </w:rPr>
            </w:pPr>
            <w:r w:rsidRPr="004E1C52">
              <w:rPr>
                <w:rFonts w:ascii="Times New Roman" w:hAnsi="Times New Roman"/>
                <w:color w:val="000000"/>
                <w:sz w:val="20"/>
                <w:szCs w:val="20"/>
              </w:rPr>
              <w:t>70 879,4</w:t>
            </w:r>
          </w:p>
        </w:tc>
        <w:tc>
          <w:tcPr>
            <w:tcW w:w="960" w:type="dxa"/>
            <w:tcBorders>
              <w:top w:val="nil"/>
              <w:left w:val="nil"/>
              <w:bottom w:val="single" w:sz="4" w:space="0" w:color="auto"/>
              <w:right w:val="single" w:sz="4" w:space="0" w:color="auto"/>
            </w:tcBorders>
            <w:shd w:val="clear" w:color="000000" w:fill="FFFFFF"/>
            <w:noWrap/>
            <w:vAlign w:val="bottom"/>
            <w:hideMark/>
          </w:tcPr>
          <w:p w14:paraId="636B4103" w14:textId="77777777" w:rsidR="004E1C52" w:rsidRPr="004E1C52" w:rsidRDefault="004E1C52" w:rsidP="004E1C52">
            <w:pPr>
              <w:spacing w:after="0" w:line="240" w:lineRule="auto"/>
              <w:jc w:val="right"/>
              <w:rPr>
                <w:rFonts w:ascii="Times New Roman" w:hAnsi="Times New Roman"/>
                <w:color w:val="000000"/>
                <w:sz w:val="20"/>
                <w:szCs w:val="20"/>
              </w:rPr>
            </w:pPr>
            <w:r w:rsidRPr="004E1C52">
              <w:rPr>
                <w:rFonts w:ascii="Times New Roman" w:hAnsi="Times New Roman"/>
                <w:color w:val="000000"/>
                <w:sz w:val="20"/>
                <w:szCs w:val="20"/>
              </w:rPr>
              <w:t>22,5</w:t>
            </w:r>
          </w:p>
        </w:tc>
      </w:tr>
      <w:tr w:rsidR="004E1C52" w:rsidRPr="004E1C52" w14:paraId="13AB6000" w14:textId="77777777" w:rsidTr="004E1C52">
        <w:trPr>
          <w:trHeight w:val="255"/>
        </w:trPr>
        <w:tc>
          <w:tcPr>
            <w:tcW w:w="5116" w:type="dxa"/>
            <w:vMerge/>
            <w:tcBorders>
              <w:top w:val="nil"/>
              <w:left w:val="single" w:sz="4" w:space="0" w:color="auto"/>
              <w:bottom w:val="single" w:sz="4" w:space="0" w:color="000000"/>
              <w:right w:val="single" w:sz="4" w:space="0" w:color="auto"/>
            </w:tcBorders>
            <w:vAlign w:val="center"/>
            <w:hideMark/>
          </w:tcPr>
          <w:p w14:paraId="27CA86C1" w14:textId="77777777" w:rsidR="004E1C52" w:rsidRPr="004E1C52" w:rsidRDefault="004E1C52" w:rsidP="004E1C52">
            <w:pPr>
              <w:spacing w:after="0" w:line="240" w:lineRule="auto"/>
              <w:rPr>
                <w:rFonts w:ascii="Times New Roman" w:hAnsi="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noWrap/>
            <w:vAlign w:val="bottom"/>
            <w:hideMark/>
          </w:tcPr>
          <w:p w14:paraId="1FA05070" w14:textId="77777777" w:rsidR="004E1C52" w:rsidRPr="004E1C52" w:rsidRDefault="004E1C52" w:rsidP="004E1C52">
            <w:pPr>
              <w:spacing w:after="0" w:line="240" w:lineRule="auto"/>
              <w:jc w:val="center"/>
              <w:rPr>
                <w:rFonts w:ascii="Times New Roman" w:hAnsi="Times New Roman"/>
                <w:color w:val="000000"/>
                <w:sz w:val="20"/>
                <w:szCs w:val="20"/>
              </w:rPr>
            </w:pPr>
            <w:r w:rsidRPr="004E1C52">
              <w:rPr>
                <w:rFonts w:ascii="Times New Roman" w:hAnsi="Times New Roman"/>
                <w:color w:val="000000"/>
                <w:sz w:val="20"/>
                <w:szCs w:val="20"/>
              </w:rPr>
              <w:t>РХ</w:t>
            </w:r>
          </w:p>
        </w:tc>
        <w:tc>
          <w:tcPr>
            <w:tcW w:w="1240" w:type="dxa"/>
            <w:tcBorders>
              <w:top w:val="nil"/>
              <w:left w:val="nil"/>
              <w:bottom w:val="single" w:sz="4" w:space="0" w:color="auto"/>
              <w:right w:val="single" w:sz="4" w:space="0" w:color="auto"/>
            </w:tcBorders>
            <w:shd w:val="clear" w:color="000000" w:fill="FFFFFF"/>
            <w:vAlign w:val="bottom"/>
            <w:hideMark/>
          </w:tcPr>
          <w:p w14:paraId="643AA69C" w14:textId="77777777" w:rsidR="004E1C52" w:rsidRPr="004E1C52" w:rsidRDefault="004E1C52" w:rsidP="004E1C52">
            <w:pPr>
              <w:spacing w:after="0" w:line="240" w:lineRule="auto"/>
              <w:jc w:val="right"/>
              <w:rPr>
                <w:rFonts w:ascii="Times New Roman" w:hAnsi="Times New Roman"/>
                <w:color w:val="000000"/>
                <w:sz w:val="20"/>
                <w:szCs w:val="20"/>
              </w:rPr>
            </w:pPr>
            <w:r w:rsidRPr="004E1C52">
              <w:rPr>
                <w:rFonts w:ascii="Times New Roman" w:hAnsi="Times New Roman"/>
                <w:color w:val="000000"/>
                <w:sz w:val="20"/>
                <w:szCs w:val="20"/>
              </w:rPr>
              <w:t>11 943,2</w:t>
            </w:r>
          </w:p>
        </w:tc>
        <w:tc>
          <w:tcPr>
            <w:tcW w:w="1060" w:type="dxa"/>
            <w:tcBorders>
              <w:top w:val="nil"/>
              <w:left w:val="nil"/>
              <w:bottom w:val="single" w:sz="4" w:space="0" w:color="auto"/>
              <w:right w:val="single" w:sz="4" w:space="0" w:color="auto"/>
            </w:tcBorders>
            <w:shd w:val="clear" w:color="000000" w:fill="FFFFFF"/>
            <w:noWrap/>
            <w:vAlign w:val="bottom"/>
            <w:hideMark/>
          </w:tcPr>
          <w:p w14:paraId="3916AB47" w14:textId="77777777" w:rsidR="004E1C52" w:rsidRPr="004E1C52" w:rsidRDefault="004E1C52" w:rsidP="004E1C52">
            <w:pPr>
              <w:spacing w:after="0" w:line="240" w:lineRule="auto"/>
              <w:jc w:val="right"/>
              <w:rPr>
                <w:rFonts w:ascii="Times New Roman" w:hAnsi="Times New Roman"/>
                <w:color w:val="000000"/>
                <w:sz w:val="20"/>
                <w:szCs w:val="20"/>
              </w:rPr>
            </w:pPr>
            <w:r w:rsidRPr="004E1C52">
              <w:rPr>
                <w:rFonts w:ascii="Times New Roman" w:hAnsi="Times New Roman"/>
                <w:color w:val="000000"/>
                <w:sz w:val="20"/>
                <w:szCs w:val="20"/>
              </w:rPr>
              <w:t>1 980,8</w:t>
            </w:r>
          </w:p>
        </w:tc>
        <w:tc>
          <w:tcPr>
            <w:tcW w:w="960" w:type="dxa"/>
            <w:tcBorders>
              <w:top w:val="nil"/>
              <w:left w:val="nil"/>
              <w:bottom w:val="single" w:sz="4" w:space="0" w:color="auto"/>
              <w:right w:val="single" w:sz="4" w:space="0" w:color="auto"/>
            </w:tcBorders>
            <w:shd w:val="clear" w:color="000000" w:fill="FFFFFF"/>
            <w:noWrap/>
            <w:vAlign w:val="bottom"/>
            <w:hideMark/>
          </w:tcPr>
          <w:p w14:paraId="35B59F41" w14:textId="77777777" w:rsidR="004E1C52" w:rsidRPr="004E1C52" w:rsidRDefault="004E1C52" w:rsidP="004E1C52">
            <w:pPr>
              <w:spacing w:after="0" w:line="240" w:lineRule="auto"/>
              <w:jc w:val="right"/>
              <w:rPr>
                <w:rFonts w:ascii="Times New Roman" w:hAnsi="Times New Roman"/>
                <w:color w:val="000000"/>
                <w:sz w:val="20"/>
                <w:szCs w:val="20"/>
              </w:rPr>
            </w:pPr>
            <w:r w:rsidRPr="004E1C52">
              <w:rPr>
                <w:rFonts w:ascii="Times New Roman" w:hAnsi="Times New Roman"/>
                <w:color w:val="000000"/>
                <w:sz w:val="20"/>
                <w:szCs w:val="20"/>
              </w:rPr>
              <w:t>16,6</w:t>
            </w:r>
          </w:p>
        </w:tc>
      </w:tr>
      <w:tr w:rsidR="004E1C52" w:rsidRPr="004E1C52" w14:paraId="5350A901" w14:textId="77777777" w:rsidTr="004E1C52">
        <w:trPr>
          <w:trHeight w:val="255"/>
        </w:trPr>
        <w:tc>
          <w:tcPr>
            <w:tcW w:w="511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08E9C3E" w14:textId="77777777" w:rsidR="004E1C52" w:rsidRPr="004E1C52" w:rsidRDefault="004E1C52" w:rsidP="004E1C52">
            <w:pPr>
              <w:spacing w:after="0" w:line="240" w:lineRule="auto"/>
              <w:rPr>
                <w:rFonts w:ascii="Times New Roman" w:hAnsi="Times New Roman"/>
                <w:color w:val="000000"/>
                <w:sz w:val="20"/>
                <w:szCs w:val="20"/>
              </w:rPr>
            </w:pPr>
            <w:r w:rsidRPr="004E1C52">
              <w:rPr>
                <w:rFonts w:ascii="Times New Roman" w:hAnsi="Times New Roman"/>
                <w:color w:val="000000"/>
                <w:sz w:val="20"/>
                <w:szCs w:val="20"/>
              </w:rPr>
              <w:lastRenderedPageBreak/>
              <w:t xml:space="preserve">Региональный проект «Укрепление общественного здоровья </w:t>
            </w:r>
          </w:p>
        </w:tc>
        <w:tc>
          <w:tcPr>
            <w:tcW w:w="960" w:type="dxa"/>
            <w:tcBorders>
              <w:top w:val="nil"/>
              <w:left w:val="nil"/>
              <w:bottom w:val="single" w:sz="4" w:space="0" w:color="auto"/>
              <w:right w:val="single" w:sz="4" w:space="0" w:color="auto"/>
            </w:tcBorders>
            <w:shd w:val="clear" w:color="000000" w:fill="FFFFFF"/>
            <w:noWrap/>
            <w:vAlign w:val="bottom"/>
            <w:hideMark/>
          </w:tcPr>
          <w:p w14:paraId="6A0CD1DC" w14:textId="77777777" w:rsidR="004E1C52" w:rsidRPr="004E1C52" w:rsidRDefault="004E1C52" w:rsidP="004E1C52">
            <w:pPr>
              <w:spacing w:after="0" w:line="240" w:lineRule="auto"/>
              <w:jc w:val="center"/>
              <w:rPr>
                <w:rFonts w:ascii="Times New Roman" w:hAnsi="Times New Roman"/>
                <w:b/>
                <w:bCs/>
                <w:color w:val="000000"/>
                <w:sz w:val="20"/>
                <w:szCs w:val="20"/>
              </w:rPr>
            </w:pPr>
            <w:r w:rsidRPr="004E1C52">
              <w:rPr>
                <w:rFonts w:ascii="Times New Roman" w:hAnsi="Times New Roman"/>
                <w:b/>
                <w:bCs/>
                <w:color w:val="000000"/>
                <w:sz w:val="20"/>
                <w:szCs w:val="20"/>
              </w:rPr>
              <w:t>Всего</w:t>
            </w:r>
          </w:p>
        </w:tc>
        <w:tc>
          <w:tcPr>
            <w:tcW w:w="1240" w:type="dxa"/>
            <w:tcBorders>
              <w:top w:val="nil"/>
              <w:left w:val="nil"/>
              <w:bottom w:val="single" w:sz="4" w:space="0" w:color="auto"/>
              <w:right w:val="single" w:sz="4" w:space="0" w:color="auto"/>
            </w:tcBorders>
            <w:shd w:val="clear" w:color="000000" w:fill="FFFFFF"/>
            <w:vAlign w:val="bottom"/>
            <w:hideMark/>
          </w:tcPr>
          <w:p w14:paraId="08DBCEE0" w14:textId="77777777" w:rsidR="004E1C52" w:rsidRPr="004E1C52" w:rsidRDefault="004E1C52" w:rsidP="004E1C52">
            <w:pPr>
              <w:spacing w:after="0" w:line="240" w:lineRule="auto"/>
              <w:jc w:val="right"/>
              <w:rPr>
                <w:rFonts w:ascii="Times New Roman" w:hAnsi="Times New Roman"/>
                <w:b/>
                <w:bCs/>
                <w:color w:val="000000"/>
                <w:sz w:val="20"/>
                <w:szCs w:val="20"/>
              </w:rPr>
            </w:pPr>
            <w:r w:rsidRPr="004E1C52">
              <w:rPr>
                <w:rFonts w:ascii="Times New Roman" w:hAnsi="Times New Roman"/>
                <w:b/>
                <w:bCs/>
                <w:color w:val="000000"/>
                <w:sz w:val="20"/>
                <w:szCs w:val="20"/>
              </w:rPr>
              <w:t>2 494,0</w:t>
            </w:r>
          </w:p>
        </w:tc>
        <w:tc>
          <w:tcPr>
            <w:tcW w:w="1060" w:type="dxa"/>
            <w:tcBorders>
              <w:top w:val="nil"/>
              <w:left w:val="nil"/>
              <w:bottom w:val="single" w:sz="4" w:space="0" w:color="auto"/>
              <w:right w:val="single" w:sz="4" w:space="0" w:color="auto"/>
            </w:tcBorders>
            <w:shd w:val="clear" w:color="000000" w:fill="FFFFFF"/>
            <w:vAlign w:val="bottom"/>
            <w:hideMark/>
          </w:tcPr>
          <w:p w14:paraId="739C14B4" w14:textId="77777777" w:rsidR="004E1C52" w:rsidRPr="004E1C52" w:rsidRDefault="004E1C52" w:rsidP="004E1C52">
            <w:pPr>
              <w:spacing w:after="0" w:line="240" w:lineRule="auto"/>
              <w:jc w:val="right"/>
              <w:rPr>
                <w:rFonts w:ascii="Times New Roman" w:hAnsi="Times New Roman"/>
                <w:b/>
                <w:bCs/>
                <w:color w:val="000000"/>
                <w:sz w:val="20"/>
                <w:szCs w:val="20"/>
              </w:rPr>
            </w:pPr>
            <w:r w:rsidRPr="004E1C52">
              <w:rPr>
                <w:rFonts w:ascii="Times New Roman" w:hAnsi="Times New Roman"/>
                <w:b/>
                <w:bCs/>
                <w:color w:val="000000"/>
                <w:sz w:val="20"/>
                <w:szCs w:val="20"/>
              </w:rPr>
              <w:t>109,0</w:t>
            </w:r>
          </w:p>
        </w:tc>
        <w:tc>
          <w:tcPr>
            <w:tcW w:w="960" w:type="dxa"/>
            <w:tcBorders>
              <w:top w:val="nil"/>
              <w:left w:val="nil"/>
              <w:bottom w:val="single" w:sz="4" w:space="0" w:color="auto"/>
              <w:right w:val="single" w:sz="4" w:space="0" w:color="auto"/>
            </w:tcBorders>
            <w:shd w:val="clear" w:color="000000" w:fill="FFFFFF"/>
            <w:noWrap/>
            <w:vAlign w:val="bottom"/>
            <w:hideMark/>
          </w:tcPr>
          <w:p w14:paraId="45D33979" w14:textId="77777777" w:rsidR="004E1C52" w:rsidRPr="004E1C52" w:rsidRDefault="004E1C52" w:rsidP="004E1C52">
            <w:pPr>
              <w:spacing w:after="0" w:line="240" w:lineRule="auto"/>
              <w:jc w:val="right"/>
              <w:rPr>
                <w:rFonts w:ascii="Times New Roman" w:hAnsi="Times New Roman"/>
                <w:b/>
                <w:bCs/>
                <w:color w:val="000000"/>
                <w:sz w:val="20"/>
                <w:szCs w:val="20"/>
              </w:rPr>
            </w:pPr>
            <w:r w:rsidRPr="004E1C52">
              <w:rPr>
                <w:rFonts w:ascii="Times New Roman" w:hAnsi="Times New Roman"/>
                <w:b/>
                <w:bCs/>
                <w:color w:val="000000"/>
                <w:sz w:val="20"/>
                <w:szCs w:val="20"/>
              </w:rPr>
              <w:t>4,4</w:t>
            </w:r>
          </w:p>
        </w:tc>
      </w:tr>
      <w:tr w:rsidR="004E1C52" w:rsidRPr="004E1C52" w14:paraId="47EADBF9" w14:textId="77777777" w:rsidTr="004E1C52">
        <w:trPr>
          <w:trHeight w:val="255"/>
        </w:trPr>
        <w:tc>
          <w:tcPr>
            <w:tcW w:w="5116" w:type="dxa"/>
            <w:vMerge/>
            <w:tcBorders>
              <w:top w:val="nil"/>
              <w:left w:val="single" w:sz="4" w:space="0" w:color="auto"/>
              <w:bottom w:val="single" w:sz="4" w:space="0" w:color="000000"/>
              <w:right w:val="single" w:sz="4" w:space="0" w:color="auto"/>
            </w:tcBorders>
            <w:vAlign w:val="center"/>
            <w:hideMark/>
          </w:tcPr>
          <w:p w14:paraId="5870613B" w14:textId="77777777" w:rsidR="004E1C52" w:rsidRPr="004E1C52" w:rsidRDefault="004E1C52" w:rsidP="004E1C52">
            <w:pPr>
              <w:spacing w:after="0" w:line="240" w:lineRule="auto"/>
              <w:rPr>
                <w:rFonts w:ascii="Times New Roman" w:hAnsi="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noWrap/>
            <w:vAlign w:val="bottom"/>
            <w:hideMark/>
          </w:tcPr>
          <w:p w14:paraId="6A4EF46A" w14:textId="77777777" w:rsidR="004E1C52" w:rsidRPr="004E1C52" w:rsidRDefault="004E1C52" w:rsidP="004E1C52">
            <w:pPr>
              <w:spacing w:after="0" w:line="240" w:lineRule="auto"/>
              <w:jc w:val="center"/>
              <w:rPr>
                <w:rFonts w:ascii="Times New Roman" w:hAnsi="Times New Roman"/>
                <w:color w:val="000000"/>
                <w:sz w:val="20"/>
                <w:szCs w:val="20"/>
              </w:rPr>
            </w:pPr>
            <w:r w:rsidRPr="004E1C52">
              <w:rPr>
                <w:rFonts w:ascii="Times New Roman" w:hAnsi="Times New Roman"/>
                <w:color w:val="000000"/>
                <w:sz w:val="20"/>
                <w:szCs w:val="20"/>
              </w:rPr>
              <w:t>РХ</w:t>
            </w:r>
          </w:p>
        </w:tc>
        <w:tc>
          <w:tcPr>
            <w:tcW w:w="1240" w:type="dxa"/>
            <w:tcBorders>
              <w:top w:val="nil"/>
              <w:left w:val="nil"/>
              <w:bottom w:val="single" w:sz="4" w:space="0" w:color="auto"/>
              <w:right w:val="single" w:sz="4" w:space="0" w:color="auto"/>
            </w:tcBorders>
            <w:shd w:val="clear" w:color="000000" w:fill="FFFFFF"/>
            <w:noWrap/>
            <w:vAlign w:val="bottom"/>
            <w:hideMark/>
          </w:tcPr>
          <w:p w14:paraId="72037A7E" w14:textId="77777777" w:rsidR="004E1C52" w:rsidRPr="004E1C52" w:rsidRDefault="004E1C52" w:rsidP="004E1C52">
            <w:pPr>
              <w:spacing w:after="0" w:line="240" w:lineRule="auto"/>
              <w:jc w:val="right"/>
              <w:rPr>
                <w:rFonts w:ascii="Times New Roman" w:hAnsi="Times New Roman"/>
                <w:color w:val="000000"/>
                <w:sz w:val="20"/>
                <w:szCs w:val="20"/>
              </w:rPr>
            </w:pPr>
            <w:r w:rsidRPr="004E1C52">
              <w:rPr>
                <w:rFonts w:ascii="Times New Roman" w:hAnsi="Times New Roman"/>
                <w:color w:val="000000"/>
                <w:sz w:val="20"/>
                <w:szCs w:val="20"/>
              </w:rPr>
              <w:t>2 494,0</w:t>
            </w:r>
          </w:p>
        </w:tc>
        <w:tc>
          <w:tcPr>
            <w:tcW w:w="1060" w:type="dxa"/>
            <w:tcBorders>
              <w:top w:val="nil"/>
              <w:left w:val="nil"/>
              <w:bottom w:val="single" w:sz="4" w:space="0" w:color="auto"/>
              <w:right w:val="single" w:sz="4" w:space="0" w:color="auto"/>
            </w:tcBorders>
            <w:shd w:val="clear" w:color="000000" w:fill="FFFFFF"/>
            <w:noWrap/>
            <w:vAlign w:val="bottom"/>
            <w:hideMark/>
          </w:tcPr>
          <w:p w14:paraId="0A7F3ADF" w14:textId="77777777" w:rsidR="004E1C52" w:rsidRPr="004E1C52" w:rsidRDefault="004E1C52" w:rsidP="004E1C52">
            <w:pPr>
              <w:spacing w:after="0" w:line="240" w:lineRule="auto"/>
              <w:jc w:val="right"/>
              <w:rPr>
                <w:rFonts w:ascii="Times New Roman" w:hAnsi="Times New Roman"/>
                <w:color w:val="000000"/>
                <w:sz w:val="20"/>
                <w:szCs w:val="20"/>
              </w:rPr>
            </w:pPr>
            <w:r w:rsidRPr="004E1C52">
              <w:rPr>
                <w:rFonts w:ascii="Times New Roman" w:hAnsi="Times New Roman"/>
                <w:color w:val="000000"/>
                <w:sz w:val="20"/>
                <w:szCs w:val="20"/>
              </w:rPr>
              <w:t>109,0</w:t>
            </w:r>
          </w:p>
        </w:tc>
        <w:tc>
          <w:tcPr>
            <w:tcW w:w="960" w:type="dxa"/>
            <w:tcBorders>
              <w:top w:val="nil"/>
              <w:left w:val="nil"/>
              <w:bottom w:val="single" w:sz="4" w:space="0" w:color="auto"/>
              <w:right w:val="single" w:sz="4" w:space="0" w:color="auto"/>
            </w:tcBorders>
            <w:shd w:val="clear" w:color="000000" w:fill="FFFFFF"/>
            <w:noWrap/>
            <w:vAlign w:val="bottom"/>
            <w:hideMark/>
          </w:tcPr>
          <w:p w14:paraId="4E0243AB" w14:textId="77777777" w:rsidR="004E1C52" w:rsidRPr="004E1C52" w:rsidRDefault="004E1C52" w:rsidP="004E1C52">
            <w:pPr>
              <w:spacing w:after="0" w:line="240" w:lineRule="auto"/>
              <w:jc w:val="right"/>
              <w:rPr>
                <w:rFonts w:ascii="Times New Roman" w:hAnsi="Times New Roman"/>
                <w:color w:val="000000"/>
                <w:sz w:val="20"/>
                <w:szCs w:val="20"/>
              </w:rPr>
            </w:pPr>
            <w:r w:rsidRPr="004E1C52">
              <w:rPr>
                <w:rFonts w:ascii="Times New Roman" w:hAnsi="Times New Roman"/>
                <w:color w:val="000000"/>
                <w:sz w:val="20"/>
                <w:szCs w:val="20"/>
              </w:rPr>
              <w:t>4,4</w:t>
            </w:r>
          </w:p>
        </w:tc>
      </w:tr>
      <w:tr w:rsidR="004E1C52" w:rsidRPr="004E1C52" w14:paraId="4041A6F9" w14:textId="77777777" w:rsidTr="004E1C52">
        <w:trPr>
          <w:trHeight w:val="300"/>
        </w:trPr>
        <w:tc>
          <w:tcPr>
            <w:tcW w:w="5116" w:type="dxa"/>
            <w:vMerge w:val="restart"/>
            <w:tcBorders>
              <w:top w:val="nil"/>
              <w:left w:val="single" w:sz="4" w:space="0" w:color="auto"/>
              <w:bottom w:val="nil"/>
              <w:right w:val="single" w:sz="4" w:space="0" w:color="auto"/>
            </w:tcBorders>
            <w:shd w:val="clear" w:color="000000" w:fill="FFFFFF"/>
            <w:vAlign w:val="center"/>
            <w:hideMark/>
          </w:tcPr>
          <w:p w14:paraId="1805CC08" w14:textId="77777777" w:rsidR="004E1C52" w:rsidRPr="004E1C52" w:rsidRDefault="004E1C52" w:rsidP="004E1C52">
            <w:pPr>
              <w:spacing w:after="0" w:line="240" w:lineRule="auto"/>
              <w:rPr>
                <w:rFonts w:ascii="Times New Roman" w:hAnsi="Times New Roman"/>
                <w:color w:val="000000"/>
                <w:sz w:val="20"/>
                <w:szCs w:val="20"/>
              </w:rPr>
            </w:pPr>
            <w:r w:rsidRPr="004E1C52">
              <w:rPr>
                <w:rFonts w:ascii="Times New Roman" w:hAnsi="Times New Roman"/>
                <w:color w:val="000000"/>
                <w:sz w:val="20"/>
                <w:szCs w:val="20"/>
              </w:rPr>
              <w:t xml:space="preserve">Региональный проект  «Спорт - норма жизни» </w:t>
            </w:r>
          </w:p>
        </w:tc>
        <w:tc>
          <w:tcPr>
            <w:tcW w:w="960" w:type="dxa"/>
            <w:tcBorders>
              <w:top w:val="nil"/>
              <w:left w:val="nil"/>
              <w:bottom w:val="single" w:sz="4" w:space="0" w:color="auto"/>
              <w:right w:val="single" w:sz="4" w:space="0" w:color="auto"/>
            </w:tcBorders>
            <w:shd w:val="clear" w:color="000000" w:fill="FFFFFF"/>
            <w:noWrap/>
            <w:vAlign w:val="bottom"/>
            <w:hideMark/>
          </w:tcPr>
          <w:p w14:paraId="317109F3" w14:textId="77777777" w:rsidR="004E1C52" w:rsidRPr="004E1C52" w:rsidRDefault="004E1C52" w:rsidP="004E1C52">
            <w:pPr>
              <w:spacing w:after="0" w:line="240" w:lineRule="auto"/>
              <w:jc w:val="center"/>
              <w:rPr>
                <w:rFonts w:ascii="Times New Roman" w:hAnsi="Times New Roman"/>
                <w:b/>
                <w:bCs/>
                <w:color w:val="000000"/>
                <w:sz w:val="20"/>
                <w:szCs w:val="20"/>
              </w:rPr>
            </w:pPr>
            <w:r w:rsidRPr="004E1C52">
              <w:rPr>
                <w:rFonts w:ascii="Times New Roman" w:hAnsi="Times New Roman"/>
                <w:b/>
                <w:bCs/>
                <w:color w:val="000000"/>
                <w:sz w:val="20"/>
                <w:szCs w:val="20"/>
              </w:rPr>
              <w:t>Всего</w:t>
            </w:r>
          </w:p>
        </w:tc>
        <w:tc>
          <w:tcPr>
            <w:tcW w:w="1240" w:type="dxa"/>
            <w:tcBorders>
              <w:top w:val="nil"/>
              <w:left w:val="nil"/>
              <w:bottom w:val="single" w:sz="4" w:space="0" w:color="auto"/>
              <w:right w:val="single" w:sz="4" w:space="0" w:color="auto"/>
            </w:tcBorders>
            <w:shd w:val="clear" w:color="000000" w:fill="FFFFFF"/>
            <w:vAlign w:val="bottom"/>
            <w:hideMark/>
          </w:tcPr>
          <w:p w14:paraId="58978E36" w14:textId="77777777" w:rsidR="004E1C52" w:rsidRPr="004E1C52" w:rsidRDefault="004E1C52" w:rsidP="004E1C52">
            <w:pPr>
              <w:spacing w:after="0" w:line="240" w:lineRule="auto"/>
              <w:jc w:val="right"/>
              <w:rPr>
                <w:rFonts w:ascii="Times New Roman" w:hAnsi="Times New Roman"/>
                <w:b/>
                <w:bCs/>
                <w:color w:val="000000"/>
                <w:sz w:val="20"/>
                <w:szCs w:val="20"/>
              </w:rPr>
            </w:pPr>
            <w:r w:rsidRPr="004E1C52">
              <w:rPr>
                <w:rFonts w:ascii="Times New Roman" w:hAnsi="Times New Roman"/>
                <w:b/>
                <w:bCs/>
                <w:color w:val="000000"/>
                <w:sz w:val="20"/>
                <w:szCs w:val="20"/>
              </w:rPr>
              <w:t>214 761,3</w:t>
            </w:r>
          </w:p>
        </w:tc>
        <w:tc>
          <w:tcPr>
            <w:tcW w:w="1060" w:type="dxa"/>
            <w:tcBorders>
              <w:top w:val="nil"/>
              <w:left w:val="nil"/>
              <w:bottom w:val="single" w:sz="4" w:space="0" w:color="auto"/>
              <w:right w:val="single" w:sz="4" w:space="0" w:color="auto"/>
            </w:tcBorders>
            <w:shd w:val="clear" w:color="000000" w:fill="FFFFFF"/>
            <w:vAlign w:val="bottom"/>
            <w:hideMark/>
          </w:tcPr>
          <w:p w14:paraId="49378CC7" w14:textId="77777777" w:rsidR="004E1C52" w:rsidRPr="004E1C52" w:rsidRDefault="004E1C52" w:rsidP="004E1C52">
            <w:pPr>
              <w:spacing w:after="0" w:line="240" w:lineRule="auto"/>
              <w:jc w:val="right"/>
              <w:rPr>
                <w:rFonts w:ascii="Times New Roman" w:hAnsi="Times New Roman"/>
                <w:b/>
                <w:bCs/>
                <w:color w:val="000000"/>
                <w:sz w:val="20"/>
                <w:szCs w:val="20"/>
              </w:rPr>
            </w:pPr>
            <w:r w:rsidRPr="004E1C52">
              <w:rPr>
                <w:rFonts w:ascii="Times New Roman" w:hAnsi="Times New Roman"/>
                <w:b/>
                <w:bCs/>
                <w:color w:val="000000"/>
                <w:sz w:val="20"/>
                <w:szCs w:val="20"/>
              </w:rPr>
              <w:t>29 209,6</w:t>
            </w:r>
          </w:p>
        </w:tc>
        <w:tc>
          <w:tcPr>
            <w:tcW w:w="960" w:type="dxa"/>
            <w:tcBorders>
              <w:top w:val="nil"/>
              <w:left w:val="nil"/>
              <w:bottom w:val="single" w:sz="4" w:space="0" w:color="auto"/>
              <w:right w:val="single" w:sz="4" w:space="0" w:color="auto"/>
            </w:tcBorders>
            <w:shd w:val="clear" w:color="000000" w:fill="FFFFFF"/>
            <w:noWrap/>
            <w:vAlign w:val="bottom"/>
            <w:hideMark/>
          </w:tcPr>
          <w:p w14:paraId="73207BFE" w14:textId="77777777" w:rsidR="004E1C52" w:rsidRPr="004E1C52" w:rsidRDefault="004E1C52" w:rsidP="004E1C52">
            <w:pPr>
              <w:spacing w:after="0" w:line="240" w:lineRule="auto"/>
              <w:jc w:val="right"/>
              <w:rPr>
                <w:rFonts w:ascii="Times New Roman" w:hAnsi="Times New Roman"/>
                <w:b/>
                <w:bCs/>
                <w:color w:val="000000"/>
                <w:sz w:val="20"/>
                <w:szCs w:val="20"/>
              </w:rPr>
            </w:pPr>
            <w:r w:rsidRPr="004E1C52">
              <w:rPr>
                <w:rFonts w:ascii="Times New Roman" w:hAnsi="Times New Roman"/>
                <w:b/>
                <w:bCs/>
                <w:color w:val="000000"/>
                <w:sz w:val="20"/>
                <w:szCs w:val="20"/>
              </w:rPr>
              <w:t>13,6</w:t>
            </w:r>
          </w:p>
        </w:tc>
      </w:tr>
      <w:tr w:rsidR="004E1C52" w:rsidRPr="004E1C52" w14:paraId="58B268A7" w14:textId="77777777" w:rsidTr="004E1C52">
        <w:trPr>
          <w:trHeight w:val="255"/>
        </w:trPr>
        <w:tc>
          <w:tcPr>
            <w:tcW w:w="5116" w:type="dxa"/>
            <w:vMerge/>
            <w:tcBorders>
              <w:top w:val="nil"/>
              <w:left w:val="single" w:sz="4" w:space="0" w:color="auto"/>
              <w:bottom w:val="nil"/>
              <w:right w:val="single" w:sz="4" w:space="0" w:color="auto"/>
            </w:tcBorders>
            <w:vAlign w:val="center"/>
            <w:hideMark/>
          </w:tcPr>
          <w:p w14:paraId="31AF8748" w14:textId="77777777" w:rsidR="004E1C52" w:rsidRPr="004E1C52" w:rsidRDefault="004E1C52" w:rsidP="004E1C52">
            <w:pPr>
              <w:spacing w:after="0" w:line="240" w:lineRule="auto"/>
              <w:rPr>
                <w:rFonts w:ascii="Times New Roman" w:hAnsi="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noWrap/>
            <w:vAlign w:val="bottom"/>
            <w:hideMark/>
          </w:tcPr>
          <w:p w14:paraId="35E5B36B" w14:textId="77777777" w:rsidR="004E1C52" w:rsidRPr="004E1C52" w:rsidRDefault="004E1C52" w:rsidP="004E1C52">
            <w:pPr>
              <w:spacing w:after="0" w:line="240" w:lineRule="auto"/>
              <w:jc w:val="center"/>
              <w:rPr>
                <w:rFonts w:ascii="Times New Roman" w:hAnsi="Times New Roman"/>
                <w:color w:val="000000"/>
                <w:sz w:val="20"/>
                <w:szCs w:val="20"/>
              </w:rPr>
            </w:pPr>
            <w:r w:rsidRPr="004E1C52">
              <w:rPr>
                <w:rFonts w:ascii="Times New Roman" w:hAnsi="Times New Roman"/>
                <w:color w:val="000000"/>
                <w:sz w:val="20"/>
                <w:szCs w:val="20"/>
              </w:rPr>
              <w:t>РФ</w:t>
            </w:r>
          </w:p>
        </w:tc>
        <w:tc>
          <w:tcPr>
            <w:tcW w:w="1240" w:type="dxa"/>
            <w:tcBorders>
              <w:top w:val="nil"/>
              <w:left w:val="nil"/>
              <w:bottom w:val="single" w:sz="4" w:space="0" w:color="auto"/>
              <w:right w:val="single" w:sz="4" w:space="0" w:color="auto"/>
            </w:tcBorders>
            <w:shd w:val="clear" w:color="000000" w:fill="FFFFFF"/>
            <w:vAlign w:val="bottom"/>
            <w:hideMark/>
          </w:tcPr>
          <w:p w14:paraId="4820D6AE" w14:textId="77777777" w:rsidR="004E1C52" w:rsidRPr="004E1C52" w:rsidRDefault="004E1C52" w:rsidP="004E1C52">
            <w:pPr>
              <w:spacing w:after="0" w:line="240" w:lineRule="auto"/>
              <w:jc w:val="right"/>
              <w:rPr>
                <w:rFonts w:ascii="Times New Roman" w:hAnsi="Times New Roman"/>
                <w:color w:val="000000"/>
                <w:sz w:val="20"/>
                <w:szCs w:val="20"/>
              </w:rPr>
            </w:pPr>
            <w:r w:rsidRPr="004E1C52">
              <w:rPr>
                <w:rFonts w:ascii="Times New Roman" w:hAnsi="Times New Roman"/>
                <w:color w:val="000000"/>
                <w:sz w:val="20"/>
                <w:szCs w:val="20"/>
              </w:rPr>
              <w:t>167 560,4</w:t>
            </w:r>
          </w:p>
        </w:tc>
        <w:tc>
          <w:tcPr>
            <w:tcW w:w="1060" w:type="dxa"/>
            <w:tcBorders>
              <w:top w:val="nil"/>
              <w:left w:val="nil"/>
              <w:bottom w:val="single" w:sz="4" w:space="0" w:color="auto"/>
              <w:right w:val="single" w:sz="4" w:space="0" w:color="auto"/>
            </w:tcBorders>
            <w:shd w:val="clear" w:color="000000" w:fill="FFFFFF"/>
            <w:noWrap/>
            <w:vAlign w:val="bottom"/>
            <w:hideMark/>
          </w:tcPr>
          <w:p w14:paraId="2ED89DA4" w14:textId="77777777" w:rsidR="004E1C52" w:rsidRPr="004E1C52" w:rsidRDefault="004E1C52" w:rsidP="004E1C52">
            <w:pPr>
              <w:spacing w:after="0" w:line="240" w:lineRule="auto"/>
              <w:jc w:val="right"/>
              <w:rPr>
                <w:rFonts w:ascii="Times New Roman" w:hAnsi="Times New Roman"/>
                <w:color w:val="000000"/>
                <w:sz w:val="20"/>
                <w:szCs w:val="20"/>
              </w:rPr>
            </w:pPr>
            <w:r w:rsidRPr="004E1C52">
              <w:rPr>
                <w:rFonts w:ascii="Times New Roman" w:hAnsi="Times New Roman"/>
                <w:color w:val="000000"/>
                <w:sz w:val="20"/>
                <w:szCs w:val="20"/>
              </w:rPr>
              <w:t>23 746,0</w:t>
            </w:r>
          </w:p>
        </w:tc>
        <w:tc>
          <w:tcPr>
            <w:tcW w:w="960" w:type="dxa"/>
            <w:tcBorders>
              <w:top w:val="nil"/>
              <w:left w:val="nil"/>
              <w:bottom w:val="single" w:sz="4" w:space="0" w:color="auto"/>
              <w:right w:val="single" w:sz="4" w:space="0" w:color="auto"/>
            </w:tcBorders>
            <w:shd w:val="clear" w:color="000000" w:fill="FFFFFF"/>
            <w:noWrap/>
            <w:vAlign w:val="bottom"/>
            <w:hideMark/>
          </w:tcPr>
          <w:p w14:paraId="47245A8B" w14:textId="77777777" w:rsidR="004E1C52" w:rsidRPr="004E1C52" w:rsidRDefault="004E1C52" w:rsidP="004E1C52">
            <w:pPr>
              <w:spacing w:after="0" w:line="240" w:lineRule="auto"/>
              <w:jc w:val="right"/>
              <w:rPr>
                <w:rFonts w:ascii="Times New Roman" w:hAnsi="Times New Roman"/>
                <w:color w:val="000000"/>
                <w:sz w:val="20"/>
                <w:szCs w:val="20"/>
              </w:rPr>
            </w:pPr>
            <w:r w:rsidRPr="004E1C52">
              <w:rPr>
                <w:rFonts w:ascii="Times New Roman" w:hAnsi="Times New Roman"/>
                <w:color w:val="000000"/>
                <w:sz w:val="20"/>
                <w:szCs w:val="20"/>
              </w:rPr>
              <w:t>14,2</w:t>
            </w:r>
          </w:p>
        </w:tc>
      </w:tr>
      <w:tr w:rsidR="004E1C52" w:rsidRPr="004E1C52" w14:paraId="3631A1DD" w14:textId="77777777" w:rsidTr="004E1C52">
        <w:trPr>
          <w:trHeight w:val="255"/>
        </w:trPr>
        <w:tc>
          <w:tcPr>
            <w:tcW w:w="5116" w:type="dxa"/>
            <w:vMerge/>
            <w:tcBorders>
              <w:top w:val="nil"/>
              <w:left w:val="single" w:sz="4" w:space="0" w:color="auto"/>
              <w:bottom w:val="nil"/>
              <w:right w:val="single" w:sz="4" w:space="0" w:color="auto"/>
            </w:tcBorders>
            <w:vAlign w:val="center"/>
            <w:hideMark/>
          </w:tcPr>
          <w:p w14:paraId="4F65A68F" w14:textId="77777777" w:rsidR="004E1C52" w:rsidRPr="004E1C52" w:rsidRDefault="004E1C52" w:rsidP="004E1C52">
            <w:pPr>
              <w:spacing w:after="0" w:line="240" w:lineRule="auto"/>
              <w:rPr>
                <w:rFonts w:ascii="Times New Roman" w:hAnsi="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noWrap/>
            <w:vAlign w:val="bottom"/>
            <w:hideMark/>
          </w:tcPr>
          <w:p w14:paraId="09B39844" w14:textId="77777777" w:rsidR="004E1C52" w:rsidRPr="004E1C52" w:rsidRDefault="004E1C52" w:rsidP="004E1C52">
            <w:pPr>
              <w:spacing w:after="0" w:line="240" w:lineRule="auto"/>
              <w:jc w:val="center"/>
              <w:rPr>
                <w:rFonts w:ascii="Times New Roman" w:hAnsi="Times New Roman"/>
                <w:color w:val="000000"/>
                <w:sz w:val="20"/>
                <w:szCs w:val="20"/>
              </w:rPr>
            </w:pPr>
            <w:r w:rsidRPr="004E1C52">
              <w:rPr>
                <w:rFonts w:ascii="Times New Roman" w:hAnsi="Times New Roman"/>
                <w:color w:val="000000"/>
                <w:sz w:val="20"/>
                <w:szCs w:val="20"/>
              </w:rPr>
              <w:t>РХ</w:t>
            </w:r>
          </w:p>
        </w:tc>
        <w:tc>
          <w:tcPr>
            <w:tcW w:w="1240" w:type="dxa"/>
            <w:tcBorders>
              <w:top w:val="nil"/>
              <w:left w:val="nil"/>
              <w:bottom w:val="single" w:sz="4" w:space="0" w:color="auto"/>
              <w:right w:val="single" w:sz="4" w:space="0" w:color="auto"/>
            </w:tcBorders>
            <w:shd w:val="clear" w:color="000000" w:fill="FFFFFF"/>
            <w:vAlign w:val="bottom"/>
            <w:hideMark/>
          </w:tcPr>
          <w:p w14:paraId="49E513C9" w14:textId="77777777" w:rsidR="004E1C52" w:rsidRPr="004E1C52" w:rsidRDefault="004E1C52" w:rsidP="004E1C52">
            <w:pPr>
              <w:spacing w:after="0" w:line="240" w:lineRule="auto"/>
              <w:jc w:val="right"/>
              <w:rPr>
                <w:rFonts w:ascii="Times New Roman" w:hAnsi="Times New Roman"/>
                <w:color w:val="000000"/>
                <w:sz w:val="20"/>
                <w:szCs w:val="20"/>
              </w:rPr>
            </w:pPr>
            <w:r w:rsidRPr="004E1C52">
              <w:rPr>
                <w:rFonts w:ascii="Times New Roman" w:hAnsi="Times New Roman"/>
                <w:color w:val="000000"/>
                <w:sz w:val="20"/>
                <w:szCs w:val="20"/>
              </w:rPr>
              <w:t>16 313,6</w:t>
            </w:r>
          </w:p>
        </w:tc>
        <w:tc>
          <w:tcPr>
            <w:tcW w:w="1060" w:type="dxa"/>
            <w:tcBorders>
              <w:top w:val="nil"/>
              <w:left w:val="nil"/>
              <w:bottom w:val="single" w:sz="4" w:space="0" w:color="auto"/>
              <w:right w:val="single" w:sz="4" w:space="0" w:color="auto"/>
            </w:tcBorders>
            <w:shd w:val="clear" w:color="000000" w:fill="FFFFFF"/>
            <w:noWrap/>
            <w:vAlign w:val="bottom"/>
            <w:hideMark/>
          </w:tcPr>
          <w:p w14:paraId="7434F0DD" w14:textId="77777777" w:rsidR="004E1C52" w:rsidRPr="004E1C52" w:rsidRDefault="004E1C52" w:rsidP="004E1C52">
            <w:pPr>
              <w:spacing w:after="0" w:line="240" w:lineRule="auto"/>
              <w:jc w:val="right"/>
              <w:rPr>
                <w:rFonts w:ascii="Times New Roman" w:hAnsi="Times New Roman"/>
                <w:color w:val="000000"/>
                <w:sz w:val="20"/>
                <w:szCs w:val="20"/>
              </w:rPr>
            </w:pPr>
            <w:r w:rsidRPr="004E1C52">
              <w:rPr>
                <w:rFonts w:ascii="Times New Roman" w:hAnsi="Times New Roman"/>
                <w:color w:val="000000"/>
                <w:sz w:val="20"/>
                <w:szCs w:val="20"/>
              </w:rPr>
              <w:t>1 394,4</w:t>
            </w:r>
          </w:p>
        </w:tc>
        <w:tc>
          <w:tcPr>
            <w:tcW w:w="960" w:type="dxa"/>
            <w:tcBorders>
              <w:top w:val="nil"/>
              <w:left w:val="nil"/>
              <w:bottom w:val="single" w:sz="4" w:space="0" w:color="auto"/>
              <w:right w:val="single" w:sz="4" w:space="0" w:color="auto"/>
            </w:tcBorders>
            <w:shd w:val="clear" w:color="000000" w:fill="FFFFFF"/>
            <w:noWrap/>
            <w:vAlign w:val="bottom"/>
            <w:hideMark/>
          </w:tcPr>
          <w:p w14:paraId="2E094F3D" w14:textId="77777777" w:rsidR="004E1C52" w:rsidRPr="004E1C52" w:rsidRDefault="004E1C52" w:rsidP="004E1C52">
            <w:pPr>
              <w:spacing w:after="0" w:line="240" w:lineRule="auto"/>
              <w:jc w:val="right"/>
              <w:rPr>
                <w:rFonts w:ascii="Times New Roman" w:hAnsi="Times New Roman"/>
                <w:color w:val="000000"/>
                <w:sz w:val="20"/>
                <w:szCs w:val="20"/>
              </w:rPr>
            </w:pPr>
            <w:r w:rsidRPr="004E1C52">
              <w:rPr>
                <w:rFonts w:ascii="Times New Roman" w:hAnsi="Times New Roman"/>
                <w:color w:val="000000"/>
                <w:sz w:val="20"/>
                <w:szCs w:val="20"/>
              </w:rPr>
              <w:t>8,5</w:t>
            </w:r>
          </w:p>
        </w:tc>
      </w:tr>
      <w:tr w:rsidR="004E1C52" w:rsidRPr="004E1C52" w14:paraId="2D1DC06F" w14:textId="77777777" w:rsidTr="004E1C52">
        <w:trPr>
          <w:trHeight w:val="255"/>
        </w:trPr>
        <w:tc>
          <w:tcPr>
            <w:tcW w:w="5116" w:type="dxa"/>
            <w:vMerge/>
            <w:tcBorders>
              <w:top w:val="nil"/>
              <w:left w:val="single" w:sz="4" w:space="0" w:color="auto"/>
              <w:bottom w:val="nil"/>
              <w:right w:val="single" w:sz="4" w:space="0" w:color="auto"/>
            </w:tcBorders>
            <w:vAlign w:val="center"/>
            <w:hideMark/>
          </w:tcPr>
          <w:p w14:paraId="291B78CC" w14:textId="77777777" w:rsidR="004E1C52" w:rsidRPr="004E1C52" w:rsidRDefault="004E1C52" w:rsidP="004E1C52">
            <w:pPr>
              <w:spacing w:after="0" w:line="240" w:lineRule="auto"/>
              <w:rPr>
                <w:rFonts w:ascii="Times New Roman" w:hAnsi="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noWrap/>
            <w:vAlign w:val="bottom"/>
            <w:hideMark/>
          </w:tcPr>
          <w:p w14:paraId="1DF5F7F6" w14:textId="77777777" w:rsidR="004E1C52" w:rsidRPr="004E1C52" w:rsidRDefault="004E1C52" w:rsidP="004E1C52">
            <w:pPr>
              <w:spacing w:after="0" w:line="240" w:lineRule="auto"/>
              <w:jc w:val="center"/>
              <w:rPr>
                <w:rFonts w:ascii="Times New Roman" w:hAnsi="Times New Roman"/>
                <w:color w:val="000000"/>
                <w:sz w:val="20"/>
                <w:szCs w:val="20"/>
              </w:rPr>
            </w:pPr>
            <w:r w:rsidRPr="004E1C52">
              <w:rPr>
                <w:rFonts w:ascii="Times New Roman" w:hAnsi="Times New Roman"/>
                <w:color w:val="000000"/>
                <w:sz w:val="20"/>
                <w:szCs w:val="20"/>
              </w:rPr>
              <w:t>МО</w:t>
            </w:r>
          </w:p>
        </w:tc>
        <w:tc>
          <w:tcPr>
            <w:tcW w:w="1240" w:type="dxa"/>
            <w:tcBorders>
              <w:top w:val="nil"/>
              <w:left w:val="nil"/>
              <w:bottom w:val="single" w:sz="4" w:space="0" w:color="auto"/>
              <w:right w:val="single" w:sz="4" w:space="0" w:color="auto"/>
            </w:tcBorders>
            <w:shd w:val="clear" w:color="000000" w:fill="FFFFFF"/>
            <w:vAlign w:val="bottom"/>
            <w:hideMark/>
          </w:tcPr>
          <w:p w14:paraId="003667A5" w14:textId="77777777" w:rsidR="004E1C52" w:rsidRPr="004E1C52" w:rsidRDefault="004E1C52" w:rsidP="004E1C52">
            <w:pPr>
              <w:spacing w:after="0" w:line="240" w:lineRule="auto"/>
              <w:jc w:val="right"/>
              <w:rPr>
                <w:rFonts w:ascii="Times New Roman" w:hAnsi="Times New Roman"/>
                <w:color w:val="000000"/>
                <w:sz w:val="20"/>
                <w:szCs w:val="20"/>
              </w:rPr>
            </w:pPr>
            <w:r w:rsidRPr="004E1C52">
              <w:rPr>
                <w:rFonts w:ascii="Times New Roman" w:hAnsi="Times New Roman"/>
                <w:color w:val="000000"/>
                <w:sz w:val="20"/>
                <w:szCs w:val="20"/>
              </w:rPr>
              <w:t>30 887,3</w:t>
            </w:r>
          </w:p>
        </w:tc>
        <w:tc>
          <w:tcPr>
            <w:tcW w:w="1060" w:type="dxa"/>
            <w:tcBorders>
              <w:top w:val="nil"/>
              <w:left w:val="nil"/>
              <w:bottom w:val="single" w:sz="4" w:space="0" w:color="auto"/>
              <w:right w:val="single" w:sz="4" w:space="0" w:color="auto"/>
            </w:tcBorders>
            <w:shd w:val="clear" w:color="000000" w:fill="FFFFFF"/>
            <w:noWrap/>
            <w:vAlign w:val="bottom"/>
            <w:hideMark/>
          </w:tcPr>
          <w:p w14:paraId="4232DF29" w14:textId="77777777" w:rsidR="004E1C52" w:rsidRPr="004E1C52" w:rsidRDefault="004E1C52" w:rsidP="004E1C52">
            <w:pPr>
              <w:spacing w:after="0" w:line="240" w:lineRule="auto"/>
              <w:jc w:val="right"/>
              <w:rPr>
                <w:rFonts w:ascii="Times New Roman" w:hAnsi="Times New Roman"/>
                <w:color w:val="000000"/>
                <w:sz w:val="20"/>
                <w:szCs w:val="20"/>
              </w:rPr>
            </w:pPr>
            <w:r w:rsidRPr="004E1C52">
              <w:rPr>
                <w:rFonts w:ascii="Times New Roman" w:hAnsi="Times New Roman"/>
                <w:color w:val="000000"/>
                <w:sz w:val="20"/>
                <w:szCs w:val="20"/>
              </w:rPr>
              <w:t>4 069,2</w:t>
            </w:r>
          </w:p>
        </w:tc>
        <w:tc>
          <w:tcPr>
            <w:tcW w:w="960" w:type="dxa"/>
            <w:tcBorders>
              <w:top w:val="nil"/>
              <w:left w:val="nil"/>
              <w:bottom w:val="single" w:sz="4" w:space="0" w:color="auto"/>
              <w:right w:val="single" w:sz="4" w:space="0" w:color="auto"/>
            </w:tcBorders>
            <w:shd w:val="clear" w:color="000000" w:fill="FFFFFF"/>
            <w:noWrap/>
            <w:vAlign w:val="bottom"/>
            <w:hideMark/>
          </w:tcPr>
          <w:p w14:paraId="34A806E8" w14:textId="77777777" w:rsidR="004E1C52" w:rsidRPr="004E1C52" w:rsidRDefault="004E1C52" w:rsidP="004E1C52">
            <w:pPr>
              <w:spacing w:after="0" w:line="240" w:lineRule="auto"/>
              <w:jc w:val="right"/>
              <w:rPr>
                <w:rFonts w:ascii="Times New Roman" w:hAnsi="Times New Roman"/>
                <w:color w:val="000000"/>
                <w:sz w:val="20"/>
                <w:szCs w:val="20"/>
              </w:rPr>
            </w:pPr>
            <w:r w:rsidRPr="004E1C52">
              <w:rPr>
                <w:rFonts w:ascii="Times New Roman" w:hAnsi="Times New Roman"/>
                <w:color w:val="000000"/>
                <w:sz w:val="20"/>
                <w:szCs w:val="20"/>
              </w:rPr>
              <w:t>13,2</w:t>
            </w:r>
          </w:p>
        </w:tc>
      </w:tr>
      <w:tr w:rsidR="004E1C52" w:rsidRPr="004E1C52" w14:paraId="090B0F2E" w14:textId="77777777" w:rsidTr="004E1C52">
        <w:trPr>
          <w:trHeight w:val="255"/>
        </w:trPr>
        <w:tc>
          <w:tcPr>
            <w:tcW w:w="511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96C271B" w14:textId="77777777" w:rsidR="004E1C52" w:rsidRPr="004E1C52" w:rsidRDefault="004E1C52" w:rsidP="004E1C52">
            <w:pPr>
              <w:spacing w:after="0" w:line="240" w:lineRule="auto"/>
              <w:rPr>
                <w:rFonts w:ascii="Times New Roman" w:hAnsi="Times New Roman"/>
                <w:b/>
                <w:bCs/>
                <w:color w:val="000000"/>
                <w:sz w:val="20"/>
                <w:szCs w:val="20"/>
              </w:rPr>
            </w:pPr>
            <w:r w:rsidRPr="004E1C52">
              <w:rPr>
                <w:rFonts w:ascii="Times New Roman" w:hAnsi="Times New Roman"/>
                <w:b/>
                <w:bCs/>
                <w:color w:val="000000"/>
                <w:sz w:val="20"/>
                <w:szCs w:val="20"/>
              </w:rPr>
              <w:t>Национальный проект «Демография»</w:t>
            </w:r>
          </w:p>
        </w:tc>
        <w:tc>
          <w:tcPr>
            <w:tcW w:w="960" w:type="dxa"/>
            <w:tcBorders>
              <w:top w:val="nil"/>
              <w:left w:val="nil"/>
              <w:bottom w:val="single" w:sz="4" w:space="0" w:color="auto"/>
              <w:right w:val="single" w:sz="4" w:space="0" w:color="auto"/>
            </w:tcBorders>
            <w:shd w:val="clear" w:color="000000" w:fill="FFFFFF"/>
            <w:noWrap/>
            <w:vAlign w:val="bottom"/>
            <w:hideMark/>
          </w:tcPr>
          <w:p w14:paraId="75252D44" w14:textId="77777777" w:rsidR="004E1C52" w:rsidRPr="004E1C52" w:rsidRDefault="004E1C52" w:rsidP="004E1C52">
            <w:pPr>
              <w:spacing w:after="0" w:line="240" w:lineRule="auto"/>
              <w:jc w:val="center"/>
              <w:rPr>
                <w:rFonts w:ascii="Times New Roman" w:hAnsi="Times New Roman"/>
                <w:color w:val="000000"/>
                <w:sz w:val="20"/>
                <w:szCs w:val="20"/>
              </w:rPr>
            </w:pPr>
            <w:r w:rsidRPr="004E1C52">
              <w:rPr>
                <w:rFonts w:ascii="Times New Roman" w:hAnsi="Times New Roman"/>
                <w:color w:val="000000"/>
                <w:sz w:val="20"/>
                <w:szCs w:val="20"/>
              </w:rPr>
              <w:t> </w:t>
            </w:r>
            <w:r w:rsidRPr="004E1C52">
              <w:rPr>
                <w:rFonts w:ascii="Times New Roman" w:hAnsi="Times New Roman"/>
                <w:b/>
                <w:bCs/>
                <w:color w:val="000000"/>
                <w:sz w:val="20"/>
                <w:szCs w:val="20"/>
              </w:rPr>
              <w:t>Всего</w:t>
            </w:r>
          </w:p>
        </w:tc>
        <w:tc>
          <w:tcPr>
            <w:tcW w:w="1240" w:type="dxa"/>
            <w:tcBorders>
              <w:top w:val="nil"/>
              <w:left w:val="nil"/>
              <w:bottom w:val="single" w:sz="4" w:space="0" w:color="auto"/>
              <w:right w:val="single" w:sz="4" w:space="0" w:color="auto"/>
            </w:tcBorders>
            <w:shd w:val="clear" w:color="000000" w:fill="FFFFFF"/>
            <w:vAlign w:val="bottom"/>
            <w:hideMark/>
          </w:tcPr>
          <w:p w14:paraId="2E469093" w14:textId="77777777" w:rsidR="004E1C52" w:rsidRPr="004E1C52" w:rsidRDefault="004E1C52" w:rsidP="003A07B9">
            <w:pPr>
              <w:spacing w:after="0" w:line="240" w:lineRule="auto"/>
              <w:jc w:val="right"/>
              <w:rPr>
                <w:rFonts w:ascii="Times New Roman" w:hAnsi="Times New Roman"/>
                <w:b/>
                <w:bCs/>
                <w:color w:val="000000"/>
                <w:sz w:val="20"/>
                <w:szCs w:val="20"/>
              </w:rPr>
            </w:pPr>
            <w:r w:rsidRPr="004E1C52">
              <w:rPr>
                <w:rFonts w:ascii="Times New Roman" w:hAnsi="Times New Roman"/>
                <w:b/>
                <w:bCs/>
                <w:color w:val="000000"/>
                <w:sz w:val="20"/>
                <w:szCs w:val="20"/>
              </w:rPr>
              <w:t>1</w:t>
            </w:r>
            <w:r w:rsidR="003A07B9">
              <w:rPr>
                <w:rFonts w:ascii="Times New Roman" w:hAnsi="Times New Roman"/>
                <w:b/>
                <w:bCs/>
                <w:color w:val="000000"/>
                <w:sz w:val="20"/>
                <w:szCs w:val="20"/>
              </w:rPr>
              <w:t> </w:t>
            </w:r>
            <w:r w:rsidRPr="004E1C52">
              <w:rPr>
                <w:rFonts w:ascii="Times New Roman" w:hAnsi="Times New Roman"/>
                <w:b/>
                <w:bCs/>
                <w:color w:val="000000"/>
                <w:sz w:val="20"/>
                <w:szCs w:val="20"/>
              </w:rPr>
              <w:t>826</w:t>
            </w:r>
            <w:r w:rsidR="003A07B9">
              <w:rPr>
                <w:rFonts w:ascii="Times New Roman" w:hAnsi="Times New Roman"/>
                <w:b/>
                <w:bCs/>
                <w:color w:val="000000"/>
                <w:sz w:val="20"/>
                <w:szCs w:val="20"/>
              </w:rPr>
              <w:t> 663,1</w:t>
            </w:r>
          </w:p>
        </w:tc>
        <w:tc>
          <w:tcPr>
            <w:tcW w:w="1060" w:type="dxa"/>
            <w:tcBorders>
              <w:top w:val="nil"/>
              <w:left w:val="nil"/>
              <w:bottom w:val="single" w:sz="4" w:space="0" w:color="auto"/>
              <w:right w:val="single" w:sz="4" w:space="0" w:color="auto"/>
            </w:tcBorders>
            <w:shd w:val="clear" w:color="000000" w:fill="FFFFFF"/>
            <w:vAlign w:val="bottom"/>
            <w:hideMark/>
          </w:tcPr>
          <w:p w14:paraId="64252F71" w14:textId="77777777" w:rsidR="004E1C52" w:rsidRPr="004E1C52" w:rsidRDefault="004E1C52" w:rsidP="004E1C52">
            <w:pPr>
              <w:spacing w:after="0" w:line="240" w:lineRule="auto"/>
              <w:jc w:val="right"/>
              <w:rPr>
                <w:rFonts w:ascii="Times New Roman" w:hAnsi="Times New Roman"/>
                <w:b/>
                <w:bCs/>
                <w:color w:val="000000"/>
                <w:sz w:val="20"/>
                <w:szCs w:val="20"/>
              </w:rPr>
            </w:pPr>
            <w:r w:rsidRPr="004E1C52">
              <w:rPr>
                <w:rFonts w:ascii="Times New Roman" w:hAnsi="Times New Roman"/>
                <w:b/>
                <w:bCs/>
                <w:color w:val="000000"/>
                <w:sz w:val="20"/>
                <w:szCs w:val="20"/>
              </w:rPr>
              <w:t>440 102,8</w:t>
            </w:r>
          </w:p>
        </w:tc>
        <w:tc>
          <w:tcPr>
            <w:tcW w:w="960" w:type="dxa"/>
            <w:tcBorders>
              <w:top w:val="nil"/>
              <w:left w:val="nil"/>
              <w:bottom w:val="single" w:sz="4" w:space="0" w:color="auto"/>
              <w:right w:val="single" w:sz="4" w:space="0" w:color="auto"/>
            </w:tcBorders>
            <w:shd w:val="clear" w:color="000000" w:fill="FFFFFF"/>
            <w:noWrap/>
            <w:vAlign w:val="bottom"/>
            <w:hideMark/>
          </w:tcPr>
          <w:p w14:paraId="0199EC4E" w14:textId="77777777" w:rsidR="004E1C52" w:rsidRPr="004E1C52" w:rsidRDefault="004E1C52" w:rsidP="004E1C52">
            <w:pPr>
              <w:spacing w:after="0" w:line="240" w:lineRule="auto"/>
              <w:jc w:val="right"/>
              <w:rPr>
                <w:rFonts w:ascii="Times New Roman" w:hAnsi="Times New Roman"/>
                <w:b/>
                <w:bCs/>
                <w:color w:val="000000"/>
                <w:sz w:val="20"/>
                <w:szCs w:val="20"/>
              </w:rPr>
            </w:pPr>
            <w:r w:rsidRPr="004E1C52">
              <w:rPr>
                <w:rFonts w:ascii="Times New Roman" w:hAnsi="Times New Roman"/>
                <w:b/>
                <w:bCs/>
                <w:color w:val="000000"/>
                <w:sz w:val="20"/>
                <w:szCs w:val="20"/>
              </w:rPr>
              <w:t>24,1</w:t>
            </w:r>
          </w:p>
        </w:tc>
      </w:tr>
      <w:tr w:rsidR="004E1C52" w:rsidRPr="004E1C52" w14:paraId="65216F76" w14:textId="77777777" w:rsidTr="004E1C52">
        <w:trPr>
          <w:trHeight w:val="255"/>
        </w:trPr>
        <w:tc>
          <w:tcPr>
            <w:tcW w:w="5116" w:type="dxa"/>
            <w:vMerge/>
            <w:tcBorders>
              <w:top w:val="single" w:sz="4" w:space="0" w:color="auto"/>
              <w:left w:val="single" w:sz="4" w:space="0" w:color="auto"/>
              <w:bottom w:val="single" w:sz="4" w:space="0" w:color="auto"/>
              <w:right w:val="single" w:sz="4" w:space="0" w:color="auto"/>
            </w:tcBorders>
            <w:vAlign w:val="center"/>
            <w:hideMark/>
          </w:tcPr>
          <w:p w14:paraId="08521CF3" w14:textId="77777777" w:rsidR="004E1C52" w:rsidRPr="004E1C52" w:rsidRDefault="004E1C52" w:rsidP="004E1C52">
            <w:pPr>
              <w:spacing w:after="0" w:line="240" w:lineRule="auto"/>
              <w:rPr>
                <w:rFonts w:ascii="Times New Roman" w:hAnsi="Times New Roman"/>
                <w:b/>
                <w:bCs/>
                <w:color w:val="000000"/>
                <w:sz w:val="20"/>
                <w:szCs w:val="20"/>
              </w:rPr>
            </w:pPr>
          </w:p>
        </w:tc>
        <w:tc>
          <w:tcPr>
            <w:tcW w:w="960" w:type="dxa"/>
            <w:tcBorders>
              <w:top w:val="nil"/>
              <w:left w:val="nil"/>
              <w:bottom w:val="single" w:sz="4" w:space="0" w:color="auto"/>
              <w:right w:val="single" w:sz="4" w:space="0" w:color="auto"/>
            </w:tcBorders>
            <w:shd w:val="clear" w:color="000000" w:fill="FFFFFF"/>
            <w:noWrap/>
            <w:vAlign w:val="bottom"/>
            <w:hideMark/>
          </w:tcPr>
          <w:p w14:paraId="512D4EF6" w14:textId="77777777" w:rsidR="004E1C52" w:rsidRPr="004E1C52" w:rsidRDefault="004E1C52" w:rsidP="004E1C52">
            <w:pPr>
              <w:spacing w:after="0" w:line="240" w:lineRule="auto"/>
              <w:jc w:val="center"/>
              <w:rPr>
                <w:rFonts w:ascii="Times New Roman" w:hAnsi="Times New Roman"/>
                <w:color w:val="000000"/>
                <w:sz w:val="20"/>
                <w:szCs w:val="20"/>
              </w:rPr>
            </w:pPr>
            <w:r w:rsidRPr="004E1C52">
              <w:rPr>
                <w:rFonts w:ascii="Times New Roman" w:hAnsi="Times New Roman"/>
                <w:color w:val="000000"/>
                <w:sz w:val="20"/>
                <w:szCs w:val="20"/>
              </w:rPr>
              <w:t>РФ</w:t>
            </w:r>
          </w:p>
        </w:tc>
        <w:tc>
          <w:tcPr>
            <w:tcW w:w="1240" w:type="dxa"/>
            <w:tcBorders>
              <w:top w:val="nil"/>
              <w:left w:val="nil"/>
              <w:bottom w:val="single" w:sz="4" w:space="0" w:color="auto"/>
              <w:right w:val="single" w:sz="4" w:space="0" w:color="auto"/>
            </w:tcBorders>
            <w:shd w:val="clear" w:color="000000" w:fill="FFFFFF"/>
            <w:vAlign w:val="bottom"/>
            <w:hideMark/>
          </w:tcPr>
          <w:p w14:paraId="523B09CC" w14:textId="77777777" w:rsidR="004E1C52" w:rsidRPr="004E1C52" w:rsidRDefault="004E1C52" w:rsidP="004E1C52">
            <w:pPr>
              <w:spacing w:after="0" w:line="240" w:lineRule="auto"/>
              <w:jc w:val="right"/>
              <w:rPr>
                <w:rFonts w:ascii="Times New Roman" w:hAnsi="Times New Roman"/>
                <w:color w:val="000000"/>
                <w:sz w:val="20"/>
                <w:szCs w:val="20"/>
              </w:rPr>
            </w:pPr>
            <w:r w:rsidRPr="004E1C52">
              <w:rPr>
                <w:rFonts w:ascii="Times New Roman" w:hAnsi="Times New Roman"/>
                <w:color w:val="000000"/>
                <w:sz w:val="20"/>
                <w:szCs w:val="20"/>
              </w:rPr>
              <w:t>1 647 701,6</w:t>
            </w:r>
          </w:p>
        </w:tc>
        <w:tc>
          <w:tcPr>
            <w:tcW w:w="1060" w:type="dxa"/>
            <w:tcBorders>
              <w:top w:val="nil"/>
              <w:left w:val="nil"/>
              <w:bottom w:val="single" w:sz="4" w:space="0" w:color="auto"/>
              <w:right w:val="single" w:sz="4" w:space="0" w:color="auto"/>
            </w:tcBorders>
            <w:shd w:val="clear" w:color="000000" w:fill="FFFFFF"/>
            <w:vAlign w:val="bottom"/>
            <w:hideMark/>
          </w:tcPr>
          <w:p w14:paraId="3DF3B1C6" w14:textId="77777777" w:rsidR="004E1C52" w:rsidRPr="004E1C52" w:rsidRDefault="004E1C52" w:rsidP="004E1C52">
            <w:pPr>
              <w:spacing w:after="0" w:line="240" w:lineRule="auto"/>
              <w:jc w:val="right"/>
              <w:rPr>
                <w:rFonts w:ascii="Times New Roman" w:hAnsi="Times New Roman"/>
                <w:color w:val="000000"/>
                <w:sz w:val="20"/>
                <w:szCs w:val="20"/>
              </w:rPr>
            </w:pPr>
            <w:r w:rsidRPr="004E1C52">
              <w:rPr>
                <w:rFonts w:ascii="Times New Roman" w:hAnsi="Times New Roman"/>
                <w:color w:val="000000"/>
                <w:sz w:val="20"/>
                <w:szCs w:val="20"/>
              </w:rPr>
              <w:t>430 469,5</w:t>
            </w:r>
          </w:p>
        </w:tc>
        <w:tc>
          <w:tcPr>
            <w:tcW w:w="960" w:type="dxa"/>
            <w:tcBorders>
              <w:top w:val="nil"/>
              <w:left w:val="nil"/>
              <w:bottom w:val="single" w:sz="4" w:space="0" w:color="auto"/>
              <w:right w:val="single" w:sz="4" w:space="0" w:color="auto"/>
            </w:tcBorders>
            <w:shd w:val="clear" w:color="000000" w:fill="FFFFFF"/>
            <w:noWrap/>
            <w:vAlign w:val="bottom"/>
            <w:hideMark/>
          </w:tcPr>
          <w:p w14:paraId="48F7CA87" w14:textId="77777777" w:rsidR="004E1C52" w:rsidRPr="004E1C52" w:rsidRDefault="004E1C52" w:rsidP="004E1C52">
            <w:pPr>
              <w:spacing w:after="0" w:line="240" w:lineRule="auto"/>
              <w:jc w:val="right"/>
              <w:rPr>
                <w:rFonts w:ascii="Times New Roman" w:hAnsi="Times New Roman"/>
                <w:color w:val="000000"/>
                <w:sz w:val="20"/>
                <w:szCs w:val="20"/>
              </w:rPr>
            </w:pPr>
            <w:r w:rsidRPr="004E1C52">
              <w:rPr>
                <w:rFonts w:ascii="Times New Roman" w:hAnsi="Times New Roman"/>
                <w:color w:val="000000"/>
                <w:sz w:val="20"/>
                <w:szCs w:val="20"/>
              </w:rPr>
              <w:t>26,1</w:t>
            </w:r>
          </w:p>
        </w:tc>
      </w:tr>
      <w:tr w:rsidR="004E1C52" w:rsidRPr="004E1C52" w14:paraId="7F12F505" w14:textId="77777777" w:rsidTr="004E1C52">
        <w:trPr>
          <w:trHeight w:val="255"/>
        </w:trPr>
        <w:tc>
          <w:tcPr>
            <w:tcW w:w="5116" w:type="dxa"/>
            <w:vMerge/>
            <w:tcBorders>
              <w:top w:val="single" w:sz="4" w:space="0" w:color="auto"/>
              <w:left w:val="single" w:sz="4" w:space="0" w:color="auto"/>
              <w:bottom w:val="single" w:sz="4" w:space="0" w:color="auto"/>
              <w:right w:val="single" w:sz="4" w:space="0" w:color="auto"/>
            </w:tcBorders>
            <w:vAlign w:val="center"/>
            <w:hideMark/>
          </w:tcPr>
          <w:p w14:paraId="4EBDFA93" w14:textId="77777777" w:rsidR="004E1C52" w:rsidRPr="004E1C52" w:rsidRDefault="004E1C52" w:rsidP="004E1C52">
            <w:pPr>
              <w:spacing w:after="0" w:line="240" w:lineRule="auto"/>
              <w:rPr>
                <w:rFonts w:ascii="Times New Roman" w:hAnsi="Times New Roman"/>
                <w:b/>
                <w:bCs/>
                <w:color w:val="000000"/>
                <w:sz w:val="20"/>
                <w:szCs w:val="20"/>
              </w:rPr>
            </w:pPr>
          </w:p>
        </w:tc>
        <w:tc>
          <w:tcPr>
            <w:tcW w:w="960" w:type="dxa"/>
            <w:tcBorders>
              <w:top w:val="nil"/>
              <w:left w:val="nil"/>
              <w:bottom w:val="single" w:sz="4" w:space="0" w:color="auto"/>
              <w:right w:val="single" w:sz="4" w:space="0" w:color="auto"/>
            </w:tcBorders>
            <w:shd w:val="clear" w:color="000000" w:fill="FFFFFF"/>
            <w:noWrap/>
            <w:vAlign w:val="bottom"/>
            <w:hideMark/>
          </w:tcPr>
          <w:p w14:paraId="6942CB24" w14:textId="77777777" w:rsidR="004E1C52" w:rsidRPr="004E1C52" w:rsidRDefault="004E1C52" w:rsidP="004E1C52">
            <w:pPr>
              <w:spacing w:after="0" w:line="240" w:lineRule="auto"/>
              <w:jc w:val="center"/>
              <w:rPr>
                <w:rFonts w:ascii="Times New Roman" w:hAnsi="Times New Roman"/>
                <w:color w:val="000000"/>
                <w:sz w:val="20"/>
                <w:szCs w:val="20"/>
              </w:rPr>
            </w:pPr>
            <w:r w:rsidRPr="004E1C52">
              <w:rPr>
                <w:rFonts w:ascii="Times New Roman" w:hAnsi="Times New Roman"/>
                <w:color w:val="000000"/>
                <w:sz w:val="20"/>
                <w:szCs w:val="20"/>
              </w:rPr>
              <w:t>РХ</w:t>
            </w:r>
          </w:p>
        </w:tc>
        <w:tc>
          <w:tcPr>
            <w:tcW w:w="1240" w:type="dxa"/>
            <w:tcBorders>
              <w:top w:val="nil"/>
              <w:left w:val="nil"/>
              <w:bottom w:val="single" w:sz="4" w:space="0" w:color="auto"/>
              <w:right w:val="single" w:sz="4" w:space="0" w:color="auto"/>
            </w:tcBorders>
            <w:shd w:val="clear" w:color="000000" w:fill="FFFFFF"/>
            <w:vAlign w:val="bottom"/>
            <w:hideMark/>
          </w:tcPr>
          <w:p w14:paraId="427819F1" w14:textId="77777777" w:rsidR="004E1C52" w:rsidRPr="004E1C52" w:rsidRDefault="004E1C52" w:rsidP="004E1C52">
            <w:pPr>
              <w:spacing w:after="0" w:line="240" w:lineRule="auto"/>
              <w:jc w:val="right"/>
              <w:rPr>
                <w:rFonts w:ascii="Times New Roman" w:hAnsi="Times New Roman"/>
                <w:color w:val="000000"/>
                <w:sz w:val="20"/>
                <w:szCs w:val="20"/>
              </w:rPr>
            </w:pPr>
            <w:r w:rsidRPr="004E1C52">
              <w:rPr>
                <w:rFonts w:ascii="Times New Roman" w:hAnsi="Times New Roman"/>
                <w:color w:val="000000"/>
                <w:sz w:val="20"/>
                <w:szCs w:val="20"/>
              </w:rPr>
              <w:t>139 525,4</w:t>
            </w:r>
          </w:p>
        </w:tc>
        <w:tc>
          <w:tcPr>
            <w:tcW w:w="1060" w:type="dxa"/>
            <w:tcBorders>
              <w:top w:val="nil"/>
              <w:left w:val="nil"/>
              <w:bottom w:val="single" w:sz="4" w:space="0" w:color="auto"/>
              <w:right w:val="single" w:sz="4" w:space="0" w:color="auto"/>
            </w:tcBorders>
            <w:shd w:val="clear" w:color="000000" w:fill="FFFFFF"/>
            <w:vAlign w:val="bottom"/>
            <w:hideMark/>
          </w:tcPr>
          <w:p w14:paraId="148801AE" w14:textId="77777777" w:rsidR="004E1C52" w:rsidRPr="004E1C52" w:rsidRDefault="004E1C52" w:rsidP="004E1C52">
            <w:pPr>
              <w:spacing w:after="0" w:line="240" w:lineRule="auto"/>
              <w:jc w:val="right"/>
              <w:rPr>
                <w:rFonts w:ascii="Times New Roman" w:hAnsi="Times New Roman"/>
                <w:color w:val="000000"/>
                <w:sz w:val="20"/>
                <w:szCs w:val="20"/>
              </w:rPr>
            </w:pPr>
            <w:r w:rsidRPr="004E1C52">
              <w:rPr>
                <w:rFonts w:ascii="Times New Roman" w:hAnsi="Times New Roman"/>
                <w:color w:val="000000"/>
                <w:sz w:val="20"/>
                <w:szCs w:val="20"/>
              </w:rPr>
              <w:t>4 238,5</w:t>
            </w:r>
          </w:p>
        </w:tc>
        <w:tc>
          <w:tcPr>
            <w:tcW w:w="960" w:type="dxa"/>
            <w:tcBorders>
              <w:top w:val="nil"/>
              <w:left w:val="nil"/>
              <w:bottom w:val="single" w:sz="4" w:space="0" w:color="auto"/>
              <w:right w:val="single" w:sz="4" w:space="0" w:color="auto"/>
            </w:tcBorders>
            <w:shd w:val="clear" w:color="000000" w:fill="FFFFFF"/>
            <w:noWrap/>
            <w:vAlign w:val="bottom"/>
            <w:hideMark/>
          </w:tcPr>
          <w:p w14:paraId="40B51C7E" w14:textId="77777777" w:rsidR="004E1C52" w:rsidRPr="004E1C52" w:rsidRDefault="004E1C52" w:rsidP="004E1C52">
            <w:pPr>
              <w:spacing w:after="0" w:line="240" w:lineRule="auto"/>
              <w:jc w:val="right"/>
              <w:rPr>
                <w:rFonts w:ascii="Times New Roman" w:hAnsi="Times New Roman"/>
                <w:color w:val="000000"/>
                <w:sz w:val="20"/>
                <w:szCs w:val="20"/>
              </w:rPr>
            </w:pPr>
            <w:r w:rsidRPr="004E1C52">
              <w:rPr>
                <w:rFonts w:ascii="Times New Roman" w:hAnsi="Times New Roman"/>
                <w:color w:val="000000"/>
                <w:sz w:val="20"/>
                <w:szCs w:val="20"/>
              </w:rPr>
              <w:t>3,0</w:t>
            </w:r>
          </w:p>
        </w:tc>
      </w:tr>
      <w:tr w:rsidR="004E1C52" w:rsidRPr="004E1C52" w14:paraId="778F6997" w14:textId="77777777" w:rsidTr="004E1C52">
        <w:trPr>
          <w:trHeight w:val="255"/>
        </w:trPr>
        <w:tc>
          <w:tcPr>
            <w:tcW w:w="5116" w:type="dxa"/>
            <w:vMerge/>
            <w:tcBorders>
              <w:top w:val="single" w:sz="4" w:space="0" w:color="auto"/>
              <w:left w:val="single" w:sz="4" w:space="0" w:color="auto"/>
              <w:bottom w:val="single" w:sz="4" w:space="0" w:color="auto"/>
              <w:right w:val="single" w:sz="4" w:space="0" w:color="auto"/>
            </w:tcBorders>
            <w:vAlign w:val="center"/>
            <w:hideMark/>
          </w:tcPr>
          <w:p w14:paraId="154ECC90" w14:textId="77777777" w:rsidR="004E1C52" w:rsidRPr="004E1C52" w:rsidRDefault="004E1C52" w:rsidP="004E1C52">
            <w:pPr>
              <w:spacing w:after="0" w:line="240" w:lineRule="auto"/>
              <w:rPr>
                <w:rFonts w:ascii="Times New Roman" w:hAnsi="Times New Roman"/>
                <w:b/>
                <w:bCs/>
                <w:color w:val="000000"/>
                <w:sz w:val="20"/>
                <w:szCs w:val="20"/>
              </w:rPr>
            </w:pPr>
          </w:p>
        </w:tc>
        <w:tc>
          <w:tcPr>
            <w:tcW w:w="960" w:type="dxa"/>
            <w:tcBorders>
              <w:top w:val="nil"/>
              <w:left w:val="nil"/>
              <w:bottom w:val="single" w:sz="4" w:space="0" w:color="auto"/>
              <w:right w:val="single" w:sz="4" w:space="0" w:color="auto"/>
            </w:tcBorders>
            <w:shd w:val="clear" w:color="000000" w:fill="FFFFFF"/>
            <w:noWrap/>
            <w:vAlign w:val="bottom"/>
            <w:hideMark/>
          </w:tcPr>
          <w:p w14:paraId="0B0A5AA7" w14:textId="77777777" w:rsidR="004E1C52" w:rsidRPr="004E1C52" w:rsidRDefault="004E1C52" w:rsidP="004E1C52">
            <w:pPr>
              <w:spacing w:after="0" w:line="240" w:lineRule="auto"/>
              <w:jc w:val="center"/>
              <w:rPr>
                <w:rFonts w:ascii="Times New Roman" w:hAnsi="Times New Roman"/>
                <w:color w:val="000000"/>
                <w:sz w:val="20"/>
                <w:szCs w:val="20"/>
              </w:rPr>
            </w:pPr>
            <w:r w:rsidRPr="004E1C52">
              <w:rPr>
                <w:rFonts w:ascii="Times New Roman" w:hAnsi="Times New Roman"/>
                <w:color w:val="000000"/>
                <w:sz w:val="20"/>
                <w:szCs w:val="20"/>
              </w:rPr>
              <w:t>МО</w:t>
            </w:r>
          </w:p>
        </w:tc>
        <w:tc>
          <w:tcPr>
            <w:tcW w:w="1240" w:type="dxa"/>
            <w:tcBorders>
              <w:top w:val="nil"/>
              <w:left w:val="nil"/>
              <w:bottom w:val="single" w:sz="4" w:space="0" w:color="auto"/>
              <w:right w:val="single" w:sz="4" w:space="0" w:color="auto"/>
            </w:tcBorders>
            <w:shd w:val="clear" w:color="000000" w:fill="FFFFFF"/>
            <w:vAlign w:val="bottom"/>
            <w:hideMark/>
          </w:tcPr>
          <w:p w14:paraId="27445DD6" w14:textId="77777777" w:rsidR="004E1C52" w:rsidRPr="004E1C52" w:rsidRDefault="003A07B9" w:rsidP="00E8009E">
            <w:pPr>
              <w:spacing w:after="0" w:line="240" w:lineRule="auto"/>
              <w:jc w:val="right"/>
              <w:rPr>
                <w:rFonts w:ascii="Times New Roman" w:hAnsi="Times New Roman"/>
                <w:color w:val="000000"/>
                <w:sz w:val="20"/>
                <w:szCs w:val="20"/>
              </w:rPr>
            </w:pPr>
            <w:r>
              <w:rPr>
                <w:rFonts w:ascii="Times New Roman" w:hAnsi="Times New Roman"/>
                <w:color w:val="000000"/>
                <w:sz w:val="20"/>
                <w:szCs w:val="20"/>
              </w:rPr>
              <w:t>39 436,1</w:t>
            </w:r>
          </w:p>
        </w:tc>
        <w:tc>
          <w:tcPr>
            <w:tcW w:w="1060" w:type="dxa"/>
            <w:tcBorders>
              <w:top w:val="nil"/>
              <w:left w:val="nil"/>
              <w:bottom w:val="single" w:sz="4" w:space="0" w:color="auto"/>
              <w:right w:val="single" w:sz="4" w:space="0" w:color="auto"/>
            </w:tcBorders>
            <w:shd w:val="clear" w:color="000000" w:fill="FFFFFF"/>
            <w:vAlign w:val="bottom"/>
            <w:hideMark/>
          </w:tcPr>
          <w:p w14:paraId="04D091D2" w14:textId="77777777" w:rsidR="004E1C52" w:rsidRPr="004E1C52" w:rsidRDefault="004E1C52" w:rsidP="004E1C52">
            <w:pPr>
              <w:spacing w:after="0" w:line="240" w:lineRule="auto"/>
              <w:jc w:val="right"/>
              <w:rPr>
                <w:rFonts w:ascii="Times New Roman" w:hAnsi="Times New Roman"/>
                <w:color w:val="000000"/>
                <w:sz w:val="20"/>
                <w:szCs w:val="20"/>
              </w:rPr>
            </w:pPr>
            <w:r w:rsidRPr="004E1C52">
              <w:rPr>
                <w:rFonts w:ascii="Times New Roman" w:hAnsi="Times New Roman"/>
                <w:color w:val="000000"/>
                <w:sz w:val="20"/>
                <w:szCs w:val="20"/>
              </w:rPr>
              <w:t>5 394,8</w:t>
            </w:r>
          </w:p>
        </w:tc>
        <w:tc>
          <w:tcPr>
            <w:tcW w:w="960" w:type="dxa"/>
            <w:tcBorders>
              <w:top w:val="nil"/>
              <w:left w:val="nil"/>
              <w:bottom w:val="single" w:sz="4" w:space="0" w:color="auto"/>
              <w:right w:val="single" w:sz="4" w:space="0" w:color="auto"/>
            </w:tcBorders>
            <w:shd w:val="clear" w:color="000000" w:fill="FFFFFF"/>
            <w:noWrap/>
            <w:vAlign w:val="bottom"/>
            <w:hideMark/>
          </w:tcPr>
          <w:p w14:paraId="5076C5CF" w14:textId="77777777" w:rsidR="004E1C52" w:rsidRPr="004E1C52" w:rsidRDefault="004E1C52" w:rsidP="003A07B9">
            <w:pPr>
              <w:spacing w:after="0" w:line="240" w:lineRule="auto"/>
              <w:jc w:val="right"/>
              <w:rPr>
                <w:rFonts w:ascii="Times New Roman" w:hAnsi="Times New Roman"/>
                <w:color w:val="000000"/>
                <w:sz w:val="20"/>
                <w:szCs w:val="20"/>
              </w:rPr>
            </w:pPr>
            <w:r w:rsidRPr="004E1C52">
              <w:rPr>
                <w:rFonts w:ascii="Times New Roman" w:hAnsi="Times New Roman"/>
                <w:color w:val="000000"/>
                <w:sz w:val="20"/>
                <w:szCs w:val="20"/>
              </w:rPr>
              <w:t>1</w:t>
            </w:r>
            <w:r w:rsidR="003A07B9">
              <w:rPr>
                <w:rFonts w:ascii="Times New Roman" w:hAnsi="Times New Roman"/>
                <w:color w:val="000000"/>
                <w:sz w:val="20"/>
                <w:szCs w:val="20"/>
              </w:rPr>
              <w:t>3,7</w:t>
            </w:r>
          </w:p>
        </w:tc>
      </w:tr>
    </w:tbl>
    <w:p w14:paraId="53D2CC6D" w14:textId="77777777" w:rsidR="004E1C52" w:rsidRDefault="004E1C52" w:rsidP="00A431E3">
      <w:pPr>
        <w:spacing w:after="0" w:line="240" w:lineRule="auto"/>
        <w:ind w:firstLine="709"/>
        <w:jc w:val="right"/>
        <w:rPr>
          <w:rFonts w:ascii="Times New Roman" w:hAnsi="Times New Roman"/>
          <w:sz w:val="26"/>
          <w:szCs w:val="26"/>
        </w:rPr>
      </w:pPr>
    </w:p>
    <w:p w14:paraId="58F95421" w14:textId="77777777" w:rsidR="00062FD7" w:rsidRPr="00062FD7" w:rsidRDefault="00062FD7" w:rsidP="00062FD7">
      <w:pPr>
        <w:spacing w:after="0" w:line="240" w:lineRule="auto"/>
        <w:ind w:firstLine="709"/>
        <w:jc w:val="both"/>
        <w:rPr>
          <w:rFonts w:ascii="Times New Roman" w:hAnsi="Times New Roman"/>
          <w:sz w:val="26"/>
          <w:szCs w:val="26"/>
        </w:rPr>
      </w:pPr>
      <w:r w:rsidRPr="004E1C52">
        <w:rPr>
          <w:rFonts w:ascii="Times New Roman" w:hAnsi="Times New Roman"/>
          <w:sz w:val="26"/>
          <w:szCs w:val="26"/>
        </w:rPr>
        <w:t xml:space="preserve">Общий объем </w:t>
      </w:r>
      <w:r w:rsidR="00953FD4" w:rsidRPr="004E1C52">
        <w:rPr>
          <w:rFonts w:ascii="Times New Roman" w:hAnsi="Times New Roman"/>
          <w:sz w:val="26"/>
          <w:szCs w:val="26"/>
        </w:rPr>
        <w:t>бюджетных</w:t>
      </w:r>
      <w:r w:rsidRPr="004E1C52">
        <w:rPr>
          <w:rFonts w:ascii="Times New Roman" w:hAnsi="Times New Roman"/>
          <w:sz w:val="26"/>
          <w:szCs w:val="26"/>
        </w:rPr>
        <w:t xml:space="preserve"> средств, предусмотренный сводной бюджетной росписью на реализацию мероприятий региональных проектов в рамках национального проекта «Демография» на 2020 год составил</w:t>
      </w:r>
      <w:r w:rsidR="004E1C52" w:rsidRPr="004E1C52">
        <w:rPr>
          <w:rFonts w:ascii="Times New Roman" w:hAnsi="Times New Roman"/>
          <w:sz w:val="26"/>
          <w:szCs w:val="26"/>
        </w:rPr>
        <w:t xml:space="preserve"> 1</w:t>
      </w:r>
      <w:r w:rsidR="00C217E6">
        <w:rPr>
          <w:rFonts w:ascii="Times New Roman" w:hAnsi="Times New Roman"/>
          <w:sz w:val="26"/>
          <w:szCs w:val="26"/>
        </w:rPr>
        <w:t> </w:t>
      </w:r>
      <w:r w:rsidR="004E1C52" w:rsidRPr="004E1C52">
        <w:rPr>
          <w:rFonts w:ascii="Times New Roman" w:hAnsi="Times New Roman"/>
          <w:sz w:val="26"/>
          <w:szCs w:val="26"/>
        </w:rPr>
        <w:t>826</w:t>
      </w:r>
      <w:r w:rsidR="00C217E6">
        <w:rPr>
          <w:rFonts w:ascii="Times New Roman" w:hAnsi="Times New Roman"/>
          <w:sz w:val="26"/>
          <w:szCs w:val="26"/>
        </w:rPr>
        <w:t> 663,1</w:t>
      </w:r>
      <w:r w:rsidRPr="004E1C52">
        <w:rPr>
          <w:rFonts w:ascii="Times New Roman" w:hAnsi="Times New Roman"/>
          <w:sz w:val="26"/>
          <w:szCs w:val="26"/>
        </w:rPr>
        <w:t xml:space="preserve"> тыс. рублей. Кассовое исполнение  за 1 </w:t>
      </w:r>
      <w:r w:rsidR="00E9183A" w:rsidRPr="004E1C52">
        <w:rPr>
          <w:rFonts w:ascii="Times New Roman" w:hAnsi="Times New Roman"/>
          <w:sz w:val="26"/>
          <w:szCs w:val="26"/>
        </w:rPr>
        <w:t>полугодие</w:t>
      </w:r>
      <w:r w:rsidRPr="004E1C52">
        <w:rPr>
          <w:rFonts w:ascii="Times New Roman" w:hAnsi="Times New Roman"/>
          <w:sz w:val="26"/>
          <w:szCs w:val="26"/>
        </w:rPr>
        <w:t xml:space="preserve"> 2020 года составило </w:t>
      </w:r>
      <w:r w:rsidR="004E1C52" w:rsidRPr="004E1C52">
        <w:rPr>
          <w:rFonts w:ascii="Times New Roman" w:hAnsi="Times New Roman"/>
          <w:sz w:val="26"/>
          <w:szCs w:val="26"/>
        </w:rPr>
        <w:t>440 102,8</w:t>
      </w:r>
      <w:r w:rsidRPr="004E1C52">
        <w:rPr>
          <w:rFonts w:ascii="Times New Roman" w:hAnsi="Times New Roman"/>
          <w:sz w:val="26"/>
          <w:szCs w:val="26"/>
        </w:rPr>
        <w:t xml:space="preserve"> тыс. рублей, или </w:t>
      </w:r>
      <w:r w:rsidR="004E1C52" w:rsidRPr="004E1C52">
        <w:rPr>
          <w:rFonts w:ascii="Times New Roman" w:hAnsi="Times New Roman"/>
          <w:sz w:val="26"/>
          <w:szCs w:val="26"/>
        </w:rPr>
        <w:t>24,</w:t>
      </w:r>
      <w:r w:rsidRPr="004E1C52">
        <w:rPr>
          <w:rFonts w:ascii="Times New Roman" w:hAnsi="Times New Roman"/>
          <w:sz w:val="26"/>
          <w:szCs w:val="26"/>
        </w:rPr>
        <w:t>1%.</w:t>
      </w:r>
      <w:r w:rsidRPr="00062FD7">
        <w:rPr>
          <w:rFonts w:ascii="Times New Roman" w:hAnsi="Times New Roman"/>
          <w:sz w:val="26"/>
          <w:szCs w:val="26"/>
        </w:rPr>
        <w:t xml:space="preserve"> </w:t>
      </w:r>
    </w:p>
    <w:p w14:paraId="701D4A5B" w14:textId="77777777" w:rsidR="00886ADF" w:rsidRDefault="00886ADF" w:rsidP="00A431E3">
      <w:pPr>
        <w:spacing w:after="0" w:line="240" w:lineRule="auto"/>
        <w:ind w:firstLine="709"/>
        <w:jc w:val="both"/>
        <w:rPr>
          <w:rFonts w:ascii="Times New Roman" w:hAnsi="Times New Roman"/>
          <w:b/>
          <w:i/>
          <w:sz w:val="26"/>
          <w:szCs w:val="26"/>
        </w:rPr>
      </w:pPr>
    </w:p>
    <w:p w14:paraId="2EBA7321" w14:textId="77777777" w:rsidR="00A431E3" w:rsidRPr="005F4177" w:rsidRDefault="00A431E3" w:rsidP="00A431E3">
      <w:pPr>
        <w:spacing w:after="0" w:line="240" w:lineRule="auto"/>
        <w:ind w:firstLine="709"/>
        <w:jc w:val="both"/>
        <w:rPr>
          <w:rFonts w:ascii="Times New Roman" w:hAnsi="Times New Roman"/>
          <w:sz w:val="26"/>
          <w:szCs w:val="26"/>
        </w:rPr>
      </w:pPr>
      <w:r w:rsidRPr="00A431E3">
        <w:rPr>
          <w:rFonts w:ascii="Times New Roman" w:hAnsi="Times New Roman"/>
          <w:b/>
          <w:i/>
          <w:sz w:val="26"/>
          <w:szCs w:val="26"/>
        </w:rPr>
        <w:t>1.1. Региональный</w:t>
      </w:r>
      <w:r w:rsidRPr="00DF4447">
        <w:rPr>
          <w:rFonts w:ascii="Times New Roman" w:hAnsi="Times New Roman"/>
          <w:b/>
          <w:i/>
          <w:sz w:val="26"/>
          <w:szCs w:val="26"/>
        </w:rPr>
        <w:t xml:space="preserve"> проект </w:t>
      </w:r>
      <w:r w:rsidRPr="00DF4447">
        <w:rPr>
          <w:rFonts w:ascii="Times New Roman" w:hAnsi="Times New Roman"/>
          <w:b/>
          <w:i/>
          <w:color w:val="000000"/>
          <w:sz w:val="26"/>
          <w:szCs w:val="26"/>
        </w:rPr>
        <w:t>«Финансовая поддержка семей при рождении детей»</w:t>
      </w:r>
      <w:r w:rsidRPr="00DF4447">
        <w:rPr>
          <w:rFonts w:ascii="Times New Roman" w:hAnsi="Times New Roman"/>
          <w:color w:val="000000"/>
          <w:sz w:val="26"/>
          <w:szCs w:val="26"/>
        </w:rPr>
        <w:t xml:space="preserve"> </w:t>
      </w:r>
      <w:r w:rsidRPr="001159EE">
        <w:rPr>
          <w:rFonts w:ascii="Times New Roman" w:hAnsi="Times New Roman"/>
          <w:sz w:val="26"/>
          <w:szCs w:val="26"/>
        </w:rPr>
        <w:t>направлен на внедрение механизма финансовой поддержки семей при рождении детей</w:t>
      </w:r>
      <w:r>
        <w:rPr>
          <w:rFonts w:ascii="Times New Roman" w:hAnsi="Times New Roman"/>
          <w:sz w:val="26"/>
          <w:szCs w:val="26"/>
        </w:rPr>
        <w:t xml:space="preserve"> и </w:t>
      </w:r>
      <w:r w:rsidRPr="00DF4447">
        <w:rPr>
          <w:rFonts w:ascii="Times New Roman" w:hAnsi="Times New Roman"/>
          <w:iCs/>
          <w:color w:val="000000"/>
          <w:sz w:val="26"/>
          <w:szCs w:val="26"/>
        </w:rPr>
        <w:t>р</w:t>
      </w:r>
      <w:r w:rsidRPr="00DF4447">
        <w:rPr>
          <w:rFonts w:ascii="Times New Roman" w:hAnsi="Times New Roman"/>
          <w:sz w:val="26"/>
          <w:szCs w:val="26"/>
        </w:rPr>
        <w:t>еализуется в рамках госпрограммы «Социальная поддержка граждан» подпрограммы «Совершенствование социальной поддержки семьи и детей»</w:t>
      </w:r>
      <w:r>
        <w:rPr>
          <w:rFonts w:ascii="Times New Roman" w:hAnsi="Times New Roman"/>
          <w:sz w:val="26"/>
          <w:szCs w:val="26"/>
        </w:rPr>
        <w:t>,</w:t>
      </w:r>
      <w:r w:rsidRPr="00DF4447">
        <w:rPr>
          <w:rFonts w:ascii="Times New Roman" w:hAnsi="Times New Roman"/>
          <w:bCs/>
          <w:iCs/>
          <w:sz w:val="26"/>
          <w:szCs w:val="26"/>
        </w:rPr>
        <w:t xml:space="preserve"> </w:t>
      </w:r>
      <w:r>
        <w:rPr>
          <w:rFonts w:ascii="Times New Roman" w:hAnsi="Times New Roman"/>
          <w:bCs/>
          <w:iCs/>
          <w:sz w:val="26"/>
          <w:szCs w:val="26"/>
        </w:rPr>
        <w:t>о</w:t>
      </w:r>
      <w:r w:rsidRPr="004D4692">
        <w:rPr>
          <w:rFonts w:ascii="Times New Roman" w:hAnsi="Times New Roman"/>
          <w:spacing w:val="-2"/>
          <w:sz w:val="26"/>
          <w:szCs w:val="26"/>
        </w:rPr>
        <w:t>тветственным</w:t>
      </w:r>
      <w:r>
        <w:rPr>
          <w:rFonts w:ascii="Times New Roman" w:hAnsi="Times New Roman"/>
          <w:spacing w:val="-2"/>
          <w:sz w:val="26"/>
          <w:szCs w:val="26"/>
        </w:rPr>
        <w:t xml:space="preserve"> исполнителем </w:t>
      </w:r>
      <w:r>
        <w:rPr>
          <w:rFonts w:ascii="Times New Roman" w:hAnsi="Times New Roman"/>
          <w:sz w:val="26"/>
          <w:szCs w:val="26"/>
        </w:rPr>
        <w:t xml:space="preserve">является </w:t>
      </w:r>
      <w:r w:rsidRPr="000A25B1">
        <w:rPr>
          <w:rFonts w:ascii="Times New Roman" w:hAnsi="Times New Roman"/>
          <w:sz w:val="26"/>
          <w:szCs w:val="26"/>
        </w:rPr>
        <w:t>Минсоцзащиты</w:t>
      </w:r>
      <w:r>
        <w:rPr>
          <w:rFonts w:ascii="Times New Roman" w:hAnsi="Times New Roman"/>
          <w:sz w:val="26"/>
          <w:szCs w:val="26"/>
        </w:rPr>
        <w:t xml:space="preserve"> Хакасии.</w:t>
      </w:r>
      <w:r w:rsidRPr="00DF4447">
        <w:rPr>
          <w:rFonts w:ascii="Times New Roman" w:hAnsi="Times New Roman"/>
          <w:sz w:val="26"/>
          <w:szCs w:val="26"/>
        </w:rPr>
        <w:t xml:space="preserve"> </w:t>
      </w:r>
    </w:p>
    <w:p w14:paraId="41DF8C62" w14:textId="77777777" w:rsidR="008F07D5" w:rsidRDefault="00494283" w:rsidP="008F07D5">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highlight w:val="white"/>
        </w:rPr>
        <w:t>З</w:t>
      </w:r>
      <w:r w:rsidR="008F07D5">
        <w:rPr>
          <w:rFonts w:ascii="Times New Roman" w:hAnsi="Times New Roman"/>
          <w:color w:val="000000"/>
          <w:sz w:val="26"/>
          <w:szCs w:val="26"/>
          <w:highlight w:val="white"/>
        </w:rPr>
        <w:t xml:space="preserve">а счет средств федерального бюджета </w:t>
      </w:r>
      <w:r>
        <w:rPr>
          <w:rFonts w:ascii="Times New Roman" w:hAnsi="Times New Roman"/>
          <w:color w:val="000000"/>
          <w:sz w:val="26"/>
          <w:szCs w:val="26"/>
          <w:highlight w:val="white"/>
        </w:rPr>
        <w:t xml:space="preserve">в рамках регионального проекта </w:t>
      </w:r>
      <w:r w:rsidR="008F07D5">
        <w:rPr>
          <w:rFonts w:ascii="Times New Roman" w:hAnsi="Times New Roman"/>
          <w:color w:val="000000"/>
          <w:sz w:val="26"/>
          <w:szCs w:val="26"/>
          <w:highlight w:val="white"/>
        </w:rPr>
        <w:t>пр</w:t>
      </w:r>
      <w:r>
        <w:rPr>
          <w:rFonts w:ascii="Times New Roman" w:hAnsi="Times New Roman"/>
          <w:color w:val="000000"/>
          <w:sz w:val="26"/>
          <w:szCs w:val="26"/>
          <w:highlight w:val="white"/>
        </w:rPr>
        <w:t>едусмотрены</w:t>
      </w:r>
      <w:r w:rsidR="008F07D5">
        <w:rPr>
          <w:rFonts w:ascii="Times New Roman" w:hAnsi="Times New Roman"/>
          <w:color w:val="000000"/>
          <w:sz w:val="26"/>
          <w:szCs w:val="26"/>
          <w:highlight w:val="white"/>
        </w:rPr>
        <w:t xml:space="preserve"> ежемесячные выплаты в связи с рождением (усыновлением) первого ребенка семьям, в которых среднедушевой доход на каждого члена семьи не превышал 23 504 рублей.</w:t>
      </w:r>
    </w:p>
    <w:p w14:paraId="38196BCF" w14:textId="77777777" w:rsidR="00494283" w:rsidRPr="00494283" w:rsidRDefault="008F07D5" w:rsidP="00494283">
      <w:pPr>
        <w:spacing w:after="0" w:line="240" w:lineRule="auto"/>
        <w:ind w:firstLine="625"/>
        <w:jc w:val="both"/>
        <w:rPr>
          <w:rFonts w:ascii="Times New Roman" w:hAnsi="Times New Roman"/>
          <w:color w:val="000000"/>
          <w:sz w:val="26"/>
          <w:szCs w:val="26"/>
        </w:rPr>
      </w:pPr>
      <w:r>
        <w:rPr>
          <w:rFonts w:ascii="Times New Roman" w:hAnsi="Times New Roman"/>
          <w:color w:val="000000"/>
          <w:sz w:val="26"/>
          <w:szCs w:val="26"/>
          <w:highlight w:val="white"/>
        </w:rPr>
        <w:t xml:space="preserve">С 2020 года в рамках заключенного Соглашения </w:t>
      </w:r>
      <w:r>
        <w:rPr>
          <w:rFonts w:ascii="Times New Roman" w:hAnsi="Times New Roman"/>
          <w:sz w:val="26"/>
          <w:szCs w:val="26"/>
          <w:highlight w:val="white"/>
        </w:rPr>
        <w:t xml:space="preserve">от </w:t>
      </w:r>
      <w:r>
        <w:rPr>
          <w:rFonts w:ascii="Times New Roman" w:hAnsi="Times New Roman"/>
          <w:color w:val="000000" w:themeColor="text1"/>
          <w:sz w:val="26"/>
          <w:szCs w:val="26"/>
          <w:highlight w:val="white"/>
        </w:rPr>
        <w:t xml:space="preserve">16.12.2019 № 149-09-2020-244 </w:t>
      </w:r>
      <w:r w:rsidR="00494283">
        <w:rPr>
          <w:rFonts w:ascii="Times New Roman" w:hAnsi="Times New Roman"/>
          <w:color w:val="000000"/>
          <w:sz w:val="26"/>
          <w:szCs w:val="26"/>
          <w:highlight w:val="white"/>
        </w:rPr>
        <w:t xml:space="preserve">также </w:t>
      </w:r>
      <w:r>
        <w:rPr>
          <w:rFonts w:ascii="Times New Roman" w:hAnsi="Times New Roman"/>
          <w:color w:val="000000"/>
          <w:sz w:val="26"/>
          <w:szCs w:val="26"/>
          <w:highlight w:val="white"/>
        </w:rPr>
        <w:t xml:space="preserve">введена ежемесячная денежная выплата, назначаемая </w:t>
      </w:r>
      <w:r>
        <w:rPr>
          <w:rFonts w:ascii="Times New Roman" w:hAnsi="Times New Roman"/>
          <w:color w:val="000000"/>
          <w:sz w:val="26"/>
          <w:szCs w:val="28"/>
          <w:highlight w:val="white"/>
        </w:rPr>
        <w:t xml:space="preserve">в случае рождения </w:t>
      </w:r>
      <w:r w:rsidRPr="00494283">
        <w:rPr>
          <w:rFonts w:ascii="Times New Roman" w:hAnsi="Times New Roman"/>
          <w:color w:val="000000"/>
          <w:sz w:val="26"/>
          <w:szCs w:val="28"/>
          <w:highlight w:val="white"/>
        </w:rPr>
        <w:t xml:space="preserve">третьего ребенка или последующих детей до достижения ребенком </w:t>
      </w:r>
      <w:r w:rsidRPr="00494283">
        <w:rPr>
          <w:rFonts w:ascii="Times New Roman" w:hAnsi="Times New Roman"/>
          <w:color w:val="000000"/>
          <w:sz w:val="26"/>
          <w:szCs w:val="28"/>
        </w:rPr>
        <w:t>возраста трех лет</w:t>
      </w:r>
      <w:r w:rsidR="00494283" w:rsidRPr="00494283">
        <w:rPr>
          <w:rFonts w:ascii="Times New Roman" w:hAnsi="Times New Roman"/>
          <w:color w:val="000000"/>
          <w:sz w:val="26"/>
          <w:szCs w:val="26"/>
        </w:rPr>
        <w:t>, рожденного после 1 января 2020 года</w:t>
      </w:r>
      <w:r w:rsidR="003B047C">
        <w:rPr>
          <w:rFonts w:ascii="Times New Roman" w:hAnsi="Times New Roman"/>
          <w:color w:val="000000"/>
          <w:sz w:val="26"/>
          <w:szCs w:val="26"/>
        </w:rPr>
        <w:t>,</w:t>
      </w:r>
      <w:r w:rsidR="00494283" w:rsidRPr="00494283">
        <w:rPr>
          <w:rFonts w:ascii="Times New Roman" w:hAnsi="Times New Roman"/>
          <w:color w:val="000000"/>
          <w:sz w:val="26"/>
          <w:szCs w:val="26"/>
        </w:rPr>
        <w:t xml:space="preserve"> гражданам со среднедушевым доходом не выше 23 504 рублей. </w:t>
      </w:r>
    </w:p>
    <w:p w14:paraId="4249C6BB" w14:textId="77777777" w:rsidR="008F07D5" w:rsidRDefault="008F07D5" w:rsidP="008F07D5">
      <w:pPr>
        <w:spacing w:after="0" w:line="240" w:lineRule="auto"/>
        <w:ind w:firstLine="709"/>
        <w:jc w:val="both"/>
        <w:rPr>
          <w:rFonts w:ascii="Times New Roman" w:hAnsi="Times New Roman"/>
          <w:color w:val="000000"/>
          <w:sz w:val="26"/>
          <w:szCs w:val="28"/>
        </w:rPr>
      </w:pPr>
      <w:r>
        <w:rPr>
          <w:rFonts w:ascii="Times New Roman" w:hAnsi="Times New Roman"/>
          <w:sz w:val="26"/>
          <w:szCs w:val="28"/>
        </w:rPr>
        <w:t xml:space="preserve">Законом </w:t>
      </w:r>
      <w:r w:rsidR="00494283">
        <w:rPr>
          <w:rFonts w:ascii="Times New Roman" w:hAnsi="Times New Roman"/>
          <w:sz w:val="26"/>
          <w:szCs w:val="28"/>
        </w:rPr>
        <w:t>о</w:t>
      </w:r>
      <w:r>
        <w:rPr>
          <w:rFonts w:ascii="Times New Roman" w:hAnsi="Times New Roman"/>
          <w:sz w:val="26"/>
        </w:rPr>
        <w:t xml:space="preserve"> республиканском бюджете </w:t>
      </w:r>
      <w:r>
        <w:rPr>
          <w:rFonts w:ascii="Times New Roman" w:hAnsi="Times New Roman"/>
          <w:sz w:val="26"/>
          <w:szCs w:val="26"/>
        </w:rPr>
        <w:t>объем бюджетных ассигнований на реализацию р</w:t>
      </w:r>
      <w:r>
        <w:rPr>
          <w:rFonts w:ascii="Times New Roman" w:eastAsia="Calibri" w:hAnsi="Times New Roman"/>
          <w:sz w:val="26"/>
          <w:szCs w:val="26"/>
          <w:lang w:eastAsia="en-US"/>
        </w:rPr>
        <w:t>егиональн</w:t>
      </w:r>
      <w:r>
        <w:rPr>
          <w:rFonts w:ascii="Times New Roman" w:eastAsia="Calibri" w:hAnsi="Times New Roman"/>
          <w:sz w:val="26"/>
          <w:szCs w:val="26"/>
        </w:rPr>
        <w:t>ого</w:t>
      </w:r>
      <w:r>
        <w:rPr>
          <w:rFonts w:ascii="Times New Roman" w:eastAsia="Calibri" w:hAnsi="Times New Roman"/>
          <w:sz w:val="26"/>
          <w:szCs w:val="26"/>
          <w:lang w:eastAsia="en-US"/>
        </w:rPr>
        <w:t xml:space="preserve"> проект</w:t>
      </w:r>
      <w:r>
        <w:rPr>
          <w:rFonts w:ascii="Times New Roman" w:eastAsia="Calibri" w:hAnsi="Times New Roman"/>
          <w:sz w:val="26"/>
          <w:szCs w:val="26"/>
        </w:rPr>
        <w:t>а</w:t>
      </w:r>
      <w:r>
        <w:rPr>
          <w:rFonts w:ascii="Times New Roman" w:eastAsia="Calibri" w:hAnsi="Times New Roman"/>
          <w:sz w:val="26"/>
          <w:szCs w:val="26"/>
          <w:lang w:eastAsia="en-US"/>
        </w:rPr>
        <w:t xml:space="preserve"> </w:t>
      </w:r>
      <w:r w:rsidR="003B047C">
        <w:rPr>
          <w:rFonts w:ascii="Times New Roman" w:hAnsi="Times New Roman"/>
          <w:color w:val="000000"/>
          <w:sz w:val="26"/>
          <w:szCs w:val="28"/>
        </w:rPr>
        <w:t>«</w:t>
      </w:r>
      <w:r w:rsidR="003B047C" w:rsidRPr="00494283">
        <w:rPr>
          <w:rFonts w:ascii="Times New Roman" w:hAnsi="Times New Roman"/>
          <w:color w:val="000000"/>
          <w:sz w:val="26"/>
          <w:szCs w:val="26"/>
        </w:rPr>
        <w:t>Финансовая поддержка семей при рождении детей»</w:t>
      </w:r>
      <w:r w:rsidR="003B047C">
        <w:rPr>
          <w:rFonts w:ascii="Times New Roman" w:hAnsi="Times New Roman"/>
          <w:color w:val="000000"/>
          <w:sz w:val="26"/>
          <w:szCs w:val="26"/>
        </w:rPr>
        <w:t xml:space="preserve"> </w:t>
      </w:r>
      <w:r>
        <w:rPr>
          <w:rFonts w:ascii="Times New Roman" w:eastAsia="Calibri" w:hAnsi="Times New Roman"/>
          <w:sz w:val="26"/>
          <w:szCs w:val="26"/>
          <w:lang w:eastAsia="en-US"/>
        </w:rPr>
        <w:t xml:space="preserve"> предусмотрен</w:t>
      </w:r>
      <w:r>
        <w:rPr>
          <w:rFonts w:ascii="Times New Roman" w:hAnsi="Times New Roman"/>
          <w:sz w:val="26"/>
          <w:szCs w:val="26"/>
        </w:rPr>
        <w:t xml:space="preserve"> </w:t>
      </w:r>
      <w:r>
        <w:rPr>
          <w:rFonts w:ascii="Times New Roman" w:hAnsi="Times New Roman"/>
          <w:color w:val="000000"/>
          <w:sz w:val="26"/>
          <w:szCs w:val="26"/>
        </w:rPr>
        <w:t>в размере 651 104 тыс. рублей</w:t>
      </w:r>
      <w:r w:rsidR="00494283" w:rsidRPr="00494283">
        <w:rPr>
          <w:rFonts w:ascii="Times New Roman" w:hAnsi="Times New Roman"/>
          <w:color w:val="000000"/>
          <w:sz w:val="26"/>
          <w:szCs w:val="28"/>
        </w:rPr>
        <w:t xml:space="preserve"> </w:t>
      </w:r>
      <w:r w:rsidR="00494283">
        <w:rPr>
          <w:rFonts w:ascii="Times New Roman" w:hAnsi="Times New Roman"/>
          <w:color w:val="000000"/>
          <w:sz w:val="26"/>
          <w:szCs w:val="28"/>
        </w:rPr>
        <w:t>и равен объему бюджетных ассигнований, у</w:t>
      </w:r>
      <w:r w:rsidR="003B047C">
        <w:rPr>
          <w:rFonts w:ascii="Times New Roman" w:hAnsi="Times New Roman"/>
          <w:color w:val="000000"/>
          <w:sz w:val="26"/>
          <w:szCs w:val="28"/>
        </w:rPr>
        <w:t>становленных сводной</w:t>
      </w:r>
      <w:r w:rsidR="00494283">
        <w:rPr>
          <w:rFonts w:ascii="Times New Roman" w:hAnsi="Times New Roman"/>
          <w:color w:val="000000"/>
          <w:sz w:val="26"/>
          <w:szCs w:val="28"/>
        </w:rPr>
        <w:t xml:space="preserve"> бюджетной росписью</w:t>
      </w:r>
      <w:r w:rsidR="003B047C">
        <w:rPr>
          <w:rFonts w:ascii="Times New Roman" w:hAnsi="Times New Roman"/>
          <w:color w:val="000000"/>
          <w:sz w:val="26"/>
          <w:szCs w:val="28"/>
        </w:rPr>
        <w:t>, и</w:t>
      </w:r>
      <w:r>
        <w:rPr>
          <w:rFonts w:ascii="Times New Roman" w:hAnsi="Times New Roman"/>
          <w:color w:val="000000"/>
          <w:sz w:val="26"/>
          <w:szCs w:val="28"/>
        </w:rPr>
        <w:t xml:space="preserve">нформация об исполнении бюджетных обязательств </w:t>
      </w:r>
      <w:r w:rsidR="003B047C">
        <w:rPr>
          <w:rFonts w:ascii="Times New Roman" w:hAnsi="Times New Roman"/>
          <w:color w:val="000000"/>
          <w:sz w:val="26"/>
          <w:szCs w:val="26"/>
        </w:rPr>
        <w:t xml:space="preserve">в разрезе мероприятий </w:t>
      </w:r>
      <w:r>
        <w:rPr>
          <w:rFonts w:ascii="Times New Roman" w:hAnsi="Times New Roman"/>
          <w:color w:val="000000"/>
          <w:sz w:val="26"/>
          <w:szCs w:val="28"/>
        </w:rPr>
        <w:t>на 01.0</w:t>
      </w:r>
      <w:r w:rsidR="00E9183A">
        <w:rPr>
          <w:rFonts w:ascii="Times New Roman" w:hAnsi="Times New Roman"/>
          <w:color w:val="000000"/>
          <w:sz w:val="26"/>
          <w:szCs w:val="28"/>
        </w:rPr>
        <w:t>7</w:t>
      </w:r>
      <w:r>
        <w:rPr>
          <w:rFonts w:ascii="Times New Roman" w:hAnsi="Times New Roman"/>
          <w:color w:val="000000"/>
          <w:sz w:val="26"/>
          <w:szCs w:val="28"/>
        </w:rPr>
        <w:t xml:space="preserve">.2020 представлена в таблице </w:t>
      </w:r>
      <w:r w:rsidR="009512DA">
        <w:rPr>
          <w:rFonts w:ascii="Times New Roman" w:hAnsi="Times New Roman"/>
          <w:color w:val="000000"/>
          <w:sz w:val="26"/>
          <w:szCs w:val="28"/>
        </w:rPr>
        <w:t>4</w:t>
      </w:r>
      <w:r>
        <w:rPr>
          <w:rFonts w:ascii="Times New Roman" w:hAnsi="Times New Roman"/>
          <w:color w:val="000000"/>
          <w:sz w:val="26"/>
          <w:szCs w:val="28"/>
        </w:rPr>
        <w:t>.</w:t>
      </w:r>
    </w:p>
    <w:p w14:paraId="2359C84E" w14:textId="77777777" w:rsidR="008F07D5" w:rsidRDefault="00494283" w:rsidP="008F07D5">
      <w:pPr>
        <w:spacing w:after="0" w:line="240" w:lineRule="auto"/>
        <w:ind w:firstLine="709"/>
        <w:jc w:val="right"/>
        <w:rPr>
          <w:rFonts w:ascii="Times New Roman" w:hAnsi="Times New Roman"/>
          <w:color w:val="000000"/>
          <w:sz w:val="26"/>
          <w:szCs w:val="28"/>
        </w:rPr>
      </w:pPr>
      <w:r>
        <w:rPr>
          <w:rFonts w:ascii="Times New Roman" w:hAnsi="Times New Roman"/>
          <w:color w:val="000000"/>
          <w:sz w:val="26"/>
          <w:szCs w:val="28"/>
        </w:rPr>
        <w:t xml:space="preserve">Таблица </w:t>
      </w:r>
      <w:r w:rsidR="00A076AC">
        <w:rPr>
          <w:rFonts w:ascii="Times New Roman" w:hAnsi="Times New Roman"/>
          <w:color w:val="000000"/>
          <w:sz w:val="26"/>
          <w:szCs w:val="28"/>
        </w:rPr>
        <w:t>4</w:t>
      </w:r>
    </w:p>
    <w:p w14:paraId="4666200B" w14:textId="77777777" w:rsidR="008F07D5" w:rsidRDefault="008F07D5" w:rsidP="008F07D5">
      <w:pPr>
        <w:spacing w:after="0" w:line="240" w:lineRule="auto"/>
        <w:ind w:firstLine="709"/>
        <w:jc w:val="right"/>
        <w:rPr>
          <w:rFonts w:ascii="Times New Roman" w:hAnsi="Times New Roman"/>
          <w:color w:val="000000"/>
          <w:sz w:val="26"/>
          <w:szCs w:val="28"/>
        </w:rPr>
      </w:pPr>
      <w:r>
        <w:rPr>
          <w:rFonts w:ascii="Times New Roman" w:hAnsi="Times New Roman"/>
          <w:color w:val="000000"/>
          <w:sz w:val="26"/>
          <w:szCs w:val="28"/>
        </w:rPr>
        <w:t>тыс. рублей</w:t>
      </w:r>
    </w:p>
    <w:tbl>
      <w:tblPr>
        <w:tblW w:w="9363" w:type="dxa"/>
        <w:tblInd w:w="95" w:type="dxa"/>
        <w:tblLook w:val="04A0" w:firstRow="1" w:lastRow="0" w:firstColumn="1" w:lastColumn="0" w:noHBand="0" w:noVBand="1"/>
      </w:tblPr>
      <w:tblGrid>
        <w:gridCol w:w="5258"/>
        <w:gridCol w:w="1180"/>
        <w:gridCol w:w="1059"/>
        <w:gridCol w:w="601"/>
        <w:gridCol w:w="1265"/>
      </w:tblGrid>
      <w:tr w:rsidR="00E9183A" w:rsidRPr="00E9183A" w14:paraId="2DBC354F" w14:textId="77777777" w:rsidTr="00E9183A">
        <w:trPr>
          <w:trHeight w:val="255"/>
        </w:trPr>
        <w:tc>
          <w:tcPr>
            <w:tcW w:w="525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6E81951" w14:textId="77777777" w:rsidR="00E9183A" w:rsidRPr="00E9183A" w:rsidRDefault="00E9183A" w:rsidP="00E9183A">
            <w:pPr>
              <w:spacing w:after="0" w:line="240" w:lineRule="auto"/>
              <w:jc w:val="center"/>
              <w:rPr>
                <w:rFonts w:ascii="Times New Roman" w:hAnsi="Times New Roman"/>
                <w:b/>
                <w:bCs/>
                <w:color w:val="000000"/>
                <w:sz w:val="20"/>
                <w:szCs w:val="20"/>
              </w:rPr>
            </w:pPr>
            <w:r w:rsidRPr="00E9183A">
              <w:rPr>
                <w:rFonts w:ascii="Times New Roman" w:hAnsi="Times New Roman"/>
                <w:b/>
                <w:bCs/>
                <w:color w:val="000000"/>
                <w:sz w:val="20"/>
                <w:szCs w:val="20"/>
              </w:rPr>
              <w:t xml:space="preserve">наименование </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2011AB" w14:textId="77777777" w:rsidR="00E9183A" w:rsidRPr="00E9183A" w:rsidRDefault="00E9183A" w:rsidP="00E9183A">
            <w:pPr>
              <w:spacing w:after="0" w:line="240" w:lineRule="auto"/>
              <w:jc w:val="center"/>
              <w:rPr>
                <w:rFonts w:ascii="Times New Roman" w:hAnsi="Times New Roman"/>
                <w:b/>
                <w:bCs/>
                <w:color w:val="000000"/>
                <w:sz w:val="20"/>
                <w:szCs w:val="20"/>
              </w:rPr>
            </w:pPr>
            <w:r w:rsidRPr="00E9183A">
              <w:rPr>
                <w:rFonts w:ascii="Times New Roman" w:hAnsi="Times New Roman"/>
                <w:b/>
                <w:bCs/>
                <w:color w:val="000000"/>
                <w:sz w:val="20"/>
                <w:szCs w:val="20"/>
              </w:rPr>
              <w:t>назначено</w:t>
            </w:r>
          </w:p>
        </w:tc>
        <w:tc>
          <w:tcPr>
            <w:tcW w:w="166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6528D68" w14:textId="77777777" w:rsidR="00E9183A" w:rsidRPr="00E9183A" w:rsidRDefault="00E9183A" w:rsidP="00E9183A">
            <w:pPr>
              <w:spacing w:after="0" w:line="240" w:lineRule="auto"/>
              <w:jc w:val="center"/>
              <w:rPr>
                <w:rFonts w:ascii="Times New Roman" w:hAnsi="Times New Roman"/>
                <w:b/>
                <w:bCs/>
                <w:color w:val="000000"/>
                <w:sz w:val="20"/>
                <w:szCs w:val="20"/>
              </w:rPr>
            </w:pPr>
            <w:r w:rsidRPr="00E9183A">
              <w:rPr>
                <w:rFonts w:ascii="Times New Roman" w:hAnsi="Times New Roman"/>
                <w:b/>
                <w:bCs/>
                <w:color w:val="000000"/>
                <w:sz w:val="20"/>
                <w:szCs w:val="20"/>
              </w:rPr>
              <w:t>исполнено</w:t>
            </w:r>
          </w:p>
        </w:tc>
        <w:tc>
          <w:tcPr>
            <w:tcW w:w="126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807C925" w14:textId="77777777" w:rsidR="00E9183A" w:rsidRPr="00E9183A" w:rsidRDefault="00E9183A" w:rsidP="00E9183A">
            <w:pPr>
              <w:spacing w:after="0" w:line="240" w:lineRule="auto"/>
              <w:jc w:val="center"/>
              <w:rPr>
                <w:rFonts w:ascii="Times New Roman" w:hAnsi="Times New Roman"/>
                <w:b/>
                <w:bCs/>
                <w:color w:val="000000"/>
                <w:sz w:val="20"/>
                <w:szCs w:val="20"/>
              </w:rPr>
            </w:pPr>
            <w:r w:rsidRPr="00E9183A">
              <w:rPr>
                <w:rFonts w:ascii="Times New Roman" w:hAnsi="Times New Roman"/>
                <w:b/>
                <w:bCs/>
                <w:color w:val="000000"/>
                <w:sz w:val="20"/>
                <w:szCs w:val="20"/>
              </w:rPr>
              <w:t>отклонение</w:t>
            </w:r>
          </w:p>
        </w:tc>
      </w:tr>
      <w:tr w:rsidR="00E9183A" w:rsidRPr="00E9183A" w14:paraId="68650849" w14:textId="77777777" w:rsidTr="00E9183A">
        <w:trPr>
          <w:trHeight w:val="255"/>
        </w:trPr>
        <w:tc>
          <w:tcPr>
            <w:tcW w:w="5258" w:type="dxa"/>
            <w:vMerge/>
            <w:tcBorders>
              <w:top w:val="single" w:sz="4" w:space="0" w:color="auto"/>
              <w:left w:val="single" w:sz="4" w:space="0" w:color="auto"/>
              <w:bottom w:val="single" w:sz="4" w:space="0" w:color="auto"/>
              <w:right w:val="single" w:sz="4" w:space="0" w:color="auto"/>
            </w:tcBorders>
            <w:vAlign w:val="center"/>
            <w:hideMark/>
          </w:tcPr>
          <w:p w14:paraId="2855D943" w14:textId="77777777" w:rsidR="00E9183A" w:rsidRPr="00E9183A" w:rsidRDefault="00E9183A" w:rsidP="00E9183A">
            <w:pPr>
              <w:spacing w:after="0" w:line="240" w:lineRule="auto"/>
              <w:rPr>
                <w:rFonts w:ascii="Times New Roman" w:hAnsi="Times New Roman"/>
                <w:b/>
                <w:bCs/>
                <w:color w:val="000000"/>
                <w:sz w:val="20"/>
                <w:szCs w:val="20"/>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007CB6B6" w14:textId="77777777" w:rsidR="00E9183A" w:rsidRPr="00E9183A" w:rsidRDefault="00E9183A" w:rsidP="00E9183A">
            <w:pPr>
              <w:spacing w:after="0" w:line="240" w:lineRule="auto"/>
              <w:rPr>
                <w:rFonts w:ascii="Times New Roman" w:hAnsi="Times New Roman"/>
                <w:b/>
                <w:bCs/>
                <w:color w:val="000000"/>
                <w:sz w:val="20"/>
                <w:szCs w:val="20"/>
              </w:rPr>
            </w:pPr>
          </w:p>
        </w:tc>
        <w:tc>
          <w:tcPr>
            <w:tcW w:w="1059" w:type="dxa"/>
            <w:tcBorders>
              <w:top w:val="nil"/>
              <w:left w:val="nil"/>
              <w:bottom w:val="single" w:sz="4" w:space="0" w:color="auto"/>
              <w:right w:val="single" w:sz="4" w:space="0" w:color="auto"/>
            </w:tcBorders>
            <w:shd w:val="clear" w:color="000000" w:fill="FFFFFF"/>
            <w:noWrap/>
            <w:vAlign w:val="center"/>
            <w:hideMark/>
          </w:tcPr>
          <w:p w14:paraId="4B7A0FA6" w14:textId="77777777" w:rsidR="00E9183A" w:rsidRPr="00E9183A" w:rsidRDefault="00E9183A" w:rsidP="00E9183A">
            <w:pPr>
              <w:spacing w:after="0" w:line="240" w:lineRule="auto"/>
              <w:jc w:val="center"/>
              <w:rPr>
                <w:rFonts w:ascii="Times New Roman" w:hAnsi="Times New Roman"/>
                <w:b/>
                <w:bCs/>
                <w:color w:val="000000"/>
                <w:sz w:val="20"/>
                <w:szCs w:val="20"/>
              </w:rPr>
            </w:pPr>
            <w:r w:rsidRPr="00E9183A">
              <w:rPr>
                <w:rFonts w:ascii="Times New Roman" w:hAnsi="Times New Roman"/>
                <w:b/>
                <w:bCs/>
                <w:color w:val="000000"/>
                <w:sz w:val="20"/>
                <w:szCs w:val="20"/>
              </w:rPr>
              <w:t>сумма</w:t>
            </w:r>
          </w:p>
        </w:tc>
        <w:tc>
          <w:tcPr>
            <w:tcW w:w="601" w:type="dxa"/>
            <w:tcBorders>
              <w:top w:val="nil"/>
              <w:left w:val="nil"/>
              <w:bottom w:val="single" w:sz="4" w:space="0" w:color="auto"/>
              <w:right w:val="single" w:sz="4" w:space="0" w:color="auto"/>
            </w:tcBorders>
            <w:shd w:val="clear" w:color="000000" w:fill="FFFFFF"/>
            <w:noWrap/>
            <w:vAlign w:val="center"/>
            <w:hideMark/>
          </w:tcPr>
          <w:p w14:paraId="24B7419A" w14:textId="77777777" w:rsidR="00E9183A" w:rsidRPr="00E9183A" w:rsidRDefault="00E9183A" w:rsidP="00E9183A">
            <w:pPr>
              <w:spacing w:after="0" w:line="240" w:lineRule="auto"/>
              <w:jc w:val="center"/>
              <w:rPr>
                <w:rFonts w:ascii="Times New Roman" w:hAnsi="Times New Roman"/>
                <w:b/>
                <w:bCs/>
                <w:color w:val="000000"/>
                <w:sz w:val="20"/>
                <w:szCs w:val="20"/>
              </w:rPr>
            </w:pPr>
            <w:r w:rsidRPr="00E9183A">
              <w:rPr>
                <w:rFonts w:ascii="Times New Roman" w:hAnsi="Times New Roman"/>
                <w:b/>
                <w:bCs/>
                <w:color w:val="000000"/>
                <w:sz w:val="20"/>
                <w:szCs w:val="20"/>
              </w:rPr>
              <w:t>%</w:t>
            </w:r>
          </w:p>
        </w:tc>
        <w:tc>
          <w:tcPr>
            <w:tcW w:w="1265" w:type="dxa"/>
            <w:vMerge/>
            <w:tcBorders>
              <w:top w:val="single" w:sz="4" w:space="0" w:color="auto"/>
              <w:left w:val="single" w:sz="4" w:space="0" w:color="auto"/>
              <w:bottom w:val="single" w:sz="4" w:space="0" w:color="auto"/>
              <w:right w:val="single" w:sz="4" w:space="0" w:color="auto"/>
            </w:tcBorders>
            <w:vAlign w:val="center"/>
            <w:hideMark/>
          </w:tcPr>
          <w:p w14:paraId="255C7E46" w14:textId="77777777" w:rsidR="00E9183A" w:rsidRPr="00E9183A" w:rsidRDefault="00E9183A" w:rsidP="00E9183A">
            <w:pPr>
              <w:spacing w:after="0" w:line="240" w:lineRule="auto"/>
              <w:rPr>
                <w:rFonts w:ascii="Times New Roman" w:hAnsi="Times New Roman"/>
                <w:b/>
                <w:bCs/>
                <w:color w:val="000000"/>
                <w:sz w:val="20"/>
                <w:szCs w:val="20"/>
              </w:rPr>
            </w:pPr>
          </w:p>
        </w:tc>
      </w:tr>
      <w:tr w:rsidR="00E9183A" w:rsidRPr="00E9183A" w14:paraId="17A1C8BD" w14:textId="77777777" w:rsidTr="00E9183A">
        <w:trPr>
          <w:trHeight w:val="358"/>
        </w:trPr>
        <w:tc>
          <w:tcPr>
            <w:tcW w:w="5258" w:type="dxa"/>
            <w:tcBorders>
              <w:top w:val="nil"/>
              <w:left w:val="single" w:sz="4" w:space="0" w:color="auto"/>
              <w:bottom w:val="single" w:sz="4" w:space="0" w:color="auto"/>
              <w:right w:val="single" w:sz="4" w:space="0" w:color="auto"/>
            </w:tcBorders>
            <w:shd w:val="clear" w:color="000000" w:fill="FFFFFF"/>
            <w:hideMark/>
          </w:tcPr>
          <w:p w14:paraId="06FBD5F4" w14:textId="77777777" w:rsidR="00E9183A" w:rsidRPr="00E9183A" w:rsidRDefault="00E9183A" w:rsidP="00E9183A">
            <w:pPr>
              <w:spacing w:after="0" w:line="240" w:lineRule="auto"/>
              <w:jc w:val="both"/>
              <w:rPr>
                <w:rFonts w:ascii="Times New Roman" w:hAnsi="Times New Roman"/>
                <w:color w:val="000000"/>
                <w:sz w:val="20"/>
                <w:szCs w:val="20"/>
              </w:rPr>
            </w:pPr>
            <w:r w:rsidRPr="00E9183A">
              <w:rPr>
                <w:rFonts w:ascii="Times New Roman" w:hAnsi="Times New Roman"/>
                <w:color w:val="000000"/>
                <w:sz w:val="20"/>
                <w:szCs w:val="28"/>
              </w:rPr>
              <w:t>Осуществление ежемесячной выплаты в связи с рождением (усыновлением) первого ребенка</w:t>
            </w:r>
          </w:p>
        </w:tc>
        <w:tc>
          <w:tcPr>
            <w:tcW w:w="1180" w:type="dxa"/>
            <w:tcBorders>
              <w:top w:val="nil"/>
              <w:left w:val="nil"/>
              <w:bottom w:val="single" w:sz="4" w:space="0" w:color="auto"/>
              <w:right w:val="single" w:sz="4" w:space="0" w:color="auto"/>
            </w:tcBorders>
            <w:shd w:val="clear" w:color="000000" w:fill="FFFFFF"/>
            <w:vAlign w:val="bottom"/>
            <w:hideMark/>
          </w:tcPr>
          <w:p w14:paraId="064BA7AB" w14:textId="77777777" w:rsidR="00E9183A" w:rsidRPr="00E9183A" w:rsidRDefault="00E9183A" w:rsidP="00E9183A">
            <w:pPr>
              <w:spacing w:after="0" w:line="240" w:lineRule="auto"/>
              <w:jc w:val="right"/>
              <w:rPr>
                <w:rFonts w:ascii="Times New Roman" w:hAnsi="Times New Roman"/>
                <w:color w:val="000000"/>
                <w:sz w:val="20"/>
                <w:szCs w:val="20"/>
              </w:rPr>
            </w:pPr>
            <w:r w:rsidRPr="00E9183A">
              <w:rPr>
                <w:rFonts w:ascii="Times New Roman" w:hAnsi="Times New Roman"/>
                <w:color w:val="000000"/>
                <w:sz w:val="20"/>
                <w:szCs w:val="20"/>
              </w:rPr>
              <w:t>558 540,0</w:t>
            </w:r>
          </w:p>
        </w:tc>
        <w:tc>
          <w:tcPr>
            <w:tcW w:w="1059" w:type="dxa"/>
            <w:tcBorders>
              <w:top w:val="nil"/>
              <w:left w:val="nil"/>
              <w:bottom w:val="single" w:sz="4" w:space="0" w:color="auto"/>
              <w:right w:val="single" w:sz="4" w:space="0" w:color="auto"/>
            </w:tcBorders>
            <w:shd w:val="clear" w:color="000000" w:fill="FFFFFF"/>
            <w:noWrap/>
            <w:vAlign w:val="bottom"/>
            <w:hideMark/>
          </w:tcPr>
          <w:p w14:paraId="1F6BFD2D" w14:textId="77777777" w:rsidR="00E9183A" w:rsidRPr="00E9183A" w:rsidRDefault="00E9183A" w:rsidP="00E9183A">
            <w:pPr>
              <w:spacing w:after="0" w:line="240" w:lineRule="auto"/>
              <w:jc w:val="right"/>
              <w:rPr>
                <w:rFonts w:ascii="Times New Roman" w:hAnsi="Times New Roman"/>
                <w:color w:val="000000"/>
                <w:sz w:val="20"/>
                <w:szCs w:val="20"/>
              </w:rPr>
            </w:pPr>
            <w:r w:rsidRPr="00E9183A">
              <w:rPr>
                <w:rFonts w:ascii="Times New Roman" w:hAnsi="Times New Roman"/>
                <w:color w:val="000000"/>
                <w:sz w:val="20"/>
                <w:szCs w:val="20"/>
              </w:rPr>
              <w:t>195 521,9</w:t>
            </w:r>
          </w:p>
        </w:tc>
        <w:tc>
          <w:tcPr>
            <w:tcW w:w="601" w:type="dxa"/>
            <w:tcBorders>
              <w:top w:val="nil"/>
              <w:left w:val="nil"/>
              <w:bottom w:val="single" w:sz="4" w:space="0" w:color="auto"/>
              <w:right w:val="single" w:sz="4" w:space="0" w:color="auto"/>
            </w:tcBorders>
            <w:shd w:val="clear" w:color="000000" w:fill="FFFFFF"/>
            <w:noWrap/>
            <w:vAlign w:val="bottom"/>
            <w:hideMark/>
          </w:tcPr>
          <w:p w14:paraId="0CDC67B7" w14:textId="77777777" w:rsidR="00E9183A" w:rsidRPr="00E9183A" w:rsidRDefault="00E9183A" w:rsidP="00E9183A">
            <w:pPr>
              <w:spacing w:after="0" w:line="240" w:lineRule="auto"/>
              <w:jc w:val="right"/>
              <w:rPr>
                <w:rFonts w:ascii="Times New Roman" w:hAnsi="Times New Roman"/>
                <w:color w:val="000000"/>
                <w:sz w:val="20"/>
                <w:szCs w:val="20"/>
              </w:rPr>
            </w:pPr>
            <w:r w:rsidRPr="00E9183A">
              <w:rPr>
                <w:rFonts w:ascii="Times New Roman" w:hAnsi="Times New Roman"/>
                <w:color w:val="000000"/>
                <w:sz w:val="20"/>
                <w:szCs w:val="20"/>
              </w:rPr>
              <w:t>35,0</w:t>
            </w:r>
          </w:p>
        </w:tc>
        <w:tc>
          <w:tcPr>
            <w:tcW w:w="1265" w:type="dxa"/>
            <w:tcBorders>
              <w:top w:val="nil"/>
              <w:left w:val="nil"/>
              <w:bottom w:val="single" w:sz="4" w:space="0" w:color="auto"/>
              <w:right w:val="single" w:sz="4" w:space="0" w:color="auto"/>
            </w:tcBorders>
            <w:shd w:val="clear" w:color="000000" w:fill="FFFFFF"/>
            <w:noWrap/>
            <w:vAlign w:val="bottom"/>
            <w:hideMark/>
          </w:tcPr>
          <w:p w14:paraId="7E838C14" w14:textId="77777777" w:rsidR="00E9183A" w:rsidRPr="00E9183A" w:rsidRDefault="00E9183A" w:rsidP="00E9183A">
            <w:pPr>
              <w:spacing w:after="0" w:line="240" w:lineRule="auto"/>
              <w:jc w:val="right"/>
              <w:rPr>
                <w:rFonts w:ascii="Times New Roman" w:hAnsi="Times New Roman"/>
                <w:color w:val="000000"/>
                <w:sz w:val="20"/>
                <w:szCs w:val="20"/>
              </w:rPr>
            </w:pPr>
            <w:r w:rsidRPr="00E9183A">
              <w:rPr>
                <w:rFonts w:ascii="Times New Roman" w:hAnsi="Times New Roman"/>
                <w:color w:val="000000"/>
                <w:sz w:val="20"/>
                <w:szCs w:val="20"/>
              </w:rPr>
              <w:t>-363 018,1</w:t>
            </w:r>
          </w:p>
        </w:tc>
      </w:tr>
      <w:tr w:rsidR="00E9183A" w:rsidRPr="00E9183A" w14:paraId="38735313" w14:textId="77777777" w:rsidTr="00E9183A">
        <w:trPr>
          <w:trHeight w:val="677"/>
        </w:trPr>
        <w:tc>
          <w:tcPr>
            <w:tcW w:w="5258" w:type="dxa"/>
            <w:tcBorders>
              <w:top w:val="nil"/>
              <w:left w:val="single" w:sz="4" w:space="0" w:color="auto"/>
              <w:bottom w:val="single" w:sz="4" w:space="0" w:color="auto"/>
              <w:right w:val="single" w:sz="4" w:space="0" w:color="auto"/>
            </w:tcBorders>
            <w:shd w:val="clear" w:color="000000" w:fill="FFFFFF"/>
            <w:hideMark/>
          </w:tcPr>
          <w:p w14:paraId="349EBCAC" w14:textId="77777777" w:rsidR="00E9183A" w:rsidRPr="00E9183A" w:rsidRDefault="00E9183A" w:rsidP="00E9183A">
            <w:pPr>
              <w:spacing w:after="0" w:line="240" w:lineRule="auto"/>
              <w:rPr>
                <w:rFonts w:ascii="Times New Roman" w:hAnsi="Times New Roman"/>
                <w:color w:val="000000"/>
                <w:sz w:val="20"/>
                <w:szCs w:val="20"/>
              </w:rPr>
            </w:pPr>
            <w:r w:rsidRPr="00E9183A">
              <w:rPr>
                <w:rFonts w:ascii="Times New Roman" w:hAnsi="Times New Roman"/>
                <w:color w:val="000000"/>
                <w:sz w:val="20"/>
                <w:szCs w:val="28"/>
              </w:rPr>
              <w:t>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tc>
        <w:tc>
          <w:tcPr>
            <w:tcW w:w="1180" w:type="dxa"/>
            <w:tcBorders>
              <w:top w:val="nil"/>
              <w:left w:val="nil"/>
              <w:bottom w:val="single" w:sz="4" w:space="0" w:color="auto"/>
              <w:right w:val="single" w:sz="4" w:space="0" w:color="auto"/>
            </w:tcBorders>
            <w:shd w:val="clear" w:color="000000" w:fill="FFFFFF"/>
            <w:vAlign w:val="bottom"/>
            <w:hideMark/>
          </w:tcPr>
          <w:p w14:paraId="48B8ED4C" w14:textId="77777777" w:rsidR="00E9183A" w:rsidRPr="00E9183A" w:rsidRDefault="00E9183A" w:rsidP="00E9183A">
            <w:pPr>
              <w:spacing w:after="0" w:line="240" w:lineRule="auto"/>
              <w:jc w:val="right"/>
              <w:rPr>
                <w:rFonts w:ascii="Times New Roman" w:hAnsi="Times New Roman"/>
                <w:color w:val="000000"/>
                <w:sz w:val="20"/>
                <w:szCs w:val="20"/>
              </w:rPr>
            </w:pPr>
            <w:r w:rsidRPr="00E9183A">
              <w:rPr>
                <w:rFonts w:ascii="Times New Roman" w:hAnsi="Times New Roman"/>
                <w:color w:val="000000"/>
                <w:sz w:val="20"/>
                <w:szCs w:val="20"/>
              </w:rPr>
              <w:t>92 564,0</w:t>
            </w:r>
          </w:p>
        </w:tc>
        <w:tc>
          <w:tcPr>
            <w:tcW w:w="1059" w:type="dxa"/>
            <w:tcBorders>
              <w:top w:val="nil"/>
              <w:left w:val="nil"/>
              <w:bottom w:val="single" w:sz="4" w:space="0" w:color="auto"/>
              <w:right w:val="single" w:sz="4" w:space="0" w:color="auto"/>
            </w:tcBorders>
            <w:shd w:val="clear" w:color="000000" w:fill="FFFFFF"/>
            <w:noWrap/>
            <w:vAlign w:val="bottom"/>
            <w:hideMark/>
          </w:tcPr>
          <w:p w14:paraId="79745C24" w14:textId="77777777" w:rsidR="00E9183A" w:rsidRPr="00E9183A" w:rsidRDefault="00E9183A" w:rsidP="00E9183A">
            <w:pPr>
              <w:spacing w:after="0" w:line="240" w:lineRule="auto"/>
              <w:jc w:val="right"/>
              <w:rPr>
                <w:rFonts w:ascii="Times New Roman" w:hAnsi="Times New Roman"/>
                <w:color w:val="000000"/>
                <w:sz w:val="20"/>
                <w:szCs w:val="20"/>
              </w:rPr>
            </w:pPr>
            <w:r w:rsidRPr="00E9183A">
              <w:rPr>
                <w:rFonts w:ascii="Times New Roman" w:hAnsi="Times New Roman"/>
                <w:color w:val="000000"/>
                <w:sz w:val="20"/>
                <w:szCs w:val="20"/>
              </w:rPr>
              <w:t>8 198,2</w:t>
            </w:r>
          </w:p>
        </w:tc>
        <w:tc>
          <w:tcPr>
            <w:tcW w:w="601" w:type="dxa"/>
            <w:tcBorders>
              <w:top w:val="nil"/>
              <w:left w:val="nil"/>
              <w:bottom w:val="single" w:sz="4" w:space="0" w:color="auto"/>
              <w:right w:val="single" w:sz="4" w:space="0" w:color="auto"/>
            </w:tcBorders>
            <w:shd w:val="clear" w:color="000000" w:fill="FFFFFF"/>
            <w:noWrap/>
            <w:vAlign w:val="bottom"/>
            <w:hideMark/>
          </w:tcPr>
          <w:p w14:paraId="7FFFC19E" w14:textId="77777777" w:rsidR="00E9183A" w:rsidRPr="00E9183A" w:rsidRDefault="00E9183A" w:rsidP="00E9183A">
            <w:pPr>
              <w:spacing w:after="0" w:line="240" w:lineRule="auto"/>
              <w:jc w:val="right"/>
              <w:rPr>
                <w:rFonts w:ascii="Times New Roman" w:hAnsi="Times New Roman"/>
                <w:color w:val="000000"/>
                <w:sz w:val="20"/>
                <w:szCs w:val="20"/>
              </w:rPr>
            </w:pPr>
            <w:r w:rsidRPr="00E9183A">
              <w:rPr>
                <w:rFonts w:ascii="Times New Roman" w:hAnsi="Times New Roman"/>
                <w:color w:val="000000"/>
                <w:sz w:val="20"/>
                <w:szCs w:val="20"/>
              </w:rPr>
              <w:t>8,9</w:t>
            </w:r>
          </w:p>
        </w:tc>
        <w:tc>
          <w:tcPr>
            <w:tcW w:w="1265" w:type="dxa"/>
            <w:tcBorders>
              <w:top w:val="nil"/>
              <w:left w:val="nil"/>
              <w:bottom w:val="single" w:sz="4" w:space="0" w:color="auto"/>
              <w:right w:val="single" w:sz="4" w:space="0" w:color="auto"/>
            </w:tcBorders>
            <w:shd w:val="clear" w:color="000000" w:fill="FFFFFF"/>
            <w:noWrap/>
            <w:vAlign w:val="bottom"/>
            <w:hideMark/>
          </w:tcPr>
          <w:p w14:paraId="11B3C403" w14:textId="77777777" w:rsidR="00E9183A" w:rsidRPr="00E9183A" w:rsidRDefault="00E9183A" w:rsidP="00E9183A">
            <w:pPr>
              <w:spacing w:after="0" w:line="240" w:lineRule="auto"/>
              <w:jc w:val="right"/>
              <w:rPr>
                <w:rFonts w:ascii="Times New Roman" w:hAnsi="Times New Roman"/>
                <w:color w:val="000000"/>
                <w:sz w:val="20"/>
                <w:szCs w:val="20"/>
              </w:rPr>
            </w:pPr>
            <w:r w:rsidRPr="00E9183A">
              <w:rPr>
                <w:rFonts w:ascii="Times New Roman" w:hAnsi="Times New Roman"/>
                <w:color w:val="000000"/>
                <w:sz w:val="20"/>
                <w:szCs w:val="20"/>
              </w:rPr>
              <w:t>-84 365,8</w:t>
            </w:r>
          </w:p>
        </w:tc>
      </w:tr>
      <w:tr w:rsidR="00E9183A" w:rsidRPr="00E9183A" w14:paraId="6DE6A0F5" w14:textId="77777777" w:rsidTr="00E9183A">
        <w:trPr>
          <w:trHeight w:val="255"/>
        </w:trPr>
        <w:tc>
          <w:tcPr>
            <w:tcW w:w="5258" w:type="dxa"/>
            <w:tcBorders>
              <w:top w:val="nil"/>
              <w:left w:val="single" w:sz="4" w:space="0" w:color="auto"/>
              <w:bottom w:val="single" w:sz="4" w:space="0" w:color="auto"/>
              <w:right w:val="single" w:sz="4" w:space="0" w:color="auto"/>
            </w:tcBorders>
            <w:shd w:val="clear" w:color="000000" w:fill="FFFFFF"/>
            <w:hideMark/>
          </w:tcPr>
          <w:p w14:paraId="3B46CB48" w14:textId="77777777" w:rsidR="00E9183A" w:rsidRPr="00E9183A" w:rsidRDefault="00E9183A" w:rsidP="00E9183A">
            <w:pPr>
              <w:spacing w:after="0" w:line="240" w:lineRule="auto"/>
              <w:jc w:val="both"/>
              <w:rPr>
                <w:rFonts w:ascii="Times New Roman" w:hAnsi="Times New Roman"/>
                <w:b/>
                <w:bCs/>
                <w:color w:val="000000"/>
                <w:sz w:val="20"/>
                <w:szCs w:val="20"/>
              </w:rPr>
            </w:pPr>
            <w:r w:rsidRPr="00E9183A">
              <w:rPr>
                <w:rFonts w:ascii="Times New Roman" w:hAnsi="Times New Roman"/>
                <w:b/>
                <w:bCs/>
                <w:color w:val="000000"/>
                <w:sz w:val="20"/>
                <w:szCs w:val="20"/>
              </w:rPr>
              <w:t>Итого:</w:t>
            </w:r>
          </w:p>
        </w:tc>
        <w:tc>
          <w:tcPr>
            <w:tcW w:w="1180" w:type="dxa"/>
            <w:tcBorders>
              <w:top w:val="nil"/>
              <w:left w:val="nil"/>
              <w:bottom w:val="single" w:sz="4" w:space="0" w:color="auto"/>
              <w:right w:val="single" w:sz="4" w:space="0" w:color="auto"/>
            </w:tcBorders>
            <w:shd w:val="clear" w:color="000000" w:fill="FFFFFF"/>
            <w:vAlign w:val="bottom"/>
            <w:hideMark/>
          </w:tcPr>
          <w:p w14:paraId="25F158A8" w14:textId="77777777" w:rsidR="00E9183A" w:rsidRPr="00E9183A" w:rsidRDefault="00E9183A" w:rsidP="00E9183A">
            <w:pPr>
              <w:spacing w:after="0" w:line="240" w:lineRule="auto"/>
              <w:jc w:val="right"/>
              <w:rPr>
                <w:rFonts w:ascii="Times New Roman" w:hAnsi="Times New Roman"/>
                <w:b/>
                <w:bCs/>
                <w:color w:val="000000"/>
                <w:sz w:val="20"/>
                <w:szCs w:val="20"/>
              </w:rPr>
            </w:pPr>
            <w:r w:rsidRPr="00E9183A">
              <w:rPr>
                <w:rFonts w:ascii="Times New Roman" w:hAnsi="Times New Roman"/>
                <w:b/>
                <w:bCs/>
                <w:color w:val="000000"/>
                <w:sz w:val="20"/>
                <w:szCs w:val="20"/>
              </w:rPr>
              <w:t>651 104,0</w:t>
            </w:r>
          </w:p>
        </w:tc>
        <w:tc>
          <w:tcPr>
            <w:tcW w:w="1059" w:type="dxa"/>
            <w:tcBorders>
              <w:top w:val="nil"/>
              <w:left w:val="nil"/>
              <w:bottom w:val="single" w:sz="4" w:space="0" w:color="auto"/>
              <w:right w:val="single" w:sz="4" w:space="0" w:color="auto"/>
            </w:tcBorders>
            <w:shd w:val="clear" w:color="000000" w:fill="FFFFFF"/>
            <w:noWrap/>
            <w:vAlign w:val="bottom"/>
            <w:hideMark/>
          </w:tcPr>
          <w:p w14:paraId="36E2F428" w14:textId="77777777" w:rsidR="00E9183A" w:rsidRPr="00E9183A" w:rsidRDefault="00E9183A" w:rsidP="00E9183A">
            <w:pPr>
              <w:spacing w:after="0" w:line="240" w:lineRule="auto"/>
              <w:jc w:val="right"/>
              <w:rPr>
                <w:rFonts w:ascii="Times New Roman" w:hAnsi="Times New Roman"/>
                <w:b/>
                <w:bCs/>
                <w:color w:val="000000"/>
                <w:sz w:val="20"/>
                <w:szCs w:val="20"/>
              </w:rPr>
            </w:pPr>
            <w:r w:rsidRPr="00E9183A">
              <w:rPr>
                <w:rFonts w:ascii="Times New Roman" w:hAnsi="Times New Roman"/>
                <w:b/>
                <w:bCs/>
                <w:color w:val="000000"/>
                <w:sz w:val="20"/>
                <w:szCs w:val="20"/>
              </w:rPr>
              <w:t>203 720,1</w:t>
            </w:r>
          </w:p>
        </w:tc>
        <w:tc>
          <w:tcPr>
            <w:tcW w:w="601" w:type="dxa"/>
            <w:tcBorders>
              <w:top w:val="nil"/>
              <w:left w:val="nil"/>
              <w:bottom w:val="single" w:sz="4" w:space="0" w:color="auto"/>
              <w:right w:val="single" w:sz="4" w:space="0" w:color="auto"/>
            </w:tcBorders>
            <w:shd w:val="clear" w:color="000000" w:fill="FFFFFF"/>
            <w:noWrap/>
            <w:vAlign w:val="bottom"/>
            <w:hideMark/>
          </w:tcPr>
          <w:p w14:paraId="3BBD752E" w14:textId="77777777" w:rsidR="00E9183A" w:rsidRPr="00E9183A" w:rsidRDefault="00E9183A" w:rsidP="00E9183A">
            <w:pPr>
              <w:spacing w:after="0" w:line="240" w:lineRule="auto"/>
              <w:jc w:val="right"/>
              <w:rPr>
                <w:rFonts w:ascii="Times New Roman" w:hAnsi="Times New Roman"/>
                <w:b/>
                <w:bCs/>
                <w:color w:val="000000"/>
                <w:sz w:val="20"/>
                <w:szCs w:val="20"/>
              </w:rPr>
            </w:pPr>
            <w:r w:rsidRPr="00E9183A">
              <w:rPr>
                <w:rFonts w:ascii="Times New Roman" w:hAnsi="Times New Roman"/>
                <w:b/>
                <w:bCs/>
                <w:color w:val="000000"/>
                <w:sz w:val="20"/>
                <w:szCs w:val="20"/>
              </w:rPr>
              <w:t>31,3</w:t>
            </w:r>
          </w:p>
        </w:tc>
        <w:tc>
          <w:tcPr>
            <w:tcW w:w="1265" w:type="dxa"/>
            <w:tcBorders>
              <w:top w:val="nil"/>
              <w:left w:val="nil"/>
              <w:bottom w:val="single" w:sz="4" w:space="0" w:color="auto"/>
              <w:right w:val="single" w:sz="4" w:space="0" w:color="auto"/>
            </w:tcBorders>
            <w:shd w:val="clear" w:color="000000" w:fill="FFFFFF"/>
            <w:noWrap/>
            <w:vAlign w:val="bottom"/>
            <w:hideMark/>
          </w:tcPr>
          <w:p w14:paraId="6E452699" w14:textId="77777777" w:rsidR="00E9183A" w:rsidRPr="00E9183A" w:rsidRDefault="00E9183A" w:rsidP="00E9183A">
            <w:pPr>
              <w:spacing w:after="0" w:line="240" w:lineRule="auto"/>
              <w:jc w:val="right"/>
              <w:rPr>
                <w:rFonts w:ascii="Times New Roman" w:hAnsi="Times New Roman"/>
                <w:b/>
                <w:bCs/>
                <w:color w:val="000000"/>
                <w:sz w:val="20"/>
                <w:szCs w:val="20"/>
              </w:rPr>
            </w:pPr>
            <w:r w:rsidRPr="00E9183A">
              <w:rPr>
                <w:rFonts w:ascii="Times New Roman" w:hAnsi="Times New Roman"/>
                <w:b/>
                <w:bCs/>
                <w:color w:val="000000"/>
                <w:sz w:val="20"/>
                <w:szCs w:val="20"/>
              </w:rPr>
              <w:t>-447 383,9</w:t>
            </w:r>
          </w:p>
        </w:tc>
      </w:tr>
    </w:tbl>
    <w:p w14:paraId="43B9CE11" w14:textId="77777777" w:rsidR="008F07D5" w:rsidRDefault="008F07D5" w:rsidP="008F07D5">
      <w:pPr>
        <w:spacing w:after="0" w:line="240" w:lineRule="auto"/>
        <w:rPr>
          <w:rFonts w:ascii="Times New Roman" w:hAnsi="Times New Roman"/>
          <w:sz w:val="26"/>
        </w:rPr>
      </w:pPr>
    </w:p>
    <w:p w14:paraId="4A232DC7" w14:textId="77777777" w:rsidR="003B047C" w:rsidRDefault="003B047C" w:rsidP="003B047C">
      <w:pPr>
        <w:spacing w:after="0" w:line="240" w:lineRule="auto"/>
        <w:ind w:firstLine="708"/>
        <w:jc w:val="both"/>
        <w:rPr>
          <w:rFonts w:ascii="Times New Roman" w:hAnsi="Times New Roman"/>
          <w:sz w:val="26"/>
        </w:rPr>
      </w:pPr>
      <w:r w:rsidRPr="00FC3EE2">
        <w:rPr>
          <w:rFonts w:ascii="Times New Roman" w:hAnsi="Times New Roman"/>
          <w:sz w:val="26"/>
          <w:szCs w:val="26"/>
        </w:rPr>
        <w:lastRenderedPageBreak/>
        <w:t xml:space="preserve">Исполнение </w:t>
      </w:r>
      <w:r>
        <w:rPr>
          <w:rFonts w:ascii="Times New Roman" w:hAnsi="Times New Roman"/>
          <w:sz w:val="26"/>
          <w:szCs w:val="26"/>
        </w:rPr>
        <w:t>по</w:t>
      </w:r>
      <w:r w:rsidRPr="003B047C">
        <w:rPr>
          <w:rFonts w:ascii="Times New Roman" w:hAnsi="Times New Roman"/>
          <w:color w:val="000000"/>
          <w:sz w:val="26"/>
          <w:szCs w:val="28"/>
        </w:rPr>
        <w:t xml:space="preserve"> </w:t>
      </w:r>
      <w:r>
        <w:rPr>
          <w:rFonts w:ascii="Times New Roman" w:hAnsi="Times New Roman"/>
          <w:color w:val="000000"/>
          <w:sz w:val="26"/>
          <w:szCs w:val="28"/>
        </w:rPr>
        <w:t>региональному проекту «</w:t>
      </w:r>
      <w:r w:rsidRPr="00494283">
        <w:rPr>
          <w:rFonts w:ascii="Times New Roman" w:hAnsi="Times New Roman"/>
          <w:color w:val="000000"/>
          <w:sz w:val="26"/>
          <w:szCs w:val="26"/>
        </w:rPr>
        <w:t>Финансовая поддержка семей при рождении детей»</w:t>
      </w:r>
      <w:r>
        <w:rPr>
          <w:rFonts w:ascii="Times New Roman" w:hAnsi="Times New Roman"/>
          <w:sz w:val="26"/>
          <w:szCs w:val="26"/>
        </w:rPr>
        <w:t xml:space="preserve"> </w:t>
      </w:r>
      <w:r w:rsidRPr="00FC3EE2">
        <w:rPr>
          <w:rFonts w:ascii="Times New Roman" w:hAnsi="Times New Roman"/>
          <w:iCs/>
          <w:color w:val="000000"/>
          <w:sz w:val="26"/>
          <w:szCs w:val="26"/>
        </w:rPr>
        <w:t>по состоянию на 01.0</w:t>
      </w:r>
      <w:r w:rsidR="00E9183A">
        <w:rPr>
          <w:rFonts w:ascii="Times New Roman" w:hAnsi="Times New Roman"/>
          <w:iCs/>
          <w:color w:val="000000"/>
          <w:sz w:val="26"/>
          <w:szCs w:val="26"/>
        </w:rPr>
        <w:t>7</w:t>
      </w:r>
      <w:r w:rsidRPr="00FC3EE2">
        <w:rPr>
          <w:rFonts w:ascii="Times New Roman" w:hAnsi="Times New Roman"/>
          <w:iCs/>
          <w:color w:val="000000"/>
          <w:sz w:val="26"/>
          <w:szCs w:val="26"/>
        </w:rPr>
        <w:t>.20</w:t>
      </w:r>
      <w:r>
        <w:rPr>
          <w:rFonts w:ascii="Times New Roman" w:hAnsi="Times New Roman"/>
          <w:iCs/>
          <w:color w:val="000000"/>
          <w:sz w:val="26"/>
          <w:szCs w:val="26"/>
        </w:rPr>
        <w:t>20</w:t>
      </w:r>
      <w:r w:rsidRPr="00FC3EE2">
        <w:rPr>
          <w:rFonts w:ascii="Times New Roman" w:hAnsi="Times New Roman"/>
          <w:iCs/>
          <w:color w:val="000000"/>
          <w:sz w:val="26"/>
          <w:szCs w:val="26"/>
        </w:rPr>
        <w:t xml:space="preserve"> составило </w:t>
      </w:r>
      <w:r w:rsidR="00E9183A">
        <w:rPr>
          <w:rFonts w:ascii="Times New Roman" w:hAnsi="Times New Roman"/>
          <w:iCs/>
          <w:color w:val="000000"/>
          <w:sz w:val="26"/>
          <w:szCs w:val="26"/>
        </w:rPr>
        <w:t>31,3</w:t>
      </w:r>
      <w:r w:rsidRPr="00FC3EE2">
        <w:rPr>
          <w:rFonts w:ascii="Times New Roman" w:hAnsi="Times New Roman"/>
          <w:iCs/>
          <w:color w:val="000000"/>
          <w:sz w:val="26"/>
          <w:szCs w:val="26"/>
        </w:rPr>
        <w:t xml:space="preserve">% планового объема, или </w:t>
      </w:r>
      <w:r w:rsidR="00E9183A">
        <w:rPr>
          <w:rFonts w:ascii="Times New Roman" w:hAnsi="Times New Roman"/>
          <w:iCs/>
          <w:color w:val="000000"/>
          <w:sz w:val="26"/>
          <w:szCs w:val="26"/>
        </w:rPr>
        <w:t>203 720,1</w:t>
      </w:r>
      <w:r w:rsidRPr="00FC3EE2">
        <w:rPr>
          <w:rFonts w:ascii="Times New Roman" w:hAnsi="Times New Roman"/>
          <w:iCs/>
          <w:color w:val="000000"/>
          <w:sz w:val="26"/>
          <w:szCs w:val="26"/>
        </w:rPr>
        <w:t xml:space="preserve"> тыс. рублей</w:t>
      </w:r>
      <w:r>
        <w:rPr>
          <w:rFonts w:ascii="Times New Roman" w:hAnsi="Times New Roman"/>
          <w:iCs/>
          <w:color w:val="000000"/>
          <w:sz w:val="26"/>
          <w:szCs w:val="26"/>
        </w:rPr>
        <w:t xml:space="preserve"> </w:t>
      </w:r>
      <w:r w:rsidRPr="00FC3EE2">
        <w:rPr>
          <w:rFonts w:ascii="Times New Roman" w:hAnsi="Times New Roman"/>
          <w:iCs/>
          <w:color w:val="000000"/>
          <w:sz w:val="26"/>
          <w:szCs w:val="26"/>
        </w:rPr>
        <w:t>за счет средств федерального бюджета</w:t>
      </w:r>
      <w:r>
        <w:rPr>
          <w:rFonts w:ascii="Times New Roman" w:hAnsi="Times New Roman"/>
          <w:iCs/>
          <w:color w:val="000000"/>
          <w:sz w:val="26"/>
          <w:szCs w:val="26"/>
        </w:rPr>
        <w:t>.</w:t>
      </w:r>
    </w:p>
    <w:p w14:paraId="42A00FB2" w14:textId="77777777" w:rsidR="00DB5452" w:rsidRDefault="00A431E3" w:rsidP="00DB5452">
      <w:pPr>
        <w:spacing w:after="0" w:line="240" w:lineRule="auto"/>
        <w:ind w:firstLine="708"/>
        <w:jc w:val="both"/>
        <w:rPr>
          <w:rFonts w:ascii="Times New Roman" w:hAnsi="Times New Roman"/>
          <w:color w:val="000000"/>
          <w:sz w:val="26"/>
          <w:szCs w:val="26"/>
        </w:rPr>
      </w:pPr>
      <w:r w:rsidRPr="001159EE">
        <w:rPr>
          <w:rFonts w:ascii="Times New Roman" w:hAnsi="Times New Roman"/>
          <w:color w:val="000000"/>
          <w:sz w:val="26"/>
          <w:szCs w:val="26"/>
        </w:rPr>
        <w:t>По состоянию на 01.0</w:t>
      </w:r>
      <w:r w:rsidR="00E9183A">
        <w:rPr>
          <w:rFonts w:ascii="Times New Roman" w:hAnsi="Times New Roman"/>
          <w:color w:val="000000"/>
          <w:sz w:val="26"/>
          <w:szCs w:val="26"/>
        </w:rPr>
        <w:t>7</w:t>
      </w:r>
      <w:r w:rsidRPr="001159EE">
        <w:rPr>
          <w:rFonts w:ascii="Times New Roman" w:hAnsi="Times New Roman"/>
          <w:color w:val="000000"/>
          <w:sz w:val="26"/>
          <w:szCs w:val="26"/>
        </w:rPr>
        <w:t>.20</w:t>
      </w:r>
      <w:r w:rsidR="00494283">
        <w:rPr>
          <w:rFonts w:ascii="Times New Roman" w:hAnsi="Times New Roman"/>
          <w:color w:val="000000"/>
          <w:sz w:val="26"/>
          <w:szCs w:val="26"/>
        </w:rPr>
        <w:t>20</w:t>
      </w:r>
      <w:r w:rsidRPr="001159EE">
        <w:rPr>
          <w:rFonts w:ascii="Times New Roman" w:hAnsi="Times New Roman"/>
          <w:color w:val="000000"/>
          <w:sz w:val="26"/>
          <w:szCs w:val="26"/>
        </w:rPr>
        <w:t xml:space="preserve"> </w:t>
      </w:r>
      <w:r w:rsidR="00494283" w:rsidRPr="00494283">
        <w:rPr>
          <w:rFonts w:ascii="Times New Roman" w:hAnsi="Times New Roman"/>
          <w:color w:val="000000"/>
          <w:sz w:val="26"/>
          <w:szCs w:val="26"/>
        </w:rPr>
        <w:t>ежемесячн</w:t>
      </w:r>
      <w:r w:rsidR="00DB5452">
        <w:rPr>
          <w:rFonts w:ascii="Times New Roman" w:hAnsi="Times New Roman"/>
          <w:color w:val="000000"/>
          <w:sz w:val="26"/>
          <w:szCs w:val="26"/>
        </w:rPr>
        <w:t>ую</w:t>
      </w:r>
      <w:r w:rsidR="00494283" w:rsidRPr="00494283">
        <w:rPr>
          <w:rFonts w:ascii="Times New Roman" w:hAnsi="Times New Roman"/>
          <w:color w:val="000000"/>
          <w:sz w:val="26"/>
          <w:szCs w:val="26"/>
        </w:rPr>
        <w:t xml:space="preserve"> денежн</w:t>
      </w:r>
      <w:r w:rsidR="00DB5452">
        <w:rPr>
          <w:rFonts w:ascii="Times New Roman" w:hAnsi="Times New Roman"/>
          <w:color w:val="000000"/>
          <w:sz w:val="26"/>
          <w:szCs w:val="26"/>
        </w:rPr>
        <w:t>ую</w:t>
      </w:r>
      <w:r w:rsidR="00494283" w:rsidRPr="00494283">
        <w:rPr>
          <w:rFonts w:ascii="Times New Roman" w:hAnsi="Times New Roman"/>
          <w:color w:val="000000"/>
          <w:sz w:val="26"/>
          <w:szCs w:val="26"/>
        </w:rPr>
        <w:t xml:space="preserve"> выплат</w:t>
      </w:r>
      <w:r w:rsidR="00DB5452">
        <w:rPr>
          <w:rFonts w:ascii="Times New Roman" w:hAnsi="Times New Roman"/>
          <w:color w:val="000000"/>
          <w:sz w:val="26"/>
          <w:szCs w:val="26"/>
        </w:rPr>
        <w:t>у</w:t>
      </w:r>
      <w:r w:rsidR="00494283" w:rsidRPr="00494283">
        <w:rPr>
          <w:rFonts w:ascii="Times New Roman" w:hAnsi="Times New Roman"/>
          <w:color w:val="000000"/>
          <w:sz w:val="26"/>
          <w:szCs w:val="26"/>
        </w:rPr>
        <w:t>, назначаем</w:t>
      </w:r>
      <w:r w:rsidR="00DB5452">
        <w:rPr>
          <w:rFonts w:ascii="Times New Roman" w:hAnsi="Times New Roman"/>
          <w:color w:val="000000"/>
          <w:sz w:val="26"/>
          <w:szCs w:val="26"/>
        </w:rPr>
        <w:t>ую</w:t>
      </w:r>
      <w:r w:rsidR="00494283" w:rsidRPr="00494283">
        <w:rPr>
          <w:rFonts w:ascii="Times New Roman" w:hAnsi="Times New Roman"/>
          <w:color w:val="000000"/>
          <w:sz w:val="26"/>
          <w:szCs w:val="26"/>
        </w:rPr>
        <w:t xml:space="preserve"> в случае рождения третьего ребенка или последующих детей до достижения ребенком возраста трех лет</w:t>
      </w:r>
      <w:r w:rsidR="00DB5452">
        <w:rPr>
          <w:rFonts w:ascii="Times New Roman" w:hAnsi="Times New Roman"/>
          <w:color w:val="000000"/>
          <w:sz w:val="26"/>
          <w:szCs w:val="26"/>
        </w:rPr>
        <w:t>,</w:t>
      </w:r>
      <w:r w:rsidR="00494283">
        <w:rPr>
          <w:rFonts w:ascii="Times New Roman" w:hAnsi="Times New Roman"/>
          <w:color w:val="000000"/>
          <w:sz w:val="26"/>
          <w:szCs w:val="26"/>
        </w:rPr>
        <w:t xml:space="preserve"> получили </w:t>
      </w:r>
      <w:r w:rsidR="00E9183A">
        <w:rPr>
          <w:rFonts w:ascii="Times New Roman" w:hAnsi="Times New Roman"/>
          <w:color w:val="000000"/>
          <w:sz w:val="26"/>
          <w:szCs w:val="26"/>
        </w:rPr>
        <w:t>158</w:t>
      </w:r>
      <w:r w:rsidR="00494283">
        <w:rPr>
          <w:rFonts w:ascii="Times New Roman" w:hAnsi="Times New Roman"/>
          <w:color w:val="000000"/>
          <w:sz w:val="26"/>
          <w:szCs w:val="26"/>
        </w:rPr>
        <w:t xml:space="preserve"> семей на сумму </w:t>
      </w:r>
      <w:r w:rsidR="00E9183A">
        <w:rPr>
          <w:rFonts w:ascii="Times New Roman" w:hAnsi="Times New Roman"/>
          <w:color w:val="000000"/>
          <w:sz w:val="26"/>
          <w:szCs w:val="26"/>
        </w:rPr>
        <w:t>8198,2</w:t>
      </w:r>
      <w:r w:rsidR="00494283">
        <w:rPr>
          <w:rFonts w:ascii="Times New Roman" w:hAnsi="Times New Roman"/>
          <w:color w:val="000000"/>
          <w:sz w:val="26"/>
          <w:szCs w:val="26"/>
        </w:rPr>
        <w:t xml:space="preserve"> тыс. рублей</w:t>
      </w:r>
      <w:r w:rsidR="00DB5452">
        <w:rPr>
          <w:rFonts w:ascii="Times New Roman" w:hAnsi="Times New Roman"/>
          <w:color w:val="000000"/>
          <w:sz w:val="26"/>
          <w:szCs w:val="26"/>
        </w:rPr>
        <w:t xml:space="preserve">, или </w:t>
      </w:r>
      <w:r w:rsidR="00A61FF9">
        <w:rPr>
          <w:rFonts w:ascii="Times New Roman" w:hAnsi="Times New Roman"/>
          <w:color w:val="000000"/>
          <w:sz w:val="26"/>
          <w:szCs w:val="26"/>
        </w:rPr>
        <w:t>8,9</w:t>
      </w:r>
      <w:r w:rsidR="00DB5452">
        <w:rPr>
          <w:rFonts w:ascii="Times New Roman" w:hAnsi="Times New Roman"/>
          <w:color w:val="000000"/>
          <w:sz w:val="26"/>
          <w:szCs w:val="26"/>
        </w:rPr>
        <w:t>%</w:t>
      </w:r>
      <w:r w:rsidR="00DB5452" w:rsidRPr="00DB5452">
        <w:rPr>
          <w:rFonts w:ascii="Times New Roman" w:hAnsi="Times New Roman"/>
          <w:color w:val="000000"/>
          <w:sz w:val="26"/>
          <w:szCs w:val="26"/>
        </w:rPr>
        <w:t xml:space="preserve"> </w:t>
      </w:r>
      <w:r w:rsidR="00DB5452">
        <w:rPr>
          <w:rFonts w:ascii="Times New Roman" w:hAnsi="Times New Roman"/>
          <w:color w:val="000000"/>
          <w:sz w:val="26"/>
          <w:szCs w:val="26"/>
        </w:rPr>
        <w:t>годовых бюджетных ассигнований.</w:t>
      </w:r>
      <w:r w:rsidR="003B047C">
        <w:rPr>
          <w:rFonts w:ascii="Times New Roman" w:hAnsi="Times New Roman"/>
          <w:color w:val="000000"/>
          <w:sz w:val="26"/>
          <w:szCs w:val="26"/>
        </w:rPr>
        <w:t xml:space="preserve"> </w:t>
      </w:r>
      <w:r w:rsidR="00DB5452">
        <w:rPr>
          <w:rFonts w:ascii="Times New Roman" w:hAnsi="Times New Roman"/>
          <w:color w:val="000000"/>
          <w:sz w:val="26"/>
          <w:szCs w:val="26"/>
        </w:rPr>
        <w:t>Е</w:t>
      </w:r>
      <w:r w:rsidR="00DB5452" w:rsidRPr="000A25B1">
        <w:rPr>
          <w:rFonts w:ascii="Times New Roman" w:hAnsi="Times New Roman"/>
          <w:color w:val="000000"/>
          <w:sz w:val="26"/>
          <w:szCs w:val="26"/>
        </w:rPr>
        <w:t xml:space="preserve">жемесячные </w:t>
      </w:r>
      <w:r w:rsidR="00DB5452" w:rsidRPr="00494283">
        <w:rPr>
          <w:rFonts w:ascii="Times New Roman" w:hAnsi="Times New Roman"/>
          <w:color w:val="000000"/>
          <w:sz w:val="26"/>
          <w:szCs w:val="26"/>
        </w:rPr>
        <w:t xml:space="preserve">выплаты </w:t>
      </w:r>
      <w:r w:rsidRPr="000A25B1">
        <w:rPr>
          <w:rFonts w:ascii="Times New Roman" w:hAnsi="Times New Roman"/>
          <w:color w:val="000000"/>
          <w:sz w:val="26"/>
          <w:szCs w:val="26"/>
        </w:rPr>
        <w:t>в связи с</w:t>
      </w:r>
      <w:r>
        <w:rPr>
          <w:rFonts w:ascii="Times New Roman" w:hAnsi="Times New Roman"/>
          <w:color w:val="000000"/>
          <w:sz w:val="26"/>
          <w:szCs w:val="26"/>
        </w:rPr>
        <w:t xml:space="preserve"> </w:t>
      </w:r>
      <w:r w:rsidRPr="000A25B1">
        <w:rPr>
          <w:rFonts w:ascii="Times New Roman" w:hAnsi="Times New Roman"/>
          <w:color w:val="000000"/>
          <w:sz w:val="26"/>
          <w:szCs w:val="26"/>
        </w:rPr>
        <w:t>рождением (усыновлением) первого ребенка</w:t>
      </w:r>
      <w:r w:rsidRPr="001159EE">
        <w:rPr>
          <w:rFonts w:ascii="Times New Roman" w:hAnsi="Times New Roman"/>
          <w:color w:val="000000"/>
          <w:sz w:val="26"/>
          <w:szCs w:val="26"/>
        </w:rPr>
        <w:t xml:space="preserve"> предоставлен</w:t>
      </w:r>
      <w:r>
        <w:rPr>
          <w:rFonts w:ascii="Times New Roman" w:hAnsi="Times New Roman"/>
          <w:color w:val="000000"/>
          <w:sz w:val="26"/>
          <w:szCs w:val="26"/>
        </w:rPr>
        <w:t>ы</w:t>
      </w:r>
      <w:r w:rsidRPr="001159EE">
        <w:rPr>
          <w:rFonts w:ascii="Times New Roman" w:hAnsi="Times New Roman"/>
          <w:color w:val="000000"/>
          <w:sz w:val="26"/>
          <w:szCs w:val="26"/>
        </w:rPr>
        <w:t xml:space="preserve"> </w:t>
      </w:r>
      <w:r w:rsidR="00A61FF9">
        <w:rPr>
          <w:rFonts w:ascii="Times New Roman" w:hAnsi="Times New Roman"/>
          <w:color w:val="000000"/>
          <w:sz w:val="26"/>
          <w:szCs w:val="26"/>
        </w:rPr>
        <w:t>3258</w:t>
      </w:r>
      <w:r w:rsidR="00DB5452">
        <w:rPr>
          <w:rFonts w:ascii="Times New Roman" w:hAnsi="Times New Roman"/>
          <w:color w:val="000000"/>
          <w:sz w:val="26"/>
          <w:szCs w:val="26"/>
        </w:rPr>
        <w:t xml:space="preserve"> получателям </w:t>
      </w:r>
      <w:r w:rsidR="00DB5452" w:rsidRPr="001159EE">
        <w:rPr>
          <w:rFonts w:ascii="Times New Roman" w:hAnsi="Times New Roman"/>
          <w:color w:val="000000"/>
          <w:sz w:val="26"/>
          <w:szCs w:val="26"/>
        </w:rPr>
        <w:t xml:space="preserve">на сумму </w:t>
      </w:r>
      <w:r w:rsidR="00A61FF9">
        <w:rPr>
          <w:rFonts w:ascii="Times New Roman" w:hAnsi="Times New Roman"/>
          <w:color w:val="000000"/>
          <w:sz w:val="26"/>
          <w:szCs w:val="26"/>
        </w:rPr>
        <w:t>195 521,9</w:t>
      </w:r>
      <w:r w:rsidR="00DB5452">
        <w:rPr>
          <w:rFonts w:ascii="Times New Roman" w:hAnsi="Times New Roman"/>
          <w:color w:val="000000"/>
          <w:sz w:val="26"/>
          <w:szCs w:val="26"/>
        </w:rPr>
        <w:t xml:space="preserve"> тыс.</w:t>
      </w:r>
      <w:r w:rsidR="00DB5452" w:rsidRPr="001159EE">
        <w:rPr>
          <w:rFonts w:ascii="Times New Roman" w:hAnsi="Times New Roman"/>
          <w:color w:val="000000"/>
          <w:sz w:val="26"/>
          <w:szCs w:val="26"/>
        </w:rPr>
        <w:t xml:space="preserve"> руб</w:t>
      </w:r>
      <w:r w:rsidR="00DB5452">
        <w:rPr>
          <w:rFonts w:ascii="Times New Roman" w:hAnsi="Times New Roman"/>
          <w:color w:val="000000"/>
          <w:sz w:val="26"/>
          <w:szCs w:val="26"/>
        </w:rPr>
        <w:t>лей (</w:t>
      </w:r>
      <w:r w:rsidR="00A61FF9">
        <w:rPr>
          <w:rFonts w:ascii="Times New Roman" w:hAnsi="Times New Roman"/>
          <w:color w:val="000000"/>
          <w:sz w:val="26"/>
          <w:szCs w:val="26"/>
        </w:rPr>
        <w:t>3</w:t>
      </w:r>
      <w:r w:rsidR="00DB5452">
        <w:rPr>
          <w:rFonts w:ascii="Times New Roman" w:hAnsi="Times New Roman"/>
          <w:color w:val="000000"/>
          <w:sz w:val="26"/>
          <w:szCs w:val="26"/>
        </w:rPr>
        <w:t>5%).</w:t>
      </w:r>
    </w:p>
    <w:p w14:paraId="118708CB" w14:textId="77777777" w:rsidR="00C5293E" w:rsidRPr="00F47745" w:rsidRDefault="00C5293E" w:rsidP="00C5293E">
      <w:pPr>
        <w:spacing w:after="0" w:line="240" w:lineRule="auto"/>
        <w:ind w:firstLine="708"/>
        <w:jc w:val="both"/>
        <w:rPr>
          <w:rFonts w:ascii="Times New Roman" w:hAnsi="Times New Roman"/>
          <w:color w:val="000000"/>
          <w:sz w:val="26"/>
          <w:szCs w:val="26"/>
        </w:rPr>
      </w:pPr>
      <w:r>
        <w:rPr>
          <w:rFonts w:ascii="Times New Roman" w:hAnsi="Times New Roman"/>
          <w:color w:val="000000"/>
          <w:sz w:val="26"/>
          <w:szCs w:val="26"/>
        </w:rPr>
        <w:t xml:space="preserve">Существуют риски неосвоения бюджетных средств в полном объеме по мероприятию </w:t>
      </w:r>
      <w:r w:rsidRPr="003004A9">
        <w:rPr>
          <w:rFonts w:ascii="Times New Roman" w:hAnsi="Times New Roman"/>
          <w:color w:val="000000"/>
          <w:sz w:val="26"/>
          <w:szCs w:val="26"/>
        </w:rPr>
        <w:t>«Осуществление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r>
        <w:rPr>
          <w:rFonts w:ascii="Times New Roman" w:hAnsi="Times New Roman"/>
          <w:color w:val="000000"/>
          <w:sz w:val="26"/>
          <w:szCs w:val="26"/>
        </w:rPr>
        <w:t xml:space="preserve"> к концу 2020 года из-за низкого количества обращений граждан по данной социальной выплате.</w:t>
      </w:r>
    </w:p>
    <w:p w14:paraId="04690128" w14:textId="77777777" w:rsidR="00A431E3" w:rsidRPr="001159EE" w:rsidRDefault="00A431E3" w:rsidP="00494283">
      <w:pPr>
        <w:spacing w:after="0" w:line="240" w:lineRule="auto"/>
        <w:ind w:firstLine="708"/>
        <w:jc w:val="both"/>
        <w:rPr>
          <w:rFonts w:ascii="Times New Roman" w:hAnsi="Times New Roman"/>
          <w:color w:val="000000"/>
          <w:sz w:val="26"/>
          <w:szCs w:val="26"/>
        </w:rPr>
      </w:pPr>
      <w:r>
        <w:rPr>
          <w:rFonts w:ascii="Times New Roman" w:hAnsi="Times New Roman"/>
          <w:sz w:val="26"/>
          <w:szCs w:val="26"/>
        </w:rPr>
        <w:t xml:space="preserve">Прохождение контрольных точек в 1 </w:t>
      </w:r>
      <w:r w:rsidR="00A61FF9">
        <w:rPr>
          <w:rFonts w:ascii="Times New Roman" w:hAnsi="Times New Roman"/>
          <w:sz w:val="26"/>
          <w:szCs w:val="26"/>
        </w:rPr>
        <w:t>полугодии</w:t>
      </w:r>
      <w:r>
        <w:rPr>
          <w:rFonts w:ascii="Times New Roman" w:hAnsi="Times New Roman"/>
          <w:sz w:val="26"/>
          <w:szCs w:val="26"/>
        </w:rPr>
        <w:t xml:space="preserve"> 20</w:t>
      </w:r>
      <w:r w:rsidR="003B047C">
        <w:rPr>
          <w:rFonts w:ascii="Times New Roman" w:hAnsi="Times New Roman"/>
          <w:sz w:val="26"/>
          <w:szCs w:val="26"/>
        </w:rPr>
        <w:t>20</w:t>
      </w:r>
      <w:r>
        <w:rPr>
          <w:rFonts w:ascii="Times New Roman" w:hAnsi="Times New Roman"/>
          <w:sz w:val="26"/>
          <w:szCs w:val="26"/>
        </w:rPr>
        <w:t xml:space="preserve"> года не предусмотрено.</w:t>
      </w:r>
    </w:p>
    <w:p w14:paraId="4B5E11DB" w14:textId="77777777" w:rsidR="00A431E3" w:rsidRDefault="00A431E3" w:rsidP="00A431E3">
      <w:pPr>
        <w:spacing w:after="0" w:line="240" w:lineRule="auto"/>
        <w:ind w:firstLine="709"/>
        <w:jc w:val="both"/>
        <w:rPr>
          <w:rFonts w:ascii="Times New Roman" w:hAnsi="Times New Roman"/>
          <w:color w:val="000000"/>
          <w:sz w:val="26"/>
          <w:szCs w:val="26"/>
        </w:rPr>
      </w:pPr>
    </w:p>
    <w:p w14:paraId="72DFCC7B" w14:textId="77777777" w:rsidR="00062FD7" w:rsidRPr="00125076" w:rsidRDefault="00A431E3" w:rsidP="00062FD7">
      <w:pPr>
        <w:spacing w:after="0" w:line="240" w:lineRule="auto"/>
        <w:ind w:firstLine="709"/>
        <w:jc w:val="both"/>
        <w:rPr>
          <w:rFonts w:ascii="Times New Roman" w:hAnsi="Times New Roman"/>
          <w:sz w:val="26"/>
          <w:szCs w:val="26"/>
        </w:rPr>
      </w:pPr>
      <w:r w:rsidRPr="00125076">
        <w:rPr>
          <w:rFonts w:ascii="Times New Roman" w:hAnsi="Times New Roman"/>
          <w:b/>
          <w:i/>
          <w:color w:val="000000"/>
          <w:sz w:val="26"/>
          <w:szCs w:val="26"/>
        </w:rPr>
        <w:t>1.2. </w:t>
      </w:r>
      <w:r w:rsidRPr="00125076">
        <w:rPr>
          <w:rFonts w:ascii="Times New Roman" w:hAnsi="Times New Roman"/>
          <w:b/>
          <w:i/>
          <w:sz w:val="26"/>
          <w:szCs w:val="26"/>
        </w:rPr>
        <w:t xml:space="preserve">Региональный проект </w:t>
      </w:r>
      <w:r w:rsidRPr="00125076">
        <w:rPr>
          <w:rFonts w:ascii="Times New Roman" w:hAnsi="Times New Roman"/>
          <w:b/>
          <w:i/>
          <w:color w:val="000000"/>
          <w:sz w:val="26"/>
          <w:szCs w:val="26"/>
        </w:rPr>
        <w:t>«Содействие занятости женщин - создание условий дошкольного образования для детей в возрасте до трех лет»</w:t>
      </w:r>
      <w:r w:rsidRPr="00125076">
        <w:rPr>
          <w:rFonts w:ascii="Times New Roman" w:hAnsi="Times New Roman"/>
          <w:color w:val="000000"/>
          <w:sz w:val="26"/>
          <w:szCs w:val="26"/>
        </w:rPr>
        <w:t xml:space="preserve"> </w:t>
      </w:r>
      <w:r w:rsidR="00062FD7" w:rsidRPr="00125076">
        <w:rPr>
          <w:rFonts w:ascii="Times New Roman" w:hAnsi="Times New Roman"/>
          <w:sz w:val="26"/>
          <w:szCs w:val="26"/>
        </w:rPr>
        <w:t xml:space="preserve">в основном </w:t>
      </w:r>
      <w:r w:rsidR="00062FD7" w:rsidRPr="00125076">
        <w:rPr>
          <w:rFonts w:ascii="Times New Roman" w:hAnsi="Times New Roman"/>
          <w:iCs/>
          <w:color w:val="000000"/>
          <w:sz w:val="26"/>
          <w:szCs w:val="26"/>
        </w:rPr>
        <w:t>р</w:t>
      </w:r>
      <w:r w:rsidR="00062FD7" w:rsidRPr="00125076">
        <w:rPr>
          <w:rFonts w:ascii="Times New Roman" w:hAnsi="Times New Roman"/>
          <w:sz w:val="26"/>
          <w:szCs w:val="26"/>
        </w:rPr>
        <w:t>еализуется Минобрнауки Хакасии (по мероприятию</w:t>
      </w:r>
      <w:r w:rsidR="00062FD7" w:rsidRPr="00125076">
        <w:rPr>
          <w:rFonts w:ascii="Times New Roman" w:eastAsiaTheme="minorHAnsi" w:hAnsi="Times New Roman"/>
          <w:b/>
          <w:sz w:val="26"/>
          <w:szCs w:val="26"/>
          <w:lang w:eastAsia="en-US"/>
        </w:rPr>
        <w:t xml:space="preserve"> </w:t>
      </w:r>
      <w:r w:rsidR="00062FD7" w:rsidRPr="00125076">
        <w:rPr>
          <w:rFonts w:ascii="Times New Roman" w:eastAsiaTheme="minorHAnsi" w:hAnsi="Times New Roman"/>
          <w:sz w:val="26"/>
          <w:szCs w:val="26"/>
          <w:lang w:eastAsia="en-US"/>
        </w:rPr>
        <w:t>переобучение и повышение квалификации женщин</w:t>
      </w:r>
      <w:r w:rsidR="00062FD7" w:rsidRPr="00125076">
        <w:rPr>
          <w:rFonts w:ascii="Times New Roman" w:hAnsi="Times New Roman"/>
          <w:sz w:val="26"/>
          <w:szCs w:val="26"/>
        </w:rPr>
        <w:t xml:space="preserve"> – Минтрудом Хакасии) в рамках госпрограммы «Развитие образования Республики Хакасия»  п</w:t>
      </w:r>
      <w:r w:rsidR="00062FD7" w:rsidRPr="00125076">
        <w:rPr>
          <w:rFonts w:ascii="Times New Roman" w:hAnsi="Times New Roman"/>
          <w:bCs/>
          <w:iCs/>
          <w:color w:val="000000"/>
          <w:sz w:val="26"/>
          <w:szCs w:val="26"/>
        </w:rPr>
        <w:t>одпрограммы «</w:t>
      </w:r>
      <w:r w:rsidR="00062FD7" w:rsidRPr="00125076">
        <w:rPr>
          <w:rFonts w:ascii="Times New Roman" w:hAnsi="Times New Roman"/>
          <w:color w:val="000000"/>
          <w:sz w:val="26"/>
          <w:szCs w:val="26"/>
        </w:rPr>
        <w:t>Развитие дошкольного, начального общего, основного общего, среднего общего образования»</w:t>
      </w:r>
      <w:r w:rsidR="00062FD7" w:rsidRPr="00125076">
        <w:rPr>
          <w:rFonts w:ascii="Times New Roman" w:hAnsi="Times New Roman"/>
          <w:bCs/>
          <w:iCs/>
          <w:sz w:val="26"/>
          <w:szCs w:val="26"/>
        </w:rPr>
        <w:t>.</w:t>
      </w:r>
    </w:p>
    <w:p w14:paraId="0EB4874B" w14:textId="77777777" w:rsidR="00341A6E" w:rsidRPr="00125076" w:rsidRDefault="00341A6E" w:rsidP="00341A6E">
      <w:pPr>
        <w:spacing w:after="0" w:line="240" w:lineRule="auto"/>
        <w:ind w:firstLine="709"/>
        <w:jc w:val="both"/>
        <w:rPr>
          <w:rFonts w:ascii="Times New Roman" w:hAnsi="Times New Roman"/>
          <w:bCs/>
          <w:sz w:val="26"/>
          <w:szCs w:val="26"/>
        </w:rPr>
      </w:pPr>
      <w:r w:rsidRPr="00125076">
        <w:rPr>
          <w:rFonts w:ascii="Times New Roman" w:hAnsi="Times New Roman"/>
          <w:bCs/>
          <w:sz w:val="26"/>
          <w:szCs w:val="26"/>
        </w:rPr>
        <w:t>Существуют риски недостижения показателей «Численность прошедших переобучение и повышение квалификации женщин, находящихся в отпуске по уходу за ребенком, а также женщин, имеющих детей дошкольного возраста» и «Д</w:t>
      </w:r>
      <w:r w:rsidRPr="00125076">
        <w:rPr>
          <w:rFonts w:ascii="Times New Roman" w:hAnsi="Times New Roman"/>
          <w:sz w:val="26"/>
          <w:szCs w:val="26"/>
        </w:rPr>
        <w:t xml:space="preserve">оля приступивших к трудовой деятельности в общей численности прошедших переобучение и повышение квалификации женщин, находящихся в отпуске по уходу за ребенком, а также женщин, имеющих детей дошкольного возраста, не менее» </w:t>
      </w:r>
      <w:r w:rsidRPr="00125076">
        <w:rPr>
          <w:rFonts w:ascii="Times New Roman" w:hAnsi="Times New Roman"/>
          <w:bCs/>
          <w:sz w:val="26"/>
          <w:szCs w:val="26"/>
        </w:rPr>
        <w:t>в связи с принятием ограничительных мер, связанных с недопущением  распространения новой коронавирусной инфекции.</w:t>
      </w:r>
    </w:p>
    <w:p w14:paraId="3EB6FE6B" w14:textId="77777777" w:rsidR="00125076" w:rsidRPr="006C6F92" w:rsidRDefault="00125076" w:rsidP="00125076">
      <w:pPr>
        <w:spacing w:after="0" w:line="240" w:lineRule="auto"/>
        <w:ind w:firstLine="709"/>
        <w:jc w:val="both"/>
        <w:rPr>
          <w:rFonts w:ascii="Times New Roman" w:hAnsi="Times New Roman"/>
          <w:sz w:val="26"/>
          <w:szCs w:val="26"/>
        </w:rPr>
      </w:pPr>
      <w:r>
        <w:rPr>
          <w:rFonts w:ascii="Times New Roman" w:hAnsi="Times New Roman"/>
          <w:sz w:val="26"/>
          <w:szCs w:val="26"/>
        </w:rPr>
        <w:t>О</w:t>
      </w:r>
      <w:r w:rsidRPr="006C6F92">
        <w:rPr>
          <w:rFonts w:ascii="Times New Roman" w:hAnsi="Times New Roman"/>
          <w:sz w:val="26"/>
          <w:szCs w:val="26"/>
        </w:rPr>
        <w:t xml:space="preserve">бъем бюджетных ассигнований установленный сводной бюджетной росписью на финансирование регионального проекта «Содействие занятости женщин – создание условий дошкольного образования для детей в возрасте до трех лет» на 2020 год увеличен на </w:t>
      </w:r>
      <w:r w:rsidRPr="006E7130">
        <w:rPr>
          <w:rFonts w:ascii="Times New Roman" w:hAnsi="Times New Roman"/>
          <w:sz w:val="26"/>
          <w:szCs w:val="26"/>
        </w:rPr>
        <w:t>304 665</w:t>
      </w:r>
      <w:r w:rsidRPr="006C6F92">
        <w:rPr>
          <w:rFonts w:ascii="Times New Roman" w:hAnsi="Times New Roman"/>
          <w:sz w:val="26"/>
          <w:szCs w:val="26"/>
        </w:rPr>
        <w:t xml:space="preserve"> тыс. рублей</w:t>
      </w:r>
      <w:r>
        <w:rPr>
          <w:rFonts w:ascii="Times New Roman" w:hAnsi="Times New Roman"/>
          <w:sz w:val="26"/>
          <w:szCs w:val="26"/>
        </w:rPr>
        <w:t xml:space="preserve"> (в 2 раза) </w:t>
      </w:r>
      <w:r w:rsidRPr="00886ADF">
        <w:rPr>
          <w:rFonts w:ascii="Times New Roman" w:hAnsi="Times New Roman"/>
          <w:sz w:val="26"/>
          <w:szCs w:val="26"/>
        </w:rPr>
        <w:t xml:space="preserve"> </w:t>
      </w:r>
      <w:r w:rsidRPr="006C6F92">
        <w:rPr>
          <w:rFonts w:ascii="Times New Roman" w:hAnsi="Times New Roman"/>
          <w:sz w:val="26"/>
          <w:szCs w:val="26"/>
        </w:rPr>
        <w:t>по сравнению с утвержденными бюджетными ассигнованиями по Минобрнауки</w:t>
      </w:r>
      <w:r w:rsidRPr="00886ADF">
        <w:rPr>
          <w:rFonts w:ascii="Times New Roman" w:hAnsi="Times New Roman"/>
          <w:sz w:val="26"/>
          <w:szCs w:val="26"/>
        </w:rPr>
        <w:t xml:space="preserve"> </w:t>
      </w:r>
      <w:r w:rsidRPr="006C6F92">
        <w:rPr>
          <w:rFonts w:ascii="Times New Roman" w:hAnsi="Times New Roman"/>
          <w:sz w:val="26"/>
          <w:szCs w:val="26"/>
        </w:rPr>
        <w:t>Хакасии</w:t>
      </w:r>
      <w:r>
        <w:rPr>
          <w:rFonts w:ascii="Times New Roman" w:hAnsi="Times New Roman"/>
          <w:sz w:val="26"/>
          <w:szCs w:val="26"/>
        </w:rPr>
        <w:t xml:space="preserve">, и </w:t>
      </w:r>
      <w:r w:rsidRPr="006C6F92">
        <w:rPr>
          <w:rFonts w:ascii="Times New Roman" w:hAnsi="Times New Roman"/>
          <w:sz w:val="26"/>
          <w:szCs w:val="26"/>
        </w:rPr>
        <w:t xml:space="preserve">составил </w:t>
      </w:r>
      <w:r w:rsidRPr="006E7130">
        <w:rPr>
          <w:rFonts w:ascii="Times New Roman" w:hAnsi="Times New Roman"/>
          <w:sz w:val="26"/>
          <w:szCs w:val="26"/>
        </w:rPr>
        <w:t>622</w:t>
      </w:r>
      <w:r>
        <w:rPr>
          <w:rFonts w:ascii="Times New Roman" w:hAnsi="Times New Roman"/>
          <w:sz w:val="26"/>
          <w:szCs w:val="26"/>
        </w:rPr>
        <w:t> </w:t>
      </w:r>
      <w:r w:rsidRPr="006E7130">
        <w:rPr>
          <w:rFonts w:ascii="Times New Roman" w:hAnsi="Times New Roman"/>
          <w:sz w:val="26"/>
          <w:szCs w:val="26"/>
        </w:rPr>
        <w:t>54</w:t>
      </w:r>
      <w:r>
        <w:rPr>
          <w:rFonts w:ascii="Times New Roman" w:hAnsi="Times New Roman"/>
          <w:sz w:val="26"/>
          <w:szCs w:val="26"/>
        </w:rPr>
        <w:t xml:space="preserve">2 </w:t>
      </w:r>
      <w:r w:rsidRPr="006C6F92">
        <w:rPr>
          <w:rFonts w:ascii="Times New Roman" w:hAnsi="Times New Roman"/>
          <w:sz w:val="26"/>
          <w:szCs w:val="26"/>
        </w:rPr>
        <w:t>тыс. рублей</w:t>
      </w:r>
      <w:r>
        <w:rPr>
          <w:rFonts w:ascii="Times New Roman" w:hAnsi="Times New Roman"/>
          <w:sz w:val="26"/>
          <w:szCs w:val="26"/>
        </w:rPr>
        <w:t>. Бюджетные ассигнования увеличены</w:t>
      </w:r>
      <w:r w:rsidRPr="006C6F92">
        <w:rPr>
          <w:rFonts w:ascii="Times New Roman" w:hAnsi="Times New Roman"/>
          <w:sz w:val="26"/>
          <w:szCs w:val="26"/>
        </w:rPr>
        <w:t xml:space="preserve"> на мероприятия</w:t>
      </w:r>
      <w:r>
        <w:rPr>
          <w:rFonts w:ascii="Times New Roman" w:hAnsi="Times New Roman"/>
          <w:sz w:val="26"/>
          <w:szCs w:val="26"/>
        </w:rPr>
        <w:t> </w:t>
      </w:r>
      <w:bookmarkStart w:id="0" w:name="_Hlk46147601"/>
      <w:r w:rsidRPr="006C6F92">
        <w:rPr>
          <w:rFonts w:ascii="Times New Roman" w:hAnsi="Times New Roman"/>
          <w:sz w:val="26"/>
          <w:szCs w:val="26"/>
        </w:rPr>
        <w:t>по созданию дополнительных мест в дошкольных образовательных организациях для детей в возрасте:</w:t>
      </w:r>
      <w:bookmarkEnd w:id="0"/>
    </w:p>
    <w:p w14:paraId="0D4B353A" w14:textId="77777777" w:rsidR="00125076" w:rsidRDefault="00125076" w:rsidP="00125076">
      <w:pPr>
        <w:spacing w:after="0" w:line="240" w:lineRule="auto"/>
        <w:ind w:firstLine="709"/>
        <w:jc w:val="both"/>
        <w:rPr>
          <w:rFonts w:ascii="Times New Roman" w:hAnsi="Times New Roman"/>
          <w:sz w:val="26"/>
          <w:szCs w:val="26"/>
        </w:rPr>
      </w:pPr>
      <w:r w:rsidRPr="00ED42EB">
        <w:rPr>
          <w:rFonts w:ascii="Times New Roman" w:hAnsi="Times New Roman"/>
          <w:i/>
          <w:iCs/>
          <w:sz w:val="26"/>
          <w:szCs w:val="26"/>
        </w:rPr>
        <w:t>от 2 месяцев до 3 лет</w:t>
      </w:r>
      <w:r w:rsidRPr="00886ADF">
        <w:rPr>
          <w:rFonts w:ascii="Times New Roman" w:hAnsi="Times New Roman"/>
          <w:sz w:val="26"/>
          <w:szCs w:val="26"/>
        </w:rPr>
        <w:t xml:space="preserve"> - на </w:t>
      </w:r>
      <w:r w:rsidRPr="00886ADF">
        <w:rPr>
          <w:rFonts w:ascii="Times New Roman" w:hAnsi="Times New Roman"/>
          <w:color w:val="000000"/>
          <w:sz w:val="26"/>
          <w:szCs w:val="26"/>
        </w:rPr>
        <w:t>60 404 тыс. рублей</w:t>
      </w:r>
      <w:r w:rsidRPr="00886ADF">
        <w:rPr>
          <w:rFonts w:ascii="Times New Roman" w:hAnsi="Times New Roman"/>
          <w:sz w:val="26"/>
          <w:szCs w:val="26"/>
        </w:rPr>
        <w:t xml:space="preserve"> за счет средств федерального бюджета, предоставленных на оплату работ, выполненных в 2019 году</w:t>
      </w:r>
      <w:r>
        <w:rPr>
          <w:rFonts w:ascii="Times New Roman" w:hAnsi="Times New Roman"/>
          <w:sz w:val="26"/>
          <w:szCs w:val="26"/>
        </w:rPr>
        <w:t xml:space="preserve"> </w:t>
      </w:r>
      <w:r w:rsidRPr="005F0E07">
        <w:rPr>
          <w:rFonts w:ascii="Times New Roman" w:hAnsi="Times New Roman"/>
          <w:sz w:val="26"/>
          <w:szCs w:val="26"/>
          <w:shd w:val="clear" w:color="auto" w:fill="FFFFFF"/>
        </w:rPr>
        <w:t>по 3</w:t>
      </w:r>
      <w:r>
        <w:rPr>
          <w:rFonts w:ascii="Times New Roman" w:hAnsi="Times New Roman"/>
          <w:sz w:val="26"/>
          <w:szCs w:val="26"/>
          <w:shd w:val="clear" w:color="auto" w:fill="FFFFFF"/>
        </w:rPr>
        <w:t>-м</w:t>
      </w:r>
      <w:r w:rsidRPr="005F0E07">
        <w:rPr>
          <w:rFonts w:ascii="Times New Roman" w:hAnsi="Times New Roman"/>
          <w:sz w:val="26"/>
          <w:szCs w:val="26"/>
          <w:shd w:val="clear" w:color="auto" w:fill="FFFFFF"/>
        </w:rPr>
        <w:t xml:space="preserve"> детским садам в г.</w:t>
      </w:r>
      <w:r>
        <w:rPr>
          <w:rFonts w:ascii="Times New Roman" w:hAnsi="Times New Roman"/>
          <w:sz w:val="26"/>
          <w:szCs w:val="26"/>
          <w:shd w:val="clear" w:color="auto" w:fill="FFFFFF"/>
        </w:rPr>
        <w:t> </w:t>
      </w:r>
      <w:r w:rsidRPr="005F0E07">
        <w:rPr>
          <w:rFonts w:ascii="Times New Roman" w:hAnsi="Times New Roman"/>
          <w:sz w:val="26"/>
          <w:szCs w:val="26"/>
          <w:shd w:val="clear" w:color="auto" w:fill="FFFFFF"/>
        </w:rPr>
        <w:t>Абакане</w:t>
      </w:r>
      <w:r>
        <w:rPr>
          <w:rFonts w:ascii="Times New Roman" w:hAnsi="Times New Roman"/>
          <w:sz w:val="26"/>
          <w:szCs w:val="26"/>
          <w:shd w:val="clear" w:color="auto" w:fill="FFFFFF"/>
        </w:rPr>
        <w:t xml:space="preserve">, </w:t>
      </w:r>
      <w:r w:rsidRPr="00DE5E64">
        <w:rPr>
          <w:rFonts w:ascii="Times New Roman" w:hAnsi="Times New Roman"/>
          <w:sz w:val="26"/>
          <w:szCs w:val="26"/>
          <w:shd w:val="clear" w:color="auto" w:fill="FFFFFF"/>
        </w:rPr>
        <w:t xml:space="preserve">при этом объем средств по </w:t>
      </w:r>
      <w:r>
        <w:rPr>
          <w:rFonts w:ascii="Times New Roman" w:hAnsi="Times New Roman"/>
          <w:sz w:val="26"/>
          <w:szCs w:val="26"/>
          <w:shd w:val="clear" w:color="auto" w:fill="FFFFFF"/>
        </w:rPr>
        <w:t xml:space="preserve">федеральному </w:t>
      </w:r>
      <w:r w:rsidRPr="00DE5E64">
        <w:rPr>
          <w:rFonts w:ascii="Times New Roman" w:hAnsi="Times New Roman"/>
          <w:sz w:val="26"/>
          <w:szCs w:val="26"/>
          <w:shd w:val="clear" w:color="auto" w:fill="FFFFFF"/>
        </w:rPr>
        <w:t>соглашению составил 28 023,7 тыс. рублей</w:t>
      </w:r>
      <w:r w:rsidRPr="00DE5E64">
        <w:rPr>
          <w:rFonts w:ascii="Times New Roman" w:hAnsi="Times New Roman"/>
          <w:sz w:val="26"/>
          <w:szCs w:val="26"/>
        </w:rPr>
        <w:t>;</w:t>
      </w:r>
    </w:p>
    <w:p w14:paraId="1945AA32" w14:textId="77777777" w:rsidR="00125076" w:rsidRDefault="00125076" w:rsidP="00125076">
      <w:pPr>
        <w:autoSpaceDE w:val="0"/>
        <w:autoSpaceDN w:val="0"/>
        <w:adjustRightInd w:val="0"/>
        <w:spacing w:after="0" w:line="240" w:lineRule="auto"/>
        <w:ind w:firstLine="708"/>
        <w:jc w:val="both"/>
        <w:rPr>
          <w:rFonts w:ascii="Times New Roman" w:hAnsi="Times New Roman"/>
          <w:sz w:val="26"/>
          <w:szCs w:val="26"/>
        </w:rPr>
      </w:pPr>
      <w:bookmarkStart w:id="1" w:name="_Hlk46152617"/>
      <w:r w:rsidRPr="00ED42EB">
        <w:rPr>
          <w:rFonts w:ascii="Times New Roman" w:hAnsi="Times New Roman"/>
          <w:i/>
          <w:iCs/>
          <w:sz w:val="26"/>
          <w:szCs w:val="26"/>
        </w:rPr>
        <w:t>от 1,5 до 3 лет</w:t>
      </w:r>
      <w:r>
        <w:rPr>
          <w:rFonts w:ascii="Times New Roman" w:hAnsi="Times New Roman"/>
          <w:sz w:val="26"/>
          <w:szCs w:val="26"/>
        </w:rPr>
        <w:t>:</w:t>
      </w:r>
    </w:p>
    <w:p w14:paraId="209EF584" w14:textId="77777777" w:rsidR="00125076" w:rsidRPr="00886ADF" w:rsidRDefault="00125076" w:rsidP="00125076">
      <w:pPr>
        <w:autoSpaceDE w:val="0"/>
        <w:autoSpaceDN w:val="0"/>
        <w:adjustRightInd w:val="0"/>
        <w:spacing w:after="0" w:line="240" w:lineRule="auto"/>
        <w:ind w:firstLine="708"/>
        <w:jc w:val="both"/>
        <w:rPr>
          <w:rFonts w:ascii="Times New Roman" w:hAnsi="Times New Roman"/>
          <w:color w:val="000000"/>
          <w:sz w:val="26"/>
          <w:szCs w:val="26"/>
        </w:rPr>
      </w:pPr>
      <w:r>
        <w:rPr>
          <w:rFonts w:ascii="Times New Roman" w:hAnsi="Times New Roman"/>
          <w:color w:val="000000"/>
          <w:sz w:val="26"/>
          <w:szCs w:val="26"/>
        </w:rPr>
        <w:t xml:space="preserve">на </w:t>
      </w:r>
      <w:r w:rsidRPr="006E7130">
        <w:rPr>
          <w:rFonts w:ascii="Times New Roman" w:hAnsi="Times New Roman"/>
          <w:color w:val="000000"/>
          <w:sz w:val="26"/>
          <w:szCs w:val="26"/>
        </w:rPr>
        <w:t>143 953 тыс. рублей</w:t>
      </w:r>
      <w:r w:rsidRPr="006E7130">
        <w:rPr>
          <w:rFonts w:ascii="Times New Roman" w:hAnsi="Times New Roman"/>
          <w:sz w:val="26"/>
          <w:szCs w:val="26"/>
        </w:rPr>
        <w:t xml:space="preserve"> за счет средств федерального бюджета, </w:t>
      </w:r>
      <w:r w:rsidRPr="006E7130">
        <w:rPr>
          <w:rFonts w:ascii="Times New Roman" w:hAnsi="Times New Roman"/>
          <w:sz w:val="26"/>
          <w:szCs w:val="26"/>
          <w:shd w:val="clear" w:color="auto" w:fill="FFFFFF"/>
        </w:rPr>
        <w:t xml:space="preserve">не использованных в 2019 </w:t>
      </w:r>
      <w:r w:rsidRPr="005F0E07">
        <w:rPr>
          <w:rFonts w:ascii="Times New Roman" w:hAnsi="Times New Roman"/>
          <w:color w:val="000000" w:themeColor="text1"/>
          <w:sz w:val="26"/>
          <w:szCs w:val="26"/>
          <w:shd w:val="clear" w:color="auto" w:fill="FFFFFF"/>
        </w:rPr>
        <w:t xml:space="preserve">году </w:t>
      </w:r>
      <w:r w:rsidRPr="005F0E07">
        <w:rPr>
          <w:rFonts w:ascii="Times New Roman" w:hAnsi="Times New Roman"/>
          <w:color w:val="000000" w:themeColor="text1"/>
          <w:sz w:val="26"/>
          <w:szCs w:val="26"/>
        </w:rPr>
        <w:t>(по 4</w:t>
      </w:r>
      <w:r>
        <w:rPr>
          <w:rFonts w:ascii="Times New Roman" w:hAnsi="Times New Roman"/>
          <w:color w:val="000000" w:themeColor="text1"/>
          <w:sz w:val="26"/>
          <w:szCs w:val="26"/>
        </w:rPr>
        <w:t>-м</w:t>
      </w:r>
      <w:r w:rsidRPr="005F0E07">
        <w:rPr>
          <w:rFonts w:ascii="Times New Roman" w:hAnsi="Times New Roman"/>
          <w:color w:val="000000" w:themeColor="text1"/>
          <w:sz w:val="26"/>
          <w:szCs w:val="26"/>
        </w:rPr>
        <w:t xml:space="preserve"> детским садам, в том числе в п. Аскиз Аскизский район, с. Калинино Усть-Абаканский район, с. Новокурск Бейский район, с. Шира, Иткульский район)</w:t>
      </w:r>
      <w:r w:rsidRPr="005F0E07">
        <w:rPr>
          <w:rFonts w:ascii="Times New Roman" w:hAnsi="Times New Roman"/>
          <w:color w:val="000000" w:themeColor="text1"/>
          <w:sz w:val="26"/>
          <w:szCs w:val="26"/>
          <w:shd w:val="clear" w:color="auto" w:fill="FFFFFF"/>
        </w:rPr>
        <w:t xml:space="preserve">, и </w:t>
      </w:r>
      <w:r w:rsidRPr="006E7130">
        <w:rPr>
          <w:rFonts w:ascii="Times New Roman" w:hAnsi="Times New Roman"/>
          <w:sz w:val="26"/>
          <w:szCs w:val="26"/>
          <w:shd w:val="clear" w:color="auto" w:fill="FFFFFF"/>
        </w:rPr>
        <w:t>предоставленных в 2020 году на те же цели</w:t>
      </w:r>
      <w:r w:rsidRPr="006E7130">
        <w:rPr>
          <w:rFonts w:ascii="Times New Roman" w:hAnsi="Times New Roman"/>
          <w:color w:val="000000"/>
          <w:sz w:val="26"/>
          <w:szCs w:val="26"/>
        </w:rPr>
        <w:t>;</w:t>
      </w:r>
    </w:p>
    <w:bookmarkEnd w:id="1"/>
    <w:p w14:paraId="0D3D8905" w14:textId="77777777" w:rsidR="00125076" w:rsidRDefault="00125076" w:rsidP="00125076">
      <w:pPr>
        <w:spacing w:after="0" w:line="240" w:lineRule="auto"/>
        <w:ind w:firstLine="708"/>
        <w:jc w:val="both"/>
        <w:rPr>
          <w:rFonts w:ascii="Times New Roman" w:hAnsi="Times New Roman"/>
          <w:sz w:val="26"/>
          <w:szCs w:val="26"/>
        </w:rPr>
      </w:pPr>
      <w:r w:rsidRPr="00ED42EB">
        <w:rPr>
          <w:rFonts w:ascii="Times New Roman" w:hAnsi="Times New Roman"/>
          <w:sz w:val="26"/>
          <w:szCs w:val="26"/>
        </w:rPr>
        <w:lastRenderedPageBreak/>
        <w:t xml:space="preserve">на </w:t>
      </w:r>
      <w:r w:rsidRPr="00ED42EB">
        <w:rPr>
          <w:rFonts w:ascii="Times New Roman" w:hAnsi="Times New Roman"/>
          <w:color w:val="000000"/>
          <w:sz w:val="26"/>
          <w:szCs w:val="26"/>
        </w:rPr>
        <w:t>100 308 тыс. рублей</w:t>
      </w:r>
      <w:r>
        <w:rPr>
          <w:rFonts w:ascii="Times New Roman" w:hAnsi="Times New Roman"/>
          <w:color w:val="000000"/>
          <w:sz w:val="26"/>
          <w:szCs w:val="26"/>
        </w:rPr>
        <w:t xml:space="preserve"> за счет </w:t>
      </w:r>
      <w:r w:rsidRPr="006E7130">
        <w:rPr>
          <w:rFonts w:ascii="Times New Roman" w:hAnsi="Times New Roman"/>
          <w:sz w:val="26"/>
          <w:szCs w:val="26"/>
        </w:rPr>
        <w:t xml:space="preserve">средств </w:t>
      </w:r>
      <w:r>
        <w:rPr>
          <w:rFonts w:ascii="Times New Roman" w:hAnsi="Times New Roman"/>
          <w:sz w:val="26"/>
          <w:szCs w:val="26"/>
        </w:rPr>
        <w:t>республиканского</w:t>
      </w:r>
      <w:r w:rsidRPr="006E7130">
        <w:rPr>
          <w:rFonts w:ascii="Times New Roman" w:hAnsi="Times New Roman"/>
          <w:sz w:val="26"/>
          <w:szCs w:val="26"/>
        </w:rPr>
        <w:t xml:space="preserve"> бюджета</w:t>
      </w:r>
      <w:r>
        <w:rPr>
          <w:rFonts w:ascii="Times New Roman" w:hAnsi="Times New Roman"/>
          <w:sz w:val="26"/>
          <w:szCs w:val="26"/>
        </w:rPr>
        <w:t xml:space="preserve"> выделенных Аскизскому, Бейскому, Усть-Абаканскому и Ширинскому районам на </w:t>
      </w:r>
      <w:r w:rsidRPr="006E7130">
        <w:rPr>
          <w:rFonts w:ascii="Times New Roman" w:hAnsi="Times New Roman"/>
          <w:sz w:val="26"/>
          <w:szCs w:val="26"/>
        </w:rPr>
        <w:t>модернизаци</w:t>
      </w:r>
      <w:r>
        <w:rPr>
          <w:rFonts w:ascii="Times New Roman" w:hAnsi="Times New Roman"/>
          <w:sz w:val="26"/>
          <w:szCs w:val="26"/>
        </w:rPr>
        <w:t>ю</w:t>
      </w:r>
      <w:r w:rsidRPr="006E7130">
        <w:rPr>
          <w:rFonts w:ascii="Times New Roman" w:hAnsi="Times New Roman"/>
          <w:sz w:val="26"/>
          <w:szCs w:val="26"/>
        </w:rPr>
        <w:t xml:space="preserve"> региональных систем дошкольного образования</w:t>
      </w:r>
      <w:r>
        <w:rPr>
          <w:rFonts w:ascii="Times New Roman" w:hAnsi="Times New Roman"/>
          <w:sz w:val="26"/>
          <w:szCs w:val="26"/>
        </w:rPr>
        <w:t>.</w:t>
      </w:r>
    </w:p>
    <w:p w14:paraId="0CBE43E9" w14:textId="77777777" w:rsidR="001945F1" w:rsidRDefault="001945F1" w:rsidP="001945F1">
      <w:pPr>
        <w:spacing w:after="0" w:line="240" w:lineRule="auto"/>
        <w:ind w:firstLine="709"/>
        <w:jc w:val="both"/>
        <w:rPr>
          <w:rFonts w:ascii="Times New Roman" w:hAnsi="Times New Roman"/>
          <w:color w:val="000000"/>
          <w:sz w:val="26"/>
          <w:szCs w:val="28"/>
        </w:rPr>
      </w:pPr>
      <w:r>
        <w:rPr>
          <w:rFonts w:ascii="Times New Roman" w:hAnsi="Times New Roman"/>
          <w:color w:val="000000"/>
          <w:sz w:val="26"/>
          <w:szCs w:val="28"/>
        </w:rPr>
        <w:t>Информация об исполнении бюджетных обязательств за счет средств федерального и республиканского бюджет</w:t>
      </w:r>
      <w:r w:rsidR="000C1FB1">
        <w:rPr>
          <w:rFonts w:ascii="Times New Roman" w:hAnsi="Times New Roman"/>
          <w:color w:val="000000"/>
          <w:sz w:val="26"/>
          <w:szCs w:val="28"/>
        </w:rPr>
        <w:t>ов</w:t>
      </w:r>
      <w:r>
        <w:rPr>
          <w:rFonts w:ascii="Times New Roman" w:hAnsi="Times New Roman"/>
          <w:color w:val="000000"/>
          <w:sz w:val="26"/>
          <w:szCs w:val="28"/>
        </w:rPr>
        <w:t xml:space="preserve"> </w:t>
      </w:r>
      <w:r>
        <w:rPr>
          <w:rFonts w:ascii="Times New Roman" w:hAnsi="Times New Roman"/>
          <w:color w:val="000000"/>
          <w:sz w:val="26"/>
          <w:szCs w:val="26"/>
        </w:rPr>
        <w:t xml:space="preserve">в разрезе мероприятий </w:t>
      </w:r>
      <w:r>
        <w:rPr>
          <w:rFonts w:ascii="Times New Roman" w:hAnsi="Times New Roman"/>
          <w:color w:val="000000"/>
          <w:sz w:val="26"/>
          <w:szCs w:val="28"/>
        </w:rPr>
        <w:t xml:space="preserve">на 01.07.2020 представлена в таблице </w:t>
      </w:r>
      <w:r w:rsidR="00A076AC">
        <w:rPr>
          <w:rFonts w:ascii="Times New Roman" w:hAnsi="Times New Roman"/>
          <w:color w:val="000000"/>
          <w:sz w:val="26"/>
          <w:szCs w:val="28"/>
        </w:rPr>
        <w:t>5</w:t>
      </w:r>
      <w:r>
        <w:rPr>
          <w:rFonts w:ascii="Times New Roman" w:hAnsi="Times New Roman"/>
          <w:color w:val="000000"/>
          <w:sz w:val="26"/>
          <w:szCs w:val="28"/>
        </w:rPr>
        <w:t>.</w:t>
      </w:r>
    </w:p>
    <w:p w14:paraId="7A3FF2DF" w14:textId="77777777" w:rsidR="001945F1" w:rsidRDefault="001945F1" w:rsidP="001945F1">
      <w:pPr>
        <w:spacing w:after="0" w:line="240" w:lineRule="auto"/>
        <w:ind w:firstLine="709"/>
        <w:jc w:val="right"/>
        <w:rPr>
          <w:rFonts w:ascii="Times New Roman" w:hAnsi="Times New Roman"/>
          <w:color w:val="000000"/>
          <w:sz w:val="26"/>
          <w:szCs w:val="28"/>
        </w:rPr>
      </w:pPr>
      <w:r>
        <w:rPr>
          <w:rFonts w:ascii="Times New Roman" w:hAnsi="Times New Roman"/>
          <w:color w:val="000000"/>
          <w:sz w:val="26"/>
          <w:szCs w:val="28"/>
        </w:rPr>
        <w:t xml:space="preserve">Таблица </w:t>
      </w:r>
      <w:r w:rsidR="00A076AC">
        <w:rPr>
          <w:rFonts w:ascii="Times New Roman" w:hAnsi="Times New Roman"/>
          <w:color w:val="000000"/>
          <w:sz w:val="26"/>
          <w:szCs w:val="28"/>
        </w:rPr>
        <w:t>5</w:t>
      </w:r>
    </w:p>
    <w:p w14:paraId="02553BD1" w14:textId="77777777" w:rsidR="001945F1" w:rsidRDefault="001945F1" w:rsidP="001945F1">
      <w:pPr>
        <w:autoSpaceDE w:val="0"/>
        <w:autoSpaceDN w:val="0"/>
        <w:adjustRightInd w:val="0"/>
        <w:spacing w:after="0" w:line="240" w:lineRule="auto"/>
        <w:ind w:firstLine="708"/>
        <w:jc w:val="right"/>
        <w:rPr>
          <w:rFonts w:ascii="Times New Roman" w:hAnsi="Times New Roman"/>
          <w:color w:val="000000"/>
          <w:sz w:val="26"/>
          <w:szCs w:val="28"/>
        </w:rPr>
      </w:pPr>
      <w:r>
        <w:rPr>
          <w:rFonts w:ascii="Times New Roman" w:hAnsi="Times New Roman"/>
          <w:color w:val="000000"/>
          <w:sz w:val="26"/>
          <w:szCs w:val="28"/>
        </w:rPr>
        <w:t>тыс. рублей</w:t>
      </w:r>
    </w:p>
    <w:tbl>
      <w:tblPr>
        <w:tblW w:w="9358" w:type="dxa"/>
        <w:tblInd w:w="95" w:type="dxa"/>
        <w:tblLayout w:type="fixed"/>
        <w:tblLook w:val="04A0" w:firstRow="1" w:lastRow="0" w:firstColumn="1" w:lastColumn="0" w:noHBand="0" w:noVBand="1"/>
      </w:tblPr>
      <w:tblGrid>
        <w:gridCol w:w="589"/>
        <w:gridCol w:w="4527"/>
        <w:gridCol w:w="1144"/>
        <w:gridCol w:w="1266"/>
        <w:gridCol w:w="567"/>
        <w:gridCol w:w="1265"/>
      </w:tblGrid>
      <w:tr w:rsidR="001945F1" w:rsidRPr="001945F1" w14:paraId="4D04A460" w14:textId="77777777" w:rsidTr="001945F1">
        <w:trPr>
          <w:trHeight w:val="60"/>
        </w:trPr>
        <w:tc>
          <w:tcPr>
            <w:tcW w:w="5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E47C7F" w14:textId="77777777" w:rsidR="001945F1" w:rsidRPr="001945F1" w:rsidRDefault="001945F1" w:rsidP="001945F1">
            <w:pPr>
              <w:spacing w:after="0" w:line="240" w:lineRule="auto"/>
              <w:jc w:val="center"/>
              <w:rPr>
                <w:rFonts w:ascii="Times New Roman" w:hAnsi="Times New Roman"/>
                <w:b/>
                <w:bCs/>
                <w:color w:val="000000"/>
                <w:sz w:val="20"/>
                <w:szCs w:val="20"/>
              </w:rPr>
            </w:pPr>
            <w:r w:rsidRPr="001945F1">
              <w:rPr>
                <w:rFonts w:ascii="Times New Roman" w:hAnsi="Times New Roman"/>
                <w:b/>
                <w:bCs/>
                <w:color w:val="000000"/>
                <w:sz w:val="20"/>
                <w:szCs w:val="20"/>
              </w:rPr>
              <w:t>№ п/п</w:t>
            </w:r>
          </w:p>
        </w:tc>
        <w:tc>
          <w:tcPr>
            <w:tcW w:w="45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88D720" w14:textId="77777777" w:rsidR="001945F1" w:rsidRPr="001945F1" w:rsidRDefault="001945F1" w:rsidP="001945F1">
            <w:pPr>
              <w:spacing w:after="0" w:line="240" w:lineRule="auto"/>
              <w:jc w:val="center"/>
              <w:rPr>
                <w:rFonts w:ascii="Times New Roman" w:hAnsi="Times New Roman"/>
                <w:b/>
                <w:bCs/>
                <w:color w:val="000000"/>
                <w:sz w:val="20"/>
                <w:szCs w:val="20"/>
              </w:rPr>
            </w:pPr>
            <w:r w:rsidRPr="001945F1">
              <w:rPr>
                <w:rFonts w:ascii="Times New Roman" w:hAnsi="Times New Roman"/>
                <w:b/>
                <w:bCs/>
                <w:color w:val="000000"/>
                <w:sz w:val="20"/>
                <w:szCs w:val="20"/>
              </w:rPr>
              <w:t>наименование мероприятия</w:t>
            </w:r>
          </w:p>
        </w:tc>
        <w:tc>
          <w:tcPr>
            <w:tcW w:w="11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B1BFF0" w14:textId="77777777" w:rsidR="001945F1" w:rsidRPr="001945F1" w:rsidRDefault="001945F1" w:rsidP="001945F1">
            <w:pPr>
              <w:spacing w:after="0" w:line="240" w:lineRule="auto"/>
              <w:jc w:val="center"/>
              <w:rPr>
                <w:rFonts w:ascii="Times New Roman" w:hAnsi="Times New Roman"/>
                <w:b/>
                <w:bCs/>
                <w:color w:val="000000"/>
                <w:sz w:val="20"/>
                <w:szCs w:val="20"/>
              </w:rPr>
            </w:pPr>
            <w:r w:rsidRPr="001945F1">
              <w:rPr>
                <w:rFonts w:ascii="Times New Roman" w:hAnsi="Times New Roman"/>
                <w:b/>
                <w:bCs/>
                <w:color w:val="000000"/>
                <w:sz w:val="20"/>
                <w:szCs w:val="20"/>
              </w:rPr>
              <w:t xml:space="preserve">назначено </w:t>
            </w:r>
          </w:p>
        </w:tc>
        <w:tc>
          <w:tcPr>
            <w:tcW w:w="1833" w:type="dxa"/>
            <w:gridSpan w:val="2"/>
            <w:tcBorders>
              <w:top w:val="single" w:sz="4" w:space="0" w:color="auto"/>
              <w:left w:val="nil"/>
              <w:bottom w:val="single" w:sz="4" w:space="0" w:color="auto"/>
              <w:right w:val="single" w:sz="4" w:space="0" w:color="auto"/>
            </w:tcBorders>
            <w:shd w:val="clear" w:color="auto" w:fill="auto"/>
            <w:vAlign w:val="center"/>
            <w:hideMark/>
          </w:tcPr>
          <w:p w14:paraId="041D47D0" w14:textId="77777777" w:rsidR="001945F1" w:rsidRPr="001945F1" w:rsidRDefault="001945F1" w:rsidP="001945F1">
            <w:pPr>
              <w:spacing w:after="0" w:line="240" w:lineRule="auto"/>
              <w:jc w:val="center"/>
              <w:rPr>
                <w:rFonts w:ascii="Times New Roman" w:hAnsi="Times New Roman"/>
                <w:b/>
                <w:bCs/>
                <w:color w:val="000000"/>
                <w:sz w:val="20"/>
                <w:szCs w:val="20"/>
              </w:rPr>
            </w:pPr>
            <w:r w:rsidRPr="001945F1">
              <w:rPr>
                <w:rFonts w:ascii="Times New Roman" w:hAnsi="Times New Roman"/>
                <w:b/>
                <w:bCs/>
                <w:color w:val="000000"/>
                <w:sz w:val="20"/>
                <w:szCs w:val="20"/>
              </w:rPr>
              <w:t>исполнено</w:t>
            </w:r>
          </w:p>
        </w:tc>
        <w:tc>
          <w:tcPr>
            <w:tcW w:w="12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58A025" w14:textId="77777777" w:rsidR="001945F1" w:rsidRPr="001945F1" w:rsidRDefault="001945F1" w:rsidP="001945F1">
            <w:pPr>
              <w:spacing w:after="0" w:line="240" w:lineRule="auto"/>
              <w:jc w:val="center"/>
              <w:rPr>
                <w:rFonts w:ascii="Times New Roman" w:hAnsi="Times New Roman"/>
                <w:b/>
                <w:bCs/>
                <w:color w:val="000000"/>
                <w:sz w:val="20"/>
                <w:szCs w:val="20"/>
              </w:rPr>
            </w:pPr>
            <w:r w:rsidRPr="001945F1">
              <w:rPr>
                <w:rFonts w:ascii="Times New Roman" w:hAnsi="Times New Roman"/>
                <w:b/>
                <w:bCs/>
                <w:color w:val="000000"/>
                <w:sz w:val="20"/>
                <w:szCs w:val="20"/>
              </w:rPr>
              <w:t>отклонение</w:t>
            </w:r>
          </w:p>
        </w:tc>
      </w:tr>
      <w:tr w:rsidR="001945F1" w:rsidRPr="001945F1" w14:paraId="610327B5" w14:textId="77777777" w:rsidTr="001945F1">
        <w:trPr>
          <w:trHeight w:val="60"/>
        </w:trPr>
        <w:tc>
          <w:tcPr>
            <w:tcW w:w="589" w:type="dxa"/>
            <w:vMerge/>
            <w:tcBorders>
              <w:top w:val="single" w:sz="4" w:space="0" w:color="auto"/>
              <w:left w:val="single" w:sz="4" w:space="0" w:color="auto"/>
              <w:bottom w:val="single" w:sz="4" w:space="0" w:color="auto"/>
              <w:right w:val="single" w:sz="4" w:space="0" w:color="auto"/>
            </w:tcBorders>
            <w:vAlign w:val="center"/>
            <w:hideMark/>
          </w:tcPr>
          <w:p w14:paraId="4622D74F" w14:textId="77777777" w:rsidR="001945F1" w:rsidRPr="001945F1" w:rsidRDefault="001945F1" w:rsidP="001945F1">
            <w:pPr>
              <w:spacing w:after="0" w:line="240" w:lineRule="auto"/>
              <w:rPr>
                <w:rFonts w:ascii="Times New Roman" w:hAnsi="Times New Roman"/>
                <w:b/>
                <w:bCs/>
                <w:color w:val="000000"/>
                <w:sz w:val="20"/>
                <w:szCs w:val="20"/>
              </w:rPr>
            </w:pPr>
          </w:p>
        </w:tc>
        <w:tc>
          <w:tcPr>
            <w:tcW w:w="4527" w:type="dxa"/>
            <w:vMerge/>
            <w:tcBorders>
              <w:top w:val="single" w:sz="4" w:space="0" w:color="auto"/>
              <w:left w:val="single" w:sz="4" w:space="0" w:color="auto"/>
              <w:bottom w:val="single" w:sz="4" w:space="0" w:color="auto"/>
              <w:right w:val="single" w:sz="4" w:space="0" w:color="auto"/>
            </w:tcBorders>
            <w:vAlign w:val="center"/>
            <w:hideMark/>
          </w:tcPr>
          <w:p w14:paraId="41AAC2C6" w14:textId="77777777" w:rsidR="001945F1" w:rsidRPr="001945F1" w:rsidRDefault="001945F1" w:rsidP="001945F1">
            <w:pPr>
              <w:spacing w:after="0" w:line="240" w:lineRule="auto"/>
              <w:rPr>
                <w:rFonts w:ascii="Times New Roman" w:hAnsi="Times New Roman"/>
                <w:b/>
                <w:bCs/>
                <w:color w:val="000000"/>
                <w:sz w:val="20"/>
                <w:szCs w:val="20"/>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14:paraId="4EFEEDEF" w14:textId="77777777" w:rsidR="001945F1" w:rsidRPr="001945F1" w:rsidRDefault="001945F1" w:rsidP="001945F1">
            <w:pPr>
              <w:spacing w:after="0" w:line="240" w:lineRule="auto"/>
              <w:rPr>
                <w:rFonts w:ascii="Times New Roman" w:hAnsi="Times New Roman"/>
                <w:b/>
                <w:bCs/>
                <w:color w:val="000000"/>
                <w:sz w:val="20"/>
                <w:szCs w:val="20"/>
              </w:rPr>
            </w:pPr>
          </w:p>
        </w:tc>
        <w:tc>
          <w:tcPr>
            <w:tcW w:w="1266" w:type="dxa"/>
            <w:tcBorders>
              <w:top w:val="nil"/>
              <w:left w:val="nil"/>
              <w:bottom w:val="single" w:sz="4" w:space="0" w:color="auto"/>
              <w:right w:val="single" w:sz="4" w:space="0" w:color="auto"/>
            </w:tcBorders>
            <w:shd w:val="clear" w:color="auto" w:fill="auto"/>
            <w:vAlign w:val="center"/>
            <w:hideMark/>
          </w:tcPr>
          <w:p w14:paraId="24FAD905" w14:textId="77777777" w:rsidR="001945F1" w:rsidRPr="001945F1" w:rsidRDefault="001945F1" w:rsidP="001945F1">
            <w:pPr>
              <w:spacing w:after="0" w:line="240" w:lineRule="auto"/>
              <w:jc w:val="center"/>
              <w:rPr>
                <w:rFonts w:ascii="Times New Roman" w:hAnsi="Times New Roman"/>
                <w:b/>
                <w:bCs/>
                <w:color w:val="000000"/>
                <w:sz w:val="20"/>
                <w:szCs w:val="20"/>
              </w:rPr>
            </w:pPr>
            <w:r w:rsidRPr="001945F1">
              <w:rPr>
                <w:rFonts w:ascii="Times New Roman" w:hAnsi="Times New Roman"/>
                <w:b/>
                <w:bCs/>
                <w:color w:val="000000"/>
                <w:sz w:val="20"/>
                <w:szCs w:val="20"/>
              </w:rPr>
              <w:t>сумма</w:t>
            </w:r>
          </w:p>
        </w:tc>
        <w:tc>
          <w:tcPr>
            <w:tcW w:w="567" w:type="dxa"/>
            <w:tcBorders>
              <w:top w:val="nil"/>
              <w:left w:val="nil"/>
              <w:bottom w:val="single" w:sz="4" w:space="0" w:color="auto"/>
              <w:right w:val="single" w:sz="4" w:space="0" w:color="auto"/>
            </w:tcBorders>
            <w:shd w:val="clear" w:color="auto" w:fill="auto"/>
            <w:vAlign w:val="center"/>
            <w:hideMark/>
          </w:tcPr>
          <w:p w14:paraId="46645D92" w14:textId="77777777" w:rsidR="001945F1" w:rsidRPr="001945F1" w:rsidRDefault="001945F1" w:rsidP="001945F1">
            <w:pPr>
              <w:spacing w:after="0" w:line="240" w:lineRule="auto"/>
              <w:jc w:val="center"/>
              <w:rPr>
                <w:rFonts w:ascii="Times New Roman" w:hAnsi="Times New Roman"/>
                <w:b/>
                <w:bCs/>
                <w:color w:val="000000"/>
                <w:sz w:val="20"/>
                <w:szCs w:val="20"/>
              </w:rPr>
            </w:pPr>
            <w:r w:rsidRPr="001945F1">
              <w:rPr>
                <w:rFonts w:ascii="Times New Roman" w:hAnsi="Times New Roman"/>
                <w:b/>
                <w:bCs/>
                <w:color w:val="000000"/>
                <w:sz w:val="20"/>
                <w:szCs w:val="20"/>
              </w:rPr>
              <w:t>%</w:t>
            </w:r>
          </w:p>
        </w:tc>
        <w:tc>
          <w:tcPr>
            <w:tcW w:w="1265" w:type="dxa"/>
            <w:vMerge/>
            <w:tcBorders>
              <w:top w:val="single" w:sz="4" w:space="0" w:color="auto"/>
              <w:left w:val="single" w:sz="4" w:space="0" w:color="auto"/>
              <w:bottom w:val="single" w:sz="4" w:space="0" w:color="auto"/>
              <w:right w:val="single" w:sz="4" w:space="0" w:color="auto"/>
            </w:tcBorders>
            <w:vAlign w:val="center"/>
            <w:hideMark/>
          </w:tcPr>
          <w:p w14:paraId="13669231" w14:textId="77777777" w:rsidR="001945F1" w:rsidRPr="001945F1" w:rsidRDefault="001945F1" w:rsidP="001945F1">
            <w:pPr>
              <w:spacing w:after="0" w:line="240" w:lineRule="auto"/>
              <w:rPr>
                <w:rFonts w:ascii="Times New Roman" w:hAnsi="Times New Roman"/>
                <w:b/>
                <w:bCs/>
                <w:color w:val="000000"/>
                <w:sz w:val="20"/>
                <w:szCs w:val="20"/>
              </w:rPr>
            </w:pPr>
          </w:p>
        </w:tc>
      </w:tr>
      <w:tr w:rsidR="001945F1" w:rsidRPr="001945F1" w14:paraId="24C2FCC0" w14:textId="77777777" w:rsidTr="001945F1">
        <w:trPr>
          <w:trHeight w:val="541"/>
        </w:trPr>
        <w:tc>
          <w:tcPr>
            <w:tcW w:w="589" w:type="dxa"/>
            <w:tcBorders>
              <w:top w:val="nil"/>
              <w:left w:val="single" w:sz="4" w:space="0" w:color="auto"/>
              <w:bottom w:val="single" w:sz="4" w:space="0" w:color="auto"/>
              <w:right w:val="single" w:sz="4" w:space="0" w:color="auto"/>
            </w:tcBorders>
            <w:shd w:val="clear" w:color="auto" w:fill="auto"/>
            <w:hideMark/>
          </w:tcPr>
          <w:p w14:paraId="511736A6" w14:textId="77777777" w:rsidR="001945F1" w:rsidRPr="001945F1" w:rsidRDefault="001945F1" w:rsidP="001945F1">
            <w:pPr>
              <w:spacing w:after="0" w:line="240" w:lineRule="auto"/>
              <w:jc w:val="center"/>
              <w:rPr>
                <w:rFonts w:ascii="Times New Roman" w:hAnsi="Times New Roman"/>
                <w:color w:val="000000"/>
                <w:sz w:val="20"/>
                <w:szCs w:val="20"/>
              </w:rPr>
            </w:pPr>
            <w:r w:rsidRPr="001945F1">
              <w:rPr>
                <w:rFonts w:ascii="Times New Roman" w:hAnsi="Times New Roman"/>
                <w:color w:val="000000"/>
                <w:sz w:val="20"/>
                <w:szCs w:val="20"/>
              </w:rPr>
              <w:t>1</w:t>
            </w:r>
          </w:p>
        </w:tc>
        <w:tc>
          <w:tcPr>
            <w:tcW w:w="4527" w:type="dxa"/>
            <w:tcBorders>
              <w:top w:val="nil"/>
              <w:left w:val="nil"/>
              <w:bottom w:val="single" w:sz="4" w:space="0" w:color="auto"/>
              <w:right w:val="single" w:sz="4" w:space="0" w:color="auto"/>
            </w:tcBorders>
            <w:shd w:val="clear" w:color="auto" w:fill="auto"/>
            <w:hideMark/>
          </w:tcPr>
          <w:p w14:paraId="02986DBA" w14:textId="77777777" w:rsidR="001945F1" w:rsidRPr="001945F1" w:rsidRDefault="001945F1" w:rsidP="001945F1">
            <w:pPr>
              <w:spacing w:after="0" w:line="240" w:lineRule="auto"/>
              <w:rPr>
                <w:rFonts w:ascii="Times New Roman" w:hAnsi="Times New Roman"/>
                <w:color w:val="000000"/>
                <w:sz w:val="20"/>
                <w:szCs w:val="20"/>
              </w:rPr>
            </w:pPr>
            <w:r w:rsidRPr="001945F1">
              <w:rPr>
                <w:rFonts w:ascii="Times New Roman" w:hAnsi="Times New Roman"/>
                <w:color w:val="000000"/>
                <w:sz w:val="20"/>
                <w:szCs w:val="20"/>
              </w:rPr>
              <w:t>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144" w:type="dxa"/>
            <w:tcBorders>
              <w:top w:val="nil"/>
              <w:left w:val="nil"/>
              <w:bottom w:val="single" w:sz="4" w:space="0" w:color="auto"/>
              <w:right w:val="single" w:sz="4" w:space="0" w:color="auto"/>
            </w:tcBorders>
            <w:shd w:val="clear" w:color="auto" w:fill="auto"/>
            <w:vAlign w:val="bottom"/>
            <w:hideMark/>
          </w:tcPr>
          <w:p w14:paraId="2CB62FDE" w14:textId="77777777" w:rsidR="001945F1" w:rsidRPr="001945F1" w:rsidRDefault="001945F1" w:rsidP="001945F1">
            <w:pPr>
              <w:spacing w:after="0" w:line="240" w:lineRule="auto"/>
              <w:jc w:val="right"/>
              <w:rPr>
                <w:rFonts w:ascii="Times New Roman" w:hAnsi="Times New Roman"/>
                <w:color w:val="000000"/>
                <w:sz w:val="20"/>
                <w:szCs w:val="20"/>
              </w:rPr>
            </w:pPr>
            <w:r w:rsidRPr="001945F1">
              <w:rPr>
                <w:rFonts w:ascii="Times New Roman" w:hAnsi="Times New Roman"/>
                <w:color w:val="000000"/>
                <w:sz w:val="20"/>
                <w:szCs w:val="20"/>
              </w:rPr>
              <w:t>60 404,0</w:t>
            </w:r>
          </w:p>
        </w:tc>
        <w:tc>
          <w:tcPr>
            <w:tcW w:w="1266" w:type="dxa"/>
            <w:tcBorders>
              <w:top w:val="nil"/>
              <w:left w:val="nil"/>
              <w:bottom w:val="single" w:sz="4" w:space="0" w:color="auto"/>
              <w:right w:val="single" w:sz="4" w:space="0" w:color="auto"/>
            </w:tcBorders>
            <w:shd w:val="clear" w:color="000000" w:fill="FFFFFF"/>
            <w:vAlign w:val="bottom"/>
            <w:hideMark/>
          </w:tcPr>
          <w:p w14:paraId="64573370" w14:textId="77777777" w:rsidR="001945F1" w:rsidRPr="001945F1" w:rsidRDefault="001945F1" w:rsidP="001945F1">
            <w:pPr>
              <w:spacing w:after="0" w:line="240" w:lineRule="auto"/>
              <w:jc w:val="right"/>
              <w:rPr>
                <w:rFonts w:ascii="Times New Roman" w:hAnsi="Times New Roman"/>
                <w:color w:val="000000"/>
                <w:sz w:val="20"/>
                <w:szCs w:val="20"/>
              </w:rPr>
            </w:pPr>
            <w:r w:rsidRPr="001945F1">
              <w:rPr>
                <w:rFonts w:ascii="Times New Roman" w:hAnsi="Times New Roman"/>
                <w:color w:val="000000"/>
                <w:sz w:val="20"/>
                <w:szCs w:val="20"/>
              </w:rPr>
              <w:t>0,0</w:t>
            </w:r>
          </w:p>
        </w:tc>
        <w:tc>
          <w:tcPr>
            <w:tcW w:w="567" w:type="dxa"/>
            <w:tcBorders>
              <w:top w:val="nil"/>
              <w:left w:val="nil"/>
              <w:bottom w:val="single" w:sz="4" w:space="0" w:color="auto"/>
              <w:right w:val="single" w:sz="4" w:space="0" w:color="auto"/>
            </w:tcBorders>
            <w:shd w:val="clear" w:color="auto" w:fill="auto"/>
            <w:vAlign w:val="bottom"/>
            <w:hideMark/>
          </w:tcPr>
          <w:p w14:paraId="005D2DBA" w14:textId="77777777" w:rsidR="001945F1" w:rsidRPr="001945F1" w:rsidRDefault="001945F1" w:rsidP="001945F1">
            <w:pPr>
              <w:spacing w:after="0" w:line="240" w:lineRule="auto"/>
              <w:jc w:val="right"/>
              <w:rPr>
                <w:rFonts w:ascii="Times New Roman" w:hAnsi="Times New Roman"/>
                <w:color w:val="000000"/>
                <w:sz w:val="20"/>
                <w:szCs w:val="20"/>
              </w:rPr>
            </w:pPr>
            <w:r w:rsidRPr="001945F1">
              <w:rPr>
                <w:rFonts w:ascii="Times New Roman" w:hAnsi="Times New Roman"/>
                <w:color w:val="000000"/>
                <w:sz w:val="20"/>
                <w:szCs w:val="20"/>
              </w:rPr>
              <w:t>0,0</w:t>
            </w:r>
          </w:p>
        </w:tc>
        <w:tc>
          <w:tcPr>
            <w:tcW w:w="1265" w:type="dxa"/>
            <w:tcBorders>
              <w:top w:val="nil"/>
              <w:left w:val="nil"/>
              <w:bottom w:val="single" w:sz="4" w:space="0" w:color="auto"/>
              <w:right w:val="single" w:sz="4" w:space="0" w:color="auto"/>
            </w:tcBorders>
            <w:shd w:val="clear" w:color="auto" w:fill="auto"/>
            <w:vAlign w:val="bottom"/>
            <w:hideMark/>
          </w:tcPr>
          <w:p w14:paraId="11AFEA7A" w14:textId="77777777" w:rsidR="001945F1" w:rsidRPr="001945F1" w:rsidRDefault="001945F1" w:rsidP="001945F1">
            <w:pPr>
              <w:spacing w:after="0" w:line="240" w:lineRule="auto"/>
              <w:jc w:val="right"/>
              <w:rPr>
                <w:rFonts w:ascii="Times New Roman" w:hAnsi="Times New Roman"/>
                <w:color w:val="000000"/>
                <w:sz w:val="20"/>
                <w:szCs w:val="20"/>
              </w:rPr>
            </w:pPr>
            <w:r w:rsidRPr="001945F1">
              <w:rPr>
                <w:rFonts w:ascii="Times New Roman" w:hAnsi="Times New Roman"/>
                <w:color w:val="000000"/>
                <w:sz w:val="20"/>
                <w:szCs w:val="20"/>
              </w:rPr>
              <w:t>-60 404,0</w:t>
            </w:r>
          </w:p>
        </w:tc>
      </w:tr>
      <w:tr w:rsidR="001945F1" w:rsidRPr="001945F1" w14:paraId="079C0C82" w14:textId="77777777" w:rsidTr="001945F1">
        <w:trPr>
          <w:trHeight w:val="1224"/>
        </w:trPr>
        <w:tc>
          <w:tcPr>
            <w:tcW w:w="589" w:type="dxa"/>
            <w:tcBorders>
              <w:top w:val="nil"/>
              <w:left w:val="single" w:sz="4" w:space="0" w:color="auto"/>
              <w:bottom w:val="single" w:sz="4" w:space="0" w:color="auto"/>
              <w:right w:val="single" w:sz="4" w:space="0" w:color="auto"/>
            </w:tcBorders>
            <w:shd w:val="clear" w:color="auto" w:fill="auto"/>
            <w:hideMark/>
          </w:tcPr>
          <w:p w14:paraId="67671CF5" w14:textId="77777777" w:rsidR="001945F1" w:rsidRPr="001945F1" w:rsidRDefault="001945F1" w:rsidP="001945F1">
            <w:pPr>
              <w:spacing w:after="0" w:line="240" w:lineRule="auto"/>
              <w:jc w:val="center"/>
              <w:rPr>
                <w:rFonts w:ascii="Times New Roman" w:hAnsi="Times New Roman"/>
                <w:color w:val="000000"/>
                <w:sz w:val="20"/>
                <w:szCs w:val="20"/>
              </w:rPr>
            </w:pPr>
            <w:r w:rsidRPr="001945F1">
              <w:rPr>
                <w:rFonts w:ascii="Times New Roman" w:hAnsi="Times New Roman"/>
                <w:color w:val="000000"/>
                <w:sz w:val="20"/>
                <w:szCs w:val="20"/>
              </w:rPr>
              <w:t>2</w:t>
            </w:r>
          </w:p>
        </w:tc>
        <w:tc>
          <w:tcPr>
            <w:tcW w:w="4527" w:type="dxa"/>
            <w:tcBorders>
              <w:top w:val="nil"/>
              <w:left w:val="nil"/>
              <w:bottom w:val="single" w:sz="4" w:space="0" w:color="auto"/>
              <w:right w:val="single" w:sz="4" w:space="0" w:color="auto"/>
            </w:tcBorders>
            <w:shd w:val="clear" w:color="auto" w:fill="auto"/>
            <w:hideMark/>
          </w:tcPr>
          <w:p w14:paraId="79CED2CB" w14:textId="77777777" w:rsidR="001945F1" w:rsidRPr="001945F1" w:rsidRDefault="001945F1" w:rsidP="001945F1">
            <w:pPr>
              <w:spacing w:after="0" w:line="240" w:lineRule="auto"/>
              <w:rPr>
                <w:rFonts w:ascii="Times New Roman" w:hAnsi="Times New Roman"/>
                <w:color w:val="000000"/>
                <w:sz w:val="20"/>
                <w:szCs w:val="20"/>
              </w:rPr>
            </w:pPr>
            <w:r w:rsidRPr="001945F1">
              <w:rPr>
                <w:rFonts w:ascii="Times New Roman" w:hAnsi="Times New Roman"/>
                <w:color w:val="000000"/>
                <w:sz w:val="20"/>
                <w:szCs w:val="20"/>
              </w:rPr>
              <w:t>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(в том числе софинансирование с федеральным бюджетом)</w:t>
            </w:r>
          </w:p>
        </w:tc>
        <w:tc>
          <w:tcPr>
            <w:tcW w:w="1144" w:type="dxa"/>
            <w:tcBorders>
              <w:top w:val="nil"/>
              <w:left w:val="nil"/>
              <w:bottom w:val="single" w:sz="4" w:space="0" w:color="auto"/>
              <w:right w:val="single" w:sz="4" w:space="0" w:color="auto"/>
            </w:tcBorders>
            <w:shd w:val="clear" w:color="auto" w:fill="auto"/>
            <w:vAlign w:val="bottom"/>
            <w:hideMark/>
          </w:tcPr>
          <w:p w14:paraId="0E79B640" w14:textId="77777777" w:rsidR="001945F1" w:rsidRPr="001945F1" w:rsidRDefault="001945F1" w:rsidP="001945F1">
            <w:pPr>
              <w:spacing w:after="0" w:line="240" w:lineRule="auto"/>
              <w:jc w:val="right"/>
              <w:rPr>
                <w:rFonts w:ascii="Times New Roman" w:hAnsi="Times New Roman"/>
                <w:color w:val="000000"/>
                <w:sz w:val="20"/>
                <w:szCs w:val="20"/>
              </w:rPr>
            </w:pPr>
            <w:r w:rsidRPr="001945F1">
              <w:rPr>
                <w:rFonts w:ascii="Times New Roman" w:hAnsi="Times New Roman"/>
                <w:color w:val="000000"/>
                <w:sz w:val="20"/>
                <w:szCs w:val="20"/>
              </w:rPr>
              <w:t>448 493,0</w:t>
            </w:r>
          </w:p>
        </w:tc>
        <w:tc>
          <w:tcPr>
            <w:tcW w:w="1266" w:type="dxa"/>
            <w:tcBorders>
              <w:top w:val="nil"/>
              <w:left w:val="nil"/>
              <w:bottom w:val="single" w:sz="4" w:space="0" w:color="auto"/>
              <w:right w:val="single" w:sz="4" w:space="0" w:color="auto"/>
            </w:tcBorders>
            <w:shd w:val="clear" w:color="000000" w:fill="FFFFFF"/>
            <w:vAlign w:val="bottom"/>
            <w:hideMark/>
          </w:tcPr>
          <w:p w14:paraId="6E517C81" w14:textId="77777777" w:rsidR="001945F1" w:rsidRPr="001945F1" w:rsidRDefault="001945F1" w:rsidP="001945F1">
            <w:pPr>
              <w:spacing w:after="0" w:line="240" w:lineRule="auto"/>
              <w:jc w:val="right"/>
              <w:rPr>
                <w:rFonts w:ascii="Times New Roman" w:hAnsi="Times New Roman"/>
                <w:color w:val="000000"/>
                <w:sz w:val="20"/>
                <w:szCs w:val="20"/>
              </w:rPr>
            </w:pPr>
            <w:r w:rsidRPr="001945F1">
              <w:rPr>
                <w:rFonts w:ascii="Times New Roman" w:hAnsi="Times New Roman"/>
                <w:color w:val="000000"/>
                <w:sz w:val="20"/>
                <w:szCs w:val="20"/>
              </w:rPr>
              <w:t>131 232,3</w:t>
            </w:r>
          </w:p>
        </w:tc>
        <w:tc>
          <w:tcPr>
            <w:tcW w:w="567" w:type="dxa"/>
            <w:tcBorders>
              <w:top w:val="nil"/>
              <w:left w:val="nil"/>
              <w:bottom w:val="single" w:sz="4" w:space="0" w:color="auto"/>
              <w:right w:val="single" w:sz="4" w:space="0" w:color="auto"/>
            </w:tcBorders>
            <w:shd w:val="clear" w:color="auto" w:fill="auto"/>
            <w:vAlign w:val="bottom"/>
            <w:hideMark/>
          </w:tcPr>
          <w:p w14:paraId="4722571A" w14:textId="77777777" w:rsidR="001945F1" w:rsidRPr="001945F1" w:rsidRDefault="001945F1" w:rsidP="001945F1">
            <w:pPr>
              <w:spacing w:after="0" w:line="240" w:lineRule="auto"/>
              <w:jc w:val="right"/>
              <w:rPr>
                <w:rFonts w:ascii="Times New Roman" w:hAnsi="Times New Roman"/>
                <w:color w:val="000000"/>
                <w:sz w:val="20"/>
                <w:szCs w:val="20"/>
              </w:rPr>
            </w:pPr>
            <w:r w:rsidRPr="001945F1">
              <w:rPr>
                <w:rFonts w:ascii="Times New Roman" w:hAnsi="Times New Roman"/>
                <w:color w:val="000000"/>
                <w:sz w:val="20"/>
                <w:szCs w:val="20"/>
              </w:rPr>
              <w:t>29,3</w:t>
            </w:r>
          </w:p>
        </w:tc>
        <w:tc>
          <w:tcPr>
            <w:tcW w:w="1265" w:type="dxa"/>
            <w:tcBorders>
              <w:top w:val="nil"/>
              <w:left w:val="nil"/>
              <w:bottom w:val="single" w:sz="4" w:space="0" w:color="auto"/>
              <w:right w:val="single" w:sz="4" w:space="0" w:color="auto"/>
            </w:tcBorders>
            <w:shd w:val="clear" w:color="auto" w:fill="auto"/>
            <w:vAlign w:val="bottom"/>
            <w:hideMark/>
          </w:tcPr>
          <w:p w14:paraId="0B744C34" w14:textId="77777777" w:rsidR="001945F1" w:rsidRPr="001945F1" w:rsidRDefault="001945F1" w:rsidP="001945F1">
            <w:pPr>
              <w:spacing w:after="0" w:line="240" w:lineRule="auto"/>
              <w:jc w:val="right"/>
              <w:rPr>
                <w:rFonts w:ascii="Times New Roman" w:hAnsi="Times New Roman"/>
                <w:color w:val="000000"/>
                <w:sz w:val="20"/>
                <w:szCs w:val="20"/>
              </w:rPr>
            </w:pPr>
            <w:r w:rsidRPr="001945F1">
              <w:rPr>
                <w:rFonts w:ascii="Times New Roman" w:hAnsi="Times New Roman"/>
                <w:color w:val="000000"/>
                <w:sz w:val="20"/>
                <w:szCs w:val="20"/>
              </w:rPr>
              <w:t>-317 260,7</w:t>
            </w:r>
          </w:p>
        </w:tc>
      </w:tr>
      <w:tr w:rsidR="001945F1" w:rsidRPr="001945F1" w14:paraId="248D6258" w14:textId="77777777" w:rsidTr="001945F1">
        <w:trPr>
          <w:trHeight w:val="2533"/>
        </w:trPr>
        <w:tc>
          <w:tcPr>
            <w:tcW w:w="589" w:type="dxa"/>
            <w:tcBorders>
              <w:top w:val="nil"/>
              <w:left w:val="single" w:sz="4" w:space="0" w:color="auto"/>
              <w:bottom w:val="single" w:sz="4" w:space="0" w:color="auto"/>
              <w:right w:val="single" w:sz="4" w:space="0" w:color="auto"/>
            </w:tcBorders>
            <w:shd w:val="clear" w:color="auto" w:fill="auto"/>
            <w:hideMark/>
          </w:tcPr>
          <w:p w14:paraId="089891C0" w14:textId="77777777" w:rsidR="001945F1" w:rsidRPr="001945F1" w:rsidRDefault="001945F1" w:rsidP="001945F1">
            <w:pPr>
              <w:spacing w:after="0" w:line="240" w:lineRule="auto"/>
              <w:jc w:val="center"/>
              <w:rPr>
                <w:rFonts w:ascii="Times New Roman" w:hAnsi="Times New Roman"/>
                <w:color w:val="000000"/>
                <w:sz w:val="20"/>
                <w:szCs w:val="20"/>
              </w:rPr>
            </w:pPr>
            <w:r w:rsidRPr="001945F1">
              <w:rPr>
                <w:rFonts w:ascii="Times New Roman" w:hAnsi="Times New Roman"/>
                <w:color w:val="000000"/>
                <w:sz w:val="20"/>
                <w:szCs w:val="20"/>
              </w:rPr>
              <w:t>3</w:t>
            </w:r>
          </w:p>
        </w:tc>
        <w:tc>
          <w:tcPr>
            <w:tcW w:w="4527" w:type="dxa"/>
            <w:tcBorders>
              <w:top w:val="nil"/>
              <w:left w:val="nil"/>
              <w:bottom w:val="single" w:sz="4" w:space="0" w:color="auto"/>
              <w:right w:val="single" w:sz="4" w:space="0" w:color="auto"/>
            </w:tcBorders>
            <w:shd w:val="clear" w:color="auto" w:fill="auto"/>
            <w:hideMark/>
          </w:tcPr>
          <w:p w14:paraId="601C20E7" w14:textId="77777777" w:rsidR="001945F1" w:rsidRPr="001945F1" w:rsidRDefault="001945F1" w:rsidP="001945F1">
            <w:pPr>
              <w:spacing w:after="0" w:line="240" w:lineRule="auto"/>
              <w:rPr>
                <w:rFonts w:ascii="Times New Roman" w:hAnsi="Times New Roman"/>
                <w:color w:val="000000"/>
                <w:sz w:val="20"/>
                <w:szCs w:val="20"/>
              </w:rPr>
            </w:pPr>
            <w:r w:rsidRPr="001945F1">
              <w:rPr>
                <w:rFonts w:ascii="Times New Roman" w:hAnsi="Times New Roman"/>
                <w:color w:val="000000"/>
                <w:sz w:val="20"/>
                <w:szCs w:val="20"/>
              </w:rPr>
              <w:t>Создание дополнительных мест для детей в возрасте от 1,5 до 3 лет любой направленности в организациях, осуществляющих образовательную деятельность (за исключением государственных, муниципальных), и у индивидуальных предпринимателей, осуществляющих образовательную деятельность по образовательным программам дошкольного образования, в том числе адаптированным, и присмотр и уход за детьми (в том числе софинансирование с федеральным бюджетом)</w:t>
            </w:r>
          </w:p>
        </w:tc>
        <w:tc>
          <w:tcPr>
            <w:tcW w:w="1144" w:type="dxa"/>
            <w:tcBorders>
              <w:top w:val="nil"/>
              <w:left w:val="nil"/>
              <w:bottom w:val="single" w:sz="4" w:space="0" w:color="auto"/>
              <w:right w:val="single" w:sz="4" w:space="0" w:color="auto"/>
            </w:tcBorders>
            <w:shd w:val="clear" w:color="auto" w:fill="auto"/>
            <w:vAlign w:val="bottom"/>
            <w:hideMark/>
          </w:tcPr>
          <w:p w14:paraId="322739ED" w14:textId="77777777" w:rsidR="001945F1" w:rsidRPr="001945F1" w:rsidRDefault="001945F1" w:rsidP="001945F1">
            <w:pPr>
              <w:spacing w:after="0" w:line="240" w:lineRule="auto"/>
              <w:jc w:val="right"/>
              <w:rPr>
                <w:rFonts w:ascii="Times New Roman" w:hAnsi="Times New Roman"/>
                <w:color w:val="000000"/>
                <w:sz w:val="20"/>
                <w:szCs w:val="20"/>
              </w:rPr>
            </w:pPr>
            <w:r w:rsidRPr="001945F1">
              <w:rPr>
                <w:rFonts w:ascii="Times New Roman" w:hAnsi="Times New Roman"/>
                <w:color w:val="000000"/>
                <w:sz w:val="20"/>
                <w:szCs w:val="20"/>
              </w:rPr>
              <w:t>5 923,0</w:t>
            </w:r>
          </w:p>
        </w:tc>
        <w:tc>
          <w:tcPr>
            <w:tcW w:w="1266" w:type="dxa"/>
            <w:tcBorders>
              <w:top w:val="nil"/>
              <w:left w:val="nil"/>
              <w:bottom w:val="single" w:sz="4" w:space="0" w:color="auto"/>
              <w:right w:val="single" w:sz="4" w:space="0" w:color="auto"/>
            </w:tcBorders>
            <w:shd w:val="clear" w:color="auto" w:fill="auto"/>
            <w:vAlign w:val="bottom"/>
            <w:hideMark/>
          </w:tcPr>
          <w:p w14:paraId="25E6042D" w14:textId="77777777" w:rsidR="001945F1" w:rsidRPr="001945F1" w:rsidRDefault="001945F1" w:rsidP="001945F1">
            <w:pPr>
              <w:spacing w:after="0" w:line="240" w:lineRule="auto"/>
              <w:jc w:val="right"/>
              <w:rPr>
                <w:rFonts w:ascii="Times New Roman" w:hAnsi="Times New Roman"/>
                <w:color w:val="000000"/>
                <w:sz w:val="20"/>
                <w:szCs w:val="20"/>
              </w:rPr>
            </w:pPr>
            <w:r w:rsidRPr="001945F1">
              <w:rPr>
                <w:rFonts w:ascii="Times New Roman" w:hAnsi="Times New Roman"/>
                <w:color w:val="000000"/>
                <w:sz w:val="20"/>
                <w:szCs w:val="20"/>
              </w:rPr>
              <w:t>0,0</w:t>
            </w:r>
          </w:p>
        </w:tc>
        <w:tc>
          <w:tcPr>
            <w:tcW w:w="567" w:type="dxa"/>
            <w:tcBorders>
              <w:top w:val="nil"/>
              <w:left w:val="nil"/>
              <w:bottom w:val="single" w:sz="4" w:space="0" w:color="auto"/>
              <w:right w:val="single" w:sz="4" w:space="0" w:color="auto"/>
            </w:tcBorders>
            <w:shd w:val="clear" w:color="auto" w:fill="auto"/>
            <w:vAlign w:val="bottom"/>
            <w:hideMark/>
          </w:tcPr>
          <w:p w14:paraId="043B0C57" w14:textId="77777777" w:rsidR="001945F1" w:rsidRPr="001945F1" w:rsidRDefault="001945F1" w:rsidP="001945F1">
            <w:pPr>
              <w:spacing w:after="0" w:line="240" w:lineRule="auto"/>
              <w:jc w:val="right"/>
              <w:rPr>
                <w:rFonts w:ascii="Times New Roman" w:hAnsi="Times New Roman"/>
                <w:color w:val="000000"/>
                <w:sz w:val="20"/>
                <w:szCs w:val="20"/>
              </w:rPr>
            </w:pPr>
            <w:r w:rsidRPr="001945F1">
              <w:rPr>
                <w:rFonts w:ascii="Times New Roman" w:hAnsi="Times New Roman"/>
                <w:color w:val="000000"/>
                <w:sz w:val="20"/>
                <w:szCs w:val="20"/>
              </w:rPr>
              <w:t>0,0</w:t>
            </w:r>
          </w:p>
        </w:tc>
        <w:tc>
          <w:tcPr>
            <w:tcW w:w="1265" w:type="dxa"/>
            <w:tcBorders>
              <w:top w:val="nil"/>
              <w:left w:val="nil"/>
              <w:bottom w:val="single" w:sz="4" w:space="0" w:color="auto"/>
              <w:right w:val="single" w:sz="4" w:space="0" w:color="auto"/>
            </w:tcBorders>
            <w:shd w:val="clear" w:color="auto" w:fill="auto"/>
            <w:vAlign w:val="bottom"/>
            <w:hideMark/>
          </w:tcPr>
          <w:p w14:paraId="68551ED9" w14:textId="77777777" w:rsidR="001945F1" w:rsidRPr="001945F1" w:rsidRDefault="001945F1" w:rsidP="001945F1">
            <w:pPr>
              <w:spacing w:after="0" w:line="240" w:lineRule="auto"/>
              <w:jc w:val="right"/>
              <w:rPr>
                <w:rFonts w:ascii="Times New Roman" w:hAnsi="Times New Roman"/>
                <w:color w:val="000000"/>
                <w:sz w:val="20"/>
                <w:szCs w:val="20"/>
              </w:rPr>
            </w:pPr>
            <w:r w:rsidRPr="001945F1">
              <w:rPr>
                <w:rFonts w:ascii="Times New Roman" w:hAnsi="Times New Roman"/>
                <w:color w:val="000000"/>
                <w:sz w:val="20"/>
                <w:szCs w:val="20"/>
              </w:rPr>
              <w:t>-5 923,0</w:t>
            </w:r>
          </w:p>
        </w:tc>
      </w:tr>
      <w:tr w:rsidR="001945F1" w:rsidRPr="001945F1" w14:paraId="2E685D80" w14:textId="77777777" w:rsidTr="001945F1">
        <w:trPr>
          <w:trHeight w:val="274"/>
        </w:trPr>
        <w:tc>
          <w:tcPr>
            <w:tcW w:w="589" w:type="dxa"/>
            <w:tcBorders>
              <w:top w:val="nil"/>
              <w:left w:val="single" w:sz="4" w:space="0" w:color="auto"/>
              <w:bottom w:val="single" w:sz="4" w:space="0" w:color="auto"/>
              <w:right w:val="single" w:sz="4" w:space="0" w:color="auto"/>
            </w:tcBorders>
            <w:shd w:val="clear" w:color="auto" w:fill="auto"/>
            <w:hideMark/>
          </w:tcPr>
          <w:p w14:paraId="5F0298F1" w14:textId="77777777" w:rsidR="001945F1" w:rsidRPr="001945F1" w:rsidRDefault="001945F1" w:rsidP="001945F1">
            <w:pPr>
              <w:spacing w:after="0" w:line="240" w:lineRule="auto"/>
              <w:jc w:val="center"/>
              <w:rPr>
                <w:rFonts w:ascii="Times New Roman" w:hAnsi="Times New Roman"/>
                <w:color w:val="000000"/>
                <w:sz w:val="20"/>
                <w:szCs w:val="20"/>
              </w:rPr>
            </w:pPr>
            <w:r w:rsidRPr="001945F1">
              <w:rPr>
                <w:rFonts w:ascii="Times New Roman" w:hAnsi="Times New Roman"/>
                <w:color w:val="000000"/>
                <w:sz w:val="20"/>
                <w:szCs w:val="20"/>
              </w:rPr>
              <w:t> </w:t>
            </w:r>
            <w:r>
              <w:rPr>
                <w:rFonts w:ascii="Times New Roman" w:hAnsi="Times New Roman"/>
                <w:color w:val="000000"/>
                <w:sz w:val="20"/>
                <w:szCs w:val="20"/>
              </w:rPr>
              <w:t>4</w:t>
            </w:r>
          </w:p>
        </w:tc>
        <w:tc>
          <w:tcPr>
            <w:tcW w:w="4527" w:type="dxa"/>
            <w:tcBorders>
              <w:top w:val="nil"/>
              <w:left w:val="nil"/>
              <w:bottom w:val="single" w:sz="4" w:space="0" w:color="auto"/>
              <w:right w:val="single" w:sz="4" w:space="0" w:color="auto"/>
            </w:tcBorders>
            <w:shd w:val="clear" w:color="auto" w:fill="auto"/>
            <w:hideMark/>
          </w:tcPr>
          <w:p w14:paraId="01B240A1" w14:textId="77777777" w:rsidR="001945F1" w:rsidRPr="001945F1" w:rsidRDefault="001945F1" w:rsidP="001945F1">
            <w:pPr>
              <w:spacing w:after="0" w:line="240" w:lineRule="auto"/>
              <w:rPr>
                <w:rFonts w:ascii="Times New Roman" w:hAnsi="Times New Roman"/>
                <w:color w:val="000000"/>
                <w:sz w:val="20"/>
                <w:szCs w:val="20"/>
              </w:rPr>
            </w:pPr>
            <w:r w:rsidRPr="001945F1">
              <w:rPr>
                <w:rFonts w:ascii="Times New Roman" w:hAnsi="Times New Roman"/>
                <w:color w:val="000000"/>
                <w:sz w:val="20"/>
                <w:szCs w:val="20"/>
              </w:rPr>
              <w:t>Субсидии на модернизацию региональных систем дошкольного образования</w:t>
            </w:r>
          </w:p>
        </w:tc>
        <w:tc>
          <w:tcPr>
            <w:tcW w:w="1144" w:type="dxa"/>
            <w:tcBorders>
              <w:top w:val="nil"/>
              <w:left w:val="nil"/>
              <w:bottom w:val="single" w:sz="4" w:space="0" w:color="auto"/>
              <w:right w:val="single" w:sz="4" w:space="0" w:color="auto"/>
            </w:tcBorders>
            <w:shd w:val="clear" w:color="auto" w:fill="auto"/>
            <w:vAlign w:val="bottom"/>
            <w:hideMark/>
          </w:tcPr>
          <w:p w14:paraId="2E660342" w14:textId="77777777" w:rsidR="001945F1" w:rsidRPr="001945F1" w:rsidRDefault="001945F1" w:rsidP="001945F1">
            <w:pPr>
              <w:spacing w:after="0" w:line="240" w:lineRule="auto"/>
              <w:jc w:val="right"/>
              <w:rPr>
                <w:rFonts w:ascii="Times New Roman" w:hAnsi="Times New Roman"/>
                <w:color w:val="000000"/>
                <w:sz w:val="20"/>
                <w:szCs w:val="20"/>
              </w:rPr>
            </w:pPr>
            <w:r w:rsidRPr="001945F1">
              <w:rPr>
                <w:rFonts w:ascii="Times New Roman" w:hAnsi="Times New Roman"/>
                <w:color w:val="000000"/>
                <w:sz w:val="20"/>
                <w:szCs w:val="20"/>
              </w:rPr>
              <w:t>100 308,0</w:t>
            </w:r>
          </w:p>
        </w:tc>
        <w:tc>
          <w:tcPr>
            <w:tcW w:w="1266" w:type="dxa"/>
            <w:tcBorders>
              <w:top w:val="nil"/>
              <w:left w:val="nil"/>
              <w:bottom w:val="single" w:sz="4" w:space="0" w:color="auto"/>
              <w:right w:val="single" w:sz="4" w:space="0" w:color="auto"/>
            </w:tcBorders>
            <w:shd w:val="clear" w:color="auto" w:fill="auto"/>
            <w:vAlign w:val="bottom"/>
            <w:hideMark/>
          </w:tcPr>
          <w:p w14:paraId="1A97B93F" w14:textId="77777777" w:rsidR="001945F1" w:rsidRPr="001945F1" w:rsidRDefault="001945F1" w:rsidP="001945F1">
            <w:pPr>
              <w:spacing w:after="0" w:line="240" w:lineRule="auto"/>
              <w:jc w:val="right"/>
              <w:rPr>
                <w:rFonts w:ascii="Times New Roman" w:hAnsi="Times New Roman"/>
                <w:color w:val="000000"/>
                <w:sz w:val="20"/>
                <w:szCs w:val="20"/>
              </w:rPr>
            </w:pPr>
            <w:r w:rsidRPr="001945F1">
              <w:rPr>
                <w:rFonts w:ascii="Times New Roman" w:hAnsi="Times New Roman"/>
                <w:color w:val="000000"/>
                <w:sz w:val="20"/>
                <w:szCs w:val="20"/>
              </w:rPr>
              <w:t>0,0</w:t>
            </w:r>
          </w:p>
        </w:tc>
        <w:tc>
          <w:tcPr>
            <w:tcW w:w="567" w:type="dxa"/>
            <w:tcBorders>
              <w:top w:val="nil"/>
              <w:left w:val="nil"/>
              <w:bottom w:val="single" w:sz="4" w:space="0" w:color="auto"/>
              <w:right w:val="single" w:sz="4" w:space="0" w:color="auto"/>
            </w:tcBorders>
            <w:shd w:val="clear" w:color="auto" w:fill="auto"/>
            <w:vAlign w:val="bottom"/>
            <w:hideMark/>
          </w:tcPr>
          <w:p w14:paraId="49AA6E31" w14:textId="77777777" w:rsidR="001945F1" w:rsidRPr="001945F1" w:rsidRDefault="001945F1" w:rsidP="001945F1">
            <w:pPr>
              <w:spacing w:after="0" w:line="240" w:lineRule="auto"/>
              <w:jc w:val="right"/>
              <w:rPr>
                <w:rFonts w:ascii="Times New Roman" w:hAnsi="Times New Roman"/>
                <w:color w:val="000000"/>
                <w:sz w:val="20"/>
                <w:szCs w:val="20"/>
              </w:rPr>
            </w:pPr>
            <w:r w:rsidRPr="001945F1">
              <w:rPr>
                <w:rFonts w:ascii="Times New Roman" w:hAnsi="Times New Roman"/>
                <w:color w:val="000000"/>
                <w:sz w:val="20"/>
                <w:szCs w:val="20"/>
              </w:rPr>
              <w:t>0,0</w:t>
            </w:r>
          </w:p>
        </w:tc>
        <w:tc>
          <w:tcPr>
            <w:tcW w:w="1265" w:type="dxa"/>
            <w:tcBorders>
              <w:top w:val="nil"/>
              <w:left w:val="nil"/>
              <w:bottom w:val="single" w:sz="4" w:space="0" w:color="auto"/>
              <w:right w:val="single" w:sz="4" w:space="0" w:color="auto"/>
            </w:tcBorders>
            <w:shd w:val="clear" w:color="auto" w:fill="auto"/>
            <w:vAlign w:val="bottom"/>
            <w:hideMark/>
          </w:tcPr>
          <w:p w14:paraId="2A523282" w14:textId="77777777" w:rsidR="001945F1" w:rsidRPr="001945F1" w:rsidRDefault="001945F1" w:rsidP="001945F1">
            <w:pPr>
              <w:spacing w:after="0" w:line="240" w:lineRule="auto"/>
              <w:jc w:val="right"/>
              <w:rPr>
                <w:rFonts w:ascii="Times New Roman" w:hAnsi="Times New Roman"/>
                <w:color w:val="000000"/>
                <w:sz w:val="20"/>
                <w:szCs w:val="20"/>
              </w:rPr>
            </w:pPr>
            <w:r w:rsidRPr="001945F1">
              <w:rPr>
                <w:rFonts w:ascii="Times New Roman" w:hAnsi="Times New Roman"/>
                <w:color w:val="000000"/>
                <w:sz w:val="20"/>
                <w:szCs w:val="20"/>
              </w:rPr>
              <w:t>-100 308,0</w:t>
            </w:r>
          </w:p>
        </w:tc>
      </w:tr>
      <w:tr w:rsidR="001945F1" w:rsidRPr="001945F1" w14:paraId="546DF290" w14:textId="77777777" w:rsidTr="001945F1">
        <w:trPr>
          <w:trHeight w:val="649"/>
        </w:trPr>
        <w:tc>
          <w:tcPr>
            <w:tcW w:w="589" w:type="dxa"/>
            <w:tcBorders>
              <w:top w:val="nil"/>
              <w:left w:val="single" w:sz="4" w:space="0" w:color="auto"/>
              <w:bottom w:val="single" w:sz="4" w:space="0" w:color="auto"/>
              <w:right w:val="single" w:sz="4" w:space="0" w:color="auto"/>
            </w:tcBorders>
            <w:shd w:val="clear" w:color="auto" w:fill="auto"/>
            <w:hideMark/>
          </w:tcPr>
          <w:p w14:paraId="74D7BAC8" w14:textId="77777777" w:rsidR="001945F1" w:rsidRPr="001945F1" w:rsidRDefault="001945F1" w:rsidP="001945F1">
            <w:pPr>
              <w:spacing w:after="0" w:line="240" w:lineRule="auto"/>
              <w:jc w:val="center"/>
              <w:rPr>
                <w:rFonts w:ascii="Times New Roman" w:hAnsi="Times New Roman"/>
                <w:color w:val="000000"/>
                <w:sz w:val="20"/>
                <w:szCs w:val="20"/>
              </w:rPr>
            </w:pPr>
            <w:r w:rsidRPr="001945F1">
              <w:rPr>
                <w:rFonts w:ascii="Times New Roman" w:hAnsi="Times New Roman"/>
                <w:color w:val="000000"/>
                <w:sz w:val="20"/>
                <w:szCs w:val="20"/>
              </w:rPr>
              <w:t>5</w:t>
            </w:r>
          </w:p>
        </w:tc>
        <w:tc>
          <w:tcPr>
            <w:tcW w:w="4527" w:type="dxa"/>
            <w:tcBorders>
              <w:top w:val="nil"/>
              <w:left w:val="nil"/>
              <w:bottom w:val="single" w:sz="4" w:space="0" w:color="auto"/>
              <w:right w:val="single" w:sz="4" w:space="0" w:color="auto"/>
            </w:tcBorders>
            <w:shd w:val="clear" w:color="000000" w:fill="FFFFFF"/>
            <w:vAlign w:val="bottom"/>
            <w:hideMark/>
          </w:tcPr>
          <w:p w14:paraId="13258F35" w14:textId="77777777" w:rsidR="001945F1" w:rsidRPr="001945F1" w:rsidRDefault="001945F1" w:rsidP="001945F1">
            <w:pPr>
              <w:spacing w:after="0" w:line="240" w:lineRule="auto"/>
              <w:rPr>
                <w:rFonts w:ascii="Times New Roman" w:hAnsi="Times New Roman"/>
                <w:color w:val="000000"/>
                <w:sz w:val="20"/>
                <w:szCs w:val="20"/>
              </w:rPr>
            </w:pPr>
            <w:r w:rsidRPr="001945F1">
              <w:rPr>
                <w:rFonts w:ascii="Times New Roman" w:hAnsi="Times New Roman"/>
                <w:color w:val="000000"/>
                <w:sz w:val="20"/>
                <w:szCs w:val="20"/>
              </w:rPr>
              <w:t>Переобучение и повышение квалификации женщин в период отпуска по уходу за ребенком в возрасте до трех лет (в том числе софинансирование с федеральным бюджетом)</w:t>
            </w:r>
          </w:p>
        </w:tc>
        <w:tc>
          <w:tcPr>
            <w:tcW w:w="1144" w:type="dxa"/>
            <w:tcBorders>
              <w:top w:val="nil"/>
              <w:left w:val="nil"/>
              <w:bottom w:val="single" w:sz="4" w:space="0" w:color="auto"/>
              <w:right w:val="single" w:sz="4" w:space="0" w:color="auto"/>
            </w:tcBorders>
            <w:shd w:val="clear" w:color="auto" w:fill="auto"/>
            <w:vAlign w:val="bottom"/>
            <w:hideMark/>
          </w:tcPr>
          <w:p w14:paraId="22F3A42B" w14:textId="77777777" w:rsidR="001945F1" w:rsidRPr="001945F1" w:rsidRDefault="001945F1" w:rsidP="001945F1">
            <w:pPr>
              <w:spacing w:after="0" w:line="240" w:lineRule="auto"/>
              <w:jc w:val="right"/>
              <w:rPr>
                <w:rFonts w:ascii="Times New Roman" w:hAnsi="Times New Roman"/>
                <w:color w:val="000000"/>
                <w:sz w:val="20"/>
                <w:szCs w:val="20"/>
              </w:rPr>
            </w:pPr>
            <w:r w:rsidRPr="001945F1">
              <w:rPr>
                <w:rFonts w:ascii="Times New Roman" w:hAnsi="Times New Roman"/>
                <w:color w:val="000000"/>
                <w:sz w:val="20"/>
                <w:szCs w:val="20"/>
              </w:rPr>
              <w:t>7 414,0</w:t>
            </w:r>
          </w:p>
        </w:tc>
        <w:tc>
          <w:tcPr>
            <w:tcW w:w="1266" w:type="dxa"/>
            <w:tcBorders>
              <w:top w:val="nil"/>
              <w:left w:val="nil"/>
              <w:bottom w:val="single" w:sz="4" w:space="0" w:color="auto"/>
              <w:right w:val="single" w:sz="4" w:space="0" w:color="auto"/>
            </w:tcBorders>
            <w:shd w:val="clear" w:color="auto" w:fill="auto"/>
            <w:vAlign w:val="bottom"/>
            <w:hideMark/>
          </w:tcPr>
          <w:p w14:paraId="77EDDD22" w14:textId="77777777" w:rsidR="001945F1" w:rsidRPr="001945F1" w:rsidRDefault="001945F1" w:rsidP="001945F1">
            <w:pPr>
              <w:spacing w:after="0" w:line="240" w:lineRule="auto"/>
              <w:jc w:val="right"/>
              <w:rPr>
                <w:rFonts w:ascii="Times New Roman" w:hAnsi="Times New Roman"/>
                <w:color w:val="000000"/>
                <w:sz w:val="20"/>
                <w:szCs w:val="20"/>
              </w:rPr>
            </w:pPr>
            <w:r w:rsidRPr="001945F1">
              <w:rPr>
                <w:rFonts w:ascii="Times New Roman" w:hAnsi="Times New Roman"/>
                <w:color w:val="000000"/>
                <w:sz w:val="20"/>
                <w:szCs w:val="20"/>
              </w:rPr>
              <w:t>1 646,0</w:t>
            </w:r>
          </w:p>
        </w:tc>
        <w:tc>
          <w:tcPr>
            <w:tcW w:w="567" w:type="dxa"/>
            <w:tcBorders>
              <w:top w:val="nil"/>
              <w:left w:val="nil"/>
              <w:bottom w:val="single" w:sz="4" w:space="0" w:color="auto"/>
              <w:right w:val="single" w:sz="4" w:space="0" w:color="auto"/>
            </w:tcBorders>
            <w:shd w:val="clear" w:color="auto" w:fill="auto"/>
            <w:vAlign w:val="bottom"/>
            <w:hideMark/>
          </w:tcPr>
          <w:p w14:paraId="7B49678B" w14:textId="77777777" w:rsidR="001945F1" w:rsidRPr="001945F1" w:rsidRDefault="001945F1" w:rsidP="001945F1">
            <w:pPr>
              <w:spacing w:after="0" w:line="240" w:lineRule="auto"/>
              <w:jc w:val="right"/>
              <w:rPr>
                <w:rFonts w:ascii="Times New Roman" w:hAnsi="Times New Roman"/>
                <w:color w:val="000000"/>
                <w:sz w:val="20"/>
                <w:szCs w:val="20"/>
              </w:rPr>
            </w:pPr>
            <w:r w:rsidRPr="001945F1">
              <w:rPr>
                <w:rFonts w:ascii="Times New Roman" w:hAnsi="Times New Roman"/>
                <w:color w:val="000000"/>
                <w:sz w:val="20"/>
                <w:szCs w:val="20"/>
              </w:rPr>
              <w:t>22,2</w:t>
            </w:r>
          </w:p>
        </w:tc>
        <w:tc>
          <w:tcPr>
            <w:tcW w:w="1265" w:type="dxa"/>
            <w:tcBorders>
              <w:top w:val="nil"/>
              <w:left w:val="nil"/>
              <w:bottom w:val="single" w:sz="4" w:space="0" w:color="auto"/>
              <w:right w:val="single" w:sz="4" w:space="0" w:color="auto"/>
            </w:tcBorders>
            <w:shd w:val="clear" w:color="auto" w:fill="auto"/>
            <w:vAlign w:val="bottom"/>
            <w:hideMark/>
          </w:tcPr>
          <w:p w14:paraId="4A164BFD" w14:textId="77777777" w:rsidR="001945F1" w:rsidRPr="001945F1" w:rsidRDefault="001945F1" w:rsidP="001945F1">
            <w:pPr>
              <w:spacing w:after="0" w:line="240" w:lineRule="auto"/>
              <w:jc w:val="right"/>
              <w:rPr>
                <w:rFonts w:ascii="Times New Roman" w:hAnsi="Times New Roman"/>
                <w:color w:val="000000"/>
                <w:sz w:val="20"/>
                <w:szCs w:val="20"/>
              </w:rPr>
            </w:pPr>
            <w:r w:rsidRPr="001945F1">
              <w:rPr>
                <w:rFonts w:ascii="Times New Roman" w:hAnsi="Times New Roman"/>
                <w:color w:val="000000"/>
                <w:sz w:val="20"/>
                <w:szCs w:val="20"/>
              </w:rPr>
              <w:t>-5 768,0</w:t>
            </w:r>
          </w:p>
        </w:tc>
      </w:tr>
      <w:tr w:rsidR="001945F1" w:rsidRPr="001945F1" w14:paraId="049B7F83" w14:textId="77777777" w:rsidTr="001945F1">
        <w:trPr>
          <w:trHeight w:val="255"/>
        </w:trPr>
        <w:tc>
          <w:tcPr>
            <w:tcW w:w="589" w:type="dxa"/>
            <w:tcBorders>
              <w:top w:val="nil"/>
              <w:left w:val="single" w:sz="4" w:space="0" w:color="auto"/>
              <w:bottom w:val="single" w:sz="4" w:space="0" w:color="auto"/>
              <w:right w:val="single" w:sz="4" w:space="0" w:color="auto"/>
            </w:tcBorders>
            <w:shd w:val="clear" w:color="auto" w:fill="auto"/>
            <w:hideMark/>
          </w:tcPr>
          <w:p w14:paraId="18FF6D5C" w14:textId="77777777" w:rsidR="001945F1" w:rsidRPr="001945F1" w:rsidRDefault="001945F1" w:rsidP="001945F1">
            <w:pPr>
              <w:spacing w:after="0" w:line="240" w:lineRule="auto"/>
              <w:jc w:val="center"/>
              <w:rPr>
                <w:rFonts w:ascii="Times New Roman" w:hAnsi="Times New Roman"/>
                <w:color w:val="000000"/>
                <w:sz w:val="20"/>
                <w:szCs w:val="20"/>
              </w:rPr>
            </w:pPr>
            <w:r w:rsidRPr="001945F1">
              <w:rPr>
                <w:rFonts w:ascii="Times New Roman" w:hAnsi="Times New Roman"/>
                <w:color w:val="000000"/>
                <w:sz w:val="20"/>
                <w:szCs w:val="20"/>
              </w:rPr>
              <w:t> </w:t>
            </w:r>
          </w:p>
        </w:tc>
        <w:tc>
          <w:tcPr>
            <w:tcW w:w="4527" w:type="dxa"/>
            <w:tcBorders>
              <w:top w:val="nil"/>
              <w:left w:val="nil"/>
              <w:bottom w:val="single" w:sz="4" w:space="0" w:color="auto"/>
              <w:right w:val="single" w:sz="4" w:space="0" w:color="auto"/>
            </w:tcBorders>
            <w:shd w:val="clear" w:color="auto" w:fill="auto"/>
            <w:vAlign w:val="bottom"/>
            <w:hideMark/>
          </w:tcPr>
          <w:p w14:paraId="1A131D3E" w14:textId="77777777" w:rsidR="001945F1" w:rsidRPr="001945F1" w:rsidRDefault="001945F1" w:rsidP="001945F1">
            <w:pPr>
              <w:spacing w:after="0" w:line="240" w:lineRule="auto"/>
              <w:rPr>
                <w:rFonts w:ascii="Times New Roman" w:hAnsi="Times New Roman"/>
                <w:b/>
                <w:bCs/>
                <w:color w:val="000000"/>
                <w:sz w:val="20"/>
                <w:szCs w:val="20"/>
              </w:rPr>
            </w:pPr>
            <w:r w:rsidRPr="001945F1">
              <w:rPr>
                <w:rFonts w:ascii="Times New Roman" w:hAnsi="Times New Roman"/>
                <w:b/>
                <w:bCs/>
                <w:color w:val="000000"/>
                <w:sz w:val="20"/>
                <w:szCs w:val="20"/>
              </w:rPr>
              <w:t> </w:t>
            </w:r>
            <w:r>
              <w:rPr>
                <w:rFonts w:ascii="Times New Roman" w:hAnsi="Times New Roman"/>
                <w:b/>
                <w:bCs/>
                <w:color w:val="000000"/>
                <w:sz w:val="20"/>
                <w:szCs w:val="20"/>
              </w:rPr>
              <w:t>Итого</w:t>
            </w:r>
          </w:p>
        </w:tc>
        <w:tc>
          <w:tcPr>
            <w:tcW w:w="1144" w:type="dxa"/>
            <w:tcBorders>
              <w:top w:val="nil"/>
              <w:left w:val="nil"/>
              <w:bottom w:val="single" w:sz="4" w:space="0" w:color="auto"/>
              <w:right w:val="single" w:sz="4" w:space="0" w:color="auto"/>
            </w:tcBorders>
            <w:shd w:val="clear" w:color="auto" w:fill="auto"/>
            <w:vAlign w:val="bottom"/>
            <w:hideMark/>
          </w:tcPr>
          <w:p w14:paraId="6A559D8D" w14:textId="77777777" w:rsidR="001945F1" w:rsidRPr="001945F1" w:rsidRDefault="001945F1" w:rsidP="001945F1">
            <w:pPr>
              <w:spacing w:after="0" w:line="240" w:lineRule="auto"/>
              <w:jc w:val="right"/>
              <w:rPr>
                <w:rFonts w:ascii="Times New Roman" w:hAnsi="Times New Roman"/>
                <w:b/>
                <w:bCs/>
                <w:color w:val="000000"/>
                <w:sz w:val="20"/>
                <w:szCs w:val="20"/>
              </w:rPr>
            </w:pPr>
            <w:r w:rsidRPr="001945F1">
              <w:rPr>
                <w:rFonts w:ascii="Times New Roman" w:hAnsi="Times New Roman"/>
                <w:b/>
                <w:bCs/>
                <w:color w:val="000000"/>
                <w:sz w:val="20"/>
                <w:szCs w:val="20"/>
              </w:rPr>
              <w:t>622 542,0</w:t>
            </w:r>
          </w:p>
        </w:tc>
        <w:tc>
          <w:tcPr>
            <w:tcW w:w="1266" w:type="dxa"/>
            <w:tcBorders>
              <w:top w:val="nil"/>
              <w:left w:val="nil"/>
              <w:bottom w:val="single" w:sz="4" w:space="0" w:color="auto"/>
              <w:right w:val="single" w:sz="4" w:space="0" w:color="auto"/>
            </w:tcBorders>
            <w:shd w:val="clear" w:color="auto" w:fill="auto"/>
            <w:vAlign w:val="bottom"/>
            <w:hideMark/>
          </w:tcPr>
          <w:p w14:paraId="718A15BE" w14:textId="77777777" w:rsidR="001945F1" w:rsidRPr="001945F1" w:rsidRDefault="001945F1" w:rsidP="001945F1">
            <w:pPr>
              <w:spacing w:after="0" w:line="240" w:lineRule="auto"/>
              <w:jc w:val="right"/>
              <w:rPr>
                <w:rFonts w:ascii="Times New Roman" w:hAnsi="Times New Roman"/>
                <w:b/>
                <w:bCs/>
                <w:color w:val="000000"/>
                <w:sz w:val="20"/>
                <w:szCs w:val="20"/>
              </w:rPr>
            </w:pPr>
            <w:r w:rsidRPr="001945F1">
              <w:rPr>
                <w:rFonts w:ascii="Times New Roman" w:hAnsi="Times New Roman"/>
                <w:b/>
                <w:bCs/>
                <w:color w:val="000000"/>
                <w:sz w:val="20"/>
                <w:szCs w:val="20"/>
              </w:rPr>
              <w:t>132 878,3</w:t>
            </w:r>
          </w:p>
        </w:tc>
        <w:tc>
          <w:tcPr>
            <w:tcW w:w="567" w:type="dxa"/>
            <w:tcBorders>
              <w:top w:val="nil"/>
              <w:left w:val="nil"/>
              <w:bottom w:val="single" w:sz="4" w:space="0" w:color="auto"/>
              <w:right w:val="single" w:sz="4" w:space="0" w:color="auto"/>
            </w:tcBorders>
            <w:shd w:val="clear" w:color="auto" w:fill="auto"/>
            <w:vAlign w:val="bottom"/>
            <w:hideMark/>
          </w:tcPr>
          <w:p w14:paraId="59710CF6" w14:textId="77777777" w:rsidR="001945F1" w:rsidRPr="001945F1" w:rsidRDefault="001945F1" w:rsidP="001945F1">
            <w:pPr>
              <w:spacing w:after="0" w:line="240" w:lineRule="auto"/>
              <w:jc w:val="right"/>
              <w:rPr>
                <w:rFonts w:ascii="Times New Roman" w:hAnsi="Times New Roman"/>
                <w:b/>
                <w:bCs/>
                <w:color w:val="000000"/>
                <w:sz w:val="20"/>
                <w:szCs w:val="20"/>
              </w:rPr>
            </w:pPr>
            <w:r w:rsidRPr="001945F1">
              <w:rPr>
                <w:rFonts w:ascii="Times New Roman" w:hAnsi="Times New Roman"/>
                <w:b/>
                <w:bCs/>
                <w:color w:val="000000"/>
                <w:sz w:val="20"/>
                <w:szCs w:val="20"/>
              </w:rPr>
              <w:t>21,3</w:t>
            </w:r>
          </w:p>
        </w:tc>
        <w:tc>
          <w:tcPr>
            <w:tcW w:w="1265" w:type="dxa"/>
            <w:tcBorders>
              <w:top w:val="nil"/>
              <w:left w:val="nil"/>
              <w:bottom w:val="single" w:sz="4" w:space="0" w:color="auto"/>
              <w:right w:val="single" w:sz="4" w:space="0" w:color="auto"/>
            </w:tcBorders>
            <w:shd w:val="clear" w:color="auto" w:fill="auto"/>
            <w:vAlign w:val="bottom"/>
            <w:hideMark/>
          </w:tcPr>
          <w:p w14:paraId="610B2BC8" w14:textId="77777777" w:rsidR="001945F1" w:rsidRPr="001945F1" w:rsidRDefault="001945F1" w:rsidP="001945F1">
            <w:pPr>
              <w:spacing w:after="0" w:line="240" w:lineRule="auto"/>
              <w:jc w:val="right"/>
              <w:rPr>
                <w:rFonts w:ascii="Times New Roman" w:hAnsi="Times New Roman"/>
                <w:b/>
                <w:bCs/>
                <w:color w:val="000000"/>
                <w:sz w:val="20"/>
                <w:szCs w:val="20"/>
              </w:rPr>
            </w:pPr>
            <w:r w:rsidRPr="001945F1">
              <w:rPr>
                <w:rFonts w:ascii="Times New Roman" w:hAnsi="Times New Roman"/>
                <w:b/>
                <w:bCs/>
                <w:color w:val="000000"/>
                <w:sz w:val="20"/>
                <w:szCs w:val="20"/>
              </w:rPr>
              <w:t>-489 663,7</w:t>
            </w:r>
          </w:p>
        </w:tc>
      </w:tr>
    </w:tbl>
    <w:p w14:paraId="5C776EA0" w14:textId="77777777" w:rsidR="001945F1" w:rsidRDefault="001945F1" w:rsidP="001945F1">
      <w:pPr>
        <w:autoSpaceDE w:val="0"/>
        <w:autoSpaceDN w:val="0"/>
        <w:adjustRightInd w:val="0"/>
        <w:spacing w:after="0" w:line="240" w:lineRule="auto"/>
        <w:ind w:firstLine="708"/>
        <w:jc w:val="right"/>
        <w:rPr>
          <w:rFonts w:ascii="Times New Roman CYR" w:hAnsi="Times New Roman CYR" w:cs="Times New Roman CYR"/>
          <w:sz w:val="26"/>
          <w:szCs w:val="26"/>
          <w:highlight w:val="yellow"/>
        </w:rPr>
      </w:pPr>
    </w:p>
    <w:p w14:paraId="6CDBC624" w14:textId="77777777" w:rsidR="000C1FB1" w:rsidRDefault="000C1FB1" w:rsidP="000C1FB1">
      <w:pPr>
        <w:autoSpaceDE w:val="0"/>
        <w:autoSpaceDN w:val="0"/>
        <w:adjustRightInd w:val="0"/>
        <w:spacing w:after="0" w:line="240" w:lineRule="auto"/>
        <w:ind w:firstLine="708"/>
        <w:jc w:val="both"/>
        <w:rPr>
          <w:rFonts w:ascii="Times New Roman CYR" w:hAnsi="Times New Roman CYR" w:cs="Times New Roman CYR"/>
          <w:sz w:val="26"/>
          <w:szCs w:val="26"/>
        </w:rPr>
      </w:pPr>
      <w:r w:rsidRPr="000C6D71">
        <w:rPr>
          <w:rFonts w:ascii="Times New Roman CYR" w:hAnsi="Times New Roman CYR" w:cs="Times New Roman CYR"/>
          <w:sz w:val="26"/>
          <w:szCs w:val="26"/>
        </w:rPr>
        <w:t>1.</w:t>
      </w:r>
      <w:r w:rsidRPr="000C1FB1">
        <w:rPr>
          <w:rFonts w:ascii="Times New Roman CYR" w:hAnsi="Times New Roman CYR" w:cs="Times New Roman CYR"/>
          <w:sz w:val="26"/>
          <w:szCs w:val="26"/>
        </w:rPr>
        <w:t xml:space="preserve"> </w:t>
      </w:r>
      <w:r w:rsidRPr="000C6D71">
        <w:rPr>
          <w:rFonts w:ascii="Times New Roman CYR" w:hAnsi="Times New Roman CYR" w:cs="Times New Roman CYR"/>
          <w:sz w:val="26"/>
          <w:szCs w:val="26"/>
        </w:rPr>
        <w:t xml:space="preserve">Министерством просвещения РФ </w:t>
      </w:r>
      <w:r w:rsidRPr="000C6D71">
        <w:rPr>
          <w:rFonts w:ascii="Times New Roman CYR" w:eastAsiaTheme="minorHAnsi" w:hAnsi="Times New Roman CYR" w:cs="Times New Roman CYR"/>
          <w:sz w:val="26"/>
          <w:szCs w:val="26"/>
          <w:lang w:eastAsia="en-US"/>
        </w:rPr>
        <w:t xml:space="preserve">(далее - Минпросвещения России) </w:t>
      </w:r>
      <w:r w:rsidRPr="000C6D71">
        <w:rPr>
          <w:rFonts w:ascii="Times New Roman" w:hAnsi="Times New Roman"/>
          <w:sz w:val="26"/>
          <w:szCs w:val="26"/>
        </w:rPr>
        <w:t>заключено соглашение с Правительством Республики Хакасия от 14.05.2020 № </w:t>
      </w:r>
      <w:r w:rsidRPr="000C6D71">
        <w:rPr>
          <w:rFonts w:ascii="Times New Roman" w:hAnsi="Times New Roman"/>
          <w:color w:val="000000"/>
          <w:sz w:val="26"/>
          <w:szCs w:val="26"/>
        </w:rPr>
        <w:t>073-17-2019-030/5</w:t>
      </w:r>
      <w:r w:rsidRPr="000C6D71">
        <w:rPr>
          <w:sz w:val="26"/>
          <w:szCs w:val="26"/>
        </w:rPr>
        <w:t xml:space="preserve"> </w:t>
      </w:r>
      <w:r w:rsidRPr="000C6D71">
        <w:rPr>
          <w:rFonts w:ascii="Times New Roman" w:hAnsi="Times New Roman"/>
          <w:sz w:val="26"/>
          <w:szCs w:val="26"/>
        </w:rPr>
        <w:t>о предоставлении</w:t>
      </w:r>
      <w:r>
        <w:rPr>
          <w:rFonts w:ascii="Times New Roman" w:hAnsi="Times New Roman"/>
          <w:sz w:val="26"/>
          <w:szCs w:val="26"/>
        </w:rPr>
        <w:t xml:space="preserve"> </w:t>
      </w:r>
      <w:r w:rsidRPr="000C6D71">
        <w:rPr>
          <w:rFonts w:ascii="Times New Roman" w:hAnsi="Times New Roman"/>
          <w:sz w:val="26"/>
          <w:szCs w:val="26"/>
        </w:rPr>
        <w:t>иного межбюджетного трансферта из федерального бюджета бюджету Республики</w:t>
      </w:r>
      <w:r>
        <w:rPr>
          <w:rFonts w:ascii="Times New Roman" w:hAnsi="Times New Roman"/>
          <w:sz w:val="26"/>
          <w:szCs w:val="26"/>
        </w:rPr>
        <w:t xml:space="preserve"> </w:t>
      </w:r>
      <w:r w:rsidRPr="000C6D71">
        <w:rPr>
          <w:rFonts w:ascii="Times New Roman" w:hAnsi="Times New Roman"/>
          <w:sz w:val="26"/>
          <w:szCs w:val="26"/>
        </w:rPr>
        <w:t>Хакасия на финансовое обеспечение мероприятий по созданию в субъектах Российской</w:t>
      </w:r>
      <w:r>
        <w:rPr>
          <w:rFonts w:ascii="Times New Roman" w:hAnsi="Times New Roman"/>
          <w:sz w:val="26"/>
          <w:szCs w:val="26"/>
        </w:rPr>
        <w:t xml:space="preserve"> </w:t>
      </w:r>
      <w:r w:rsidRPr="000C6D71">
        <w:rPr>
          <w:rFonts w:ascii="Times New Roman" w:hAnsi="Times New Roman"/>
          <w:sz w:val="26"/>
          <w:szCs w:val="26"/>
        </w:rPr>
        <w:t>Федерации дополнительных мест для детей в возрасте от 2 месяцев до 3 лет в</w:t>
      </w:r>
      <w:r>
        <w:rPr>
          <w:rFonts w:ascii="Times New Roman" w:hAnsi="Times New Roman"/>
          <w:sz w:val="26"/>
          <w:szCs w:val="26"/>
        </w:rPr>
        <w:t xml:space="preserve"> </w:t>
      </w:r>
      <w:r w:rsidRPr="000C6D71">
        <w:rPr>
          <w:rFonts w:ascii="Times New Roman" w:hAnsi="Times New Roman"/>
          <w:sz w:val="26"/>
          <w:szCs w:val="26"/>
        </w:rPr>
        <w:t>образовательных организациях, осуществляющих образовательную деятельность по</w:t>
      </w:r>
      <w:r>
        <w:rPr>
          <w:rFonts w:ascii="Times New Roman" w:hAnsi="Times New Roman"/>
          <w:sz w:val="26"/>
          <w:szCs w:val="26"/>
        </w:rPr>
        <w:t xml:space="preserve"> </w:t>
      </w:r>
      <w:r w:rsidRPr="000C6D71">
        <w:rPr>
          <w:rFonts w:ascii="Times New Roman" w:hAnsi="Times New Roman"/>
          <w:sz w:val="26"/>
          <w:szCs w:val="26"/>
        </w:rPr>
        <w:t>образовательным программам дошкольного образования</w:t>
      </w:r>
      <w:r>
        <w:rPr>
          <w:rFonts w:ascii="Times New Roman" w:hAnsi="Times New Roman"/>
          <w:sz w:val="26"/>
          <w:szCs w:val="26"/>
        </w:rPr>
        <w:t xml:space="preserve"> в 2020 году </w:t>
      </w:r>
      <w:bookmarkStart w:id="2" w:name="_Hlk46219480"/>
      <w:r>
        <w:rPr>
          <w:rFonts w:ascii="Times New Roman" w:hAnsi="Times New Roman"/>
          <w:sz w:val="26"/>
          <w:szCs w:val="26"/>
        </w:rPr>
        <w:t xml:space="preserve">на сумму </w:t>
      </w:r>
      <w:r w:rsidRPr="000C6D71">
        <w:rPr>
          <w:rFonts w:ascii="Times New Roman" w:hAnsi="Times New Roman"/>
          <w:sz w:val="26"/>
          <w:szCs w:val="26"/>
        </w:rPr>
        <w:t>28</w:t>
      </w:r>
      <w:r>
        <w:rPr>
          <w:rFonts w:ascii="Times New Roman" w:hAnsi="Times New Roman"/>
          <w:sz w:val="26"/>
          <w:szCs w:val="26"/>
        </w:rPr>
        <w:t> </w:t>
      </w:r>
      <w:r w:rsidRPr="000C6D71">
        <w:rPr>
          <w:rFonts w:ascii="Times New Roman" w:hAnsi="Times New Roman"/>
          <w:sz w:val="26"/>
          <w:szCs w:val="26"/>
        </w:rPr>
        <w:t>023</w:t>
      </w:r>
      <w:r>
        <w:rPr>
          <w:rFonts w:ascii="Times New Roman" w:hAnsi="Times New Roman"/>
          <w:sz w:val="26"/>
          <w:szCs w:val="26"/>
        </w:rPr>
        <w:t>,7 тыс. рублей</w:t>
      </w:r>
      <w:bookmarkEnd w:id="2"/>
      <w:r>
        <w:rPr>
          <w:rFonts w:ascii="Times New Roman" w:hAnsi="Times New Roman"/>
          <w:sz w:val="26"/>
          <w:szCs w:val="26"/>
        </w:rPr>
        <w:t xml:space="preserve"> с</w:t>
      </w:r>
      <w:r>
        <w:rPr>
          <w:rFonts w:ascii="Times New Roman CYR" w:hAnsi="Times New Roman CYR" w:cs="Times New Roman CYR"/>
          <w:sz w:val="26"/>
          <w:szCs w:val="26"/>
        </w:rPr>
        <w:t xml:space="preserve"> целью оплаты работ, выполненных в 2019 году по 3 детским садам г. Абакана. </w:t>
      </w:r>
      <w:r>
        <w:rPr>
          <w:rFonts w:ascii="Times New Roman" w:hAnsi="Times New Roman"/>
          <w:sz w:val="26"/>
          <w:szCs w:val="26"/>
        </w:rPr>
        <w:t>Сводной бюджетной росписью на 01.07.2020 предусмотрено 60 404 тыс. рублей из федерального бюджета.</w:t>
      </w:r>
    </w:p>
    <w:p w14:paraId="464D40FF" w14:textId="77777777" w:rsidR="000C1FB1" w:rsidRDefault="000C1FB1" w:rsidP="000C1FB1">
      <w:pPr>
        <w:autoSpaceDE w:val="0"/>
        <w:autoSpaceDN w:val="0"/>
        <w:adjustRightInd w:val="0"/>
        <w:spacing w:after="0" w:line="240" w:lineRule="auto"/>
        <w:ind w:firstLine="708"/>
        <w:jc w:val="both"/>
        <w:rPr>
          <w:rFonts w:ascii="Times New Roman" w:hAnsi="Times New Roman"/>
          <w:sz w:val="26"/>
          <w:szCs w:val="26"/>
        </w:rPr>
      </w:pPr>
      <w:bookmarkStart w:id="3" w:name="_Hlk46217894"/>
      <w:r w:rsidRPr="00AF11E5">
        <w:rPr>
          <w:rFonts w:ascii="Times New Roman" w:hAnsi="Times New Roman"/>
          <w:bCs/>
          <w:sz w:val="26"/>
          <w:szCs w:val="26"/>
        </w:rPr>
        <w:t xml:space="preserve">Постановлением Правительства Республики Хакасия от </w:t>
      </w:r>
      <w:r>
        <w:rPr>
          <w:rFonts w:ascii="Times New Roman" w:hAnsi="Times New Roman"/>
          <w:bCs/>
          <w:sz w:val="26"/>
          <w:szCs w:val="26"/>
        </w:rPr>
        <w:t xml:space="preserve">28.05.2020 № 276 (приложение 5) </w:t>
      </w:r>
      <w:r w:rsidRPr="00AF11E5">
        <w:rPr>
          <w:rFonts w:ascii="Times New Roman" w:hAnsi="Times New Roman"/>
          <w:bCs/>
          <w:sz w:val="26"/>
          <w:szCs w:val="26"/>
        </w:rPr>
        <w:t>вышеуказанная субсидия распределена бюджет</w:t>
      </w:r>
      <w:r>
        <w:rPr>
          <w:rFonts w:ascii="Times New Roman" w:hAnsi="Times New Roman"/>
          <w:bCs/>
          <w:sz w:val="26"/>
          <w:szCs w:val="26"/>
        </w:rPr>
        <w:t>у</w:t>
      </w:r>
      <w:r w:rsidRPr="00AF11E5">
        <w:rPr>
          <w:rFonts w:ascii="Times New Roman" w:hAnsi="Times New Roman"/>
          <w:bCs/>
          <w:sz w:val="26"/>
          <w:szCs w:val="26"/>
        </w:rPr>
        <w:t xml:space="preserve"> </w:t>
      </w:r>
      <w:r>
        <w:rPr>
          <w:rFonts w:ascii="Times New Roman" w:hAnsi="Times New Roman"/>
          <w:color w:val="000000"/>
          <w:sz w:val="26"/>
          <w:szCs w:val="26"/>
        </w:rPr>
        <w:t xml:space="preserve">г. Абакана в сумме </w:t>
      </w:r>
      <w:r w:rsidRPr="00E5104F">
        <w:rPr>
          <w:rFonts w:ascii="Times New Roman" w:hAnsi="Times New Roman"/>
          <w:color w:val="000000"/>
          <w:sz w:val="26"/>
          <w:szCs w:val="26"/>
        </w:rPr>
        <w:t xml:space="preserve">28 023,7 </w:t>
      </w:r>
      <w:r>
        <w:rPr>
          <w:rFonts w:ascii="Times New Roman" w:hAnsi="Times New Roman"/>
          <w:color w:val="000000"/>
          <w:sz w:val="26"/>
          <w:szCs w:val="26"/>
        </w:rPr>
        <w:t xml:space="preserve">тыс. рублей, </w:t>
      </w:r>
      <w:r w:rsidRPr="00AF11E5">
        <w:rPr>
          <w:rFonts w:ascii="Times New Roman" w:hAnsi="Times New Roman"/>
          <w:bCs/>
          <w:sz w:val="26"/>
          <w:szCs w:val="26"/>
        </w:rPr>
        <w:t xml:space="preserve">что </w:t>
      </w:r>
      <w:r w:rsidRPr="00AF11E5">
        <w:rPr>
          <w:rFonts w:ascii="Times New Roman" w:hAnsi="Times New Roman"/>
          <w:sz w:val="26"/>
          <w:szCs w:val="26"/>
        </w:rPr>
        <w:t xml:space="preserve">соответствует объему финансовых средств, предусмотренных федеральным соглашением. </w:t>
      </w:r>
      <w:r w:rsidRPr="000C6D71">
        <w:rPr>
          <w:rFonts w:ascii="Times New Roman CYR" w:hAnsi="Times New Roman CYR" w:cs="Times New Roman CYR"/>
          <w:sz w:val="26"/>
          <w:szCs w:val="26"/>
        </w:rPr>
        <w:t> </w:t>
      </w:r>
      <w:r>
        <w:rPr>
          <w:rFonts w:ascii="Times New Roman CYR" w:hAnsi="Times New Roman CYR" w:cs="Times New Roman CYR"/>
          <w:sz w:val="26"/>
          <w:szCs w:val="26"/>
        </w:rPr>
        <w:t xml:space="preserve"> </w:t>
      </w:r>
    </w:p>
    <w:p w14:paraId="1CC36276" w14:textId="77777777" w:rsidR="000C1FB1" w:rsidRPr="00AF11E5" w:rsidRDefault="000C1FB1" w:rsidP="000C1FB1">
      <w:pPr>
        <w:autoSpaceDE w:val="0"/>
        <w:autoSpaceDN w:val="0"/>
        <w:adjustRightInd w:val="0"/>
        <w:spacing w:after="0" w:line="240" w:lineRule="auto"/>
        <w:ind w:firstLine="708"/>
        <w:jc w:val="both"/>
        <w:rPr>
          <w:rFonts w:ascii="Times New Roman" w:hAnsi="Times New Roman"/>
          <w:sz w:val="26"/>
          <w:szCs w:val="26"/>
        </w:rPr>
      </w:pPr>
    </w:p>
    <w:bookmarkEnd w:id="3"/>
    <w:p w14:paraId="0EA50AF5" w14:textId="77777777" w:rsidR="000C1FB1" w:rsidRPr="00A076AC" w:rsidRDefault="000C1FB1" w:rsidP="000C1FB1">
      <w:pPr>
        <w:spacing w:after="0" w:line="240" w:lineRule="auto"/>
        <w:ind w:firstLine="709"/>
        <w:jc w:val="both"/>
        <w:rPr>
          <w:rFonts w:ascii="Times New Roman CYR" w:hAnsi="Times New Roman CYR" w:cs="Times New Roman CYR"/>
          <w:sz w:val="26"/>
          <w:szCs w:val="26"/>
        </w:rPr>
      </w:pPr>
      <w:r w:rsidRPr="006C6F92">
        <w:rPr>
          <w:rFonts w:ascii="Times New Roman" w:hAnsi="Times New Roman"/>
          <w:color w:val="000000"/>
          <w:sz w:val="26"/>
          <w:szCs w:val="26"/>
        </w:rPr>
        <w:t xml:space="preserve">Минобрнауки Хакасии </w:t>
      </w:r>
      <w:r>
        <w:rPr>
          <w:rFonts w:ascii="Times New Roman" w:hAnsi="Times New Roman"/>
          <w:color w:val="000000"/>
          <w:sz w:val="26"/>
          <w:szCs w:val="26"/>
        </w:rPr>
        <w:t xml:space="preserve">с Администрацией г. Абакана заключено соглашение от 11.06.2020 </w:t>
      </w:r>
      <w:r w:rsidRPr="00E5104F">
        <w:rPr>
          <w:rFonts w:ascii="Times New Roman" w:hAnsi="Times New Roman"/>
          <w:color w:val="000000"/>
          <w:sz w:val="26"/>
          <w:szCs w:val="26"/>
        </w:rPr>
        <w:t>№ 95701000-1-2019-012/4</w:t>
      </w:r>
      <w:r>
        <w:rPr>
          <w:rFonts w:ascii="Times New Roman" w:hAnsi="Times New Roman"/>
          <w:color w:val="000000"/>
          <w:sz w:val="26"/>
          <w:szCs w:val="26"/>
        </w:rPr>
        <w:t xml:space="preserve"> о п</w:t>
      </w:r>
      <w:r w:rsidRPr="00E5104F">
        <w:rPr>
          <w:rFonts w:ascii="Times New Roman" w:hAnsi="Times New Roman"/>
          <w:color w:val="000000"/>
          <w:sz w:val="26"/>
          <w:szCs w:val="26"/>
        </w:rPr>
        <w:t>редоставлении субсидии на</w:t>
      </w:r>
      <w:r w:rsidRPr="00E5104F">
        <w:rPr>
          <w:color w:val="000000"/>
          <w:sz w:val="26"/>
          <w:szCs w:val="26"/>
        </w:rPr>
        <w:br/>
      </w:r>
      <w:r w:rsidRPr="00E5104F">
        <w:rPr>
          <w:rFonts w:ascii="Times New Roman" w:hAnsi="Times New Roman"/>
          <w:color w:val="000000"/>
          <w:sz w:val="26"/>
          <w:szCs w:val="26"/>
        </w:rPr>
        <w:t>финансовое обеспечение мероприятий по созданию в субъектах Российской Федерации</w:t>
      </w:r>
      <w:r>
        <w:rPr>
          <w:rFonts w:ascii="Times New Roman" w:hAnsi="Times New Roman"/>
          <w:color w:val="000000"/>
          <w:sz w:val="26"/>
          <w:szCs w:val="26"/>
        </w:rPr>
        <w:t xml:space="preserve"> </w:t>
      </w:r>
      <w:r w:rsidRPr="00E5104F">
        <w:rPr>
          <w:rFonts w:ascii="Times New Roman" w:hAnsi="Times New Roman"/>
          <w:color w:val="000000"/>
          <w:sz w:val="26"/>
          <w:szCs w:val="26"/>
        </w:rPr>
        <w:t>дополнительных мест для детей в возрасте от 2 месяцев до 3 лет в образовательных</w:t>
      </w:r>
      <w:r>
        <w:rPr>
          <w:rFonts w:ascii="Times New Roman" w:hAnsi="Times New Roman"/>
          <w:color w:val="000000"/>
          <w:sz w:val="26"/>
          <w:szCs w:val="26"/>
        </w:rPr>
        <w:t xml:space="preserve"> </w:t>
      </w:r>
      <w:r w:rsidRPr="00E5104F">
        <w:rPr>
          <w:rFonts w:ascii="Times New Roman" w:hAnsi="Times New Roman"/>
          <w:color w:val="000000"/>
          <w:sz w:val="26"/>
          <w:szCs w:val="26"/>
        </w:rPr>
        <w:t xml:space="preserve">организациях, осуществляющих образовательную деятельность по образовательным программам дошкольного образования в 2020 году </w:t>
      </w:r>
      <w:r>
        <w:rPr>
          <w:rFonts w:ascii="Times New Roman" w:hAnsi="Times New Roman"/>
          <w:color w:val="000000"/>
          <w:sz w:val="26"/>
          <w:szCs w:val="26"/>
        </w:rPr>
        <w:t xml:space="preserve">из федерального бюджета </w:t>
      </w:r>
      <w:r w:rsidRPr="00E5104F">
        <w:rPr>
          <w:rFonts w:ascii="Times New Roman" w:hAnsi="Times New Roman"/>
          <w:color w:val="000000"/>
          <w:sz w:val="26"/>
          <w:szCs w:val="26"/>
        </w:rPr>
        <w:t xml:space="preserve">в сумме 28 023,7 </w:t>
      </w:r>
      <w:r>
        <w:rPr>
          <w:rFonts w:ascii="Times New Roman" w:hAnsi="Times New Roman"/>
          <w:color w:val="000000"/>
          <w:sz w:val="26"/>
          <w:szCs w:val="26"/>
        </w:rPr>
        <w:t xml:space="preserve">тыс. рублей (уровень софинансирования - 91%). Объем софинансирования из местного бюджета составляет </w:t>
      </w:r>
      <w:r w:rsidRPr="00800242">
        <w:rPr>
          <w:rFonts w:ascii="Times New Roman" w:hAnsi="Times New Roman"/>
          <w:color w:val="000000"/>
          <w:sz w:val="26"/>
          <w:szCs w:val="26"/>
        </w:rPr>
        <w:t>2771,6 тыс. рублей</w:t>
      </w:r>
      <w:r>
        <w:rPr>
          <w:rFonts w:ascii="Times New Roman" w:hAnsi="Times New Roman"/>
          <w:color w:val="000000"/>
          <w:sz w:val="26"/>
          <w:szCs w:val="26"/>
        </w:rPr>
        <w:t>, или 9</w:t>
      </w:r>
      <w:r w:rsidRPr="00A076AC">
        <w:rPr>
          <w:rFonts w:ascii="Times New Roman" w:hAnsi="Times New Roman"/>
          <w:color w:val="000000"/>
          <w:sz w:val="26"/>
          <w:szCs w:val="26"/>
        </w:rPr>
        <w:t xml:space="preserve">% </w:t>
      </w:r>
      <w:r w:rsidRPr="00A076AC">
        <w:rPr>
          <w:rFonts w:ascii="Times New Roman CYR" w:hAnsi="Times New Roman CYR" w:cs="Times New Roman CYR"/>
          <w:sz w:val="26"/>
          <w:szCs w:val="26"/>
        </w:rPr>
        <w:t xml:space="preserve">(таблица </w:t>
      </w:r>
      <w:r w:rsidR="00A076AC" w:rsidRPr="00A076AC">
        <w:rPr>
          <w:rFonts w:ascii="Times New Roman CYR" w:hAnsi="Times New Roman CYR" w:cs="Times New Roman CYR"/>
          <w:sz w:val="26"/>
          <w:szCs w:val="26"/>
        </w:rPr>
        <w:t>6</w:t>
      </w:r>
      <w:r w:rsidRPr="00A076AC">
        <w:rPr>
          <w:rFonts w:ascii="Times New Roman CYR" w:hAnsi="Times New Roman CYR" w:cs="Times New Roman CYR"/>
          <w:sz w:val="26"/>
          <w:szCs w:val="26"/>
        </w:rPr>
        <w:t>).</w:t>
      </w:r>
    </w:p>
    <w:p w14:paraId="6CA2146B" w14:textId="77777777" w:rsidR="000C1FB1" w:rsidRDefault="000C1FB1" w:rsidP="000C1FB1">
      <w:pPr>
        <w:spacing w:after="0" w:line="240" w:lineRule="auto"/>
        <w:ind w:firstLine="708"/>
        <w:jc w:val="right"/>
        <w:rPr>
          <w:rFonts w:ascii="Times New Roman CYR" w:hAnsi="Times New Roman CYR" w:cs="Times New Roman CYR"/>
          <w:sz w:val="26"/>
          <w:szCs w:val="26"/>
        </w:rPr>
      </w:pPr>
      <w:r w:rsidRPr="00A076AC">
        <w:rPr>
          <w:rFonts w:ascii="Times New Roman CYR" w:hAnsi="Times New Roman CYR" w:cs="Times New Roman CYR"/>
          <w:sz w:val="26"/>
          <w:szCs w:val="26"/>
        </w:rPr>
        <w:t xml:space="preserve">Таблица </w:t>
      </w:r>
      <w:r w:rsidR="00A076AC" w:rsidRPr="00A076AC">
        <w:rPr>
          <w:rFonts w:ascii="Times New Roman CYR" w:hAnsi="Times New Roman CYR" w:cs="Times New Roman CYR"/>
          <w:sz w:val="26"/>
          <w:szCs w:val="26"/>
        </w:rPr>
        <w:t>6</w:t>
      </w:r>
      <w:r>
        <w:rPr>
          <w:rFonts w:ascii="Times New Roman CYR" w:hAnsi="Times New Roman CYR" w:cs="Times New Roman CYR"/>
          <w:sz w:val="26"/>
          <w:szCs w:val="26"/>
        </w:rPr>
        <w:t xml:space="preserve"> </w:t>
      </w:r>
    </w:p>
    <w:p w14:paraId="20F64EA6" w14:textId="77777777" w:rsidR="000C1FB1" w:rsidRDefault="000C1FB1" w:rsidP="000C1FB1">
      <w:pPr>
        <w:spacing w:after="0" w:line="240" w:lineRule="auto"/>
        <w:ind w:firstLine="708"/>
        <w:jc w:val="right"/>
        <w:rPr>
          <w:rFonts w:ascii="Times New Roman CYR" w:hAnsi="Times New Roman CYR" w:cs="Times New Roman CYR"/>
          <w:sz w:val="26"/>
          <w:szCs w:val="26"/>
        </w:rPr>
      </w:pPr>
      <w:r>
        <w:rPr>
          <w:rFonts w:ascii="Times New Roman CYR" w:hAnsi="Times New Roman CYR" w:cs="Times New Roman CYR"/>
          <w:sz w:val="26"/>
          <w:szCs w:val="26"/>
        </w:rPr>
        <w:t>тыс. рублей</w:t>
      </w:r>
    </w:p>
    <w:tbl>
      <w:tblPr>
        <w:tblW w:w="9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530"/>
        <w:gridCol w:w="1130"/>
        <w:gridCol w:w="1026"/>
        <w:gridCol w:w="993"/>
        <w:gridCol w:w="821"/>
      </w:tblGrid>
      <w:tr w:rsidR="000C1FB1" w:rsidRPr="00D677C7" w14:paraId="38592C3C" w14:textId="77777777" w:rsidTr="004C48A7">
        <w:trPr>
          <w:trHeight w:val="156"/>
        </w:trPr>
        <w:tc>
          <w:tcPr>
            <w:tcW w:w="3936" w:type="dxa"/>
            <w:vMerge w:val="restart"/>
            <w:shd w:val="clear" w:color="auto" w:fill="auto"/>
            <w:noWrap/>
            <w:vAlign w:val="center"/>
            <w:hideMark/>
          </w:tcPr>
          <w:p w14:paraId="243400DC" w14:textId="77777777" w:rsidR="000C1FB1" w:rsidRPr="00D677C7" w:rsidRDefault="000C1FB1" w:rsidP="000C1FB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н</w:t>
            </w:r>
            <w:r w:rsidRPr="00D677C7">
              <w:rPr>
                <w:rFonts w:ascii="Times New Roman" w:hAnsi="Times New Roman"/>
                <w:b/>
                <w:bCs/>
                <w:color w:val="000000"/>
                <w:sz w:val="20"/>
                <w:szCs w:val="20"/>
              </w:rPr>
              <w:t>аименование</w:t>
            </w:r>
          </w:p>
          <w:p w14:paraId="7A11C77E" w14:textId="77777777" w:rsidR="000C1FB1" w:rsidRPr="00D677C7" w:rsidRDefault="000C1FB1" w:rsidP="000C1FB1">
            <w:pPr>
              <w:spacing w:after="0" w:line="240" w:lineRule="auto"/>
              <w:jc w:val="center"/>
              <w:rPr>
                <w:rFonts w:ascii="Times New Roman" w:hAnsi="Times New Roman"/>
                <w:b/>
                <w:bCs/>
                <w:color w:val="000000"/>
                <w:sz w:val="20"/>
                <w:szCs w:val="20"/>
              </w:rPr>
            </w:pPr>
          </w:p>
        </w:tc>
        <w:tc>
          <w:tcPr>
            <w:tcW w:w="1530" w:type="dxa"/>
            <w:vMerge w:val="restart"/>
            <w:shd w:val="clear" w:color="auto" w:fill="auto"/>
            <w:vAlign w:val="center"/>
            <w:hideMark/>
          </w:tcPr>
          <w:p w14:paraId="171F293B" w14:textId="77777777" w:rsidR="000C1FB1" w:rsidRPr="00D677C7" w:rsidRDefault="000C1FB1" w:rsidP="000C1FB1">
            <w:pPr>
              <w:spacing w:after="0" w:line="240" w:lineRule="auto"/>
              <w:jc w:val="center"/>
              <w:rPr>
                <w:rFonts w:ascii="Times New Roman" w:hAnsi="Times New Roman"/>
                <w:b/>
                <w:bCs/>
                <w:color w:val="000000"/>
                <w:sz w:val="20"/>
                <w:szCs w:val="20"/>
              </w:rPr>
            </w:pPr>
            <w:r w:rsidRPr="00D677C7">
              <w:rPr>
                <w:rFonts w:ascii="Times New Roman" w:hAnsi="Times New Roman"/>
                <w:b/>
                <w:bCs/>
                <w:color w:val="000000"/>
                <w:sz w:val="20"/>
                <w:szCs w:val="20"/>
              </w:rPr>
              <w:t>период строительства</w:t>
            </w:r>
          </w:p>
        </w:tc>
        <w:tc>
          <w:tcPr>
            <w:tcW w:w="1130" w:type="dxa"/>
            <w:vMerge w:val="restart"/>
            <w:shd w:val="clear" w:color="auto" w:fill="auto"/>
            <w:vAlign w:val="center"/>
            <w:hideMark/>
          </w:tcPr>
          <w:p w14:paraId="217D8B09" w14:textId="77777777" w:rsidR="000C1FB1" w:rsidRPr="00D677C7" w:rsidRDefault="000C1FB1" w:rsidP="000C1FB1">
            <w:pPr>
              <w:spacing w:after="0" w:line="240" w:lineRule="auto"/>
              <w:jc w:val="center"/>
              <w:rPr>
                <w:rFonts w:ascii="Times New Roman" w:hAnsi="Times New Roman"/>
                <w:b/>
                <w:bCs/>
                <w:color w:val="000000"/>
                <w:sz w:val="20"/>
                <w:szCs w:val="20"/>
              </w:rPr>
            </w:pPr>
            <w:r w:rsidRPr="00D677C7">
              <w:rPr>
                <w:rFonts w:ascii="Times New Roman" w:hAnsi="Times New Roman"/>
                <w:b/>
                <w:bCs/>
                <w:color w:val="000000"/>
                <w:sz w:val="20"/>
                <w:szCs w:val="20"/>
              </w:rPr>
              <w:t>мощность (мест)</w:t>
            </w:r>
          </w:p>
        </w:tc>
        <w:tc>
          <w:tcPr>
            <w:tcW w:w="2840" w:type="dxa"/>
            <w:gridSpan w:val="3"/>
            <w:shd w:val="clear" w:color="auto" w:fill="auto"/>
            <w:noWrap/>
            <w:vAlign w:val="center"/>
            <w:hideMark/>
          </w:tcPr>
          <w:p w14:paraId="684BA080" w14:textId="77777777" w:rsidR="000C1FB1" w:rsidRPr="00D677C7" w:rsidRDefault="000C1FB1" w:rsidP="000C1FB1">
            <w:pPr>
              <w:spacing w:after="0" w:line="240" w:lineRule="auto"/>
              <w:jc w:val="center"/>
              <w:rPr>
                <w:rFonts w:ascii="Times New Roman" w:hAnsi="Times New Roman"/>
                <w:b/>
                <w:bCs/>
                <w:color w:val="000000"/>
                <w:sz w:val="20"/>
                <w:szCs w:val="20"/>
              </w:rPr>
            </w:pPr>
            <w:r w:rsidRPr="00D677C7">
              <w:rPr>
                <w:rFonts w:ascii="Times New Roman" w:hAnsi="Times New Roman"/>
                <w:b/>
                <w:bCs/>
                <w:color w:val="000000"/>
                <w:sz w:val="20"/>
                <w:szCs w:val="20"/>
              </w:rPr>
              <w:t>объем бюджетных ассигнований</w:t>
            </w:r>
          </w:p>
        </w:tc>
      </w:tr>
      <w:tr w:rsidR="000C1FB1" w:rsidRPr="00D677C7" w14:paraId="66B8B0C5" w14:textId="77777777" w:rsidTr="004C48A7">
        <w:trPr>
          <w:trHeight w:val="106"/>
        </w:trPr>
        <w:tc>
          <w:tcPr>
            <w:tcW w:w="3936" w:type="dxa"/>
            <w:vMerge/>
            <w:shd w:val="clear" w:color="auto" w:fill="auto"/>
            <w:noWrap/>
            <w:vAlign w:val="center"/>
            <w:hideMark/>
          </w:tcPr>
          <w:p w14:paraId="5002DC8D" w14:textId="77777777" w:rsidR="000C1FB1" w:rsidRPr="00D677C7" w:rsidRDefault="000C1FB1" w:rsidP="000C1FB1">
            <w:pPr>
              <w:spacing w:after="0" w:line="240" w:lineRule="auto"/>
              <w:jc w:val="center"/>
              <w:rPr>
                <w:rFonts w:ascii="Times New Roman" w:hAnsi="Times New Roman"/>
                <w:b/>
                <w:bCs/>
                <w:color w:val="000000"/>
                <w:sz w:val="20"/>
                <w:szCs w:val="20"/>
              </w:rPr>
            </w:pPr>
          </w:p>
        </w:tc>
        <w:tc>
          <w:tcPr>
            <w:tcW w:w="1530" w:type="dxa"/>
            <w:vMerge/>
            <w:vAlign w:val="center"/>
            <w:hideMark/>
          </w:tcPr>
          <w:p w14:paraId="18D3F680" w14:textId="77777777" w:rsidR="000C1FB1" w:rsidRPr="00D677C7" w:rsidRDefault="000C1FB1" w:rsidP="000C1FB1">
            <w:pPr>
              <w:spacing w:after="0" w:line="240" w:lineRule="auto"/>
              <w:jc w:val="center"/>
              <w:rPr>
                <w:rFonts w:ascii="Times New Roman" w:hAnsi="Times New Roman"/>
                <w:b/>
                <w:bCs/>
                <w:color w:val="000000"/>
                <w:sz w:val="20"/>
                <w:szCs w:val="20"/>
              </w:rPr>
            </w:pPr>
          </w:p>
        </w:tc>
        <w:tc>
          <w:tcPr>
            <w:tcW w:w="1130" w:type="dxa"/>
            <w:vMerge/>
            <w:vAlign w:val="center"/>
            <w:hideMark/>
          </w:tcPr>
          <w:p w14:paraId="16A447D9" w14:textId="77777777" w:rsidR="000C1FB1" w:rsidRPr="00D677C7" w:rsidRDefault="000C1FB1" w:rsidP="000C1FB1">
            <w:pPr>
              <w:spacing w:after="0" w:line="240" w:lineRule="auto"/>
              <w:jc w:val="center"/>
              <w:rPr>
                <w:rFonts w:ascii="Times New Roman" w:hAnsi="Times New Roman"/>
                <w:b/>
                <w:bCs/>
                <w:color w:val="000000"/>
                <w:sz w:val="20"/>
                <w:szCs w:val="20"/>
              </w:rPr>
            </w:pPr>
          </w:p>
        </w:tc>
        <w:tc>
          <w:tcPr>
            <w:tcW w:w="1026" w:type="dxa"/>
            <w:vMerge w:val="restart"/>
            <w:shd w:val="clear" w:color="auto" w:fill="auto"/>
            <w:vAlign w:val="center"/>
            <w:hideMark/>
          </w:tcPr>
          <w:p w14:paraId="3764FDEA" w14:textId="77777777" w:rsidR="000C1FB1" w:rsidRPr="00D677C7" w:rsidRDefault="000C1FB1" w:rsidP="000C1FB1">
            <w:pPr>
              <w:spacing w:after="0" w:line="240" w:lineRule="auto"/>
              <w:jc w:val="center"/>
              <w:rPr>
                <w:rFonts w:ascii="Times New Roman" w:hAnsi="Times New Roman"/>
                <w:b/>
                <w:bCs/>
                <w:color w:val="000000"/>
                <w:sz w:val="20"/>
                <w:szCs w:val="20"/>
              </w:rPr>
            </w:pPr>
            <w:r w:rsidRPr="00D677C7">
              <w:rPr>
                <w:rFonts w:ascii="Times New Roman" w:hAnsi="Times New Roman"/>
                <w:b/>
                <w:bCs/>
                <w:color w:val="000000"/>
                <w:sz w:val="20"/>
                <w:szCs w:val="20"/>
              </w:rPr>
              <w:t>всего</w:t>
            </w:r>
          </w:p>
        </w:tc>
        <w:tc>
          <w:tcPr>
            <w:tcW w:w="1814" w:type="dxa"/>
            <w:gridSpan w:val="2"/>
            <w:shd w:val="clear" w:color="auto" w:fill="auto"/>
            <w:vAlign w:val="center"/>
            <w:hideMark/>
          </w:tcPr>
          <w:p w14:paraId="386DC8AF" w14:textId="77777777" w:rsidR="000C1FB1" w:rsidRPr="00D677C7" w:rsidRDefault="000C1FB1" w:rsidP="000C1FB1">
            <w:pPr>
              <w:spacing w:after="0" w:line="240" w:lineRule="auto"/>
              <w:jc w:val="center"/>
              <w:rPr>
                <w:rFonts w:ascii="Times New Roman" w:hAnsi="Times New Roman"/>
                <w:b/>
                <w:bCs/>
                <w:color w:val="000000"/>
                <w:sz w:val="20"/>
                <w:szCs w:val="20"/>
              </w:rPr>
            </w:pPr>
            <w:r w:rsidRPr="00D677C7">
              <w:rPr>
                <w:rFonts w:ascii="Times New Roman" w:hAnsi="Times New Roman"/>
                <w:b/>
                <w:bCs/>
                <w:color w:val="000000"/>
                <w:sz w:val="20"/>
                <w:szCs w:val="20"/>
              </w:rPr>
              <w:t>в том числе:</w:t>
            </w:r>
          </w:p>
        </w:tc>
      </w:tr>
      <w:tr w:rsidR="000C1FB1" w:rsidRPr="00D677C7" w14:paraId="553B5805" w14:textId="77777777" w:rsidTr="004C48A7">
        <w:trPr>
          <w:trHeight w:val="151"/>
        </w:trPr>
        <w:tc>
          <w:tcPr>
            <w:tcW w:w="3936" w:type="dxa"/>
            <w:vMerge/>
            <w:shd w:val="clear" w:color="auto" w:fill="auto"/>
            <w:noWrap/>
            <w:vAlign w:val="center"/>
            <w:hideMark/>
          </w:tcPr>
          <w:p w14:paraId="5662758B" w14:textId="77777777" w:rsidR="000C1FB1" w:rsidRPr="00D677C7" w:rsidRDefault="000C1FB1" w:rsidP="000C1FB1">
            <w:pPr>
              <w:spacing w:after="0" w:line="240" w:lineRule="auto"/>
              <w:jc w:val="center"/>
              <w:rPr>
                <w:rFonts w:ascii="Times New Roman" w:hAnsi="Times New Roman"/>
                <w:b/>
                <w:bCs/>
                <w:color w:val="000000"/>
                <w:sz w:val="20"/>
                <w:szCs w:val="20"/>
              </w:rPr>
            </w:pPr>
          </w:p>
        </w:tc>
        <w:tc>
          <w:tcPr>
            <w:tcW w:w="1530" w:type="dxa"/>
            <w:vMerge/>
            <w:vAlign w:val="center"/>
            <w:hideMark/>
          </w:tcPr>
          <w:p w14:paraId="1A4438A1" w14:textId="77777777" w:rsidR="000C1FB1" w:rsidRPr="00D677C7" w:rsidRDefault="000C1FB1" w:rsidP="000C1FB1">
            <w:pPr>
              <w:spacing w:after="0" w:line="240" w:lineRule="auto"/>
              <w:jc w:val="center"/>
              <w:rPr>
                <w:rFonts w:ascii="Times New Roman" w:hAnsi="Times New Roman"/>
                <w:b/>
                <w:bCs/>
                <w:color w:val="000000"/>
                <w:sz w:val="20"/>
                <w:szCs w:val="20"/>
              </w:rPr>
            </w:pPr>
          </w:p>
        </w:tc>
        <w:tc>
          <w:tcPr>
            <w:tcW w:w="1130" w:type="dxa"/>
            <w:vMerge/>
            <w:vAlign w:val="center"/>
            <w:hideMark/>
          </w:tcPr>
          <w:p w14:paraId="463D37E1" w14:textId="77777777" w:rsidR="000C1FB1" w:rsidRPr="00D677C7" w:rsidRDefault="000C1FB1" w:rsidP="000C1FB1">
            <w:pPr>
              <w:spacing w:after="0" w:line="240" w:lineRule="auto"/>
              <w:jc w:val="center"/>
              <w:rPr>
                <w:rFonts w:ascii="Times New Roman" w:hAnsi="Times New Roman"/>
                <w:b/>
                <w:bCs/>
                <w:color w:val="000000"/>
                <w:sz w:val="20"/>
                <w:szCs w:val="20"/>
              </w:rPr>
            </w:pPr>
          </w:p>
        </w:tc>
        <w:tc>
          <w:tcPr>
            <w:tcW w:w="1026" w:type="dxa"/>
            <w:vMerge/>
            <w:vAlign w:val="center"/>
            <w:hideMark/>
          </w:tcPr>
          <w:p w14:paraId="35957FD7" w14:textId="77777777" w:rsidR="000C1FB1" w:rsidRPr="00D677C7" w:rsidRDefault="000C1FB1" w:rsidP="000C1FB1">
            <w:pPr>
              <w:spacing w:after="0" w:line="240" w:lineRule="auto"/>
              <w:jc w:val="center"/>
              <w:rPr>
                <w:rFonts w:ascii="Times New Roman" w:hAnsi="Times New Roman"/>
                <w:b/>
                <w:bCs/>
                <w:color w:val="000000"/>
                <w:sz w:val="20"/>
                <w:szCs w:val="20"/>
              </w:rPr>
            </w:pPr>
          </w:p>
        </w:tc>
        <w:tc>
          <w:tcPr>
            <w:tcW w:w="993" w:type="dxa"/>
            <w:shd w:val="clear" w:color="auto" w:fill="auto"/>
            <w:vAlign w:val="center"/>
            <w:hideMark/>
          </w:tcPr>
          <w:p w14:paraId="4356316C" w14:textId="77777777" w:rsidR="000C1FB1" w:rsidRPr="00D677C7" w:rsidRDefault="000C1FB1" w:rsidP="000C1FB1">
            <w:pPr>
              <w:spacing w:after="0" w:line="240" w:lineRule="auto"/>
              <w:jc w:val="center"/>
              <w:rPr>
                <w:rFonts w:ascii="Times New Roman" w:hAnsi="Times New Roman"/>
                <w:b/>
                <w:bCs/>
                <w:color w:val="000000"/>
                <w:sz w:val="20"/>
                <w:szCs w:val="20"/>
              </w:rPr>
            </w:pPr>
            <w:r w:rsidRPr="00D677C7">
              <w:rPr>
                <w:rFonts w:ascii="Times New Roman" w:hAnsi="Times New Roman"/>
                <w:b/>
                <w:bCs/>
                <w:color w:val="000000"/>
                <w:sz w:val="20"/>
                <w:szCs w:val="20"/>
              </w:rPr>
              <w:t>РФ</w:t>
            </w:r>
          </w:p>
        </w:tc>
        <w:tc>
          <w:tcPr>
            <w:tcW w:w="821" w:type="dxa"/>
            <w:shd w:val="clear" w:color="auto" w:fill="auto"/>
            <w:noWrap/>
            <w:vAlign w:val="center"/>
            <w:hideMark/>
          </w:tcPr>
          <w:p w14:paraId="5CB2DFAA" w14:textId="77777777" w:rsidR="000C1FB1" w:rsidRPr="00D677C7" w:rsidRDefault="000C1FB1" w:rsidP="000C1FB1">
            <w:pPr>
              <w:spacing w:after="0" w:line="240" w:lineRule="auto"/>
              <w:jc w:val="center"/>
              <w:rPr>
                <w:rFonts w:ascii="Times New Roman" w:hAnsi="Times New Roman"/>
                <w:b/>
                <w:bCs/>
                <w:color w:val="000000"/>
                <w:sz w:val="20"/>
                <w:szCs w:val="20"/>
              </w:rPr>
            </w:pPr>
            <w:r w:rsidRPr="00D677C7">
              <w:rPr>
                <w:rFonts w:ascii="Times New Roman" w:hAnsi="Times New Roman"/>
                <w:b/>
                <w:bCs/>
                <w:color w:val="000000"/>
                <w:sz w:val="20"/>
                <w:szCs w:val="20"/>
              </w:rPr>
              <w:t>МО</w:t>
            </w:r>
          </w:p>
        </w:tc>
      </w:tr>
      <w:tr w:rsidR="000C1FB1" w:rsidRPr="00D677C7" w14:paraId="07315480" w14:textId="77777777" w:rsidTr="004C48A7">
        <w:trPr>
          <w:trHeight w:val="210"/>
        </w:trPr>
        <w:tc>
          <w:tcPr>
            <w:tcW w:w="3936" w:type="dxa"/>
            <w:shd w:val="clear" w:color="auto" w:fill="auto"/>
            <w:hideMark/>
          </w:tcPr>
          <w:p w14:paraId="60AC9ACC" w14:textId="77777777" w:rsidR="000C1FB1" w:rsidRPr="00D677C7" w:rsidRDefault="000C1FB1" w:rsidP="000C1FB1">
            <w:pPr>
              <w:spacing w:after="0" w:line="240" w:lineRule="auto"/>
              <w:rPr>
                <w:rFonts w:ascii="Times New Roman" w:hAnsi="Times New Roman"/>
                <w:color w:val="000000"/>
                <w:sz w:val="20"/>
                <w:szCs w:val="20"/>
              </w:rPr>
            </w:pPr>
            <w:r w:rsidRPr="00D677C7">
              <w:rPr>
                <w:rFonts w:ascii="Times New Roman" w:hAnsi="Times New Roman"/>
                <w:color w:val="000000"/>
                <w:sz w:val="20"/>
                <w:szCs w:val="20"/>
              </w:rPr>
              <w:t>Детский сад с бассейном по ул. Чехова, 151 в III жилом районе г. Абакана</w:t>
            </w:r>
          </w:p>
        </w:tc>
        <w:tc>
          <w:tcPr>
            <w:tcW w:w="1530" w:type="dxa"/>
            <w:shd w:val="clear" w:color="auto" w:fill="auto"/>
            <w:vAlign w:val="bottom"/>
            <w:hideMark/>
          </w:tcPr>
          <w:p w14:paraId="58BB5BED" w14:textId="77777777" w:rsidR="000C1FB1" w:rsidRPr="00D677C7" w:rsidRDefault="000C1FB1" w:rsidP="000C1FB1">
            <w:pPr>
              <w:spacing w:after="0" w:line="240" w:lineRule="auto"/>
              <w:jc w:val="center"/>
              <w:rPr>
                <w:rFonts w:ascii="Times New Roman" w:hAnsi="Times New Roman"/>
                <w:color w:val="000000"/>
                <w:sz w:val="20"/>
                <w:szCs w:val="20"/>
              </w:rPr>
            </w:pPr>
            <w:r w:rsidRPr="00D677C7">
              <w:rPr>
                <w:rFonts w:ascii="Times New Roman" w:hAnsi="Times New Roman"/>
                <w:color w:val="000000"/>
                <w:sz w:val="20"/>
                <w:szCs w:val="20"/>
              </w:rPr>
              <w:t>2018-2019 годы</w:t>
            </w:r>
          </w:p>
        </w:tc>
        <w:tc>
          <w:tcPr>
            <w:tcW w:w="1130" w:type="dxa"/>
            <w:shd w:val="clear" w:color="auto" w:fill="auto"/>
            <w:vAlign w:val="bottom"/>
            <w:hideMark/>
          </w:tcPr>
          <w:p w14:paraId="26C26871" w14:textId="77777777" w:rsidR="000C1FB1" w:rsidRPr="00D677C7" w:rsidRDefault="000C1FB1" w:rsidP="000C1FB1">
            <w:pPr>
              <w:spacing w:after="0" w:line="240" w:lineRule="auto"/>
              <w:jc w:val="right"/>
              <w:rPr>
                <w:rFonts w:ascii="Times New Roman" w:hAnsi="Times New Roman"/>
                <w:color w:val="000000"/>
                <w:sz w:val="20"/>
                <w:szCs w:val="20"/>
              </w:rPr>
            </w:pPr>
            <w:r w:rsidRPr="00D677C7">
              <w:rPr>
                <w:rFonts w:ascii="Times New Roman" w:hAnsi="Times New Roman"/>
                <w:color w:val="000000"/>
                <w:sz w:val="20"/>
                <w:szCs w:val="20"/>
              </w:rPr>
              <w:t>300 мест</w:t>
            </w:r>
          </w:p>
        </w:tc>
        <w:tc>
          <w:tcPr>
            <w:tcW w:w="1026" w:type="dxa"/>
            <w:shd w:val="clear" w:color="auto" w:fill="auto"/>
            <w:vAlign w:val="bottom"/>
            <w:hideMark/>
          </w:tcPr>
          <w:p w14:paraId="0B2D8C9F" w14:textId="77777777" w:rsidR="000C1FB1" w:rsidRPr="00D677C7" w:rsidRDefault="000C1FB1" w:rsidP="000C1FB1">
            <w:pPr>
              <w:spacing w:after="0" w:line="240" w:lineRule="auto"/>
              <w:jc w:val="right"/>
              <w:rPr>
                <w:rFonts w:ascii="Times New Roman" w:hAnsi="Times New Roman"/>
                <w:color w:val="000000"/>
                <w:sz w:val="20"/>
                <w:szCs w:val="20"/>
              </w:rPr>
            </w:pPr>
            <w:r w:rsidRPr="00D677C7">
              <w:rPr>
                <w:rFonts w:ascii="Times New Roman" w:hAnsi="Times New Roman"/>
                <w:color w:val="000000"/>
                <w:sz w:val="20"/>
                <w:szCs w:val="20"/>
              </w:rPr>
              <w:t>3841,6</w:t>
            </w:r>
          </w:p>
        </w:tc>
        <w:tc>
          <w:tcPr>
            <w:tcW w:w="993" w:type="dxa"/>
            <w:shd w:val="clear" w:color="auto" w:fill="auto"/>
            <w:noWrap/>
            <w:vAlign w:val="bottom"/>
            <w:hideMark/>
          </w:tcPr>
          <w:p w14:paraId="6D7873DE" w14:textId="77777777" w:rsidR="000C1FB1" w:rsidRPr="00D677C7" w:rsidRDefault="000C1FB1" w:rsidP="000C1FB1">
            <w:pPr>
              <w:spacing w:after="0" w:line="240" w:lineRule="auto"/>
              <w:jc w:val="right"/>
              <w:rPr>
                <w:rFonts w:ascii="Times New Roman" w:hAnsi="Times New Roman"/>
                <w:color w:val="000000"/>
                <w:sz w:val="20"/>
                <w:szCs w:val="20"/>
              </w:rPr>
            </w:pPr>
            <w:r w:rsidRPr="00D677C7">
              <w:rPr>
                <w:rFonts w:ascii="Times New Roman" w:hAnsi="Times New Roman"/>
                <w:color w:val="000000"/>
                <w:sz w:val="20"/>
                <w:szCs w:val="20"/>
              </w:rPr>
              <w:t>3 495,9</w:t>
            </w:r>
          </w:p>
        </w:tc>
        <w:tc>
          <w:tcPr>
            <w:tcW w:w="821" w:type="dxa"/>
            <w:shd w:val="clear" w:color="auto" w:fill="auto"/>
            <w:noWrap/>
            <w:vAlign w:val="bottom"/>
            <w:hideMark/>
          </w:tcPr>
          <w:p w14:paraId="4102101F" w14:textId="77777777" w:rsidR="000C1FB1" w:rsidRPr="00D677C7" w:rsidRDefault="000C1FB1" w:rsidP="000C1FB1">
            <w:pPr>
              <w:spacing w:after="0" w:line="240" w:lineRule="auto"/>
              <w:jc w:val="right"/>
              <w:rPr>
                <w:rFonts w:ascii="Times New Roman" w:hAnsi="Times New Roman"/>
                <w:color w:val="000000"/>
                <w:sz w:val="20"/>
                <w:szCs w:val="20"/>
              </w:rPr>
            </w:pPr>
            <w:r w:rsidRPr="00D677C7">
              <w:rPr>
                <w:rFonts w:ascii="Times New Roman" w:hAnsi="Times New Roman"/>
                <w:color w:val="000000"/>
                <w:sz w:val="20"/>
                <w:szCs w:val="20"/>
              </w:rPr>
              <w:t>345,7</w:t>
            </w:r>
          </w:p>
        </w:tc>
      </w:tr>
      <w:tr w:rsidR="000C1FB1" w:rsidRPr="00D677C7" w14:paraId="7BCD5313" w14:textId="77777777" w:rsidTr="004C48A7">
        <w:trPr>
          <w:trHeight w:val="60"/>
        </w:trPr>
        <w:tc>
          <w:tcPr>
            <w:tcW w:w="3936" w:type="dxa"/>
            <w:shd w:val="clear" w:color="auto" w:fill="auto"/>
            <w:hideMark/>
          </w:tcPr>
          <w:p w14:paraId="0A8360CF" w14:textId="77777777" w:rsidR="000C1FB1" w:rsidRPr="00D677C7" w:rsidRDefault="000C1FB1" w:rsidP="000C1FB1">
            <w:pPr>
              <w:spacing w:after="0" w:line="240" w:lineRule="auto"/>
              <w:rPr>
                <w:rFonts w:ascii="Times New Roman" w:hAnsi="Times New Roman"/>
                <w:color w:val="000000"/>
                <w:sz w:val="20"/>
                <w:szCs w:val="20"/>
              </w:rPr>
            </w:pPr>
            <w:r w:rsidRPr="00D677C7">
              <w:rPr>
                <w:rFonts w:ascii="Times New Roman" w:hAnsi="Times New Roman"/>
                <w:color w:val="000000"/>
                <w:sz w:val="20"/>
                <w:szCs w:val="20"/>
              </w:rPr>
              <w:t>Детский сад с бассейном по ул. Арбан, во II жилом районе г. Абакана</w:t>
            </w:r>
          </w:p>
        </w:tc>
        <w:tc>
          <w:tcPr>
            <w:tcW w:w="1530" w:type="dxa"/>
            <w:shd w:val="clear" w:color="auto" w:fill="auto"/>
            <w:vAlign w:val="bottom"/>
            <w:hideMark/>
          </w:tcPr>
          <w:p w14:paraId="6D25A26A" w14:textId="77777777" w:rsidR="000C1FB1" w:rsidRPr="00D677C7" w:rsidRDefault="000C1FB1" w:rsidP="000C1FB1">
            <w:pPr>
              <w:spacing w:after="0" w:line="240" w:lineRule="auto"/>
              <w:jc w:val="center"/>
              <w:rPr>
                <w:rFonts w:ascii="Times New Roman" w:hAnsi="Times New Roman"/>
                <w:color w:val="000000"/>
                <w:sz w:val="20"/>
                <w:szCs w:val="20"/>
              </w:rPr>
            </w:pPr>
            <w:r w:rsidRPr="00D677C7">
              <w:rPr>
                <w:rFonts w:ascii="Times New Roman" w:hAnsi="Times New Roman"/>
                <w:color w:val="000000"/>
                <w:sz w:val="20"/>
                <w:szCs w:val="20"/>
              </w:rPr>
              <w:t>2018-2019 годы</w:t>
            </w:r>
          </w:p>
        </w:tc>
        <w:tc>
          <w:tcPr>
            <w:tcW w:w="1130" w:type="dxa"/>
            <w:shd w:val="clear" w:color="auto" w:fill="auto"/>
            <w:vAlign w:val="bottom"/>
            <w:hideMark/>
          </w:tcPr>
          <w:p w14:paraId="57D4A5B5" w14:textId="77777777" w:rsidR="000C1FB1" w:rsidRPr="00D677C7" w:rsidRDefault="000C1FB1" w:rsidP="000C1FB1">
            <w:pPr>
              <w:spacing w:after="0" w:line="240" w:lineRule="auto"/>
              <w:jc w:val="right"/>
              <w:rPr>
                <w:rFonts w:ascii="Times New Roman" w:hAnsi="Times New Roman"/>
                <w:color w:val="000000"/>
                <w:sz w:val="20"/>
                <w:szCs w:val="20"/>
              </w:rPr>
            </w:pPr>
            <w:r w:rsidRPr="00D677C7">
              <w:rPr>
                <w:rFonts w:ascii="Times New Roman" w:hAnsi="Times New Roman"/>
                <w:color w:val="000000"/>
                <w:sz w:val="20"/>
                <w:szCs w:val="20"/>
              </w:rPr>
              <w:t>300 мест</w:t>
            </w:r>
          </w:p>
        </w:tc>
        <w:tc>
          <w:tcPr>
            <w:tcW w:w="1026" w:type="dxa"/>
            <w:shd w:val="clear" w:color="auto" w:fill="auto"/>
            <w:noWrap/>
            <w:vAlign w:val="bottom"/>
            <w:hideMark/>
          </w:tcPr>
          <w:p w14:paraId="13E5EB7F" w14:textId="77777777" w:rsidR="000C1FB1" w:rsidRPr="00D677C7" w:rsidRDefault="000C1FB1" w:rsidP="000C1FB1">
            <w:pPr>
              <w:spacing w:after="0" w:line="240" w:lineRule="auto"/>
              <w:jc w:val="right"/>
              <w:rPr>
                <w:rFonts w:ascii="Times New Roman" w:hAnsi="Times New Roman"/>
                <w:color w:val="000000"/>
                <w:sz w:val="20"/>
                <w:szCs w:val="20"/>
              </w:rPr>
            </w:pPr>
            <w:r w:rsidRPr="00D677C7">
              <w:rPr>
                <w:rFonts w:ascii="Times New Roman" w:hAnsi="Times New Roman"/>
                <w:color w:val="000000"/>
                <w:sz w:val="20"/>
                <w:szCs w:val="20"/>
              </w:rPr>
              <w:t>113,6</w:t>
            </w:r>
          </w:p>
        </w:tc>
        <w:tc>
          <w:tcPr>
            <w:tcW w:w="993" w:type="dxa"/>
            <w:shd w:val="clear" w:color="auto" w:fill="auto"/>
            <w:noWrap/>
            <w:vAlign w:val="bottom"/>
            <w:hideMark/>
          </w:tcPr>
          <w:p w14:paraId="76881956" w14:textId="77777777" w:rsidR="000C1FB1" w:rsidRPr="00D677C7" w:rsidRDefault="000C1FB1" w:rsidP="000C1FB1">
            <w:pPr>
              <w:spacing w:after="0" w:line="240" w:lineRule="auto"/>
              <w:jc w:val="right"/>
              <w:rPr>
                <w:rFonts w:ascii="Times New Roman" w:hAnsi="Times New Roman"/>
                <w:color w:val="000000"/>
                <w:sz w:val="20"/>
                <w:szCs w:val="20"/>
              </w:rPr>
            </w:pPr>
            <w:r w:rsidRPr="00D677C7">
              <w:rPr>
                <w:rFonts w:ascii="Times New Roman" w:hAnsi="Times New Roman"/>
                <w:color w:val="000000"/>
                <w:sz w:val="20"/>
                <w:szCs w:val="20"/>
              </w:rPr>
              <w:t>103,3</w:t>
            </w:r>
          </w:p>
        </w:tc>
        <w:tc>
          <w:tcPr>
            <w:tcW w:w="821" w:type="dxa"/>
            <w:shd w:val="clear" w:color="auto" w:fill="auto"/>
            <w:noWrap/>
            <w:vAlign w:val="bottom"/>
            <w:hideMark/>
          </w:tcPr>
          <w:p w14:paraId="5E40ECE7" w14:textId="77777777" w:rsidR="000C1FB1" w:rsidRPr="00D677C7" w:rsidRDefault="000C1FB1" w:rsidP="000C1FB1">
            <w:pPr>
              <w:spacing w:after="0" w:line="240" w:lineRule="auto"/>
              <w:jc w:val="right"/>
              <w:rPr>
                <w:rFonts w:ascii="Times New Roman" w:hAnsi="Times New Roman"/>
                <w:color w:val="000000"/>
                <w:sz w:val="20"/>
                <w:szCs w:val="20"/>
              </w:rPr>
            </w:pPr>
            <w:r w:rsidRPr="00D677C7">
              <w:rPr>
                <w:rFonts w:ascii="Times New Roman" w:hAnsi="Times New Roman"/>
                <w:color w:val="000000"/>
                <w:sz w:val="20"/>
                <w:szCs w:val="20"/>
              </w:rPr>
              <w:t>10,3</w:t>
            </w:r>
          </w:p>
        </w:tc>
      </w:tr>
      <w:tr w:rsidR="000C1FB1" w:rsidRPr="00D677C7" w14:paraId="5DEF4495" w14:textId="77777777" w:rsidTr="004C48A7">
        <w:trPr>
          <w:trHeight w:val="124"/>
        </w:trPr>
        <w:tc>
          <w:tcPr>
            <w:tcW w:w="3936" w:type="dxa"/>
            <w:shd w:val="clear" w:color="auto" w:fill="auto"/>
            <w:hideMark/>
          </w:tcPr>
          <w:p w14:paraId="0EF8F518" w14:textId="77777777" w:rsidR="000C1FB1" w:rsidRPr="00D677C7" w:rsidRDefault="000C1FB1" w:rsidP="000C1FB1">
            <w:pPr>
              <w:spacing w:after="0" w:line="240" w:lineRule="auto"/>
              <w:rPr>
                <w:rFonts w:ascii="Times New Roman" w:hAnsi="Times New Roman"/>
                <w:color w:val="000000"/>
                <w:sz w:val="20"/>
                <w:szCs w:val="20"/>
              </w:rPr>
            </w:pPr>
            <w:r w:rsidRPr="00D677C7">
              <w:rPr>
                <w:rFonts w:ascii="Times New Roman" w:hAnsi="Times New Roman"/>
                <w:color w:val="000000"/>
                <w:sz w:val="20"/>
                <w:szCs w:val="20"/>
              </w:rPr>
              <w:t>Детский сад с бассейном по ул. Литвинова, 28, в VI жилом районе г. Абакана</w:t>
            </w:r>
          </w:p>
        </w:tc>
        <w:tc>
          <w:tcPr>
            <w:tcW w:w="1530" w:type="dxa"/>
            <w:shd w:val="clear" w:color="auto" w:fill="auto"/>
            <w:vAlign w:val="bottom"/>
            <w:hideMark/>
          </w:tcPr>
          <w:p w14:paraId="7FDF507D" w14:textId="77777777" w:rsidR="000C1FB1" w:rsidRPr="00D677C7" w:rsidRDefault="000C1FB1" w:rsidP="000C1FB1">
            <w:pPr>
              <w:spacing w:after="0" w:line="240" w:lineRule="auto"/>
              <w:jc w:val="center"/>
              <w:rPr>
                <w:rFonts w:ascii="Times New Roman" w:hAnsi="Times New Roman"/>
                <w:color w:val="000000"/>
                <w:sz w:val="20"/>
                <w:szCs w:val="20"/>
              </w:rPr>
            </w:pPr>
            <w:r w:rsidRPr="00D677C7">
              <w:rPr>
                <w:rFonts w:ascii="Times New Roman" w:hAnsi="Times New Roman"/>
                <w:color w:val="000000"/>
                <w:sz w:val="20"/>
                <w:szCs w:val="20"/>
              </w:rPr>
              <w:t>2018-2019 годы</w:t>
            </w:r>
          </w:p>
        </w:tc>
        <w:tc>
          <w:tcPr>
            <w:tcW w:w="1130" w:type="dxa"/>
            <w:shd w:val="clear" w:color="auto" w:fill="auto"/>
            <w:vAlign w:val="bottom"/>
            <w:hideMark/>
          </w:tcPr>
          <w:p w14:paraId="351FC326" w14:textId="77777777" w:rsidR="000C1FB1" w:rsidRPr="00D677C7" w:rsidRDefault="000C1FB1" w:rsidP="000C1FB1">
            <w:pPr>
              <w:spacing w:after="0" w:line="240" w:lineRule="auto"/>
              <w:jc w:val="right"/>
              <w:rPr>
                <w:rFonts w:ascii="Times New Roman" w:hAnsi="Times New Roman"/>
                <w:color w:val="000000"/>
                <w:sz w:val="20"/>
                <w:szCs w:val="20"/>
              </w:rPr>
            </w:pPr>
            <w:r w:rsidRPr="00D677C7">
              <w:rPr>
                <w:rFonts w:ascii="Times New Roman" w:hAnsi="Times New Roman"/>
                <w:color w:val="000000"/>
                <w:sz w:val="20"/>
                <w:szCs w:val="20"/>
              </w:rPr>
              <w:t>300 мест</w:t>
            </w:r>
          </w:p>
        </w:tc>
        <w:tc>
          <w:tcPr>
            <w:tcW w:w="1026" w:type="dxa"/>
            <w:shd w:val="clear" w:color="auto" w:fill="auto"/>
            <w:noWrap/>
            <w:vAlign w:val="bottom"/>
            <w:hideMark/>
          </w:tcPr>
          <w:p w14:paraId="1E8E4679" w14:textId="77777777" w:rsidR="000C1FB1" w:rsidRPr="00D677C7" w:rsidRDefault="000C1FB1" w:rsidP="000C1FB1">
            <w:pPr>
              <w:spacing w:after="0" w:line="240" w:lineRule="auto"/>
              <w:jc w:val="right"/>
              <w:rPr>
                <w:rFonts w:ascii="Times New Roman" w:hAnsi="Times New Roman"/>
                <w:color w:val="000000"/>
                <w:sz w:val="20"/>
                <w:szCs w:val="20"/>
              </w:rPr>
            </w:pPr>
            <w:r w:rsidRPr="00D677C7">
              <w:rPr>
                <w:rFonts w:ascii="Times New Roman" w:hAnsi="Times New Roman"/>
                <w:color w:val="000000"/>
                <w:sz w:val="20"/>
                <w:szCs w:val="20"/>
              </w:rPr>
              <w:t>26 840,1</w:t>
            </w:r>
          </w:p>
        </w:tc>
        <w:tc>
          <w:tcPr>
            <w:tcW w:w="993" w:type="dxa"/>
            <w:shd w:val="clear" w:color="auto" w:fill="auto"/>
            <w:noWrap/>
            <w:vAlign w:val="bottom"/>
            <w:hideMark/>
          </w:tcPr>
          <w:p w14:paraId="5332563D" w14:textId="77777777" w:rsidR="000C1FB1" w:rsidRPr="00D677C7" w:rsidRDefault="000C1FB1" w:rsidP="000C1FB1">
            <w:pPr>
              <w:spacing w:after="0" w:line="240" w:lineRule="auto"/>
              <w:jc w:val="right"/>
              <w:rPr>
                <w:rFonts w:ascii="Times New Roman" w:hAnsi="Times New Roman"/>
                <w:color w:val="000000"/>
                <w:sz w:val="20"/>
                <w:szCs w:val="20"/>
              </w:rPr>
            </w:pPr>
            <w:r w:rsidRPr="00D677C7">
              <w:rPr>
                <w:rFonts w:ascii="Times New Roman" w:hAnsi="Times New Roman"/>
                <w:color w:val="000000"/>
                <w:sz w:val="20"/>
                <w:szCs w:val="20"/>
              </w:rPr>
              <w:t>24 424,5</w:t>
            </w:r>
          </w:p>
        </w:tc>
        <w:tc>
          <w:tcPr>
            <w:tcW w:w="821" w:type="dxa"/>
            <w:shd w:val="clear" w:color="auto" w:fill="auto"/>
            <w:noWrap/>
            <w:vAlign w:val="bottom"/>
            <w:hideMark/>
          </w:tcPr>
          <w:p w14:paraId="4D234A89" w14:textId="77777777" w:rsidR="000C1FB1" w:rsidRPr="00D677C7" w:rsidRDefault="000C1FB1" w:rsidP="000C1FB1">
            <w:pPr>
              <w:spacing w:after="0" w:line="240" w:lineRule="auto"/>
              <w:jc w:val="right"/>
              <w:rPr>
                <w:rFonts w:ascii="Times New Roman" w:hAnsi="Times New Roman"/>
                <w:color w:val="000000"/>
                <w:sz w:val="20"/>
                <w:szCs w:val="20"/>
              </w:rPr>
            </w:pPr>
            <w:r w:rsidRPr="00D677C7">
              <w:rPr>
                <w:rFonts w:ascii="Times New Roman" w:hAnsi="Times New Roman"/>
                <w:color w:val="000000"/>
                <w:sz w:val="20"/>
                <w:szCs w:val="20"/>
              </w:rPr>
              <w:t>2 415,6</w:t>
            </w:r>
          </w:p>
        </w:tc>
      </w:tr>
      <w:tr w:rsidR="000C1FB1" w:rsidRPr="00A12795" w14:paraId="7E39A533" w14:textId="77777777" w:rsidTr="004C48A7">
        <w:trPr>
          <w:trHeight w:val="60"/>
        </w:trPr>
        <w:tc>
          <w:tcPr>
            <w:tcW w:w="3936" w:type="dxa"/>
            <w:shd w:val="clear" w:color="auto" w:fill="auto"/>
            <w:vAlign w:val="center"/>
            <w:hideMark/>
          </w:tcPr>
          <w:p w14:paraId="3F26E7AA" w14:textId="77777777" w:rsidR="000C1FB1" w:rsidRPr="00D677C7" w:rsidRDefault="000C1FB1" w:rsidP="000C1FB1">
            <w:pPr>
              <w:spacing w:after="0" w:line="240" w:lineRule="auto"/>
              <w:rPr>
                <w:rFonts w:ascii="Times New Roman" w:hAnsi="Times New Roman"/>
                <w:b/>
                <w:bCs/>
                <w:color w:val="000000"/>
                <w:sz w:val="20"/>
                <w:szCs w:val="20"/>
              </w:rPr>
            </w:pPr>
            <w:r w:rsidRPr="00D677C7">
              <w:rPr>
                <w:rFonts w:ascii="Times New Roman" w:hAnsi="Times New Roman"/>
                <w:b/>
                <w:bCs/>
                <w:color w:val="000000"/>
                <w:sz w:val="20"/>
                <w:szCs w:val="20"/>
              </w:rPr>
              <w:t>Итого</w:t>
            </w:r>
          </w:p>
        </w:tc>
        <w:tc>
          <w:tcPr>
            <w:tcW w:w="1530" w:type="dxa"/>
            <w:shd w:val="clear" w:color="auto" w:fill="auto"/>
            <w:vAlign w:val="center"/>
            <w:hideMark/>
          </w:tcPr>
          <w:p w14:paraId="52922EF0" w14:textId="77777777" w:rsidR="000C1FB1" w:rsidRPr="00D677C7" w:rsidRDefault="000C1FB1" w:rsidP="000C1FB1">
            <w:pPr>
              <w:spacing w:after="0" w:line="240" w:lineRule="auto"/>
              <w:jc w:val="center"/>
              <w:rPr>
                <w:rFonts w:ascii="Times New Roman" w:hAnsi="Times New Roman"/>
                <w:b/>
                <w:bCs/>
                <w:color w:val="000000"/>
                <w:sz w:val="20"/>
                <w:szCs w:val="20"/>
              </w:rPr>
            </w:pPr>
            <w:r w:rsidRPr="00D677C7">
              <w:rPr>
                <w:rFonts w:ascii="Times New Roman" w:hAnsi="Times New Roman"/>
                <w:b/>
                <w:bCs/>
                <w:color w:val="000000"/>
                <w:sz w:val="20"/>
                <w:szCs w:val="20"/>
              </w:rPr>
              <w:t>х</w:t>
            </w:r>
          </w:p>
        </w:tc>
        <w:tc>
          <w:tcPr>
            <w:tcW w:w="1130" w:type="dxa"/>
            <w:shd w:val="clear" w:color="auto" w:fill="auto"/>
            <w:vAlign w:val="center"/>
            <w:hideMark/>
          </w:tcPr>
          <w:p w14:paraId="4D1F8048" w14:textId="77777777" w:rsidR="000C1FB1" w:rsidRPr="00D677C7" w:rsidRDefault="000C1FB1" w:rsidP="000C1FB1">
            <w:pPr>
              <w:spacing w:after="0" w:line="240" w:lineRule="auto"/>
              <w:jc w:val="center"/>
              <w:rPr>
                <w:rFonts w:ascii="Times New Roman" w:hAnsi="Times New Roman"/>
                <w:b/>
                <w:bCs/>
                <w:color w:val="000000"/>
                <w:sz w:val="20"/>
                <w:szCs w:val="20"/>
              </w:rPr>
            </w:pPr>
            <w:r w:rsidRPr="00D677C7">
              <w:rPr>
                <w:rFonts w:ascii="Times New Roman" w:hAnsi="Times New Roman"/>
                <w:b/>
                <w:bCs/>
                <w:color w:val="000000"/>
                <w:sz w:val="20"/>
                <w:szCs w:val="20"/>
              </w:rPr>
              <w:t>х</w:t>
            </w:r>
          </w:p>
        </w:tc>
        <w:tc>
          <w:tcPr>
            <w:tcW w:w="1026" w:type="dxa"/>
            <w:shd w:val="clear" w:color="auto" w:fill="auto"/>
            <w:noWrap/>
            <w:vAlign w:val="bottom"/>
            <w:hideMark/>
          </w:tcPr>
          <w:p w14:paraId="4C8934DB" w14:textId="77777777" w:rsidR="000C1FB1" w:rsidRPr="00D677C7" w:rsidRDefault="000C1FB1" w:rsidP="000C1FB1">
            <w:pPr>
              <w:spacing w:after="0" w:line="240" w:lineRule="auto"/>
              <w:jc w:val="right"/>
              <w:rPr>
                <w:rFonts w:ascii="Times New Roman" w:hAnsi="Times New Roman"/>
                <w:b/>
                <w:bCs/>
                <w:color w:val="000000"/>
                <w:sz w:val="20"/>
                <w:szCs w:val="20"/>
              </w:rPr>
            </w:pPr>
            <w:r w:rsidRPr="00D677C7">
              <w:rPr>
                <w:rFonts w:ascii="Times New Roman" w:hAnsi="Times New Roman"/>
                <w:b/>
                <w:bCs/>
                <w:color w:val="000000"/>
                <w:sz w:val="20"/>
                <w:szCs w:val="20"/>
              </w:rPr>
              <w:t>30</w:t>
            </w:r>
            <w:r w:rsidR="00591C08">
              <w:rPr>
                <w:rFonts w:ascii="Times New Roman" w:hAnsi="Times New Roman"/>
                <w:b/>
                <w:bCs/>
                <w:color w:val="000000"/>
                <w:sz w:val="20"/>
                <w:szCs w:val="20"/>
              </w:rPr>
              <w:t xml:space="preserve"> </w:t>
            </w:r>
            <w:r w:rsidRPr="00D677C7">
              <w:rPr>
                <w:rFonts w:ascii="Times New Roman" w:hAnsi="Times New Roman"/>
                <w:b/>
                <w:bCs/>
                <w:color w:val="000000"/>
                <w:sz w:val="20"/>
                <w:szCs w:val="20"/>
              </w:rPr>
              <w:t>795,3</w:t>
            </w:r>
          </w:p>
        </w:tc>
        <w:tc>
          <w:tcPr>
            <w:tcW w:w="993" w:type="dxa"/>
            <w:shd w:val="clear" w:color="auto" w:fill="auto"/>
            <w:noWrap/>
            <w:vAlign w:val="bottom"/>
            <w:hideMark/>
          </w:tcPr>
          <w:p w14:paraId="46BD8236" w14:textId="77777777" w:rsidR="000C1FB1" w:rsidRPr="00D677C7" w:rsidRDefault="000C1FB1" w:rsidP="000C1FB1">
            <w:pPr>
              <w:spacing w:after="0" w:line="240" w:lineRule="auto"/>
              <w:jc w:val="right"/>
              <w:rPr>
                <w:rFonts w:ascii="Times New Roman" w:hAnsi="Times New Roman"/>
                <w:b/>
                <w:bCs/>
                <w:color w:val="000000"/>
                <w:sz w:val="20"/>
                <w:szCs w:val="20"/>
              </w:rPr>
            </w:pPr>
            <w:r w:rsidRPr="00D677C7">
              <w:rPr>
                <w:rFonts w:ascii="Times New Roman" w:hAnsi="Times New Roman"/>
                <w:b/>
                <w:bCs/>
                <w:color w:val="000000"/>
                <w:sz w:val="20"/>
                <w:szCs w:val="20"/>
              </w:rPr>
              <w:t>28 023,7</w:t>
            </w:r>
          </w:p>
        </w:tc>
        <w:tc>
          <w:tcPr>
            <w:tcW w:w="821" w:type="dxa"/>
            <w:shd w:val="clear" w:color="auto" w:fill="auto"/>
            <w:noWrap/>
            <w:vAlign w:val="bottom"/>
            <w:hideMark/>
          </w:tcPr>
          <w:p w14:paraId="6F39247C" w14:textId="77777777" w:rsidR="000C1FB1" w:rsidRPr="00D677C7" w:rsidRDefault="000C1FB1" w:rsidP="000C1FB1">
            <w:pPr>
              <w:spacing w:after="0" w:line="240" w:lineRule="auto"/>
              <w:jc w:val="right"/>
              <w:rPr>
                <w:rFonts w:ascii="Times New Roman" w:hAnsi="Times New Roman"/>
                <w:b/>
                <w:bCs/>
                <w:color w:val="000000"/>
                <w:sz w:val="20"/>
                <w:szCs w:val="20"/>
              </w:rPr>
            </w:pPr>
            <w:r w:rsidRPr="00D677C7">
              <w:rPr>
                <w:rFonts w:ascii="Times New Roman" w:hAnsi="Times New Roman"/>
                <w:b/>
                <w:bCs/>
                <w:color w:val="000000"/>
                <w:sz w:val="20"/>
                <w:szCs w:val="20"/>
              </w:rPr>
              <w:t>2 771,6</w:t>
            </w:r>
          </w:p>
        </w:tc>
      </w:tr>
    </w:tbl>
    <w:p w14:paraId="048394FC" w14:textId="77777777" w:rsidR="006A02B9" w:rsidRDefault="006A02B9" w:rsidP="000C1FB1">
      <w:pPr>
        <w:autoSpaceDE w:val="0"/>
        <w:autoSpaceDN w:val="0"/>
        <w:adjustRightInd w:val="0"/>
        <w:spacing w:after="0" w:line="240" w:lineRule="auto"/>
        <w:ind w:firstLine="708"/>
        <w:jc w:val="both"/>
        <w:rPr>
          <w:rFonts w:ascii="Times New Roman CYR" w:hAnsi="Times New Roman CYR" w:cs="Times New Roman CYR"/>
          <w:sz w:val="26"/>
          <w:szCs w:val="26"/>
        </w:rPr>
      </w:pPr>
    </w:p>
    <w:p w14:paraId="46F739F9" w14:textId="77777777" w:rsidR="000C1FB1" w:rsidRDefault="000C1FB1" w:rsidP="000C1FB1">
      <w:pPr>
        <w:autoSpaceDE w:val="0"/>
        <w:autoSpaceDN w:val="0"/>
        <w:adjustRightInd w:val="0"/>
        <w:spacing w:after="0" w:line="240" w:lineRule="auto"/>
        <w:ind w:firstLine="708"/>
        <w:jc w:val="both"/>
        <w:rPr>
          <w:rFonts w:ascii="Times New Roman CYR" w:hAnsi="Times New Roman CYR" w:cs="Times New Roman CYR"/>
          <w:sz w:val="26"/>
          <w:szCs w:val="26"/>
        </w:rPr>
      </w:pPr>
      <w:r>
        <w:rPr>
          <w:rFonts w:ascii="Times New Roman CYR" w:hAnsi="Times New Roman CYR" w:cs="Times New Roman CYR"/>
          <w:sz w:val="26"/>
          <w:szCs w:val="26"/>
        </w:rPr>
        <w:t xml:space="preserve">Кассовое исполнение расходов в </w:t>
      </w:r>
      <w:r w:rsidR="00780DC9">
        <w:rPr>
          <w:rFonts w:ascii="Times New Roman CYR" w:hAnsi="Times New Roman CYR" w:cs="Times New Roman CYR"/>
          <w:sz w:val="26"/>
          <w:szCs w:val="26"/>
        </w:rPr>
        <w:t xml:space="preserve">1 </w:t>
      </w:r>
      <w:r>
        <w:rPr>
          <w:rFonts w:ascii="Times New Roman CYR" w:hAnsi="Times New Roman CYR" w:cs="Times New Roman CYR"/>
          <w:sz w:val="26"/>
          <w:szCs w:val="26"/>
        </w:rPr>
        <w:t xml:space="preserve">полугодии 2020 года </w:t>
      </w:r>
      <w:r w:rsidR="006A02B9">
        <w:rPr>
          <w:rFonts w:ascii="Times New Roman CYR" w:hAnsi="Times New Roman CYR" w:cs="Times New Roman CYR"/>
          <w:sz w:val="26"/>
          <w:szCs w:val="26"/>
        </w:rPr>
        <w:t xml:space="preserve">по данному мероприятию </w:t>
      </w:r>
      <w:r>
        <w:rPr>
          <w:rFonts w:ascii="Times New Roman CYR" w:hAnsi="Times New Roman CYR" w:cs="Times New Roman CYR"/>
          <w:sz w:val="26"/>
          <w:szCs w:val="26"/>
        </w:rPr>
        <w:t>не осуществлялось.</w:t>
      </w:r>
    </w:p>
    <w:p w14:paraId="1577E8AA" w14:textId="77777777" w:rsidR="00A076AC" w:rsidRDefault="004C48A7" w:rsidP="004C48A7">
      <w:pPr>
        <w:autoSpaceDE w:val="0"/>
        <w:autoSpaceDN w:val="0"/>
        <w:adjustRightInd w:val="0"/>
        <w:spacing w:after="0" w:line="240" w:lineRule="auto"/>
        <w:ind w:firstLine="708"/>
        <w:jc w:val="both"/>
        <w:rPr>
          <w:rFonts w:ascii="Times New Roman" w:hAnsi="Times New Roman"/>
          <w:color w:val="000000"/>
          <w:sz w:val="26"/>
          <w:szCs w:val="26"/>
        </w:rPr>
      </w:pPr>
      <w:r w:rsidRPr="004C48A7">
        <w:rPr>
          <w:rFonts w:ascii="Times New Roman CYR" w:hAnsi="Times New Roman CYR" w:cs="Times New Roman CYR"/>
          <w:sz w:val="26"/>
          <w:szCs w:val="26"/>
        </w:rPr>
        <w:t>2</w:t>
      </w:r>
      <w:r w:rsidR="00A431E3" w:rsidRPr="004C48A7">
        <w:rPr>
          <w:rFonts w:ascii="Times New Roman CYR" w:hAnsi="Times New Roman CYR" w:cs="Times New Roman CYR"/>
          <w:sz w:val="26"/>
          <w:szCs w:val="26"/>
        </w:rPr>
        <w:t>. </w:t>
      </w:r>
      <w:r w:rsidR="00A076AC" w:rsidRPr="004C48A7">
        <w:rPr>
          <w:rFonts w:ascii="Times New Roman CYR" w:eastAsiaTheme="minorHAnsi" w:hAnsi="Times New Roman CYR" w:cs="Times New Roman CYR"/>
          <w:sz w:val="26"/>
          <w:szCs w:val="26"/>
          <w:lang w:eastAsia="en-US"/>
        </w:rPr>
        <w:t>Минпросвещения России</w:t>
      </w:r>
      <w:r w:rsidR="00A076AC" w:rsidRPr="00A076AC">
        <w:rPr>
          <w:rFonts w:ascii="Times New Roman" w:hAnsi="Times New Roman"/>
          <w:sz w:val="26"/>
          <w:szCs w:val="26"/>
        </w:rPr>
        <w:t xml:space="preserve"> </w:t>
      </w:r>
      <w:r w:rsidR="00A076AC" w:rsidRPr="004C48A7">
        <w:rPr>
          <w:rFonts w:ascii="Times New Roman" w:hAnsi="Times New Roman"/>
          <w:sz w:val="26"/>
          <w:szCs w:val="26"/>
        </w:rPr>
        <w:t>с Правительством Республики Хакасия заключено</w:t>
      </w:r>
      <w:r w:rsidR="00A076AC" w:rsidRPr="00A076AC">
        <w:rPr>
          <w:rFonts w:ascii="Times New Roman" w:hAnsi="Times New Roman"/>
          <w:color w:val="000000"/>
          <w:sz w:val="26"/>
          <w:szCs w:val="26"/>
        </w:rPr>
        <w:t xml:space="preserve"> </w:t>
      </w:r>
      <w:r w:rsidR="00A076AC" w:rsidRPr="004C48A7">
        <w:rPr>
          <w:rFonts w:ascii="Times New Roman" w:hAnsi="Times New Roman"/>
          <w:color w:val="000000"/>
          <w:sz w:val="26"/>
          <w:szCs w:val="26"/>
        </w:rPr>
        <w:t>дополнительн</w:t>
      </w:r>
      <w:r w:rsidR="00A076AC">
        <w:rPr>
          <w:rFonts w:ascii="Times New Roman" w:hAnsi="Times New Roman"/>
          <w:color w:val="000000"/>
          <w:sz w:val="26"/>
          <w:szCs w:val="26"/>
        </w:rPr>
        <w:t>ое</w:t>
      </w:r>
      <w:r w:rsidR="00A076AC" w:rsidRPr="004C48A7">
        <w:rPr>
          <w:rFonts w:ascii="Times New Roman" w:hAnsi="Times New Roman"/>
          <w:color w:val="000000"/>
          <w:sz w:val="26"/>
          <w:szCs w:val="26"/>
        </w:rPr>
        <w:t xml:space="preserve"> соглашение</w:t>
      </w:r>
      <w:r w:rsidR="00A076AC">
        <w:rPr>
          <w:rFonts w:ascii="Times New Roman" w:hAnsi="Times New Roman"/>
          <w:color w:val="000000"/>
          <w:sz w:val="26"/>
          <w:szCs w:val="26"/>
        </w:rPr>
        <w:t xml:space="preserve"> от 23.04.2020 № </w:t>
      </w:r>
      <w:r w:rsidR="00A076AC" w:rsidRPr="00AA04E2">
        <w:rPr>
          <w:rFonts w:ascii="Times New Roman" w:hAnsi="Times New Roman"/>
          <w:color w:val="000000"/>
          <w:sz w:val="26"/>
          <w:szCs w:val="26"/>
        </w:rPr>
        <w:t>073-09-2019-028/4</w:t>
      </w:r>
      <w:r w:rsidR="00A076AC">
        <w:rPr>
          <w:rFonts w:ascii="Times New Roman" w:hAnsi="Times New Roman"/>
          <w:color w:val="000000"/>
          <w:sz w:val="26"/>
          <w:szCs w:val="26"/>
        </w:rPr>
        <w:t xml:space="preserve"> о предоставлении </w:t>
      </w:r>
      <w:r>
        <w:rPr>
          <w:rFonts w:ascii="Times New Roman" w:hAnsi="Times New Roman"/>
          <w:color w:val="000000"/>
          <w:sz w:val="26"/>
          <w:szCs w:val="26"/>
        </w:rPr>
        <w:t>субсиди</w:t>
      </w:r>
      <w:r w:rsidR="00A076AC">
        <w:rPr>
          <w:rFonts w:ascii="Times New Roman" w:hAnsi="Times New Roman"/>
          <w:color w:val="000000"/>
          <w:sz w:val="26"/>
          <w:szCs w:val="26"/>
        </w:rPr>
        <w:t>и</w:t>
      </w:r>
      <w:r>
        <w:rPr>
          <w:rFonts w:ascii="Times New Roman" w:hAnsi="Times New Roman"/>
          <w:color w:val="000000"/>
          <w:sz w:val="26"/>
          <w:szCs w:val="26"/>
        </w:rPr>
        <w:t xml:space="preserve"> за счет средств федерального бюджета </w:t>
      </w:r>
      <w:r w:rsidR="00A076AC" w:rsidRPr="004C48A7">
        <w:rPr>
          <w:rFonts w:ascii="Times New Roman" w:hAnsi="Times New Roman"/>
          <w:sz w:val="26"/>
          <w:szCs w:val="26"/>
        </w:rPr>
        <w:t xml:space="preserve">на реализацию мероприятий по созданию в субъектах Российской Федерации дополнительных мест </w:t>
      </w:r>
      <w:r w:rsidR="00A076AC" w:rsidRPr="004C48A7">
        <w:rPr>
          <w:rFonts w:ascii="Times New Roman" w:hAnsi="Times New Roman"/>
          <w:b/>
          <w:sz w:val="26"/>
          <w:szCs w:val="26"/>
        </w:rPr>
        <w:t>для детей в возрасте от 1,5 до 3 лет</w:t>
      </w:r>
      <w:r w:rsidR="00A076AC" w:rsidRPr="004C48A7">
        <w:rPr>
          <w:rFonts w:ascii="Times New Roman" w:hAnsi="Times New Roman"/>
          <w:sz w:val="26"/>
          <w:szCs w:val="26"/>
        </w:rPr>
        <w:t xml:space="preserve"> </w:t>
      </w:r>
      <w:r w:rsidR="00A076AC" w:rsidRPr="004C48A7">
        <w:rPr>
          <w:rFonts w:ascii="Times New Roman" w:hAnsi="Times New Roman"/>
          <w:b/>
          <w:sz w:val="26"/>
          <w:szCs w:val="26"/>
        </w:rPr>
        <w:t>в образовательных организациях, осуществляющих образовательную деятельность по образовательным программам дошкольного образования</w:t>
      </w:r>
      <w:r w:rsidR="00A076AC" w:rsidRPr="004C48A7">
        <w:rPr>
          <w:rFonts w:ascii="Times New Roman" w:hAnsi="Times New Roman"/>
          <w:sz w:val="26"/>
          <w:szCs w:val="26"/>
        </w:rPr>
        <w:t>, в рамках реализации государственной программы РФ «Развитие образования»</w:t>
      </w:r>
      <w:r w:rsidR="00A076AC">
        <w:rPr>
          <w:rFonts w:ascii="Times New Roman" w:hAnsi="Times New Roman"/>
          <w:sz w:val="26"/>
          <w:szCs w:val="26"/>
        </w:rPr>
        <w:t xml:space="preserve"> </w:t>
      </w:r>
      <w:r>
        <w:rPr>
          <w:rFonts w:ascii="Times New Roman" w:hAnsi="Times New Roman"/>
          <w:color w:val="000000"/>
          <w:sz w:val="26"/>
          <w:szCs w:val="26"/>
        </w:rPr>
        <w:t>на 2020 год</w:t>
      </w:r>
      <w:r w:rsidR="00A076AC">
        <w:rPr>
          <w:rFonts w:ascii="Times New Roman" w:hAnsi="Times New Roman"/>
          <w:color w:val="000000"/>
          <w:sz w:val="26"/>
          <w:szCs w:val="26"/>
        </w:rPr>
        <w:t>, в котором субсидия</w:t>
      </w:r>
      <w:r>
        <w:rPr>
          <w:rFonts w:ascii="Times New Roman" w:hAnsi="Times New Roman"/>
          <w:color w:val="000000"/>
          <w:sz w:val="26"/>
          <w:szCs w:val="26"/>
        </w:rPr>
        <w:t xml:space="preserve"> </w:t>
      </w:r>
      <w:r w:rsidR="00A076AC">
        <w:rPr>
          <w:rFonts w:ascii="Times New Roman" w:hAnsi="Times New Roman"/>
          <w:color w:val="000000"/>
          <w:sz w:val="26"/>
          <w:szCs w:val="26"/>
        </w:rPr>
        <w:t xml:space="preserve">увеличилась на 143 953 тыс. рублей (в 1,5 раза) и составила </w:t>
      </w:r>
      <w:r w:rsidR="00A076AC" w:rsidRPr="004856E7">
        <w:rPr>
          <w:rFonts w:ascii="Times New Roman" w:hAnsi="Times New Roman"/>
          <w:color w:val="000000"/>
          <w:sz w:val="26"/>
          <w:szCs w:val="26"/>
        </w:rPr>
        <w:t>448</w:t>
      </w:r>
      <w:r w:rsidR="00A076AC">
        <w:rPr>
          <w:rFonts w:ascii="Times New Roman" w:hAnsi="Times New Roman"/>
          <w:color w:val="000000"/>
          <w:sz w:val="26"/>
          <w:szCs w:val="26"/>
        </w:rPr>
        <w:t> </w:t>
      </w:r>
      <w:r w:rsidR="00A076AC" w:rsidRPr="004856E7">
        <w:rPr>
          <w:rFonts w:ascii="Times New Roman" w:hAnsi="Times New Roman"/>
          <w:color w:val="000000"/>
          <w:sz w:val="26"/>
          <w:szCs w:val="26"/>
        </w:rPr>
        <w:t>492,9</w:t>
      </w:r>
      <w:r w:rsidR="00A076AC">
        <w:rPr>
          <w:rFonts w:ascii="Times New Roman" w:hAnsi="Times New Roman"/>
          <w:color w:val="000000"/>
          <w:sz w:val="26"/>
          <w:szCs w:val="26"/>
        </w:rPr>
        <w:t xml:space="preserve"> тыс. рублей </w:t>
      </w:r>
      <w:r w:rsidR="00A076AC" w:rsidRPr="00297F38">
        <w:rPr>
          <w:rFonts w:ascii="Times New Roman" w:hAnsi="Times New Roman"/>
          <w:bCs/>
          <w:sz w:val="26"/>
          <w:szCs w:val="26"/>
        </w:rPr>
        <w:t xml:space="preserve">(уровень софинансирования – </w:t>
      </w:r>
      <w:r w:rsidR="00A076AC">
        <w:rPr>
          <w:rFonts w:ascii="Times New Roman" w:hAnsi="Times New Roman"/>
          <w:bCs/>
          <w:sz w:val="26"/>
          <w:szCs w:val="26"/>
        </w:rPr>
        <w:t>99</w:t>
      </w:r>
      <w:r w:rsidR="00A076AC" w:rsidRPr="00297F38">
        <w:rPr>
          <w:rFonts w:ascii="Times New Roman" w:hAnsi="Times New Roman"/>
          <w:bCs/>
          <w:sz w:val="26"/>
          <w:szCs w:val="26"/>
        </w:rPr>
        <w:t>%)</w:t>
      </w:r>
      <w:r w:rsidR="00A076AC">
        <w:rPr>
          <w:rFonts w:ascii="Times New Roman" w:hAnsi="Times New Roman"/>
          <w:color w:val="000000"/>
          <w:sz w:val="26"/>
          <w:szCs w:val="26"/>
        </w:rPr>
        <w:t xml:space="preserve">, объем </w:t>
      </w:r>
      <w:r w:rsidR="00A076AC" w:rsidRPr="00E023F2">
        <w:rPr>
          <w:rFonts w:ascii="Times New Roman" w:hAnsi="Times New Roman"/>
          <w:bCs/>
          <w:color w:val="000000"/>
          <w:sz w:val="26"/>
          <w:szCs w:val="26"/>
        </w:rPr>
        <w:t>софинансирования мероприятий</w:t>
      </w:r>
      <w:r w:rsidR="00A076AC">
        <w:rPr>
          <w:rFonts w:ascii="Times New Roman" w:hAnsi="Times New Roman"/>
          <w:bCs/>
          <w:color w:val="000000"/>
          <w:sz w:val="26"/>
          <w:szCs w:val="26"/>
        </w:rPr>
        <w:t xml:space="preserve"> из </w:t>
      </w:r>
      <w:r w:rsidR="00A076AC" w:rsidRPr="00E023F2">
        <w:rPr>
          <w:rFonts w:ascii="Times New Roman" w:hAnsi="Times New Roman"/>
          <w:bCs/>
          <w:color w:val="000000"/>
          <w:sz w:val="26"/>
          <w:szCs w:val="26"/>
        </w:rPr>
        <w:t>местн</w:t>
      </w:r>
      <w:r w:rsidR="00A076AC">
        <w:rPr>
          <w:rFonts w:ascii="Times New Roman" w:hAnsi="Times New Roman"/>
          <w:bCs/>
          <w:color w:val="000000"/>
          <w:sz w:val="26"/>
          <w:szCs w:val="26"/>
        </w:rPr>
        <w:t xml:space="preserve">ых </w:t>
      </w:r>
      <w:r w:rsidR="00A076AC" w:rsidRPr="00E023F2">
        <w:rPr>
          <w:rFonts w:ascii="Times New Roman" w:hAnsi="Times New Roman"/>
          <w:bCs/>
          <w:color w:val="000000"/>
          <w:sz w:val="26"/>
          <w:szCs w:val="26"/>
        </w:rPr>
        <w:t>бюджет</w:t>
      </w:r>
      <w:r w:rsidR="00A076AC">
        <w:rPr>
          <w:rFonts w:ascii="Times New Roman" w:hAnsi="Times New Roman"/>
          <w:bCs/>
          <w:color w:val="000000"/>
          <w:sz w:val="26"/>
          <w:szCs w:val="26"/>
        </w:rPr>
        <w:t>ов</w:t>
      </w:r>
      <w:r w:rsidR="00A076AC" w:rsidRPr="00E023F2">
        <w:rPr>
          <w:rFonts w:ascii="Times New Roman" w:hAnsi="Times New Roman"/>
          <w:bCs/>
          <w:color w:val="000000"/>
          <w:sz w:val="26"/>
          <w:szCs w:val="26"/>
        </w:rPr>
        <w:t xml:space="preserve"> </w:t>
      </w:r>
      <w:r w:rsidR="00A076AC">
        <w:rPr>
          <w:rFonts w:ascii="Times New Roman" w:hAnsi="Times New Roman"/>
          <w:bCs/>
          <w:color w:val="000000"/>
          <w:sz w:val="26"/>
          <w:szCs w:val="26"/>
        </w:rPr>
        <w:t>предусмотрен</w:t>
      </w:r>
      <w:r w:rsidR="00A076AC" w:rsidRPr="00E023F2">
        <w:rPr>
          <w:rFonts w:ascii="Times New Roman" w:hAnsi="Times New Roman"/>
          <w:bCs/>
          <w:color w:val="000000"/>
          <w:sz w:val="26"/>
          <w:szCs w:val="26"/>
        </w:rPr>
        <w:t xml:space="preserve"> в сумме 4530,2 тыс. рублей</w:t>
      </w:r>
      <w:r w:rsidR="00A076AC">
        <w:rPr>
          <w:rFonts w:ascii="Times New Roman" w:hAnsi="Times New Roman"/>
          <w:bCs/>
          <w:color w:val="000000"/>
          <w:sz w:val="26"/>
          <w:szCs w:val="26"/>
        </w:rPr>
        <w:t xml:space="preserve"> (1%).</w:t>
      </w:r>
    </w:p>
    <w:p w14:paraId="3425881E" w14:textId="77777777" w:rsidR="00297F38" w:rsidRPr="004C48A7" w:rsidRDefault="00297F38" w:rsidP="00297F38">
      <w:pPr>
        <w:autoSpaceDE w:val="0"/>
        <w:autoSpaceDN w:val="0"/>
        <w:adjustRightInd w:val="0"/>
        <w:spacing w:after="0" w:line="240" w:lineRule="auto"/>
        <w:ind w:firstLine="708"/>
        <w:jc w:val="both"/>
        <w:rPr>
          <w:rFonts w:ascii="Times New Roman" w:hAnsi="Times New Roman"/>
          <w:sz w:val="26"/>
          <w:szCs w:val="26"/>
        </w:rPr>
      </w:pPr>
      <w:r w:rsidRPr="004C48A7">
        <w:rPr>
          <w:rFonts w:ascii="Times New Roman" w:hAnsi="Times New Roman"/>
          <w:color w:val="000000"/>
          <w:sz w:val="26"/>
          <w:szCs w:val="26"/>
        </w:rPr>
        <w:t xml:space="preserve">В рамках вышеуказанного Соглашения планируется достичь в 2020 году значения показателя 1060 </w:t>
      </w:r>
      <w:r w:rsidRPr="004C48A7">
        <w:rPr>
          <w:rFonts w:ascii="Times New Roman" w:hAnsi="Times New Roman"/>
          <w:sz w:val="26"/>
          <w:szCs w:val="26"/>
        </w:rPr>
        <w:t>дополнительных мест в дошкольных образовательных организациях путем начала строительства 2-х детских садов и завершения строительства 5-ти детских садов (таблица 7).</w:t>
      </w:r>
    </w:p>
    <w:p w14:paraId="1EE3AFE2" w14:textId="77777777" w:rsidR="00297F38" w:rsidRPr="004C48A7" w:rsidRDefault="00297F38" w:rsidP="00297F38">
      <w:pPr>
        <w:autoSpaceDE w:val="0"/>
        <w:autoSpaceDN w:val="0"/>
        <w:adjustRightInd w:val="0"/>
        <w:spacing w:after="0" w:line="240" w:lineRule="auto"/>
        <w:ind w:firstLine="708"/>
        <w:jc w:val="right"/>
        <w:rPr>
          <w:rFonts w:ascii="Times New Roman" w:hAnsi="Times New Roman"/>
          <w:sz w:val="26"/>
          <w:szCs w:val="26"/>
        </w:rPr>
      </w:pPr>
      <w:r w:rsidRPr="004C48A7">
        <w:rPr>
          <w:rFonts w:ascii="Times New Roman" w:hAnsi="Times New Roman"/>
          <w:sz w:val="26"/>
          <w:szCs w:val="26"/>
        </w:rPr>
        <w:t>Таблица 7</w:t>
      </w:r>
    </w:p>
    <w:p w14:paraId="1FDF216F" w14:textId="77777777" w:rsidR="00297F38" w:rsidRDefault="00297F38" w:rsidP="00297F38">
      <w:pPr>
        <w:autoSpaceDE w:val="0"/>
        <w:autoSpaceDN w:val="0"/>
        <w:adjustRightInd w:val="0"/>
        <w:spacing w:after="0" w:line="240" w:lineRule="auto"/>
        <w:ind w:firstLine="708"/>
        <w:jc w:val="right"/>
        <w:rPr>
          <w:rFonts w:ascii="Times New Roman" w:hAnsi="Times New Roman"/>
          <w:sz w:val="26"/>
          <w:szCs w:val="26"/>
        </w:rPr>
      </w:pPr>
      <w:r w:rsidRPr="004C48A7">
        <w:rPr>
          <w:rFonts w:ascii="Times New Roman" w:hAnsi="Times New Roman"/>
          <w:sz w:val="26"/>
          <w:szCs w:val="26"/>
        </w:rPr>
        <w:t>тыс. рублей</w:t>
      </w:r>
    </w:p>
    <w:tbl>
      <w:tblPr>
        <w:tblW w:w="9369" w:type="dxa"/>
        <w:tblInd w:w="95" w:type="dxa"/>
        <w:tblLayout w:type="fixed"/>
        <w:tblLook w:val="04A0" w:firstRow="1" w:lastRow="0" w:firstColumn="1" w:lastColumn="0" w:noHBand="0" w:noVBand="1"/>
      </w:tblPr>
      <w:tblGrid>
        <w:gridCol w:w="2576"/>
        <w:gridCol w:w="1530"/>
        <w:gridCol w:w="1130"/>
        <w:gridCol w:w="1156"/>
        <w:gridCol w:w="1064"/>
        <w:gridCol w:w="1062"/>
        <w:gridCol w:w="851"/>
      </w:tblGrid>
      <w:tr w:rsidR="004C48A7" w:rsidRPr="004C48A7" w14:paraId="4D9E87F3" w14:textId="77777777" w:rsidTr="00A076AC">
        <w:trPr>
          <w:trHeight w:val="60"/>
          <w:tblHeader/>
        </w:trPr>
        <w:tc>
          <w:tcPr>
            <w:tcW w:w="25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1258DE" w14:textId="77777777" w:rsidR="004C48A7" w:rsidRPr="004C48A7" w:rsidRDefault="004C48A7" w:rsidP="004C48A7">
            <w:pPr>
              <w:spacing w:after="0" w:line="240" w:lineRule="auto"/>
              <w:jc w:val="center"/>
              <w:rPr>
                <w:rFonts w:ascii="Times New Roman" w:hAnsi="Times New Roman"/>
                <w:b/>
                <w:bCs/>
                <w:color w:val="000000"/>
                <w:sz w:val="20"/>
                <w:szCs w:val="20"/>
              </w:rPr>
            </w:pPr>
            <w:r w:rsidRPr="004C48A7">
              <w:rPr>
                <w:rFonts w:ascii="Times New Roman" w:hAnsi="Times New Roman"/>
                <w:b/>
                <w:bCs/>
                <w:color w:val="000000"/>
                <w:sz w:val="20"/>
                <w:szCs w:val="20"/>
              </w:rPr>
              <w:t xml:space="preserve">наименование </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E829AC" w14:textId="77777777" w:rsidR="004C48A7" w:rsidRPr="004C48A7" w:rsidRDefault="004C48A7" w:rsidP="004C48A7">
            <w:pPr>
              <w:spacing w:after="0" w:line="240" w:lineRule="auto"/>
              <w:jc w:val="center"/>
              <w:rPr>
                <w:rFonts w:ascii="Times New Roman" w:hAnsi="Times New Roman"/>
                <w:b/>
                <w:bCs/>
                <w:color w:val="000000"/>
                <w:sz w:val="20"/>
                <w:szCs w:val="20"/>
              </w:rPr>
            </w:pPr>
            <w:r w:rsidRPr="004C48A7">
              <w:rPr>
                <w:rFonts w:ascii="Times New Roman" w:hAnsi="Times New Roman"/>
                <w:b/>
                <w:bCs/>
                <w:color w:val="000000"/>
                <w:sz w:val="20"/>
                <w:szCs w:val="20"/>
              </w:rPr>
              <w:t>период строительства</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9369F9" w14:textId="77777777" w:rsidR="004C48A7" w:rsidRPr="004C48A7" w:rsidRDefault="004C48A7" w:rsidP="004C48A7">
            <w:pPr>
              <w:spacing w:after="0" w:line="240" w:lineRule="auto"/>
              <w:jc w:val="center"/>
              <w:rPr>
                <w:rFonts w:ascii="Times New Roman" w:hAnsi="Times New Roman"/>
                <w:b/>
                <w:bCs/>
                <w:color w:val="000000"/>
                <w:sz w:val="20"/>
                <w:szCs w:val="20"/>
              </w:rPr>
            </w:pPr>
            <w:r w:rsidRPr="004C48A7">
              <w:rPr>
                <w:rFonts w:ascii="Times New Roman" w:hAnsi="Times New Roman"/>
                <w:b/>
                <w:bCs/>
                <w:color w:val="000000"/>
                <w:sz w:val="20"/>
                <w:szCs w:val="20"/>
              </w:rPr>
              <w:t>мощность (мест)</w:t>
            </w:r>
          </w:p>
        </w:tc>
        <w:tc>
          <w:tcPr>
            <w:tcW w:w="4133" w:type="dxa"/>
            <w:gridSpan w:val="4"/>
            <w:tcBorders>
              <w:top w:val="single" w:sz="4" w:space="0" w:color="auto"/>
              <w:left w:val="nil"/>
              <w:bottom w:val="single" w:sz="4" w:space="0" w:color="auto"/>
              <w:right w:val="single" w:sz="4" w:space="0" w:color="auto"/>
            </w:tcBorders>
            <w:shd w:val="clear" w:color="auto" w:fill="auto"/>
            <w:vAlign w:val="center"/>
            <w:hideMark/>
          </w:tcPr>
          <w:p w14:paraId="13556208" w14:textId="77777777" w:rsidR="004C48A7" w:rsidRPr="004C48A7" w:rsidRDefault="004C48A7" w:rsidP="004C48A7">
            <w:pPr>
              <w:spacing w:after="0" w:line="240" w:lineRule="auto"/>
              <w:jc w:val="center"/>
              <w:rPr>
                <w:rFonts w:ascii="Times New Roman" w:hAnsi="Times New Roman"/>
                <w:b/>
                <w:bCs/>
                <w:color w:val="000000"/>
                <w:sz w:val="20"/>
                <w:szCs w:val="20"/>
              </w:rPr>
            </w:pPr>
            <w:r w:rsidRPr="004C48A7">
              <w:rPr>
                <w:rFonts w:ascii="Times New Roman" w:hAnsi="Times New Roman"/>
                <w:b/>
                <w:bCs/>
                <w:color w:val="000000"/>
                <w:sz w:val="20"/>
                <w:szCs w:val="20"/>
              </w:rPr>
              <w:t xml:space="preserve">объем бюджетных ассигнований </w:t>
            </w:r>
          </w:p>
        </w:tc>
      </w:tr>
      <w:tr w:rsidR="004C48A7" w:rsidRPr="004C48A7" w14:paraId="646ECDA1" w14:textId="77777777" w:rsidTr="00A076AC">
        <w:trPr>
          <w:trHeight w:val="60"/>
          <w:tblHeader/>
        </w:trPr>
        <w:tc>
          <w:tcPr>
            <w:tcW w:w="2576" w:type="dxa"/>
            <w:vMerge/>
            <w:tcBorders>
              <w:top w:val="single" w:sz="4" w:space="0" w:color="auto"/>
              <w:left w:val="single" w:sz="4" w:space="0" w:color="auto"/>
              <w:bottom w:val="single" w:sz="4" w:space="0" w:color="auto"/>
              <w:right w:val="single" w:sz="4" w:space="0" w:color="auto"/>
            </w:tcBorders>
            <w:vAlign w:val="center"/>
            <w:hideMark/>
          </w:tcPr>
          <w:p w14:paraId="55D25436" w14:textId="77777777" w:rsidR="004C48A7" w:rsidRPr="004C48A7" w:rsidRDefault="004C48A7" w:rsidP="004C48A7">
            <w:pPr>
              <w:spacing w:after="0" w:line="240" w:lineRule="auto"/>
              <w:rPr>
                <w:rFonts w:ascii="Times New Roman" w:hAnsi="Times New Roman"/>
                <w:b/>
                <w:bCs/>
                <w:color w:val="000000"/>
                <w:sz w:val="20"/>
                <w:szCs w:val="20"/>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00F57AC8" w14:textId="77777777" w:rsidR="004C48A7" w:rsidRPr="004C48A7" w:rsidRDefault="004C48A7" w:rsidP="004C48A7">
            <w:pPr>
              <w:spacing w:after="0" w:line="240" w:lineRule="auto"/>
              <w:rPr>
                <w:rFonts w:ascii="Times New Roman" w:hAnsi="Times New Roman"/>
                <w:b/>
                <w:bCs/>
                <w:color w:val="000000"/>
                <w:sz w:val="20"/>
                <w:szCs w:val="20"/>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6473F1FE" w14:textId="77777777" w:rsidR="004C48A7" w:rsidRPr="004C48A7" w:rsidRDefault="004C48A7" w:rsidP="004C48A7">
            <w:pPr>
              <w:spacing w:after="0" w:line="240" w:lineRule="auto"/>
              <w:rPr>
                <w:rFonts w:ascii="Times New Roman" w:hAnsi="Times New Roman"/>
                <w:b/>
                <w:bCs/>
                <w:color w:val="000000"/>
                <w:sz w:val="20"/>
                <w:szCs w:val="20"/>
              </w:rPr>
            </w:pPr>
          </w:p>
        </w:tc>
        <w:tc>
          <w:tcPr>
            <w:tcW w:w="1156" w:type="dxa"/>
            <w:vMerge w:val="restart"/>
            <w:tcBorders>
              <w:top w:val="nil"/>
              <w:left w:val="single" w:sz="4" w:space="0" w:color="auto"/>
              <w:bottom w:val="single" w:sz="4" w:space="0" w:color="auto"/>
              <w:right w:val="single" w:sz="4" w:space="0" w:color="auto"/>
            </w:tcBorders>
            <w:shd w:val="clear" w:color="auto" w:fill="auto"/>
            <w:vAlign w:val="center"/>
            <w:hideMark/>
          </w:tcPr>
          <w:p w14:paraId="4F1784FA" w14:textId="77777777" w:rsidR="004C48A7" w:rsidRPr="004C48A7" w:rsidRDefault="004C48A7" w:rsidP="004C48A7">
            <w:pPr>
              <w:spacing w:after="0" w:line="240" w:lineRule="auto"/>
              <w:jc w:val="center"/>
              <w:rPr>
                <w:rFonts w:ascii="Times New Roman" w:hAnsi="Times New Roman"/>
                <w:b/>
                <w:bCs/>
                <w:color w:val="000000"/>
                <w:sz w:val="20"/>
                <w:szCs w:val="20"/>
              </w:rPr>
            </w:pPr>
            <w:r w:rsidRPr="004C48A7">
              <w:rPr>
                <w:rFonts w:ascii="Times New Roman" w:hAnsi="Times New Roman"/>
                <w:b/>
                <w:bCs/>
                <w:color w:val="000000"/>
                <w:sz w:val="20"/>
                <w:szCs w:val="20"/>
              </w:rPr>
              <w:t>всего</w:t>
            </w:r>
          </w:p>
        </w:tc>
        <w:tc>
          <w:tcPr>
            <w:tcW w:w="2977" w:type="dxa"/>
            <w:gridSpan w:val="3"/>
            <w:tcBorders>
              <w:top w:val="single" w:sz="4" w:space="0" w:color="auto"/>
              <w:left w:val="nil"/>
              <w:bottom w:val="single" w:sz="4" w:space="0" w:color="auto"/>
              <w:right w:val="single" w:sz="4" w:space="0" w:color="auto"/>
            </w:tcBorders>
            <w:shd w:val="clear" w:color="auto" w:fill="auto"/>
            <w:vAlign w:val="center"/>
            <w:hideMark/>
          </w:tcPr>
          <w:p w14:paraId="545538BF" w14:textId="77777777" w:rsidR="004C48A7" w:rsidRPr="004C48A7" w:rsidRDefault="004C48A7" w:rsidP="004C48A7">
            <w:pPr>
              <w:spacing w:after="0" w:line="240" w:lineRule="auto"/>
              <w:jc w:val="center"/>
              <w:rPr>
                <w:rFonts w:ascii="Times New Roman" w:hAnsi="Times New Roman"/>
                <w:b/>
                <w:bCs/>
                <w:color w:val="000000"/>
                <w:sz w:val="18"/>
                <w:szCs w:val="18"/>
              </w:rPr>
            </w:pPr>
            <w:r w:rsidRPr="004C48A7">
              <w:rPr>
                <w:rFonts w:ascii="Times New Roman" w:hAnsi="Times New Roman"/>
                <w:b/>
                <w:bCs/>
                <w:color w:val="000000"/>
                <w:sz w:val="18"/>
                <w:szCs w:val="18"/>
              </w:rPr>
              <w:t>в том числе</w:t>
            </w:r>
            <w:r w:rsidRPr="005011D9">
              <w:rPr>
                <w:rFonts w:ascii="Times New Roman" w:hAnsi="Times New Roman"/>
                <w:b/>
                <w:bCs/>
                <w:color w:val="000000"/>
                <w:sz w:val="18"/>
                <w:szCs w:val="18"/>
              </w:rPr>
              <w:t xml:space="preserve"> </w:t>
            </w:r>
            <w:r w:rsidRPr="004C48A7">
              <w:rPr>
                <w:rFonts w:ascii="Times New Roman" w:hAnsi="Times New Roman"/>
                <w:b/>
                <w:bCs/>
                <w:color w:val="000000"/>
                <w:sz w:val="18"/>
                <w:szCs w:val="18"/>
              </w:rPr>
              <w:t>в 2020 году:</w:t>
            </w:r>
          </w:p>
        </w:tc>
      </w:tr>
      <w:tr w:rsidR="004C48A7" w:rsidRPr="004C48A7" w14:paraId="0BEE3AC0" w14:textId="77777777" w:rsidTr="00A076AC">
        <w:trPr>
          <w:trHeight w:val="60"/>
          <w:tblHeader/>
        </w:trPr>
        <w:tc>
          <w:tcPr>
            <w:tcW w:w="2576" w:type="dxa"/>
            <w:vMerge/>
            <w:tcBorders>
              <w:top w:val="single" w:sz="4" w:space="0" w:color="auto"/>
              <w:left w:val="single" w:sz="4" w:space="0" w:color="auto"/>
              <w:bottom w:val="single" w:sz="4" w:space="0" w:color="auto"/>
              <w:right w:val="single" w:sz="4" w:space="0" w:color="auto"/>
            </w:tcBorders>
            <w:vAlign w:val="center"/>
            <w:hideMark/>
          </w:tcPr>
          <w:p w14:paraId="09D375F4" w14:textId="77777777" w:rsidR="004C48A7" w:rsidRPr="004C48A7" w:rsidRDefault="004C48A7" w:rsidP="004C48A7">
            <w:pPr>
              <w:spacing w:after="0" w:line="240" w:lineRule="auto"/>
              <w:rPr>
                <w:rFonts w:ascii="Times New Roman" w:hAnsi="Times New Roman"/>
                <w:b/>
                <w:bCs/>
                <w:color w:val="000000"/>
                <w:sz w:val="20"/>
                <w:szCs w:val="20"/>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1060CAAA" w14:textId="77777777" w:rsidR="004C48A7" w:rsidRPr="004C48A7" w:rsidRDefault="004C48A7" w:rsidP="004C48A7">
            <w:pPr>
              <w:spacing w:after="0" w:line="240" w:lineRule="auto"/>
              <w:rPr>
                <w:rFonts w:ascii="Times New Roman" w:hAnsi="Times New Roman"/>
                <w:b/>
                <w:bCs/>
                <w:color w:val="000000"/>
                <w:sz w:val="20"/>
                <w:szCs w:val="20"/>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6C4B97FF" w14:textId="77777777" w:rsidR="004C48A7" w:rsidRPr="004C48A7" w:rsidRDefault="004C48A7" w:rsidP="004C48A7">
            <w:pPr>
              <w:spacing w:after="0" w:line="240" w:lineRule="auto"/>
              <w:rPr>
                <w:rFonts w:ascii="Times New Roman" w:hAnsi="Times New Roman"/>
                <w:b/>
                <w:bCs/>
                <w:color w:val="000000"/>
                <w:sz w:val="20"/>
                <w:szCs w:val="20"/>
              </w:rPr>
            </w:pPr>
          </w:p>
        </w:tc>
        <w:tc>
          <w:tcPr>
            <w:tcW w:w="1156" w:type="dxa"/>
            <w:vMerge/>
            <w:tcBorders>
              <w:top w:val="nil"/>
              <w:left w:val="single" w:sz="4" w:space="0" w:color="auto"/>
              <w:bottom w:val="single" w:sz="4" w:space="0" w:color="auto"/>
              <w:right w:val="single" w:sz="4" w:space="0" w:color="auto"/>
            </w:tcBorders>
            <w:vAlign w:val="center"/>
            <w:hideMark/>
          </w:tcPr>
          <w:p w14:paraId="2B131357" w14:textId="77777777" w:rsidR="004C48A7" w:rsidRPr="004C48A7" w:rsidRDefault="004C48A7" w:rsidP="004C48A7">
            <w:pPr>
              <w:spacing w:after="0" w:line="240" w:lineRule="auto"/>
              <w:rPr>
                <w:rFonts w:ascii="Times New Roman" w:hAnsi="Times New Roman"/>
                <w:b/>
                <w:bCs/>
                <w:color w:val="000000"/>
                <w:sz w:val="20"/>
                <w:szCs w:val="20"/>
              </w:rPr>
            </w:pPr>
          </w:p>
        </w:tc>
        <w:tc>
          <w:tcPr>
            <w:tcW w:w="1064" w:type="dxa"/>
            <w:vMerge w:val="restart"/>
            <w:tcBorders>
              <w:top w:val="nil"/>
              <w:left w:val="single" w:sz="4" w:space="0" w:color="auto"/>
              <w:bottom w:val="single" w:sz="4" w:space="0" w:color="auto"/>
              <w:right w:val="single" w:sz="4" w:space="0" w:color="auto"/>
            </w:tcBorders>
            <w:shd w:val="clear" w:color="auto" w:fill="auto"/>
            <w:vAlign w:val="center"/>
            <w:hideMark/>
          </w:tcPr>
          <w:p w14:paraId="15D9B445" w14:textId="77777777" w:rsidR="004C48A7" w:rsidRPr="004C48A7" w:rsidRDefault="004C48A7" w:rsidP="004C48A7">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Всего</w:t>
            </w:r>
          </w:p>
        </w:tc>
        <w:tc>
          <w:tcPr>
            <w:tcW w:w="1913" w:type="dxa"/>
            <w:gridSpan w:val="2"/>
            <w:tcBorders>
              <w:top w:val="single" w:sz="4" w:space="0" w:color="auto"/>
              <w:left w:val="nil"/>
              <w:bottom w:val="single" w:sz="4" w:space="0" w:color="auto"/>
              <w:right w:val="single" w:sz="4" w:space="0" w:color="auto"/>
            </w:tcBorders>
            <w:shd w:val="clear" w:color="auto" w:fill="auto"/>
            <w:vAlign w:val="center"/>
            <w:hideMark/>
          </w:tcPr>
          <w:p w14:paraId="5BE56F5D" w14:textId="77777777" w:rsidR="004C48A7" w:rsidRPr="004C48A7" w:rsidRDefault="004C48A7" w:rsidP="005011D9">
            <w:pPr>
              <w:spacing w:after="0" w:line="240" w:lineRule="auto"/>
              <w:jc w:val="center"/>
              <w:rPr>
                <w:rFonts w:ascii="Times New Roman" w:hAnsi="Times New Roman"/>
                <w:b/>
                <w:bCs/>
                <w:color w:val="000000"/>
                <w:sz w:val="18"/>
                <w:szCs w:val="18"/>
              </w:rPr>
            </w:pPr>
            <w:r w:rsidRPr="004C48A7">
              <w:rPr>
                <w:rFonts w:ascii="Times New Roman" w:hAnsi="Times New Roman"/>
                <w:b/>
                <w:bCs/>
                <w:color w:val="000000"/>
                <w:sz w:val="18"/>
                <w:szCs w:val="18"/>
              </w:rPr>
              <w:t>и</w:t>
            </w:r>
            <w:r w:rsidR="005011D9">
              <w:rPr>
                <w:rFonts w:ascii="Times New Roman" w:hAnsi="Times New Roman"/>
                <w:b/>
                <w:bCs/>
                <w:color w:val="000000"/>
                <w:sz w:val="18"/>
                <w:szCs w:val="18"/>
              </w:rPr>
              <w:t>з</w:t>
            </w:r>
            <w:r w:rsidRPr="004C48A7">
              <w:rPr>
                <w:rFonts w:ascii="Times New Roman" w:hAnsi="Times New Roman"/>
                <w:b/>
                <w:bCs/>
                <w:color w:val="000000"/>
                <w:sz w:val="18"/>
                <w:szCs w:val="18"/>
              </w:rPr>
              <w:t xml:space="preserve"> них:</w:t>
            </w:r>
          </w:p>
        </w:tc>
      </w:tr>
      <w:tr w:rsidR="004C48A7" w:rsidRPr="004C48A7" w14:paraId="6C729FED" w14:textId="77777777" w:rsidTr="00A076AC">
        <w:trPr>
          <w:trHeight w:val="60"/>
          <w:tblHeader/>
        </w:trPr>
        <w:tc>
          <w:tcPr>
            <w:tcW w:w="2576" w:type="dxa"/>
            <w:vMerge/>
            <w:tcBorders>
              <w:top w:val="single" w:sz="4" w:space="0" w:color="auto"/>
              <w:left w:val="single" w:sz="4" w:space="0" w:color="auto"/>
              <w:bottom w:val="single" w:sz="4" w:space="0" w:color="auto"/>
              <w:right w:val="single" w:sz="4" w:space="0" w:color="auto"/>
            </w:tcBorders>
            <w:vAlign w:val="center"/>
            <w:hideMark/>
          </w:tcPr>
          <w:p w14:paraId="4D5083CF" w14:textId="77777777" w:rsidR="004C48A7" w:rsidRPr="004C48A7" w:rsidRDefault="004C48A7" w:rsidP="004C48A7">
            <w:pPr>
              <w:spacing w:after="0" w:line="240" w:lineRule="auto"/>
              <w:rPr>
                <w:rFonts w:ascii="Times New Roman" w:hAnsi="Times New Roman"/>
                <w:b/>
                <w:bCs/>
                <w:color w:val="000000"/>
                <w:sz w:val="20"/>
                <w:szCs w:val="20"/>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24DD6E8C" w14:textId="77777777" w:rsidR="004C48A7" w:rsidRPr="004C48A7" w:rsidRDefault="004C48A7" w:rsidP="004C48A7">
            <w:pPr>
              <w:spacing w:after="0" w:line="240" w:lineRule="auto"/>
              <w:rPr>
                <w:rFonts w:ascii="Times New Roman" w:hAnsi="Times New Roman"/>
                <w:b/>
                <w:bCs/>
                <w:color w:val="000000"/>
                <w:sz w:val="20"/>
                <w:szCs w:val="20"/>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5DE6BC3C" w14:textId="77777777" w:rsidR="004C48A7" w:rsidRPr="004C48A7" w:rsidRDefault="004C48A7" w:rsidP="004C48A7">
            <w:pPr>
              <w:spacing w:after="0" w:line="240" w:lineRule="auto"/>
              <w:rPr>
                <w:rFonts w:ascii="Times New Roman" w:hAnsi="Times New Roman"/>
                <w:b/>
                <w:bCs/>
                <w:color w:val="000000"/>
                <w:sz w:val="20"/>
                <w:szCs w:val="20"/>
              </w:rPr>
            </w:pPr>
          </w:p>
        </w:tc>
        <w:tc>
          <w:tcPr>
            <w:tcW w:w="1156" w:type="dxa"/>
            <w:vMerge/>
            <w:tcBorders>
              <w:top w:val="nil"/>
              <w:left w:val="single" w:sz="4" w:space="0" w:color="auto"/>
              <w:bottom w:val="single" w:sz="4" w:space="0" w:color="auto"/>
              <w:right w:val="single" w:sz="4" w:space="0" w:color="auto"/>
            </w:tcBorders>
            <w:vAlign w:val="center"/>
            <w:hideMark/>
          </w:tcPr>
          <w:p w14:paraId="77D03FA8" w14:textId="77777777" w:rsidR="004C48A7" w:rsidRPr="004C48A7" w:rsidRDefault="004C48A7" w:rsidP="004C48A7">
            <w:pPr>
              <w:spacing w:after="0" w:line="240" w:lineRule="auto"/>
              <w:rPr>
                <w:rFonts w:ascii="Times New Roman" w:hAnsi="Times New Roman"/>
                <w:b/>
                <w:bCs/>
                <w:color w:val="000000"/>
                <w:sz w:val="20"/>
                <w:szCs w:val="20"/>
              </w:rPr>
            </w:pPr>
          </w:p>
        </w:tc>
        <w:tc>
          <w:tcPr>
            <w:tcW w:w="1064" w:type="dxa"/>
            <w:vMerge/>
            <w:tcBorders>
              <w:top w:val="nil"/>
              <w:left w:val="single" w:sz="4" w:space="0" w:color="auto"/>
              <w:bottom w:val="single" w:sz="4" w:space="0" w:color="auto"/>
              <w:right w:val="single" w:sz="4" w:space="0" w:color="auto"/>
            </w:tcBorders>
            <w:vAlign w:val="center"/>
            <w:hideMark/>
          </w:tcPr>
          <w:p w14:paraId="0B270586" w14:textId="77777777" w:rsidR="004C48A7" w:rsidRPr="004C48A7" w:rsidRDefault="004C48A7" w:rsidP="004C48A7">
            <w:pPr>
              <w:spacing w:after="0" w:line="240" w:lineRule="auto"/>
              <w:rPr>
                <w:rFonts w:ascii="Times New Roman" w:hAnsi="Times New Roman"/>
                <w:b/>
                <w:bCs/>
                <w:color w:val="000000"/>
                <w:sz w:val="20"/>
                <w:szCs w:val="20"/>
              </w:rPr>
            </w:pPr>
          </w:p>
        </w:tc>
        <w:tc>
          <w:tcPr>
            <w:tcW w:w="1062" w:type="dxa"/>
            <w:tcBorders>
              <w:top w:val="nil"/>
              <w:left w:val="nil"/>
              <w:bottom w:val="single" w:sz="4" w:space="0" w:color="auto"/>
              <w:right w:val="single" w:sz="4" w:space="0" w:color="auto"/>
            </w:tcBorders>
            <w:shd w:val="clear" w:color="auto" w:fill="auto"/>
            <w:vAlign w:val="center"/>
            <w:hideMark/>
          </w:tcPr>
          <w:p w14:paraId="730B91F6" w14:textId="77777777" w:rsidR="004C48A7" w:rsidRPr="004C48A7" w:rsidRDefault="004C48A7" w:rsidP="004C48A7">
            <w:pPr>
              <w:spacing w:after="0" w:line="240" w:lineRule="auto"/>
              <w:jc w:val="center"/>
              <w:rPr>
                <w:rFonts w:ascii="Times New Roman" w:hAnsi="Times New Roman"/>
                <w:b/>
                <w:bCs/>
                <w:color w:val="000000"/>
                <w:sz w:val="20"/>
                <w:szCs w:val="20"/>
              </w:rPr>
            </w:pPr>
            <w:r w:rsidRPr="004C48A7">
              <w:rPr>
                <w:rFonts w:ascii="Times New Roman" w:hAnsi="Times New Roman"/>
                <w:b/>
                <w:bCs/>
                <w:color w:val="000000"/>
                <w:sz w:val="20"/>
                <w:szCs w:val="20"/>
              </w:rPr>
              <w:t>РФ</w:t>
            </w:r>
          </w:p>
        </w:tc>
        <w:tc>
          <w:tcPr>
            <w:tcW w:w="851" w:type="dxa"/>
            <w:tcBorders>
              <w:top w:val="nil"/>
              <w:left w:val="nil"/>
              <w:bottom w:val="single" w:sz="4" w:space="0" w:color="auto"/>
              <w:right w:val="single" w:sz="4" w:space="0" w:color="auto"/>
            </w:tcBorders>
            <w:shd w:val="clear" w:color="auto" w:fill="auto"/>
            <w:noWrap/>
            <w:vAlign w:val="center"/>
            <w:hideMark/>
          </w:tcPr>
          <w:p w14:paraId="1DEB719F" w14:textId="77777777" w:rsidR="004C48A7" w:rsidRPr="004C48A7" w:rsidRDefault="004C48A7" w:rsidP="004C48A7">
            <w:pPr>
              <w:spacing w:after="0" w:line="240" w:lineRule="auto"/>
              <w:jc w:val="center"/>
              <w:rPr>
                <w:rFonts w:ascii="Times New Roman" w:hAnsi="Times New Roman"/>
                <w:b/>
                <w:bCs/>
                <w:color w:val="000000"/>
                <w:sz w:val="20"/>
                <w:szCs w:val="20"/>
              </w:rPr>
            </w:pPr>
            <w:r w:rsidRPr="004C48A7">
              <w:rPr>
                <w:rFonts w:ascii="Times New Roman" w:hAnsi="Times New Roman"/>
                <w:b/>
                <w:bCs/>
                <w:color w:val="000000"/>
                <w:sz w:val="20"/>
                <w:szCs w:val="20"/>
              </w:rPr>
              <w:t>МО</w:t>
            </w:r>
          </w:p>
        </w:tc>
      </w:tr>
      <w:tr w:rsidR="004C48A7" w:rsidRPr="004C48A7" w14:paraId="0A27FF90" w14:textId="77777777" w:rsidTr="005011D9">
        <w:trPr>
          <w:trHeight w:val="60"/>
        </w:trPr>
        <w:tc>
          <w:tcPr>
            <w:tcW w:w="2576" w:type="dxa"/>
            <w:tcBorders>
              <w:top w:val="nil"/>
              <w:left w:val="single" w:sz="4" w:space="0" w:color="auto"/>
              <w:bottom w:val="single" w:sz="4" w:space="0" w:color="auto"/>
              <w:right w:val="single" w:sz="4" w:space="0" w:color="auto"/>
            </w:tcBorders>
            <w:shd w:val="clear" w:color="auto" w:fill="auto"/>
            <w:vAlign w:val="center"/>
            <w:hideMark/>
          </w:tcPr>
          <w:p w14:paraId="046E25A9" w14:textId="77777777" w:rsidR="004C48A7" w:rsidRPr="004C48A7" w:rsidRDefault="004C48A7" w:rsidP="005011D9">
            <w:pPr>
              <w:spacing w:after="0" w:line="240" w:lineRule="auto"/>
              <w:rPr>
                <w:rFonts w:ascii="Times New Roman" w:hAnsi="Times New Roman"/>
                <w:color w:val="000000"/>
                <w:sz w:val="20"/>
                <w:szCs w:val="20"/>
              </w:rPr>
            </w:pPr>
            <w:r w:rsidRPr="004C48A7">
              <w:rPr>
                <w:rFonts w:ascii="Times New Roman" w:hAnsi="Times New Roman"/>
                <w:color w:val="000000"/>
                <w:sz w:val="20"/>
                <w:szCs w:val="20"/>
              </w:rPr>
              <w:t>г. Абакан</w:t>
            </w:r>
          </w:p>
        </w:tc>
        <w:tc>
          <w:tcPr>
            <w:tcW w:w="1530" w:type="dxa"/>
            <w:tcBorders>
              <w:top w:val="nil"/>
              <w:left w:val="nil"/>
              <w:bottom w:val="single" w:sz="4" w:space="0" w:color="auto"/>
              <w:right w:val="single" w:sz="4" w:space="0" w:color="auto"/>
            </w:tcBorders>
            <w:shd w:val="clear" w:color="auto" w:fill="auto"/>
            <w:vAlign w:val="bottom"/>
            <w:hideMark/>
          </w:tcPr>
          <w:p w14:paraId="10A780DD" w14:textId="77777777" w:rsidR="004C48A7" w:rsidRPr="004C48A7" w:rsidRDefault="004C48A7" w:rsidP="004C48A7">
            <w:pPr>
              <w:spacing w:after="0" w:line="240" w:lineRule="auto"/>
              <w:jc w:val="center"/>
              <w:rPr>
                <w:rFonts w:ascii="Times New Roman" w:hAnsi="Times New Roman"/>
                <w:color w:val="000000"/>
                <w:sz w:val="20"/>
                <w:szCs w:val="20"/>
              </w:rPr>
            </w:pPr>
            <w:r w:rsidRPr="004C48A7">
              <w:rPr>
                <w:rFonts w:ascii="Times New Roman" w:hAnsi="Times New Roman"/>
                <w:color w:val="000000"/>
                <w:sz w:val="20"/>
                <w:szCs w:val="20"/>
              </w:rPr>
              <w:t>2020-2021 годы</w:t>
            </w:r>
          </w:p>
        </w:tc>
        <w:tc>
          <w:tcPr>
            <w:tcW w:w="1130" w:type="dxa"/>
            <w:tcBorders>
              <w:top w:val="nil"/>
              <w:left w:val="nil"/>
              <w:bottom w:val="single" w:sz="4" w:space="0" w:color="auto"/>
              <w:right w:val="single" w:sz="4" w:space="0" w:color="auto"/>
            </w:tcBorders>
            <w:shd w:val="clear" w:color="auto" w:fill="auto"/>
            <w:noWrap/>
            <w:vAlign w:val="bottom"/>
            <w:hideMark/>
          </w:tcPr>
          <w:p w14:paraId="0507682B" w14:textId="77777777" w:rsidR="004C48A7" w:rsidRPr="004C48A7" w:rsidRDefault="004C48A7" w:rsidP="004C48A7">
            <w:pPr>
              <w:spacing w:after="0" w:line="240" w:lineRule="auto"/>
              <w:jc w:val="center"/>
              <w:rPr>
                <w:rFonts w:ascii="Times New Roman" w:hAnsi="Times New Roman"/>
                <w:color w:val="000000"/>
                <w:sz w:val="20"/>
                <w:szCs w:val="20"/>
              </w:rPr>
            </w:pPr>
            <w:r w:rsidRPr="004C48A7">
              <w:rPr>
                <w:rFonts w:ascii="Times New Roman" w:hAnsi="Times New Roman"/>
                <w:color w:val="000000"/>
                <w:sz w:val="20"/>
                <w:szCs w:val="20"/>
              </w:rPr>
              <w:t>120</w:t>
            </w:r>
          </w:p>
        </w:tc>
        <w:tc>
          <w:tcPr>
            <w:tcW w:w="1156" w:type="dxa"/>
            <w:tcBorders>
              <w:top w:val="nil"/>
              <w:left w:val="nil"/>
              <w:bottom w:val="single" w:sz="4" w:space="0" w:color="auto"/>
              <w:right w:val="single" w:sz="4" w:space="0" w:color="auto"/>
            </w:tcBorders>
            <w:shd w:val="clear" w:color="auto" w:fill="auto"/>
            <w:vAlign w:val="bottom"/>
            <w:hideMark/>
          </w:tcPr>
          <w:p w14:paraId="0833F0D9" w14:textId="77777777" w:rsidR="004C48A7" w:rsidRPr="004C48A7" w:rsidRDefault="004C48A7" w:rsidP="004C48A7">
            <w:pPr>
              <w:spacing w:after="0" w:line="240" w:lineRule="auto"/>
              <w:jc w:val="right"/>
              <w:rPr>
                <w:rFonts w:ascii="Times New Roman" w:hAnsi="Times New Roman"/>
                <w:color w:val="000000"/>
                <w:sz w:val="20"/>
                <w:szCs w:val="20"/>
              </w:rPr>
            </w:pPr>
            <w:r w:rsidRPr="004C48A7">
              <w:rPr>
                <w:rFonts w:ascii="Times New Roman" w:hAnsi="Times New Roman"/>
                <w:color w:val="000000"/>
                <w:sz w:val="20"/>
                <w:szCs w:val="20"/>
              </w:rPr>
              <w:t>99 174,8</w:t>
            </w:r>
          </w:p>
        </w:tc>
        <w:tc>
          <w:tcPr>
            <w:tcW w:w="1064" w:type="dxa"/>
            <w:tcBorders>
              <w:top w:val="nil"/>
              <w:left w:val="nil"/>
              <w:bottom w:val="single" w:sz="4" w:space="0" w:color="auto"/>
              <w:right w:val="single" w:sz="4" w:space="0" w:color="auto"/>
            </w:tcBorders>
            <w:shd w:val="clear" w:color="auto" w:fill="auto"/>
            <w:noWrap/>
            <w:vAlign w:val="bottom"/>
            <w:hideMark/>
          </w:tcPr>
          <w:p w14:paraId="4BAB634A" w14:textId="77777777" w:rsidR="004C48A7" w:rsidRPr="004C48A7" w:rsidRDefault="004C48A7" w:rsidP="004C48A7">
            <w:pPr>
              <w:spacing w:after="0" w:line="240" w:lineRule="auto"/>
              <w:jc w:val="right"/>
              <w:rPr>
                <w:rFonts w:ascii="Times New Roman" w:hAnsi="Times New Roman"/>
                <w:color w:val="000000"/>
                <w:sz w:val="20"/>
                <w:szCs w:val="20"/>
              </w:rPr>
            </w:pPr>
            <w:r w:rsidRPr="004C48A7">
              <w:rPr>
                <w:rFonts w:ascii="Times New Roman" w:hAnsi="Times New Roman"/>
                <w:color w:val="000000"/>
                <w:sz w:val="20"/>
                <w:szCs w:val="20"/>
              </w:rPr>
              <w:t>15 635,4</w:t>
            </w:r>
          </w:p>
        </w:tc>
        <w:tc>
          <w:tcPr>
            <w:tcW w:w="1062" w:type="dxa"/>
            <w:tcBorders>
              <w:top w:val="nil"/>
              <w:left w:val="nil"/>
              <w:bottom w:val="single" w:sz="4" w:space="0" w:color="auto"/>
              <w:right w:val="single" w:sz="4" w:space="0" w:color="auto"/>
            </w:tcBorders>
            <w:shd w:val="clear" w:color="auto" w:fill="auto"/>
            <w:vAlign w:val="bottom"/>
            <w:hideMark/>
          </w:tcPr>
          <w:p w14:paraId="090CD90A" w14:textId="77777777" w:rsidR="004C48A7" w:rsidRPr="004C48A7" w:rsidRDefault="004C48A7" w:rsidP="004C48A7">
            <w:pPr>
              <w:spacing w:after="0" w:line="240" w:lineRule="auto"/>
              <w:jc w:val="right"/>
              <w:rPr>
                <w:rFonts w:ascii="Times New Roman" w:hAnsi="Times New Roman"/>
                <w:color w:val="000000"/>
                <w:sz w:val="20"/>
                <w:szCs w:val="20"/>
              </w:rPr>
            </w:pPr>
            <w:r w:rsidRPr="004C48A7">
              <w:rPr>
                <w:rFonts w:ascii="Times New Roman" w:hAnsi="Times New Roman"/>
                <w:color w:val="000000"/>
                <w:sz w:val="20"/>
                <w:szCs w:val="20"/>
              </w:rPr>
              <w:t>15 479,1</w:t>
            </w:r>
          </w:p>
        </w:tc>
        <w:tc>
          <w:tcPr>
            <w:tcW w:w="851" w:type="dxa"/>
            <w:tcBorders>
              <w:top w:val="nil"/>
              <w:left w:val="nil"/>
              <w:bottom w:val="single" w:sz="4" w:space="0" w:color="auto"/>
              <w:right w:val="single" w:sz="4" w:space="0" w:color="auto"/>
            </w:tcBorders>
            <w:shd w:val="clear" w:color="auto" w:fill="auto"/>
            <w:noWrap/>
            <w:vAlign w:val="bottom"/>
            <w:hideMark/>
          </w:tcPr>
          <w:p w14:paraId="4CEF0F3A" w14:textId="77777777" w:rsidR="004C48A7" w:rsidRPr="004C48A7" w:rsidRDefault="004C48A7" w:rsidP="004C48A7">
            <w:pPr>
              <w:spacing w:after="0" w:line="240" w:lineRule="auto"/>
              <w:jc w:val="right"/>
              <w:rPr>
                <w:rFonts w:ascii="Times New Roman" w:hAnsi="Times New Roman"/>
                <w:color w:val="000000"/>
                <w:sz w:val="20"/>
                <w:szCs w:val="20"/>
              </w:rPr>
            </w:pPr>
            <w:r w:rsidRPr="004C48A7">
              <w:rPr>
                <w:rFonts w:ascii="Times New Roman" w:hAnsi="Times New Roman"/>
                <w:color w:val="000000"/>
                <w:sz w:val="20"/>
                <w:szCs w:val="20"/>
              </w:rPr>
              <w:t>156,3</w:t>
            </w:r>
          </w:p>
        </w:tc>
      </w:tr>
      <w:tr w:rsidR="004C48A7" w:rsidRPr="004C48A7" w14:paraId="246ACB84" w14:textId="77777777" w:rsidTr="005011D9">
        <w:trPr>
          <w:trHeight w:val="60"/>
        </w:trPr>
        <w:tc>
          <w:tcPr>
            <w:tcW w:w="2576" w:type="dxa"/>
            <w:tcBorders>
              <w:top w:val="nil"/>
              <w:left w:val="single" w:sz="4" w:space="0" w:color="auto"/>
              <w:bottom w:val="single" w:sz="4" w:space="0" w:color="auto"/>
              <w:right w:val="single" w:sz="4" w:space="0" w:color="auto"/>
            </w:tcBorders>
            <w:shd w:val="clear" w:color="auto" w:fill="auto"/>
            <w:vAlign w:val="center"/>
            <w:hideMark/>
          </w:tcPr>
          <w:p w14:paraId="3B83E279" w14:textId="77777777" w:rsidR="004C48A7" w:rsidRPr="004C48A7" w:rsidRDefault="004C48A7" w:rsidP="005011D9">
            <w:pPr>
              <w:spacing w:after="0" w:line="240" w:lineRule="auto"/>
              <w:rPr>
                <w:rFonts w:ascii="Times New Roman" w:hAnsi="Times New Roman"/>
                <w:color w:val="000000"/>
                <w:sz w:val="20"/>
                <w:szCs w:val="20"/>
              </w:rPr>
            </w:pPr>
            <w:r w:rsidRPr="004C48A7">
              <w:rPr>
                <w:rFonts w:ascii="Times New Roman" w:hAnsi="Times New Roman"/>
                <w:color w:val="000000"/>
                <w:sz w:val="20"/>
                <w:szCs w:val="20"/>
              </w:rPr>
              <w:t>г. Черногорск</w:t>
            </w:r>
          </w:p>
        </w:tc>
        <w:tc>
          <w:tcPr>
            <w:tcW w:w="1530" w:type="dxa"/>
            <w:tcBorders>
              <w:top w:val="nil"/>
              <w:left w:val="nil"/>
              <w:bottom w:val="single" w:sz="4" w:space="0" w:color="auto"/>
              <w:right w:val="single" w:sz="4" w:space="0" w:color="auto"/>
            </w:tcBorders>
            <w:shd w:val="clear" w:color="auto" w:fill="auto"/>
            <w:vAlign w:val="bottom"/>
            <w:hideMark/>
          </w:tcPr>
          <w:p w14:paraId="4D940769" w14:textId="77777777" w:rsidR="004C48A7" w:rsidRPr="004C48A7" w:rsidRDefault="004C48A7" w:rsidP="004C48A7">
            <w:pPr>
              <w:spacing w:after="0" w:line="240" w:lineRule="auto"/>
              <w:jc w:val="center"/>
              <w:rPr>
                <w:rFonts w:ascii="Times New Roman" w:hAnsi="Times New Roman"/>
                <w:color w:val="000000"/>
                <w:sz w:val="20"/>
                <w:szCs w:val="20"/>
              </w:rPr>
            </w:pPr>
            <w:r w:rsidRPr="004C48A7">
              <w:rPr>
                <w:rFonts w:ascii="Times New Roman" w:hAnsi="Times New Roman"/>
                <w:color w:val="000000"/>
                <w:sz w:val="20"/>
                <w:szCs w:val="20"/>
              </w:rPr>
              <w:t>2020-2021 годы</w:t>
            </w:r>
          </w:p>
        </w:tc>
        <w:tc>
          <w:tcPr>
            <w:tcW w:w="1130" w:type="dxa"/>
            <w:tcBorders>
              <w:top w:val="nil"/>
              <w:left w:val="nil"/>
              <w:bottom w:val="single" w:sz="4" w:space="0" w:color="auto"/>
              <w:right w:val="single" w:sz="4" w:space="0" w:color="auto"/>
            </w:tcBorders>
            <w:shd w:val="clear" w:color="auto" w:fill="auto"/>
            <w:noWrap/>
            <w:vAlign w:val="bottom"/>
            <w:hideMark/>
          </w:tcPr>
          <w:p w14:paraId="42ED1D9D" w14:textId="77777777" w:rsidR="004C48A7" w:rsidRPr="004C48A7" w:rsidRDefault="004C48A7" w:rsidP="004C48A7">
            <w:pPr>
              <w:spacing w:after="0" w:line="240" w:lineRule="auto"/>
              <w:jc w:val="center"/>
              <w:rPr>
                <w:rFonts w:ascii="Times New Roman" w:hAnsi="Times New Roman"/>
                <w:color w:val="000000"/>
                <w:sz w:val="20"/>
                <w:szCs w:val="20"/>
              </w:rPr>
            </w:pPr>
            <w:r w:rsidRPr="004C48A7">
              <w:rPr>
                <w:rFonts w:ascii="Times New Roman" w:hAnsi="Times New Roman"/>
                <w:color w:val="000000"/>
                <w:sz w:val="20"/>
                <w:szCs w:val="20"/>
              </w:rPr>
              <w:t>300</w:t>
            </w:r>
          </w:p>
        </w:tc>
        <w:tc>
          <w:tcPr>
            <w:tcW w:w="1156" w:type="dxa"/>
            <w:tcBorders>
              <w:top w:val="nil"/>
              <w:left w:val="nil"/>
              <w:bottom w:val="single" w:sz="4" w:space="0" w:color="auto"/>
              <w:right w:val="single" w:sz="4" w:space="0" w:color="auto"/>
            </w:tcBorders>
            <w:shd w:val="clear" w:color="auto" w:fill="auto"/>
            <w:vAlign w:val="bottom"/>
            <w:hideMark/>
          </w:tcPr>
          <w:p w14:paraId="1D95DB0A" w14:textId="77777777" w:rsidR="004C48A7" w:rsidRPr="004C48A7" w:rsidRDefault="004C48A7" w:rsidP="004C48A7">
            <w:pPr>
              <w:spacing w:after="0" w:line="240" w:lineRule="auto"/>
              <w:jc w:val="right"/>
              <w:rPr>
                <w:rFonts w:ascii="Times New Roman" w:hAnsi="Times New Roman"/>
                <w:color w:val="000000"/>
                <w:sz w:val="20"/>
                <w:szCs w:val="20"/>
              </w:rPr>
            </w:pPr>
            <w:r w:rsidRPr="004C48A7">
              <w:rPr>
                <w:rFonts w:ascii="Times New Roman" w:hAnsi="Times New Roman"/>
                <w:color w:val="000000"/>
                <w:sz w:val="20"/>
                <w:szCs w:val="20"/>
              </w:rPr>
              <w:t>247 936,9</w:t>
            </w:r>
          </w:p>
        </w:tc>
        <w:tc>
          <w:tcPr>
            <w:tcW w:w="1064" w:type="dxa"/>
            <w:tcBorders>
              <w:top w:val="nil"/>
              <w:left w:val="nil"/>
              <w:bottom w:val="single" w:sz="4" w:space="0" w:color="auto"/>
              <w:right w:val="single" w:sz="4" w:space="0" w:color="auto"/>
            </w:tcBorders>
            <w:shd w:val="clear" w:color="auto" w:fill="auto"/>
            <w:noWrap/>
            <w:vAlign w:val="bottom"/>
            <w:hideMark/>
          </w:tcPr>
          <w:p w14:paraId="1900E1A8" w14:textId="77777777" w:rsidR="004C48A7" w:rsidRPr="004C48A7" w:rsidRDefault="004C48A7" w:rsidP="004C48A7">
            <w:pPr>
              <w:spacing w:after="0" w:line="240" w:lineRule="auto"/>
              <w:jc w:val="right"/>
              <w:rPr>
                <w:rFonts w:ascii="Times New Roman" w:hAnsi="Times New Roman"/>
                <w:color w:val="000000"/>
                <w:sz w:val="20"/>
                <w:szCs w:val="20"/>
              </w:rPr>
            </w:pPr>
            <w:r w:rsidRPr="004C48A7">
              <w:rPr>
                <w:rFonts w:ascii="Times New Roman" w:hAnsi="Times New Roman"/>
                <w:color w:val="000000"/>
                <w:sz w:val="20"/>
                <w:szCs w:val="20"/>
              </w:rPr>
              <w:t>15 635,4</w:t>
            </w:r>
          </w:p>
        </w:tc>
        <w:tc>
          <w:tcPr>
            <w:tcW w:w="1062" w:type="dxa"/>
            <w:tcBorders>
              <w:top w:val="nil"/>
              <w:left w:val="nil"/>
              <w:bottom w:val="single" w:sz="4" w:space="0" w:color="auto"/>
              <w:right w:val="single" w:sz="4" w:space="0" w:color="auto"/>
            </w:tcBorders>
            <w:shd w:val="clear" w:color="auto" w:fill="auto"/>
            <w:vAlign w:val="bottom"/>
            <w:hideMark/>
          </w:tcPr>
          <w:p w14:paraId="51DDA766" w14:textId="77777777" w:rsidR="004C48A7" w:rsidRPr="004C48A7" w:rsidRDefault="004C48A7" w:rsidP="004C48A7">
            <w:pPr>
              <w:spacing w:after="0" w:line="240" w:lineRule="auto"/>
              <w:jc w:val="right"/>
              <w:rPr>
                <w:rFonts w:ascii="Times New Roman" w:hAnsi="Times New Roman"/>
                <w:color w:val="000000"/>
                <w:sz w:val="20"/>
                <w:szCs w:val="20"/>
              </w:rPr>
            </w:pPr>
            <w:r w:rsidRPr="004C48A7">
              <w:rPr>
                <w:rFonts w:ascii="Times New Roman" w:hAnsi="Times New Roman"/>
                <w:color w:val="000000"/>
                <w:sz w:val="20"/>
                <w:szCs w:val="20"/>
              </w:rPr>
              <w:t>15 479,1</w:t>
            </w:r>
          </w:p>
        </w:tc>
        <w:tc>
          <w:tcPr>
            <w:tcW w:w="851" w:type="dxa"/>
            <w:tcBorders>
              <w:top w:val="nil"/>
              <w:left w:val="nil"/>
              <w:bottom w:val="single" w:sz="4" w:space="0" w:color="auto"/>
              <w:right w:val="single" w:sz="4" w:space="0" w:color="auto"/>
            </w:tcBorders>
            <w:shd w:val="clear" w:color="auto" w:fill="auto"/>
            <w:noWrap/>
            <w:vAlign w:val="bottom"/>
            <w:hideMark/>
          </w:tcPr>
          <w:p w14:paraId="3F6BC4D4" w14:textId="77777777" w:rsidR="004C48A7" w:rsidRPr="004C48A7" w:rsidRDefault="004C48A7" w:rsidP="004C48A7">
            <w:pPr>
              <w:spacing w:after="0" w:line="240" w:lineRule="auto"/>
              <w:jc w:val="right"/>
              <w:rPr>
                <w:rFonts w:ascii="Times New Roman" w:hAnsi="Times New Roman"/>
                <w:color w:val="000000"/>
                <w:sz w:val="20"/>
                <w:szCs w:val="20"/>
              </w:rPr>
            </w:pPr>
            <w:r w:rsidRPr="004C48A7">
              <w:rPr>
                <w:rFonts w:ascii="Times New Roman" w:hAnsi="Times New Roman"/>
                <w:color w:val="000000"/>
                <w:sz w:val="20"/>
                <w:szCs w:val="20"/>
              </w:rPr>
              <w:t>156,3</w:t>
            </w:r>
          </w:p>
        </w:tc>
      </w:tr>
      <w:tr w:rsidR="004C48A7" w:rsidRPr="004C48A7" w14:paraId="76B5301D" w14:textId="77777777" w:rsidTr="005011D9">
        <w:trPr>
          <w:trHeight w:val="60"/>
        </w:trPr>
        <w:tc>
          <w:tcPr>
            <w:tcW w:w="2576" w:type="dxa"/>
            <w:tcBorders>
              <w:top w:val="nil"/>
              <w:left w:val="single" w:sz="4" w:space="0" w:color="auto"/>
              <w:bottom w:val="single" w:sz="4" w:space="0" w:color="auto"/>
              <w:right w:val="single" w:sz="4" w:space="0" w:color="auto"/>
            </w:tcBorders>
            <w:shd w:val="clear" w:color="000000" w:fill="FFFFFF"/>
            <w:vAlign w:val="center"/>
            <w:hideMark/>
          </w:tcPr>
          <w:p w14:paraId="300E39E8" w14:textId="77777777" w:rsidR="004C48A7" w:rsidRPr="004C48A7" w:rsidRDefault="004C48A7" w:rsidP="005011D9">
            <w:pPr>
              <w:spacing w:after="0" w:line="240" w:lineRule="auto"/>
              <w:rPr>
                <w:rFonts w:ascii="Times New Roman" w:hAnsi="Times New Roman"/>
                <w:color w:val="000000"/>
                <w:sz w:val="20"/>
                <w:szCs w:val="20"/>
              </w:rPr>
            </w:pPr>
            <w:r w:rsidRPr="004C48A7">
              <w:rPr>
                <w:rFonts w:ascii="Times New Roman" w:hAnsi="Times New Roman"/>
                <w:color w:val="000000"/>
                <w:sz w:val="20"/>
                <w:szCs w:val="20"/>
              </w:rPr>
              <w:lastRenderedPageBreak/>
              <w:t>п. Аскиз Аскизского района</w:t>
            </w:r>
          </w:p>
        </w:tc>
        <w:tc>
          <w:tcPr>
            <w:tcW w:w="1530" w:type="dxa"/>
            <w:tcBorders>
              <w:top w:val="nil"/>
              <w:left w:val="nil"/>
              <w:bottom w:val="single" w:sz="4" w:space="0" w:color="auto"/>
              <w:right w:val="single" w:sz="4" w:space="0" w:color="auto"/>
            </w:tcBorders>
            <w:shd w:val="clear" w:color="000000" w:fill="FFFFFF"/>
            <w:vAlign w:val="bottom"/>
            <w:hideMark/>
          </w:tcPr>
          <w:p w14:paraId="2CD0408A" w14:textId="77777777" w:rsidR="004C48A7" w:rsidRPr="004C48A7" w:rsidRDefault="004C48A7" w:rsidP="004C48A7">
            <w:pPr>
              <w:spacing w:after="0" w:line="240" w:lineRule="auto"/>
              <w:jc w:val="center"/>
              <w:rPr>
                <w:rFonts w:ascii="Times New Roman" w:hAnsi="Times New Roman"/>
                <w:color w:val="000000"/>
                <w:sz w:val="20"/>
                <w:szCs w:val="20"/>
              </w:rPr>
            </w:pPr>
            <w:r w:rsidRPr="004C48A7">
              <w:rPr>
                <w:rFonts w:ascii="Times New Roman" w:hAnsi="Times New Roman"/>
                <w:color w:val="000000"/>
                <w:sz w:val="20"/>
                <w:szCs w:val="20"/>
              </w:rPr>
              <w:t>2019-2020 годы</w:t>
            </w:r>
          </w:p>
        </w:tc>
        <w:tc>
          <w:tcPr>
            <w:tcW w:w="1130" w:type="dxa"/>
            <w:tcBorders>
              <w:top w:val="nil"/>
              <w:left w:val="nil"/>
              <w:bottom w:val="single" w:sz="4" w:space="0" w:color="auto"/>
              <w:right w:val="single" w:sz="4" w:space="0" w:color="auto"/>
            </w:tcBorders>
            <w:shd w:val="clear" w:color="auto" w:fill="auto"/>
            <w:noWrap/>
            <w:vAlign w:val="bottom"/>
            <w:hideMark/>
          </w:tcPr>
          <w:p w14:paraId="4C48BE02" w14:textId="77777777" w:rsidR="004C48A7" w:rsidRPr="004C48A7" w:rsidRDefault="004C48A7" w:rsidP="004C48A7">
            <w:pPr>
              <w:spacing w:after="0" w:line="240" w:lineRule="auto"/>
              <w:jc w:val="center"/>
              <w:rPr>
                <w:rFonts w:ascii="Times New Roman" w:hAnsi="Times New Roman"/>
                <w:color w:val="000000"/>
                <w:sz w:val="20"/>
                <w:szCs w:val="20"/>
              </w:rPr>
            </w:pPr>
            <w:r w:rsidRPr="004C48A7">
              <w:rPr>
                <w:rFonts w:ascii="Times New Roman" w:hAnsi="Times New Roman"/>
                <w:color w:val="000000"/>
                <w:sz w:val="20"/>
                <w:szCs w:val="20"/>
              </w:rPr>
              <w:t>60</w:t>
            </w:r>
          </w:p>
        </w:tc>
        <w:tc>
          <w:tcPr>
            <w:tcW w:w="1156" w:type="dxa"/>
            <w:tcBorders>
              <w:top w:val="nil"/>
              <w:left w:val="nil"/>
              <w:bottom w:val="single" w:sz="4" w:space="0" w:color="auto"/>
              <w:right w:val="single" w:sz="4" w:space="0" w:color="auto"/>
            </w:tcBorders>
            <w:shd w:val="clear" w:color="auto" w:fill="auto"/>
            <w:vAlign w:val="bottom"/>
            <w:hideMark/>
          </w:tcPr>
          <w:p w14:paraId="1DAE1E55" w14:textId="77777777" w:rsidR="004C48A7" w:rsidRPr="004C48A7" w:rsidRDefault="004C48A7" w:rsidP="004C48A7">
            <w:pPr>
              <w:spacing w:after="0" w:line="240" w:lineRule="auto"/>
              <w:jc w:val="right"/>
              <w:rPr>
                <w:rFonts w:ascii="Times New Roman" w:hAnsi="Times New Roman"/>
                <w:color w:val="000000"/>
                <w:sz w:val="20"/>
                <w:szCs w:val="20"/>
              </w:rPr>
            </w:pPr>
            <w:r w:rsidRPr="004C48A7">
              <w:rPr>
                <w:rFonts w:ascii="Times New Roman" w:hAnsi="Times New Roman"/>
                <w:color w:val="000000"/>
                <w:sz w:val="20"/>
                <w:szCs w:val="20"/>
              </w:rPr>
              <w:t>49 587,4</w:t>
            </w:r>
          </w:p>
        </w:tc>
        <w:tc>
          <w:tcPr>
            <w:tcW w:w="1064" w:type="dxa"/>
            <w:tcBorders>
              <w:top w:val="nil"/>
              <w:left w:val="nil"/>
              <w:bottom w:val="single" w:sz="4" w:space="0" w:color="auto"/>
              <w:right w:val="single" w:sz="4" w:space="0" w:color="auto"/>
            </w:tcBorders>
            <w:shd w:val="clear" w:color="auto" w:fill="auto"/>
            <w:noWrap/>
            <w:vAlign w:val="bottom"/>
            <w:hideMark/>
          </w:tcPr>
          <w:p w14:paraId="3BCE60EC" w14:textId="77777777" w:rsidR="004C48A7" w:rsidRPr="004C48A7" w:rsidRDefault="004C48A7" w:rsidP="004C48A7">
            <w:pPr>
              <w:spacing w:after="0" w:line="240" w:lineRule="auto"/>
              <w:jc w:val="right"/>
              <w:rPr>
                <w:rFonts w:ascii="Times New Roman" w:hAnsi="Times New Roman"/>
                <w:color w:val="000000"/>
                <w:sz w:val="20"/>
                <w:szCs w:val="20"/>
              </w:rPr>
            </w:pPr>
            <w:r w:rsidRPr="004C48A7">
              <w:rPr>
                <w:rFonts w:ascii="Times New Roman" w:hAnsi="Times New Roman"/>
                <w:color w:val="000000"/>
                <w:sz w:val="20"/>
                <w:szCs w:val="20"/>
              </w:rPr>
              <w:t>46 345,3</w:t>
            </w:r>
          </w:p>
        </w:tc>
        <w:tc>
          <w:tcPr>
            <w:tcW w:w="1062" w:type="dxa"/>
            <w:tcBorders>
              <w:top w:val="nil"/>
              <w:left w:val="nil"/>
              <w:bottom w:val="single" w:sz="4" w:space="0" w:color="auto"/>
              <w:right w:val="single" w:sz="4" w:space="0" w:color="auto"/>
            </w:tcBorders>
            <w:shd w:val="clear" w:color="auto" w:fill="auto"/>
            <w:noWrap/>
            <w:vAlign w:val="bottom"/>
            <w:hideMark/>
          </w:tcPr>
          <w:p w14:paraId="7769007E" w14:textId="77777777" w:rsidR="004C48A7" w:rsidRPr="004C48A7" w:rsidRDefault="004C48A7" w:rsidP="004C48A7">
            <w:pPr>
              <w:spacing w:after="0" w:line="240" w:lineRule="auto"/>
              <w:jc w:val="right"/>
              <w:rPr>
                <w:rFonts w:ascii="Times New Roman" w:hAnsi="Times New Roman"/>
                <w:color w:val="000000"/>
                <w:sz w:val="20"/>
                <w:szCs w:val="20"/>
              </w:rPr>
            </w:pPr>
            <w:r w:rsidRPr="004C48A7">
              <w:rPr>
                <w:rFonts w:ascii="Times New Roman" w:hAnsi="Times New Roman"/>
                <w:color w:val="000000"/>
                <w:sz w:val="20"/>
                <w:szCs w:val="20"/>
              </w:rPr>
              <w:t>45 881,9</w:t>
            </w:r>
          </w:p>
        </w:tc>
        <w:tc>
          <w:tcPr>
            <w:tcW w:w="851" w:type="dxa"/>
            <w:tcBorders>
              <w:top w:val="nil"/>
              <w:left w:val="nil"/>
              <w:bottom w:val="single" w:sz="4" w:space="0" w:color="auto"/>
              <w:right w:val="single" w:sz="4" w:space="0" w:color="auto"/>
            </w:tcBorders>
            <w:shd w:val="clear" w:color="auto" w:fill="auto"/>
            <w:noWrap/>
            <w:vAlign w:val="bottom"/>
            <w:hideMark/>
          </w:tcPr>
          <w:p w14:paraId="1244DBE9" w14:textId="77777777" w:rsidR="004C48A7" w:rsidRPr="004C48A7" w:rsidRDefault="004C48A7" w:rsidP="004C48A7">
            <w:pPr>
              <w:spacing w:after="0" w:line="240" w:lineRule="auto"/>
              <w:jc w:val="right"/>
              <w:rPr>
                <w:rFonts w:ascii="Times New Roman" w:hAnsi="Times New Roman"/>
                <w:color w:val="000000"/>
                <w:sz w:val="20"/>
                <w:szCs w:val="20"/>
              </w:rPr>
            </w:pPr>
            <w:r w:rsidRPr="004C48A7">
              <w:rPr>
                <w:rFonts w:ascii="Times New Roman" w:hAnsi="Times New Roman"/>
                <w:color w:val="000000"/>
                <w:sz w:val="20"/>
                <w:szCs w:val="20"/>
              </w:rPr>
              <w:t>463,4</w:t>
            </w:r>
          </w:p>
        </w:tc>
      </w:tr>
      <w:tr w:rsidR="004C48A7" w:rsidRPr="004C48A7" w14:paraId="2982B525" w14:textId="77777777" w:rsidTr="005011D9">
        <w:trPr>
          <w:trHeight w:val="60"/>
        </w:trPr>
        <w:tc>
          <w:tcPr>
            <w:tcW w:w="2576" w:type="dxa"/>
            <w:tcBorders>
              <w:top w:val="nil"/>
              <w:left w:val="single" w:sz="4" w:space="0" w:color="auto"/>
              <w:bottom w:val="single" w:sz="4" w:space="0" w:color="auto"/>
              <w:right w:val="single" w:sz="4" w:space="0" w:color="auto"/>
            </w:tcBorders>
            <w:shd w:val="clear" w:color="000000" w:fill="FFFFFF"/>
            <w:vAlign w:val="center"/>
            <w:hideMark/>
          </w:tcPr>
          <w:p w14:paraId="2003CAC3" w14:textId="77777777" w:rsidR="004C48A7" w:rsidRPr="004C48A7" w:rsidRDefault="004C48A7" w:rsidP="005011D9">
            <w:pPr>
              <w:spacing w:after="0" w:line="240" w:lineRule="auto"/>
              <w:rPr>
                <w:rFonts w:ascii="Times New Roman" w:hAnsi="Times New Roman"/>
                <w:color w:val="000000"/>
                <w:sz w:val="20"/>
                <w:szCs w:val="20"/>
              </w:rPr>
            </w:pPr>
            <w:r w:rsidRPr="004C48A7">
              <w:rPr>
                <w:rFonts w:ascii="Times New Roman" w:hAnsi="Times New Roman"/>
                <w:color w:val="000000"/>
                <w:sz w:val="20"/>
                <w:szCs w:val="20"/>
              </w:rPr>
              <w:t>с. Бельтирское Аскизского района</w:t>
            </w:r>
          </w:p>
        </w:tc>
        <w:tc>
          <w:tcPr>
            <w:tcW w:w="1530" w:type="dxa"/>
            <w:tcBorders>
              <w:top w:val="nil"/>
              <w:left w:val="nil"/>
              <w:bottom w:val="single" w:sz="4" w:space="0" w:color="auto"/>
              <w:right w:val="single" w:sz="4" w:space="0" w:color="auto"/>
            </w:tcBorders>
            <w:shd w:val="clear" w:color="000000" w:fill="FFFFFF"/>
            <w:vAlign w:val="bottom"/>
            <w:hideMark/>
          </w:tcPr>
          <w:p w14:paraId="4C8668FD" w14:textId="77777777" w:rsidR="004C48A7" w:rsidRPr="004C48A7" w:rsidRDefault="004C48A7" w:rsidP="004C48A7">
            <w:pPr>
              <w:spacing w:after="0" w:line="240" w:lineRule="auto"/>
              <w:jc w:val="center"/>
              <w:rPr>
                <w:rFonts w:ascii="Times New Roman" w:hAnsi="Times New Roman"/>
                <w:color w:val="000000"/>
                <w:sz w:val="20"/>
                <w:szCs w:val="20"/>
              </w:rPr>
            </w:pPr>
            <w:r w:rsidRPr="004C48A7">
              <w:rPr>
                <w:rFonts w:ascii="Times New Roman" w:hAnsi="Times New Roman"/>
                <w:color w:val="000000"/>
                <w:sz w:val="20"/>
                <w:szCs w:val="20"/>
              </w:rPr>
              <w:t>2019-2020 годы</w:t>
            </w:r>
          </w:p>
        </w:tc>
        <w:tc>
          <w:tcPr>
            <w:tcW w:w="1130" w:type="dxa"/>
            <w:tcBorders>
              <w:top w:val="nil"/>
              <w:left w:val="nil"/>
              <w:bottom w:val="single" w:sz="4" w:space="0" w:color="auto"/>
              <w:right w:val="single" w:sz="4" w:space="0" w:color="auto"/>
            </w:tcBorders>
            <w:shd w:val="clear" w:color="auto" w:fill="auto"/>
            <w:noWrap/>
            <w:vAlign w:val="bottom"/>
            <w:hideMark/>
          </w:tcPr>
          <w:p w14:paraId="5B769D0E" w14:textId="77777777" w:rsidR="004C48A7" w:rsidRPr="004C48A7" w:rsidRDefault="004C48A7" w:rsidP="004C48A7">
            <w:pPr>
              <w:spacing w:after="0" w:line="240" w:lineRule="auto"/>
              <w:jc w:val="center"/>
              <w:rPr>
                <w:rFonts w:ascii="Times New Roman" w:hAnsi="Times New Roman"/>
                <w:color w:val="000000"/>
                <w:sz w:val="20"/>
                <w:szCs w:val="20"/>
              </w:rPr>
            </w:pPr>
            <w:r w:rsidRPr="004C48A7">
              <w:rPr>
                <w:rFonts w:ascii="Times New Roman" w:hAnsi="Times New Roman"/>
                <w:color w:val="000000"/>
                <w:sz w:val="20"/>
                <w:szCs w:val="20"/>
              </w:rPr>
              <w:t>120</w:t>
            </w:r>
          </w:p>
        </w:tc>
        <w:tc>
          <w:tcPr>
            <w:tcW w:w="1156" w:type="dxa"/>
            <w:tcBorders>
              <w:top w:val="nil"/>
              <w:left w:val="nil"/>
              <w:bottom w:val="single" w:sz="4" w:space="0" w:color="auto"/>
              <w:right w:val="single" w:sz="4" w:space="0" w:color="auto"/>
            </w:tcBorders>
            <w:shd w:val="clear" w:color="auto" w:fill="auto"/>
            <w:vAlign w:val="bottom"/>
            <w:hideMark/>
          </w:tcPr>
          <w:p w14:paraId="7074188C" w14:textId="77777777" w:rsidR="004C48A7" w:rsidRPr="004C48A7" w:rsidRDefault="004C48A7" w:rsidP="004C48A7">
            <w:pPr>
              <w:spacing w:after="0" w:line="240" w:lineRule="auto"/>
              <w:jc w:val="right"/>
              <w:rPr>
                <w:rFonts w:ascii="Times New Roman" w:hAnsi="Times New Roman"/>
                <w:color w:val="000000"/>
                <w:sz w:val="20"/>
                <w:szCs w:val="20"/>
              </w:rPr>
            </w:pPr>
            <w:r w:rsidRPr="004C48A7">
              <w:rPr>
                <w:rFonts w:ascii="Times New Roman" w:hAnsi="Times New Roman"/>
                <w:color w:val="000000"/>
                <w:sz w:val="20"/>
                <w:szCs w:val="20"/>
              </w:rPr>
              <w:t>99 174,8</w:t>
            </w:r>
          </w:p>
        </w:tc>
        <w:tc>
          <w:tcPr>
            <w:tcW w:w="1064" w:type="dxa"/>
            <w:tcBorders>
              <w:top w:val="nil"/>
              <w:left w:val="nil"/>
              <w:bottom w:val="single" w:sz="4" w:space="0" w:color="auto"/>
              <w:right w:val="single" w:sz="4" w:space="0" w:color="auto"/>
            </w:tcBorders>
            <w:shd w:val="clear" w:color="auto" w:fill="auto"/>
            <w:noWrap/>
            <w:vAlign w:val="bottom"/>
            <w:hideMark/>
          </w:tcPr>
          <w:p w14:paraId="30DE935E" w14:textId="77777777" w:rsidR="004C48A7" w:rsidRPr="004C48A7" w:rsidRDefault="004C48A7" w:rsidP="004C48A7">
            <w:pPr>
              <w:spacing w:after="0" w:line="240" w:lineRule="auto"/>
              <w:jc w:val="right"/>
              <w:rPr>
                <w:rFonts w:ascii="Times New Roman" w:hAnsi="Times New Roman"/>
                <w:color w:val="000000"/>
                <w:sz w:val="20"/>
                <w:szCs w:val="20"/>
              </w:rPr>
            </w:pPr>
            <w:r w:rsidRPr="004C48A7">
              <w:rPr>
                <w:rFonts w:ascii="Times New Roman" w:hAnsi="Times New Roman"/>
                <w:color w:val="000000"/>
                <w:sz w:val="20"/>
                <w:szCs w:val="20"/>
              </w:rPr>
              <w:t>50 088,3</w:t>
            </w:r>
          </w:p>
        </w:tc>
        <w:tc>
          <w:tcPr>
            <w:tcW w:w="1062" w:type="dxa"/>
            <w:tcBorders>
              <w:top w:val="nil"/>
              <w:left w:val="nil"/>
              <w:bottom w:val="single" w:sz="4" w:space="0" w:color="auto"/>
              <w:right w:val="single" w:sz="4" w:space="0" w:color="auto"/>
            </w:tcBorders>
            <w:shd w:val="clear" w:color="auto" w:fill="auto"/>
            <w:noWrap/>
            <w:vAlign w:val="bottom"/>
            <w:hideMark/>
          </w:tcPr>
          <w:p w14:paraId="65C85530" w14:textId="77777777" w:rsidR="004C48A7" w:rsidRPr="004C48A7" w:rsidRDefault="004C48A7" w:rsidP="004C48A7">
            <w:pPr>
              <w:spacing w:after="0" w:line="240" w:lineRule="auto"/>
              <w:jc w:val="right"/>
              <w:rPr>
                <w:rFonts w:ascii="Times New Roman" w:hAnsi="Times New Roman"/>
                <w:color w:val="000000"/>
                <w:sz w:val="20"/>
                <w:szCs w:val="20"/>
              </w:rPr>
            </w:pPr>
            <w:r w:rsidRPr="004C48A7">
              <w:rPr>
                <w:rFonts w:ascii="Times New Roman" w:hAnsi="Times New Roman"/>
                <w:color w:val="000000"/>
                <w:sz w:val="20"/>
                <w:szCs w:val="20"/>
              </w:rPr>
              <w:t>49 587,4</w:t>
            </w:r>
          </w:p>
        </w:tc>
        <w:tc>
          <w:tcPr>
            <w:tcW w:w="851" w:type="dxa"/>
            <w:tcBorders>
              <w:top w:val="nil"/>
              <w:left w:val="nil"/>
              <w:bottom w:val="single" w:sz="4" w:space="0" w:color="auto"/>
              <w:right w:val="single" w:sz="4" w:space="0" w:color="auto"/>
            </w:tcBorders>
            <w:shd w:val="clear" w:color="auto" w:fill="auto"/>
            <w:noWrap/>
            <w:vAlign w:val="bottom"/>
            <w:hideMark/>
          </w:tcPr>
          <w:p w14:paraId="5178FCAF" w14:textId="77777777" w:rsidR="004C48A7" w:rsidRPr="004C48A7" w:rsidRDefault="004C48A7" w:rsidP="004C48A7">
            <w:pPr>
              <w:spacing w:after="0" w:line="240" w:lineRule="auto"/>
              <w:jc w:val="right"/>
              <w:rPr>
                <w:rFonts w:ascii="Times New Roman" w:hAnsi="Times New Roman"/>
                <w:color w:val="000000"/>
                <w:sz w:val="20"/>
                <w:szCs w:val="20"/>
              </w:rPr>
            </w:pPr>
            <w:r w:rsidRPr="004C48A7">
              <w:rPr>
                <w:rFonts w:ascii="Times New Roman" w:hAnsi="Times New Roman"/>
                <w:color w:val="000000"/>
                <w:sz w:val="20"/>
                <w:szCs w:val="20"/>
              </w:rPr>
              <w:t>500,9</w:t>
            </w:r>
          </w:p>
        </w:tc>
      </w:tr>
      <w:tr w:rsidR="004C48A7" w:rsidRPr="004C48A7" w14:paraId="1AC8D5D4" w14:textId="77777777" w:rsidTr="005011D9">
        <w:trPr>
          <w:trHeight w:val="60"/>
        </w:trPr>
        <w:tc>
          <w:tcPr>
            <w:tcW w:w="2576" w:type="dxa"/>
            <w:tcBorders>
              <w:top w:val="nil"/>
              <w:left w:val="single" w:sz="4" w:space="0" w:color="auto"/>
              <w:bottom w:val="single" w:sz="4" w:space="0" w:color="auto"/>
              <w:right w:val="single" w:sz="4" w:space="0" w:color="auto"/>
            </w:tcBorders>
            <w:shd w:val="clear" w:color="000000" w:fill="FFFFFF"/>
            <w:vAlign w:val="center"/>
            <w:hideMark/>
          </w:tcPr>
          <w:p w14:paraId="166C11AE" w14:textId="77777777" w:rsidR="004C48A7" w:rsidRPr="004C48A7" w:rsidRDefault="004C48A7" w:rsidP="005011D9">
            <w:pPr>
              <w:spacing w:after="0" w:line="240" w:lineRule="auto"/>
              <w:rPr>
                <w:rFonts w:ascii="Times New Roman" w:hAnsi="Times New Roman"/>
                <w:color w:val="000000"/>
                <w:sz w:val="20"/>
                <w:szCs w:val="20"/>
              </w:rPr>
            </w:pPr>
            <w:r w:rsidRPr="004C48A7">
              <w:rPr>
                <w:rFonts w:ascii="Times New Roman" w:hAnsi="Times New Roman"/>
                <w:color w:val="000000"/>
                <w:sz w:val="20"/>
                <w:szCs w:val="20"/>
              </w:rPr>
              <w:t>с. Новокурск Бейского района</w:t>
            </w:r>
          </w:p>
        </w:tc>
        <w:tc>
          <w:tcPr>
            <w:tcW w:w="1530" w:type="dxa"/>
            <w:tcBorders>
              <w:top w:val="nil"/>
              <w:left w:val="nil"/>
              <w:bottom w:val="single" w:sz="4" w:space="0" w:color="auto"/>
              <w:right w:val="single" w:sz="4" w:space="0" w:color="auto"/>
            </w:tcBorders>
            <w:shd w:val="clear" w:color="000000" w:fill="FFFFFF"/>
            <w:vAlign w:val="bottom"/>
            <w:hideMark/>
          </w:tcPr>
          <w:p w14:paraId="4AEEED64" w14:textId="77777777" w:rsidR="004C48A7" w:rsidRPr="004C48A7" w:rsidRDefault="004C48A7" w:rsidP="004C48A7">
            <w:pPr>
              <w:spacing w:after="0" w:line="240" w:lineRule="auto"/>
              <w:jc w:val="center"/>
              <w:rPr>
                <w:rFonts w:ascii="Times New Roman" w:hAnsi="Times New Roman"/>
                <w:color w:val="000000"/>
                <w:sz w:val="20"/>
                <w:szCs w:val="20"/>
              </w:rPr>
            </w:pPr>
            <w:r w:rsidRPr="004C48A7">
              <w:rPr>
                <w:rFonts w:ascii="Times New Roman" w:hAnsi="Times New Roman"/>
                <w:color w:val="000000"/>
                <w:sz w:val="20"/>
                <w:szCs w:val="20"/>
              </w:rPr>
              <w:t>2019-2020 годы</w:t>
            </w:r>
          </w:p>
        </w:tc>
        <w:tc>
          <w:tcPr>
            <w:tcW w:w="1130" w:type="dxa"/>
            <w:tcBorders>
              <w:top w:val="nil"/>
              <w:left w:val="nil"/>
              <w:bottom w:val="single" w:sz="4" w:space="0" w:color="auto"/>
              <w:right w:val="single" w:sz="4" w:space="0" w:color="auto"/>
            </w:tcBorders>
            <w:shd w:val="clear" w:color="auto" w:fill="auto"/>
            <w:noWrap/>
            <w:vAlign w:val="bottom"/>
            <w:hideMark/>
          </w:tcPr>
          <w:p w14:paraId="4B160379" w14:textId="77777777" w:rsidR="004C48A7" w:rsidRPr="004C48A7" w:rsidRDefault="004C48A7" w:rsidP="004C48A7">
            <w:pPr>
              <w:spacing w:after="0" w:line="240" w:lineRule="auto"/>
              <w:jc w:val="center"/>
              <w:rPr>
                <w:rFonts w:ascii="Times New Roman" w:hAnsi="Times New Roman"/>
                <w:color w:val="000000"/>
                <w:sz w:val="20"/>
                <w:szCs w:val="20"/>
              </w:rPr>
            </w:pPr>
            <w:r w:rsidRPr="004C48A7">
              <w:rPr>
                <w:rFonts w:ascii="Times New Roman" w:hAnsi="Times New Roman"/>
                <w:color w:val="000000"/>
                <w:sz w:val="20"/>
                <w:szCs w:val="20"/>
              </w:rPr>
              <w:t>80</w:t>
            </w:r>
          </w:p>
        </w:tc>
        <w:tc>
          <w:tcPr>
            <w:tcW w:w="1156" w:type="dxa"/>
            <w:tcBorders>
              <w:top w:val="nil"/>
              <w:left w:val="nil"/>
              <w:bottom w:val="single" w:sz="4" w:space="0" w:color="auto"/>
              <w:right w:val="single" w:sz="4" w:space="0" w:color="auto"/>
            </w:tcBorders>
            <w:shd w:val="clear" w:color="auto" w:fill="auto"/>
            <w:vAlign w:val="bottom"/>
            <w:hideMark/>
          </w:tcPr>
          <w:p w14:paraId="2690133F" w14:textId="77777777" w:rsidR="004C48A7" w:rsidRPr="004C48A7" w:rsidRDefault="004C48A7" w:rsidP="004C48A7">
            <w:pPr>
              <w:spacing w:after="0" w:line="240" w:lineRule="auto"/>
              <w:jc w:val="right"/>
              <w:rPr>
                <w:rFonts w:ascii="Times New Roman" w:hAnsi="Times New Roman"/>
                <w:color w:val="000000"/>
                <w:sz w:val="20"/>
                <w:szCs w:val="20"/>
              </w:rPr>
            </w:pPr>
            <w:r w:rsidRPr="004C48A7">
              <w:rPr>
                <w:rFonts w:ascii="Times New Roman" w:hAnsi="Times New Roman"/>
                <w:color w:val="000000"/>
                <w:sz w:val="20"/>
                <w:szCs w:val="20"/>
              </w:rPr>
              <w:t>66 116,5</w:t>
            </w:r>
          </w:p>
        </w:tc>
        <w:tc>
          <w:tcPr>
            <w:tcW w:w="1064" w:type="dxa"/>
            <w:tcBorders>
              <w:top w:val="nil"/>
              <w:left w:val="nil"/>
              <w:bottom w:val="single" w:sz="4" w:space="0" w:color="auto"/>
              <w:right w:val="single" w:sz="4" w:space="0" w:color="auto"/>
            </w:tcBorders>
            <w:shd w:val="clear" w:color="auto" w:fill="auto"/>
            <w:noWrap/>
            <w:vAlign w:val="bottom"/>
            <w:hideMark/>
          </w:tcPr>
          <w:p w14:paraId="003F2D02" w14:textId="77777777" w:rsidR="004C48A7" w:rsidRPr="004C48A7" w:rsidRDefault="004C48A7" w:rsidP="004C48A7">
            <w:pPr>
              <w:spacing w:after="0" w:line="240" w:lineRule="auto"/>
              <w:jc w:val="right"/>
              <w:rPr>
                <w:rFonts w:ascii="Times New Roman" w:hAnsi="Times New Roman"/>
                <w:color w:val="000000"/>
                <w:sz w:val="20"/>
                <w:szCs w:val="20"/>
              </w:rPr>
            </w:pPr>
            <w:r w:rsidRPr="004C48A7">
              <w:rPr>
                <w:rFonts w:ascii="Times New Roman" w:hAnsi="Times New Roman"/>
                <w:color w:val="000000"/>
                <w:sz w:val="20"/>
                <w:szCs w:val="20"/>
              </w:rPr>
              <w:t>62 095,3</w:t>
            </w:r>
          </w:p>
        </w:tc>
        <w:tc>
          <w:tcPr>
            <w:tcW w:w="1062" w:type="dxa"/>
            <w:tcBorders>
              <w:top w:val="nil"/>
              <w:left w:val="nil"/>
              <w:bottom w:val="single" w:sz="4" w:space="0" w:color="auto"/>
              <w:right w:val="single" w:sz="4" w:space="0" w:color="auto"/>
            </w:tcBorders>
            <w:shd w:val="clear" w:color="auto" w:fill="auto"/>
            <w:noWrap/>
            <w:vAlign w:val="bottom"/>
            <w:hideMark/>
          </w:tcPr>
          <w:p w14:paraId="12AE6665" w14:textId="77777777" w:rsidR="004C48A7" w:rsidRPr="004C48A7" w:rsidRDefault="004C48A7" w:rsidP="004C48A7">
            <w:pPr>
              <w:spacing w:after="0" w:line="240" w:lineRule="auto"/>
              <w:jc w:val="right"/>
              <w:rPr>
                <w:rFonts w:ascii="Times New Roman" w:hAnsi="Times New Roman"/>
                <w:color w:val="000000"/>
                <w:sz w:val="20"/>
                <w:szCs w:val="20"/>
              </w:rPr>
            </w:pPr>
            <w:r w:rsidRPr="004C48A7">
              <w:rPr>
                <w:rFonts w:ascii="Times New Roman" w:hAnsi="Times New Roman"/>
                <w:color w:val="000000"/>
                <w:sz w:val="20"/>
                <w:szCs w:val="20"/>
              </w:rPr>
              <w:t>61 474,3</w:t>
            </w:r>
          </w:p>
        </w:tc>
        <w:tc>
          <w:tcPr>
            <w:tcW w:w="851" w:type="dxa"/>
            <w:tcBorders>
              <w:top w:val="nil"/>
              <w:left w:val="nil"/>
              <w:bottom w:val="single" w:sz="4" w:space="0" w:color="auto"/>
              <w:right w:val="single" w:sz="4" w:space="0" w:color="auto"/>
            </w:tcBorders>
            <w:shd w:val="clear" w:color="auto" w:fill="auto"/>
            <w:noWrap/>
            <w:vAlign w:val="bottom"/>
            <w:hideMark/>
          </w:tcPr>
          <w:p w14:paraId="479ADACD" w14:textId="77777777" w:rsidR="004C48A7" w:rsidRPr="004C48A7" w:rsidRDefault="004C48A7" w:rsidP="004C48A7">
            <w:pPr>
              <w:spacing w:after="0" w:line="240" w:lineRule="auto"/>
              <w:jc w:val="right"/>
              <w:rPr>
                <w:rFonts w:ascii="Times New Roman" w:hAnsi="Times New Roman"/>
                <w:color w:val="000000"/>
                <w:sz w:val="20"/>
                <w:szCs w:val="20"/>
              </w:rPr>
            </w:pPr>
            <w:r w:rsidRPr="004C48A7">
              <w:rPr>
                <w:rFonts w:ascii="Times New Roman" w:hAnsi="Times New Roman"/>
                <w:color w:val="000000"/>
                <w:sz w:val="20"/>
                <w:szCs w:val="20"/>
              </w:rPr>
              <w:t>621,0</w:t>
            </w:r>
          </w:p>
        </w:tc>
      </w:tr>
      <w:tr w:rsidR="004C48A7" w:rsidRPr="004C48A7" w14:paraId="0D587937" w14:textId="77777777" w:rsidTr="005011D9">
        <w:trPr>
          <w:trHeight w:val="60"/>
        </w:trPr>
        <w:tc>
          <w:tcPr>
            <w:tcW w:w="2576" w:type="dxa"/>
            <w:tcBorders>
              <w:top w:val="nil"/>
              <w:left w:val="single" w:sz="4" w:space="0" w:color="auto"/>
              <w:bottom w:val="single" w:sz="4" w:space="0" w:color="auto"/>
              <w:right w:val="single" w:sz="4" w:space="0" w:color="auto"/>
            </w:tcBorders>
            <w:shd w:val="clear" w:color="000000" w:fill="FFFFFF"/>
            <w:vAlign w:val="center"/>
            <w:hideMark/>
          </w:tcPr>
          <w:p w14:paraId="25BFEC86" w14:textId="77777777" w:rsidR="004C48A7" w:rsidRPr="004C48A7" w:rsidRDefault="004C48A7" w:rsidP="005011D9">
            <w:pPr>
              <w:spacing w:after="0" w:line="240" w:lineRule="auto"/>
              <w:rPr>
                <w:rFonts w:ascii="Times New Roman" w:hAnsi="Times New Roman"/>
                <w:color w:val="000000"/>
                <w:sz w:val="20"/>
                <w:szCs w:val="20"/>
              </w:rPr>
            </w:pPr>
            <w:r w:rsidRPr="004C48A7">
              <w:rPr>
                <w:rFonts w:ascii="Times New Roman" w:hAnsi="Times New Roman"/>
                <w:color w:val="000000"/>
                <w:sz w:val="20"/>
                <w:szCs w:val="20"/>
              </w:rPr>
              <w:t>с. Калинино Усть-Абаканского района</w:t>
            </w:r>
          </w:p>
        </w:tc>
        <w:tc>
          <w:tcPr>
            <w:tcW w:w="1530" w:type="dxa"/>
            <w:tcBorders>
              <w:top w:val="nil"/>
              <w:left w:val="nil"/>
              <w:bottom w:val="single" w:sz="4" w:space="0" w:color="auto"/>
              <w:right w:val="single" w:sz="4" w:space="0" w:color="auto"/>
            </w:tcBorders>
            <w:shd w:val="clear" w:color="000000" w:fill="FFFFFF"/>
            <w:vAlign w:val="bottom"/>
            <w:hideMark/>
          </w:tcPr>
          <w:p w14:paraId="4EE1A799" w14:textId="77777777" w:rsidR="004C48A7" w:rsidRPr="004C48A7" w:rsidRDefault="004C48A7" w:rsidP="004C48A7">
            <w:pPr>
              <w:spacing w:after="0" w:line="240" w:lineRule="auto"/>
              <w:jc w:val="center"/>
              <w:rPr>
                <w:rFonts w:ascii="Times New Roman" w:hAnsi="Times New Roman"/>
                <w:color w:val="000000"/>
                <w:sz w:val="20"/>
                <w:szCs w:val="20"/>
              </w:rPr>
            </w:pPr>
            <w:r w:rsidRPr="004C48A7">
              <w:rPr>
                <w:rFonts w:ascii="Times New Roman" w:hAnsi="Times New Roman"/>
                <w:color w:val="000000"/>
                <w:sz w:val="20"/>
                <w:szCs w:val="20"/>
              </w:rPr>
              <w:t>2019-2020 годы</w:t>
            </w:r>
          </w:p>
        </w:tc>
        <w:tc>
          <w:tcPr>
            <w:tcW w:w="1130" w:type="dxa"/>
            <w:tcBorders>
              <w:top w:val="nil"/>
              <w:left w:val="nil"/>
              <w:bottom w:val="single" w:sz="4" w:space="0" w:color="auto"/>
              <w:right w:val="single" w:sz="4" w:space="0" w:color="auto"/>
            </w:tcBorders>
            <w:shd w:val="clear" w:color="auto" w:fill="auto"/>
            <w:noWrap/>
            <w:vAlign w:val="bottom"/>
            <w:hideMark/>
          </w:tcPr>
          <w:p w14:paraId="41E76708" w14:textId="77777777" w:rsidR="004C48A7" w:rsidRPr="004C48A7" w:rsidRDefault="004C48A7" w:rsidP="004C48A7">
            <w:pPr>
              <w:spacing w:after="0" w:line="240" w:lineRule="auto"/>
              <w:jc w:val="center"/>
              <w:rPr>
                <w:rFonts w:ascii="Times New Roman" w:hAnsi="Times New Roman"/>
                <w:color w:val="000000"/>
                <w:sz w:val="20"/>
                <w:szCs w:val="20"/>
              </w:rPr>
            </w:pPr>
            <w:r w:rsidRPr="004C48A7">
              <w:rPr>
                <w:rFonts w:ascii="Times New Roman" w:hAnsi="Times New Roman"/>
                <w:color w:val="000000"/>
                <w:sz w:val="20"/>
                <w:szCs w:val="20"/>
              </w:rPr>
              <w:t>120</w:t>
            </w:r>
          </w:p>
        </w:tc>
        <w:tc>
          <w:tcPr>
            <w:tcW w:w="1156" w:type="dxa"/>
            <w:tcBorders>
              <w:top w:val="nil"/>
              <w:left w:val="nil"/>
              <w:bottom w:val="single" w:sz="4" w:space="0" w:color="auto"/>
              <w:right w:val="single" w:sz="4" w:space="0" w:color="auto"/>
            </w:tcBorders>
            <w:shd w:val="clear" w:color="auto" w:fill="auto"/>
            <w:vAlign w:val="bottom"/>
            <w:hideMark/>
          </w:tcPr>
          <w:p w14:paraId="65687E90" w14:textId="77777777" w:rsidR="004C48A7" w:rsidRPr="004C48A7" w:rsidRDefault="004C48A7" w:rsidP="004C48A7">
            <w:pPr>
              <w:spacing w:after="0" w:line="240" w:lineRule="auto"/>
              <w:jc w:val="right"/>
              <w:rPr>
                <w:rFonts w:ascii="Times New Roman" w:hAnsi="Times New Roman"/>
                <w:color w:val="000000"/>
                <w:sz w:val="20"/>
                <w:szCs w:val="20"/>
              </w:rPr>
            </w:pPr>
            <w:r w:rsidRPr="004C48A7">
              <w:rPr>
                <w:rFonts w:ascii="Times New Roman" w:hAnsi="Times New Roman"/>
                <w:color w:val="000000"/>
                <w:sz w:val="20"/>
                <w:szCs w:val="20"/>
              </w:rPr>
              <w:t>99 174,8</w:t>
            </w:r>
          </w:p>
        </w:tc>
        <w:tc>
          <w:tcPr>
            <w:tcW w:w="1064" w:type="dxa"/>
            <w:tcBorders>
              <w:top w:val="nil"/>
              <w:left w:val="nil"/>
              <w:bottom w:val="single" w:sz="4" w:space="0" w:color="auto"/>
              <w:right w:val="single" w:sz="4" w:space="0" w:color="auto"/>
            </w:tcBorders>
            <w:shd w:val="clear" w:color="auto" w:fill="auto"/>
            <w:noWrap/>
            <w:vAlign w:val="bottom"/>
            <w:hideMark/>
          </w:tcPr>
          <w:p w14:paraId="74CC4049" w14:textId="77777777" w:rsidR="004C48A7" w:rsidRPr="004C48A7" w:rsidRDefault="004C48A7" w:rsidP="004C48A7">
            <w:pPr>
              <w:spacing w:after="0" w:line="240" w:lineRule="auto"/>
              <w:jc w:val="right"/>
              <w:rPr>
                <w:rFonts w:ascii="Times New Roman" w:hAnsi="Times New Roman"/>
                <w:color w:val="000000"/>
                <w:sz w:val="20"/>
                <w:szCs w:val="20"/>
              </w:rPr>
            </w:pPr>
            <w:r w:rsidRPr="004C48A7">
              <w:rPr>
                <w:rFonts w:ascii="Times New Roman" w:hAnsi="Times New Roman"/>
                <w:color w:val="000000"/>
                <w:sz w:val="20"/>
                <w:szCs w:val="20"/>
              </w:rPr>
              <w:t>76 031,2</w:t>
            </w:r>
          </w:p>
        </w:tc>
        <w:tc>
          <w:tcPr>
            <w:tcW w:w="1062" w:type="dxa"/>
            <w:tcBorders>
              <w:top w:val="nil"/>
              <w:left w:val="nil"/>
              <w:bottom w:val="single" w:sz="4" w:space="0" w:color="auto"/>
              <w:right w:val="single" w:sz="4" w:space="0" w:color="auto"/>
            </w:tcBorders>
            <w:shd w:val="clear" w:color="auto" w:fill="auto"/>
            <w:noWrap/>
            <w:vAlign w:val="bottom"/>
            <w:hideMark/>
          </w:tcPr>
          <w:p w14:paraId="5ACB38E3" w14:textId="77777777" w:rsidR="004C48A7" w:rsidRPr="004C48A7" w:rsidRDefault="004C48A7" w:rsidP="004C48A7">
            <w:pPr>
              <w:spacing w:after="0" w:line="240" w:lineRule="auto"/>
              <w:jc w:val="right"/>
              <w:rPr>
                <w:rFonts w:ascii="Times New Roman" w:hAnsi="Times New Roman"/>
                <w:color w:val="000000"/>
                <w:sz w:val="20"/>
                <w:szCs w:val="20"/>
              </w:rPr>
            </w:pPr>
            <w:r w:rsidRPr="004C48A7">
              <w:rPr>
                <w:rFonts w:ascii="Times New Roman" w:hAnsi="Times New Roman"/>
                <w:color w:val="000000"/>
                <w:sz w:val="20"/>
                <w:szCs w:val="20"/>
              </w:rPr>
              <w:t>75 270,9</w:t>
            </w:r>
          </w:p>
        </w:tc>
        <w:tc>
          <w:tcPr>
            <w:tcW w:w="851" w:type="dxa"/>
            <w:tcBorders>
              <w:top w:val="nil"/>
              <w:left w:val="nil"/>
              <w:bottom w:val="single" w:sz="4" w:space="0" w:color="auto"/>
              <w:right w:val="single" w:sz="4" w:space="0" w:color="auto"/>
            </w:tcBorders>
            <w:shd w:val="clear" w:color="auto" w:fill="auto"/>
            <w:noWrap/>
            <w:vAlign w:val="bottom"/>
            <w:hideMark/>
          </w:tcPr>
          <w:p w14:paraId="41524CC8" w14:textId="77777777" w:rsidR="004C48A7" w:rsidRPr="004C48A7" w:rsidRDefault="004C48A7" w:rsidP="004C48A7">
            <w:pPr>
              <w:spacing w:after="0" w:line="240" w:lineRule="auto"/>
              <w:jc w:val="right"/>
              <w:rPr>
                <w:rFonts w:ascii="Times New Roman" w:hAnsi="Times New Roman"/>
                <w:color w:val="000000"/>
                <w:sz w:val="20"/>
                <w:szCs w:val="20"/>
              </w:rPr>
            </w:pPr>
            <w:r w:rsidRPr="004C48A7">
              <w:rPr>
                <w:rFonts w:ascii="Times New Roman" w:hAnsi="Times New Roman"/>
                <w:color w:val="000000"/>
                <w:sz w:val="20"/>
                <w:szCs w:val="20"/>
              </w:rPr>
              <w:t>760,3</w:t>
            </w:r>
          </w:p>
        </w:tc>
      </w:tr>
      <w:tr w:rsidR="004C48A7" w:rsidRPr="004C48A7" w14:paraId="56EEC762" w14:textId="77777777" w:rsidTr="005011D9">
        <w:trPr>
          <w:trHeight w:val="60"/>
        </w:trPr>
        <w:tc>
          <w:tcPr>
            <w:tcW w:w="2576" w:type="dxa"/>
            <w:tcBorders>
              <w:top w:val="nil"/>
              <w:left w:val="single" w:sz="4" w:space="0" w:color="auto"/>
              <w:bottom w:val="single" w:sz="4" w:space="0" w:color="auto"/>
              <w:right w:val="single" w:sz="4" w:space="0" w:color="auto"/>
            </w:tcBorders>
            <w:shd w:val="clear" w:color="000000" w:fill="FFFFFF"/>
            <w:vAlign w:val="center"/>
            <w:hideMark/>
          </w:tcPr>
          <w:p w14:paraId="162EDD51" w14:textId="77777777" w:rsidR="004C48A7" w:rsidRPr="004C48A7" w:rsidRDefault="004C48A7" w:rsidP="005011D9">
            <w:pPr>
              <w:spacing w:after="0" w:line="240" w:lineRule="auto"/>
              <w:rPr>
                <w:rFonts w:ascii="Times New Roman" w:hAnsi="Times New Roman"/>
                <w:color w:val="000000"/>
                <w:sz w:val="20"/>
                <w:szCs w:val="20"/>
              </w:rPr>
            </w:pPr>
            <w:r w:rsidRPr="004C48A7">
              <w:rPr>
                <w:rFonts w:ascii="Times New Roman" w:hAnsi="Times New Roman"/>
                <w:color w:val="000000"/>
                <w:sz w:val="20"/>
                <w:szCs w:val="20"/>
              </w:rPr>
              <w:t>с. Шира Ширинского района</w:t>
            </w:r>
          </w:p>
        </w:tc>
        <w:tc>
          <w:tcPr>
            <w:tcW w:w="1530" w:type="dxa"/>
            <w:tcBorders>
              <w:top w:val="nil"/>
              <w:left w:val="nil"/>
              <w:bottom w:val="single" w:sz="4" w:space="0" w:color="auto"/>
              <w:right w:val="single" w:sz="4" w:space="0" w:color="auto"/>
            </w:tcBorders>
            <w:shd w:val="clear" w:color="000000" w:fill="FFFFFF"/>
            <w:vAlign w:val="bottom"/>
            <w:hideMark/>
          </w:tcPr>
          <w:p w14:paraId="1EED37F5" w14:textId="77777777" w:rsidR="004C48A7" w:rsidRPr="004C48A7" w:rsidRDefault="004C48A7" w:rsidP="004C48A7">
            <w:pPr>
              <w:spacing w:after="0" w:line="240" w:lineRule="auto"/>
              <w:jc w:val="center"/>
              <w:rPr>
                <w:rFonts w:ascii="Times New Roman" w:hAnsi="Times New Roman"/>
                <w:color w:val="000000"/>
                <w:sz w:val="20"/>
                <w:szCs w:val="20"/>
              </w:rPr>
            </w:pPr>
            <w:r w:rsidRPr="004C48A7">
              <w:rPr>
                <w:rFonts w:ascii="Times New Roman" w:hAnsi="Times New Roman"/>
                <w:color w:val="000000"/>
                <w:sz w:val="20"/>
                <w:szCs w:val="20"/>
              </w:rPr>
              <w:t>2019-2020 годы</w:t>
            </w:r>
          </w:p>
        </w:tc>
        <w:tc>
          <w:tcPr>
            <w:tcW w:w="1130" w:type="dxa"/>
            <w:tcBorders>
              <w:top w:val="nil"/>
              <w:left w:val="nil"/>
              <w:bottom w:val="single" w:sz="4" w:space="0" w:color="auto"/>
              <w:right w:val="single" w:sz="4" w:space="0" w:color="auto"/>
            </w:tcBorders>
            <w:shd w:val="clear" w:color="auto" w:fill="auto"/>
            <w:noWrap/>
            <w:vAlign w:val="bottom"/>
            <w:hideMark/>
          </w:tcPr>
          <w:p w14:paraId="0D886914" w14:textId="77777777" w:rsidR="004C48A7" w:rsidRPr="004C48A7" w:rsidRDefault="004C48A7" w:rsidP="004C48A7">
            <w:pPr>
              <w:spacing w:after="0" w:line="240" w:lineRule="auto"/>
              <w:jc w:val="center"/>
              <w:rPr>
                <w:rFonts w:ascii="Times New Roman" w:hAnsi="Times New Roman"/>
                <w:color w:val="000000"/>
                <w:sz w:val="20"/>
                <w:szCs w:val="20"/>
              </w:rPr>
            </w:pPr>
            <w:r w:rsidRPr="004C48A7">
              <w:rPr>
                <w:rFonts w:ascii="Times New Roman" w:hAnsi="Times New Roman"/>
                <w:color w:val="000000"/>
                <w:sz w:val="20"/>
                <w:szCs w:val="20"/>
              </w:rPr>
              <w:t>260</w:t>
            </w:r>
          </w:p>
        </w:tc>
        <w:tc>
          <w:tcPr>
            <w:tcW w:w="1156" w:type="dxa"/>
            <w:tcBorders>
              <w:top w:val="nil"/>
              <w:left w:val="nil"/>
              <w:bottom w:val="single" w:sz="4" w:space="0" w:color="auto"/>
              <w:right w:val="single" w:sz="4" w:space="0" w:color="auto"/>
            </w:tcBorders>
            <w:shd w:val="clear" w:color="auto" w:fill="auto"/>
            <w:vAlign w:val="bottom"/>
            <w:hideMark/>
          </w:tcPr>
          <w:p w14:paraId="4533EB26" w14:textId="77777777" w:rsidR="004C48A7" w:rsidRPr="004C48A7" w:rsidRDefault="004C48A7" w:rsidP="004C48A7">
            <w:pPr>
              <w:spacing w:after="0" w:line="240" w:lineRule="auto"/>
              <w:jc w:val="right"/>
              <w:rPr>
                <w:rFonts w:ascii="Times New Roman" w:hAnsi="Times New Roman"/>
                <w:color w:val="000000"/>
                <w:sz w:val="20"/>
                <w:szCs w:val="20"/>
              </w:rPr>
            </w:pPr>
            <w:r w:rsidRPr="004C48A7">
              <w:rPr>
                <w:rFonts w:ascii="Times New Roman" w:hAnsi="Times New Roman"/>
                <w:color w:val="000000"/>
                <w:sz w:val="20"/>
                <w:szCs w:val="20"/>
              </w:rPr>
              <w:t>214 878,6</w:t>
            </w:r>
          </w:p>
        </w:tc>
        <w:tc>
          <w:tcPr>
            <w:tcW w:w="1064" w:type="dxa"/>
            <w:tcBorders>
              <w:top w:val="nil"/>
              <w:left w:val="nil"/>
              <w:bottom w:val="single" w:sz="4" w:space="0" w:color="auto"/>
              <w:right w:val="single" w:sz="4" w:space="0" w:color="auto"/>
            </w:tcBorders>
            <w:shd w:val="clear" w:color="auto" w:fill="auto"/>
            <w:noWrap/>
            <w:vAlign w:val="bottom"/>
            <w:hideMark/>
          </w:tcPr>
          <w:p w14:paraId="73D0E432" w14:textId="77777777" w:rsidR="004C48A7" w:rsidRPr="004C48A7" w:rsidRDefault="004C48A7" w:rsidP="004C48A7">
            <w:pPr>
              <w:spacing w:after="0" w:line="240" w:lineRule="auto"/>
              <w:jc w:val="right"/>
              <w:rPr>
                <w:rFonts w:ascii="Times New Roman" w:hAnsi="Times New Roman"/>
                <w:color w:val="000000"/>
                <w:sz w:val="20"/>
                <w:szCs w:val="20"/>
              </w:rPr>
            </w:pPr>
            <w:r w:rsidRPr="004C48A7">
              <w:rPr>
                <w:rFonts w:ascii="Times New Roman" w:hAnsi="Times New Roman"/>
                <w:color w:val="000000"/>
                <w:sz w:val="20"/>
                <w:szCs w:val="20"/>
              </w:rPr>
              <w:t>187 192,2</w:t>
            </w:r>
          </w:p>
        </w:tc>
        <w:tc>
          <w:tcPr>
            <w:tcW w:w="1062" w:type="dxa"/>
            <w:tcBorders>
              <w:top w:val="nil"/>
              <w:left w:val="nil"/>
              <w:bottom w:val="single" w:sz="4" w:space="0" w:color="auto"/>
              <w:right w:val="single" w:sz="4" w:space="0" w:color="auto"/>
            </w:tcBorders>
            <w:shd w:val="clear" w:color="auto" w:fill="auto"/>
            <w:noWrap/>
            <w:vAlign w:val="bottom"/>
            <w:hideMark/>
          </w:tcPr>
          <w:p w14:paraId="2FCF58BD" w14:textId="77777777" w:rsidR="004C48A7" w:rsidRPr="004C48A7" w:rsidRDefault="004C48A7" w:rsidP="004C48A7">
            <w:pPr>
              <w:spacing w:after="0" w:line="240" w:lineRule="auto"/>
              <w:jc w:val="right"/>
              <w:rPr>
                <w:rFonts w:ascii="Times New Roman" w:hAnsi="Times New Roman"/>
                <w:color w:val="000000"/>
                <w:sz w:val="20"/>
                <w:szCs w:val="20"/>
              </w:rPr>
            </w:pPr>
            <w:r w:rsidRPr="004C48A7">
              <w:rPr>
                <w:rFonts w:ascii="Times New Roman" w:hAnsi="Times New Roman"/>
                <w:color w:val="000000"/>
                <w:sz w:val="20"/>
                <w:szCs w:val="20"/>
              </w:rPr>
              <w:t>185 320,2</w:t>
            </w:r>
          </w:p>
        </w:tc>
        <w:tc>
          <w:tcPr>
            <w:tcW w:w="851" w:type="dxa"/>
            <w:tcBorders>
              <w:top w:val="nil"/>
              <w:left w:val="nil"/>
              <w:bottom w:val="single" w:sz="4" w:space="0" w:color="auto"/>
              <w:right w:val="single" w:sz="4" w:space="0" w:color="auto"/>
            </w:tcBorders>
            <w:shd w:val="clear" w:color="auto" w:fill="auto"/>
            <w:noWrap/>
            <w:vAlign w:val="bottom"/>
            <w:hideMark/>
          </w:tcPr>
          <w:p w14:paraId="408C06D4" w14:textId="77777777" w:rsidR="004C48A7" w:rsidRPr="004C48A7" w:rsidRDefault="004C48A7" w:rsidP="004C48A7">
            <w:pPr>
              <w:spacing w:after="0" w:line="240" w:lineRule="auto"/>
              <w:jc w:val="right"/>
              <w:rPr>
                <w:rFonts w:ascii="Times New Roman" w:hAnsi="Times New Roman"/>
                <w:color w:val="000000"/>
                <w:sz w:val="20"/>
                <w:szCs w:val="20"/>
              </w:rPr>
            </w:pPr>
            <w:r w:rsidRPr="004C48A7">
              <w:rPr>
                <w:rFonts w:ascii="Times New Roman" w:hAnsi="Times New Roman"/>
                <w:color w:val="000000"/>
                <w:sz w:val="20"/>
                <w:szCs w:val="20"/>
              </w:rPr>
              <w:t>1 872,0</w:t>
            </w:r>
          </w:p>
        </w:tc>
      </w:tr>
      <w:tr w:rsidR="004C48A7" w:rsidRPr="004C48A7" w14:paraId="61B7DAE9" w14:textId="77777777" w:rsidTr="004C48A7">
        <w:trPr>
          <w:trHeight w:val="60"/>
        </w:trPr>
        <w:tc>
          <w:tcPr>
            <w:tcW w:w="2576" w:type="dxa"/>
            <w:tcBorders>
              <w:top w:val="nil"/>
              <w:left w:val="single" w:sz="4" w:space="0" w:color="auto"/>
              <w:bottom w:val="single" w:sz="4" w:space="0" w:color="auto"/>
              <w:right w:val="single" w:sz="4" w:space="0" w:color="auto"/>
            </w:tcBorders>
            <w:shd w:val="clear" w:color="000000" w:fill="FFFFFF"/>
            <w:vAlign w:val="bottom"/>
            <w:hideMark/>
          </w:tcPr>
          <w:p w14:paraId="2163E8AC" w14:textId="77777777" w:rsidR="004C48A7" w:rsidRPr="004C48A7" w:rsidRDefault="004C48A7" w:rsidP="004C48A7">
            <w:pPr>
              <w:spacing w:after="0" w:line="240" w:lineRule="auto"/>
              <w:rPr>
                <w:rFonts w:ascii="Times New Roman" w:hAnsi="Times New Roman"/>
                <w:b/>
                <w:bCs/>
                <w:color w:val="000000"/>
                <w:sz w:val="20"/>
                <w:szCs w:val="20"/>
              </w:rPr>
            </w:pPr>
            <w:r w:rsidRPr="004C48A7">
              <w:rPr>
                <w:rFonts w:ascii="Times New Roman" w:hAnsi="Times New Roman"/>
                <w:b/>
                <w:bCs/>
                <w:color w:val="000000"/>
                <w:sz w:val="20"/>
                <w:szCs w:val="20"/>
              </w:rPr>
              <w:t>Итого</w:t>
            </w:r>
          </w:p>
        </w:tc>
        <w:tc>
          <w:tcPr>
            <w:tcW w:w="1530" w:type="dxa"/>
            <w:tcBorders>
              <w:top w:val="nil"/>
              <w:left w:val="nil"/>
              <w:bottom w:val="single" w:sz="4" w:space="0" w:color="auto"/>
              <w:right w:val="single" w:sz="4" w:space="0" w:color="auto"/>
            </w:tcBorders>
            <w:shd w:val="clear" w:color="000000" w:fill="FFFFFF"/>
            <w:vAlign w:val="bottom"/>
            <w:hideMark/>
          </w:tcPr>
          <w:p w14:paraId="10E1E1CF" w14:textId="77777777" w:rsidR="004C48A7" w:rsidRPr="004C48A7" w:rsidRDefault="004C48A7" w:rsidP="004C48A7">
            <w:pPr>
              <w:spacing w:after="0" w:line="240" w:lineRule="auto"/>
              <w:jc w:val="center"/>
              <w:rPr>
                <w:rFonts w:ascii="Times New Roman" w:hAnsi="Times New Roman"/>
                <w:b/>
                <w:bCs/>
                <w:color w:val="000000"/>
                <w:sz w:val="20"/>
                <w:szCs w:val="20"/>
              </w:rPr>
            </w:pPr>
            <w:r w:rsidRPr="004C48A7">
              <w:rPr>
                <w:rFonts w:ascii="Times New Roman" w:hAnsi="Times New Roman"/>
                <w:b/>
                <w:bCs/>
                <w:color w:val="000000"/>
                <w:sz w:val="20"/>
                <w:szCs w:val="20"/>
              </w:rPr>
              <w:t>х</w:t>
            </w:r>
          </w:p>
        </w:tc>
        <w:tc>
          <w:tcPr>
            <w:tcW w:w="1130" w:type="dxa"/>
            <w:tcBorders>
              <w:top w:val="nil"/>
              <w:left w:val="nil"/>
              <w:bottom w:val="single" w:sz="4" w:space="0" w:color="auto"/>
              <w:right w:val="single" w:sz="4" w:space="0" w:color="auto"/>
            </w:tcBorders>
            <w:shd w:val="clear" w:color="000000" w:fill="FFFFFF"/>
            <w:vAlign w:val="bottom"/>
            <w:hideMark/>
          </w:tcPr>
          <w:p w14:paraId="44A07513" w14:textId="77777777" w:rsidR="004C48A7" w:rsidRPr="004C48A7" w:rsidRDefault="004C48A7" w:rsidP="004C48A7">
            <w:pPr>
              <w:spacing w:after="0" w:line="240" w:lineRule="auto"/>
              <w:jc w:val="center"/>
              <w:rPr>
                <w:rFonts w:ascii="Times New Roman" w:hAnsi="Times New Roman"/>
                <w:b/>
                <w:bCs/>
                <w:color w:val="000000"/>
                <w:sz w:val="20"/>
                <w:szCs w:val="20"/>
              </w:rPr>
            </w:pPr>
            <w:r w:rsidRPr="004C48A7">
              <w:rPr>
                <w:rFonts w:ascii="Times New Roman" w:hAnsi="Times New Roman"/>
                <w:b/>
                <w:bCs/>
                <w:color w:val="000000"/>
                <w:sz w:val="20"/>
                <w:szCs w:val="20"/>
              </w:rPr>
              <w:t>1060</w:t>
            </w:r>
          </w:p>
        </w:tc>
        <w:tc>
          <w:tcPr>
            <w:tcW w:w="1156" w:type="dxa"/>
            <w:tcBorders>
              <w:top w:val="nil"/>
              <w:left w:val="nil"/>
              <w:bottom w:val="single" w:sz="4" w:space="0" w:color="auto"/>
              <w:right w:val="single" w:sz="4" w:space="0" w:color="auto"/>
            </w:tcBorders>
            <w:shd w:val="clear" w:color="auto" w:fill="auto"/>
            <w:noWrap/>
            <w:vAlign w:val="bottom"/>
            <w:hideMark/>
          </w:tcPr>
          <w:p w14:paraId="5AB8408E" w14:textId="77777777" w:rsidR="004C48A7" w:rsidRPr="004C48A7" w:rsidRDefault="004C48A7" w:rsidP="004C48A7">
            <w:pPr>
              <w:spacing w:after="0" w:line="240" w:lineRule="auto"/>
              <w:jc w:val="right"/>
              <w:rPr>
                <w:rFonts w:ascii="Times New Roman" w:hAnsi="Times New Roman"/>
                <w:b/>
                <w:bCs/>
                <w:color w:val="000000"/>
                <w:sz w:val="20"/>
                <w:szCs w:val="20"/>
              </w:rPr>
            </w:pPr>
            <w:r w:rsidRPr="004C48A7">
              <w:rPr>
                <w:rFonts w:ascii="Times New Roman" w:hAnsi="Times New Roman"/>
                <w:b/>
                <w:bCs/>
                <w:color w:val="000000"/>
                <w:sz w:val="20"/>
                <w:szCs w:val="20"/>
              </w:rPr>
              <w:t>876 043,8</w:t>
            </w:r>
          </w:p>
        </w:tc>
        <w:tc>
          <w:tcPr>
            <w:tcW w:w="1064" w:type="dxa"/>
            <w:tcBorders>
              <w:top w:val="nil"/>
              <w:left w:val="nil"/>
              <w:bottom w:val="single" w:sz="4" w:space="0" w:color="auto"/>
              <w:right w:val="single" w:sz="4" w:space="0" w:color="auto"/>
            </w:tcBorders>
            <w:shd w:val="clear" w:color="auto" w:fill="auto"/>
            <w:noWrap/>
            <w:vAlign w:val="bottom"/>
            <w:hideMark/>
          </w:tcPr>
          <w:p w14:paraId="69915B94" w14:textId="77777777" w:rsidR="004C48A7" w:rsidRPr="004C48A7" w:rsidRDefault="004C48A7" w:rsidP="004C48A7">
            <w:pPr>
              <w:spacing w:after="0" w:line="240" w:lineRule="auto"/>
              <w:jc w:val="right"/>
              <w:rPr>
                <w:rFonts w:ascii="Times New Roman" w:hAnsi="Times New Roman"/>
                <w:b/>
                <w:bCs/>
                <w:color w:val="000000"/>
                <w:sz w:val="20"/>
                <w:szCs w:val="20"/>
              </w:rPr>
            </w:pPr>
            <w:r w:rsidRPr="004C48A7">
              <w:rPr>
                <w:rFonts w:ascii="Times New Roman" w:hAnsi="Times New Roman"/>
                <w:b/>
                <w:bCs/>
                <w:color w:val="000000"/>
                <w:sz w:val="20"/>
                <w:szCs w:val="20"/>
              </w:rPr>
              <w:t>453 023,1</w:t>
            </w:r>
          </w:p>
        </w:tc>
        <w:tc>
          <w:tcPr>
            <w:tcW w:w="1062" w:type="dxa"/>
            <w:tcBorders>
              <w:top w:val="nil"/>
              <w:left w:val="nil"/>
              <w:bottom w:val="single" w:sz="4" w:space="0" w:color="auto"/>
              <w:right w:val="single" w:sz="4" w:space="0" w:color="auto"/>
            </w:tcBorders>
            <w:shd w:val="clear" w:color="auto" w:fill="auto"/>
            <w:noWrap/>
            <w:vAlign w:val="bottom"/>
            <w:hideMark/>
          </w:tcPr>
          <w:p w14:paraId="08732E5C" w14:textId="77777777" w:rsidR="004C48A7" w:rsidRPr="004C48A7" w:rsidRDefault="004C48A7" w:rsidP="004C48A7">
            <w:pPr>
              <w:spacing w:after="0" w:line="240" w:lineRule="auto"/>
              <w:jc w:val="right"/>
              <w:rPr>
                <w:rFonts w:ascii="Times New Roman" w:hAnsi="Times New Roman"/>
                <w:b/>
                <w:bCs/>
                <w:color w:val="000000"/>
                <w:sz w:val="20"/>
                <w:szCs w:val="20"/>
              </w:rPr>
            </w:pPr>
            <w:r w:rsidRPr="004C48A7">
              <w:rPr>
                <w:rFonts w:ascii="Times New Roman" w:hAnsi="Times New Roman"/>
                <w:b/>
                <w:bCs/>
                <w:color w:val="000000"/>
                <w:sz w:val="20"/>
                <w:szCs w:val="20"/>
              </w:rPr>
              <w:t>448 492,9</w:t>
            </w:r>
          </w:p>
        </w:tc>
        <w:tc>
          <w:tcPr>
            <w:tcW w:w="851" w:type="dxa"/>
            <w:tcBorders>
              <w:top w:val="nil"/>
              <w:left w:val="nil"/>
              <w:bottom w:val="single" w:sz="4" w:space="0" w:color="auto"/>
              <w:right w:val="single" w:sz="4" w:space="0" w:color="auto"/>
            </w:tcBorders>
            <w:shd w:val="clear" w:color="auto" w:fill="auto"/>
            <w:noWrap/>
            <w:vAlign w:val="bottom"/>
            <w:hideMark/>
          </w:tcPr>
          <w:p w14:paraId="45C640FC" w14:textId="77777777" w:rsidR="004C48A7" w:rsidRPr="004C48A7" w:rsidRDefault="004C48A7" w:rsidP="004C48A7">
            <w:pPr>
              <w:spacing w:after="0" w:line="240" w:lineRule="auto"/>
              <w:jc w:val="right"/>
              <w:rPr>
                <w:rFonts w:ascii="Times New Roman" w:hAnsi="Times New Roman"/>
                <w:b/>
                <w:bCs/>
                <w:color w:val="000000"/>
                <w:sz w:val="20"/>
                <w:szCs w:val="20"/>
              </w:rPr>
            </w:pPr>
            <w:r w:rsidRPr="004C48A7">
              <w:rPr>
                <w:rFonts w:ascii="Times New Roman" w:hAnsi="Times New Roman"/>
                <w:b/>
                <w:bCs/>
                <w:color w:val="000000"/>
                <w:sz w:val="20"/>
                <w:szCs w:val="20"/>
              </w:rPr>
              <w:t>4 530,2</w:t>
            </w:r>
          </w:p>
        </w:tc>
      </w:tr>
    </w:tbl>
    <w:p w14:paraId="655614E7" w14:textId="77777777" w:rsidR="00297F38" w:rsidRPr="00BB0BD3" w:rsidRDefault="00297F38" w:rsidP="00297F38">
      <w:pPr>
        <w:autoSpaceDE w:val="0"/>
        <w:autoSpaceDN w:val="0"/>
        <w:adjustRightInd w:val="0"/>
        <w:spacing w:after="0" w:line="240" w:lineRule="auto"/>
        <w:ind w:firstLine="708"/>
        <w:jc w:val="both"/>
        <w:rPr>
          <w:rFonts w:ascii="Times New Roman" w:hAnsi="Times New Roman"/>
          <w:bCs/>
          <w:color w:val="000000"/>
          <w:sz w:val="26"/>
          <w:szCs w:val="26"/>
          <w:highlight w:val="yellow"/>
        </w:rPr>
      </w:pPr>
    </w:p>
    <w:p w14:paraId="326CD037" w14:textId="77777777" w:rsidR="005011D9" w:rsidRPr="00E023F2" w:rsidRDefault="005011D9" w:rsidP="005011D9">
      <w:pPr>
        <w:autoSpaceDE w:val="0"/>
        <w:autoSpaceDN w:val="0"/>
        <w:adjustRightInd w:val="0"/>
        <w:spacing w:after="0" w:line="240" w:lineRule="auto"/>
        <w:ind w:firstLine="708"/>
        <w:jc w:val="both"/>
        <w:rPr>
          <w:rFonts w:ascii="Times New Roman" w:hAnsi="Times New Roman"/>
          <w:bCs/>
          <w:color w:val="000000"/>
          <w:sz w:val="26"/>
          <w:szCs w:val="26"/>
        </w:rPr>
      </w:pPr>
      <w:r w:rsidRPr="00E023F2">
        <w:rPr>
          <w:rFonts w:ascii="Times New Roman" w:hAnsi="Times New Roman"/>
          <w:bCs/>
          <w:color w:val="000000"/>
          <w:sz w:val="26"/>
          <w:szCs w:val="26"/>
        </w:rPr>
        <w:t xml:space="preserve">Постановлением Правительства Республики Хакасия от 28.05.2020 № 276 (приложение 4) вышеуказанная субсидия </w:t>
      </w:r>
      <w:bookmarkStart w:id="4" w:name="_Hlk46219239"/>
      <w:r w:rsidRPr="00E023F2">
        <w:rPr>
          <w:rFonts w:ascii="Times New Roman" w:hAnsi="Times New Roman"/>
          <w:bCs/>
          <w:color w:val="000000"/>
          <w:sz w:val="26"/>
          <w:szCs w:val="26"/>
        </w:rPr>
        <w:t>распределена бюджетам 6-ти муниципальных образований Республики Хакасия в сумме 448 492,9 тыс. рублей, что соответствует объему финансовых средств, предусмотренных дополнительным соглашением.</w:t>
      </w:r>
    </w:p>
    <w:bookmarkEnd w:id="4"/>
    <w:p w14:paraId="137C8FD8" w14:textId="77777777" w:rsidR="005011D9" w:rsidRDefault="005011D9" w:rsidP="005011D9">
      <w:pPr>
        <w:spacing w:after="0" w:line="240" w:lineRule="auto"/>
        <w:ind w:firstLine="709"/>
        <w:jc w:val="both"/>
        <w:rPr>
          <w:rFonts w:ascii="Times New Roman" w:eastAsiaTheme="minorHAnsi" w:hAnsi="Times New Roman"/>
          <w:sz w:val="26"/>
          <w:szCs w:val="26"/>
          <w:lang w:eastAsia="en-US"/>
        </w:rPr>
      </w:pPr>
      <w:r w:rsidRPr="006C6F92">
        <w:rPr>
          <w:rFonts w:ascii="Times New Roman" w:hAnsi="Times New Roman"/>
          <w:color w:val="000000"/>
          <w:sz w:val="26"/>
          <w:szCs w:val="26"/>
        </w:rPr>
        <w:t xml:space="preserve">Минобрнауки Хакасии в 2020 году с </w:t>
      </w:r>
      <w:r w:rsidRPr="006C6F92">
        <w:rPr>
          <w:rFonts w:ascii="Times New Roman" w:hAnsi="Times New Roman"/>
          <w:sz w:val="26"/>
          <w:szCs w:val="26"/>
        </w:rPr>
        <w:t xml:space="preserve">органами местного самоуправления муниципальных образований Республики Хакасия заключены соглашения на финансовое обеспечение </w:t>
      </w:r>
      <w:r w:rsidRPr="006C6F92">
        <w:rPr>
          <w:rFonts w:ascii="Times New Roman" w:hAnsi="Times New Roman"/>
          <w:color w:val="000000"/>
          <w:sz w:val="26"/>
          <w:szCs w:val="26"/>
        </w:rPr>
        <w:t xml:space="preserve">строительства </w:t>
      </w:r>
      <w:r>
        <w:rPr>
          <w:rFonts w:ascii="Times New Roman" w:hAnsi="Times New Roman"/>
          <w:color w:val="000000"/>
          <w:sz w:val="26"/>
          <w:szCs w:val="26"/>
        </w:rPr>
        <w:t>7</w:t>
      </w:r>
      <w:r w:rsidRPr="006C6F92">
        <w:rPr>
          <w:rFonts w:ascii="Times New Roman" w:hAnsi="Times New Roman"/>
          <w:color w:val="000000"/>
          <w:sz w:val="26"/>
          <w:szCs w:val="26"/>
        </w:rPr>
        <w:t>-</w:t>
      </w:r>
      <w:r>
        <w:rPr>
          <w:rFonts w:ascii="Times New Roman" w:hAnsi="Times New Roman"/>
          <w:color w:val="000000"/>
          <w:sz w:val="26"/>
          <w:szCs w:val="26"/>
        </w:rPr>
        <w:t>м</w:t>
      </w:r>
      <w:r w:rsidRPr="006C6F92">
        <w:rPr>
          <w:rFonts w:ascii="Times New Roman" w:hAnsi="Times New Roman"/>
          <w:color w:val="000000"/>
          <w:sz w:val="26"/>
          <w:szCs w:val="26"/>
        </w:rPr>
        <w:t xml:space="preserve">и детских садов на </w:t>
      </w:r>
      <w:r>
        <w:rPr>
          <w:rFonts w:ascii="Times New Roman" w:hAnsi="Times New Roman"/>
          <w:color w:val="000000"/>
          <w:sz w:val="26"/>
          <w:szCs w:val="26"/>
        </w:rPr>
        <w:t>1060</w:t>
      </w:r>
      <w:r w:rsidRPr="006C6F92">
        <w:rPr>
          <w:rFonts w:ascii="Times New Roman" w:hAnsi="Times New Roman"/>
          <w:color w:val="000000"/>
          <w:sz w:val="26"/>
          <w:szCs w:val="26"/>
        </w:rPr>
        <w:t xml:space="preserve"> </w:t>
      </w:r>
      <w:r w:rsidRPr="006C6F92">
        <w:rPr>
          <w:rFonts w:ascii="Times New Roman" w:hAnsi="Times New Roman"/>
          <w:sz w:val="26"/>
          <w:szCs w:val="26"/>
        </w:rPr>
        <w:t>дополнительных мест</w:t>
      </w:r>
      <w:r w:rsidRPr="006C6F92">
        <w:rPr>
          <w:rFonts w:ascii="Times New Roman" w:eastAsiaTheme="minorHAnsi" w:hAnsi="Times New Roman"/>
          <w:sz w:val="26"/>
          <w:szCs w:val="26"/>
          <w:lang w:eastAsia="en-US"/>
        </w:rPr>
        <w:t xml:space="preserve"> на общую сумму </w:t>
      </w:r>
      <w:r>
        <w:rPr>
          <w:rFonts w:ascii="Times New Roman" w:hAnsi="Times New Roman"/>
          <w:bCs/>
          <w:color w:val="000000"/>
          <w:sz w:val="26"/>
          <w:szCs w:val="26"/>
        </w:rPr>
        <w:t>307 616</w:t>
      </w:r>
      <w:r>
        <w:rPr>
          <w:rFonts w:ascii="Times New Roman" w:eastAsiaTheme="minorHAnsi" w:hAnsi="Times New Roman"/>
          <w:sz w:val="26"/>
          <w:szCs w:val="26"/>
          <w:lang w:eastAsia="en-US"/>
        </w:rPr>
        <w:t xml:space="preserve"> </w:t>
      </w:r>
      <w:r w:rsidRPr="006C6F92">
        <w:rPr>
          <w:rFonts w:ascii="Times New Roman" w:eastAsiaTheme="minorHAnsi" w:hAnsi="Times New Roman"/>
          <w:sz w:val="26"/>
          <w:szCs w:val="26"/>
          <w:lang w:eastAsia="en-US"/>
        </w:rPr>
        <w:t>тыс. рублей (у</w:t>
      </w:r>
      <w:r w:rsidRPr="006C6F92">
        <w:rPr>
          <w:rFonts w:ascii="Times New Roman" w:hAnsi="Times New Roman"/>
          <w:sz w:val="26"/>
          <w:szCs w:val="26"/>
        </w:rPr>
        <w:t xml:space="preserve">ровень софинансирования из федерального и бюджетов </w:t>
      </w:r>
      <w:r>
        <w:rPr>
          <w:rFonts w:ascii="Times New Roman" w:hAnsi="Times New Roman"/>
          <w:sz w:val="26"/>
          <w:szCs w:val="26"/>
        </w:rPr>
        <w:t xml:space="preserve">муниципальных образований </w:t>
      </w:r>
      <w:r w:rsidRPr="006C6F92">
        <w:rPr>
          <w:rFonts w:ascii="Times New Roman" w:hAnsi="Times New Roman"/>
          <w:sz w:val="26"/>
          <w:szCs w:val="26"/>
        </w:rPr>
        <w:t>предусмотрен в размере 99% и 1%</w:t>
      </w:r>
      <w:r w:rsidRPr="006C6F92">
        <w:rPr>
          <w:rFonts w:ascii="Times New Roman" w:eastAsiaTheme="minorHAnsi" w:hAnsi="Times New Roman"/>
          <w:sz w:val="26"/>
          <w:szCs w:val="26"/>
          <w:lang w:eastAsia="en-US"/>
        </w:rPr>
        <w:t xml:space="preserve"> соответственно). </w:t>
      </w:r>
    </w:p>
    <w:p w14:paraId="2CA71E59" w14:textId="77777777" w:rsidR="005011D9" w:rsidRDefault="005011D9" w:rsidP="005011D9">
      <w:pPr>
        <w:spacing w:after="0" w:line="240" w:lineRule="auto"/>
        <w:ind w:firstLine="709"/>
        <w:jc w:val="both"/>
        <w:rPr>
          <w:rFonts w:ascii="Times New Roman" w:hAnsi="Times New Roman"/>
          <w:sz w:val="26"/>
          <w:szCs w:val="26"/>
        </w:rPr>
      </w:pPr>
      <w:r w:rsidRPr="006C6F92">
        <w:rPr>
          <w:rFonts w:ascii="Times New Roman" w:eastAsiaTheme="minorHAnsi" w:hAnsi="Times New Roman"/>
          <w:sz w:val="26"/>
          <w:szCs w:val="26"/>
          <w:lang w:eastAsia="en-US"/>
        </w:rPr>
        <w:t>По состоянию на 01.0</w:t>
      </w:r>
      <w:r>
        <w:rPr>
          <w:rFonts w:ascii="Times New Roman" w:eastAsiaTheme="minorHAnsi" w:hAnsi="Times New Roman"/>
          <w:sz w:val="26"/>
          <w:szCs w:val="26"/>
          <w:lang w:eastAsia="en-US"/>
        </w:rPr>
        <w:t>7</w:t>
      </w:r>
      <w:r w:rsidRPr="006C6F92">
        <w:rPr>
          <w:rFonts w:ascii="Times New Roman" w:eastAsiaTheme="minorHAnsi" w:hAnsi="Times New Roman"/>
          <w:sz w:val="26"/>
          <w:szCs w:val="26"/>
          <w:lang w:eastAsia="en-US"/>
        </w:rPr>
        <w:t xml:space="preserve">.2020 </w:t>
      </w:r>
      <w:r>
        <w:rPr>
          <w:rFonts w:ascii="Times New Roman" w:eastAsiaTheme="minorHAnsi" w:hAnsi="Times New Roman"/>
          <w:sz w:val="26"/>
          <w:szCs w:val="26"/>
          <w:lang w:eastAsia="en-US"/>
        </w:rPr>
        <w:t xml:space="preserve">Минобрнауки Хакасии </w:t>
      </w:r>
      <w:r w:rsidRPr="006C6F92">
        <w:rPr>
          <w:rFonts w:ascii="Times New Roman" w:eastAsiaTheme="minorHAnsi" w:hAnsi="Times New Roman"/>
          <w:sz w:val="26"/>
          <w:szCs w:val="26"/>
          <w:lang w:eastAsia="en-US"/>
        </w:rPr>
        <w:t xml:space="preserve">не </w:t>
      </w:r>
      <w:r>
        <w:rPr>
          <w:rFonts w:ascii="Times New Roman" w:eastAsiaTheme="minorHAnsi" w:hAnsi="Times New Roman"/>
          <w:sz w:val="26"/>
          <w:szCs w:val="26"/>
          <w:lang w:eastAsia="en-US"/>
        </w:rPr>
        <w:t xml:space="preserve">внесены изменения в условия ранее заключенных соглашений с </w:t>
      </w:r>
      <w:r w:rsidRPr="006C6F92">
        <w:rPr>
          <w:rFonts w:ascii="Times New Roman" w:hAnsi="Times New Roman"/>
          <w:sz w:val="26"/>
          <w:szCs w:val="26"/>
        </w:rPr>
        <w:t xml:space="preserve">органами местного самоуправления муниципальных образований </w:t>
      </w:r>
      <w:r>
        <w:rPr>
          <w:rFonts w:ascii="Times New Roman" w:eastAsiaTheme="minorHAnsi" w:hAnsi="Times New Roman"/>
          <w:sz w:val="26"/>
          <w:szCs w:val="26"/>
          <w:lang w:eastAsia="en-US"/>
        </w:rPr>
        <w:t xml:space="preserve">об увеличении объема финансирования </w:t>
      </w:r>
      <w:r>
        <w:rPr>
          <w:rFonts w:ascii="Times New Roman" w:hAnsi="Times New Roman"/>
          <w:sz w:val="26"/>
          <w:szCs w:val="26"/>
        </w:rPr>
        <w:t xml:space="preserve">на общую сумму </w:t>
      </w:r>
      <w:r w:rsidRPr="00B95A89">
        <w:rPr>
          <w:rFonts w:ascii="Times New Roman" w:hAnsi="Times New Roman"/>
          <w:sz w:val="26"/>
          <w:szCs w:val="26"/>
        </w:rPr>
        <w:t>145</w:t>
      </w:r>
      <w:r>
        <w:rPr>
          <w:rFonts w:ascii="Times New Roman" w:hAnsi="Times New Roman"/>
          <w:sz w:val="26"/>
          <w:szCs w:val="26"/>
        </w:rPr>
        <w:t> </w:t>
      </w:r>
      <w:r w:rsidRPr="00B95A89">
        <w:rPr>
          <w:rFonts w:ascii="Times New Roman" w:hAnsi="Times New Roman"/>
          <w:sz w:val="26"/>
          <w:szCs w:val="26"/>
        </w:rPr>
        <w:t>407,2</w:t>
      </w:r>
      <w:r>
        <w:rPr>
          <w:rFonts w:ascii="Times New Roman" w:hAnsi="Times New Roman"/>
          <w:sz w:val="26"/>
          <w:szCs w:val="26"/>
        </w:rPr>
        <w:t xml:space="preserve"> тыс. рублей (федеральный бюджет - </w:t>
      </w:r>
      <w:r w:rsidRPr="00B95A89">
        <w:rPr>
          <w:rFonts w:ascii="Times New Roman" w:hAnsi="Times New Roman"/>
          <w:sz w:val="26"/>
          <w:szCs w:val="26"/>
        </w:rPr>
        <w:t>143</w:t>
      </w:r>
      <w:r>
        <w:rPr>
          <w:rFonts w:ascii="Times New Roman" w:hAnsi="Times New Roman"/>
          <w:sz w:val="26"/>
          <w:szCs w:val="26"/>
        </w:rPr>
        <w:t> </w:t>
      </w:r>
      <w:r w:rsidRPr="00B95A89">
        <w:rPr>
          <w:rFonts w:ascii="Times New Roman" w:hAnsi="Times New Roman"/>
          <w:sz w:val="26"/>
          <w:szCs w:val="26"/>
        </w:rPr>
        <w:t>953</w:t>
      </w:r>
      <w:r>
        <w:rPr>
          <w:rFonts w:ascii="Times New Roman" w:hAnsi="Times New Roman"/>
          <w:sz w:val="26"/>
          <w:szCs w:val="26"/>
        </w:rPr>
        <w:t xml:space="preserve"> тыс. рублей, местный бюджет - </w:t>
      </w:r>
      <w:r w:rsidRPr="00B95A89">
        <w:rPr>
          <w:rFonts w:ascii="Times New Roman" w:hAnsi="Times New Roman"/>
          <w:sz w:val="26"/>
          <w:szCs w:val="26"/>
        </w:rPr>
        <w:t>1454,2</w:t>
      </w:r>
      <w:r>
        <w:rPr>
          <w:rFonts w:ascii="Times New Roman" w:hAnsi="Times New Roman"/>
          <w:sz w:val="26"/>
          <w:szCs w:val="26"/>
        </w:rPr>
        <w:t xml:space="preserve"> тыс. рублей), в том числе:</w:t>
      </w:r>
    </w:p>
    <w:p w14:paraId="2243FDBF" w14:textId="77777777" w:rsidR="005011D9" w:rsidRPr="00B95A89" w:rsidRDefault="005011D9" w:rsidP="005011D9">
      <w:pPr>
        <w:spacing w:after="0" w:line="240" w:lineRule="auto"/>
        <w:ind w:firstLine="708"/>
        <w:jc w:val="both"/>
        <w:rPr>
          <w:rFonts w:ascii="Times New Roman" w:eastAsiaTheme="minorHAnsi" w:hAnsi="Times New Roman"/>
          <w:sz w:val="26"/>
          <w:szCs w:val="26"/>
          <w:lang w:eastAsia="en-US"/>
        </w:rPr>
      </w:pPr>
      <w:r>
        <w:rPr>
          <w:rFonts w:ascii="Times New Roman" w:eastAsiaTheme="minorHAnsi" w:hAnsi="Times New Roman"/>
          <w:sz w:val="26"/>
          <w:szCs w:val="26"/>
          <w:lang w:eastAsia="en-US"/>
        </w:rPr>
        <w:t xml:space="preserve">МО </w:t>
      </w:r>
      <w:r w:rsidRPr="008C11EC">
        <w:rPr>
          <w:rFonts w:ascii="Times New Roman" w:eastAsiaTheme="minorHAnsi" w:hAnsi="Times New Roman"/>
          <w:sz w:val="26"/>
          <w:szCs w:val="26"/>
          <w:lang w:eastAsia="en-US"/>
        </w:rPr>
        <w:t>Аскизс</w:t>
      </w:r>
      <w:r>
        <w:rPr>
          <w:rFonts w:ascii="Times New Roman" w:eastAsiaTheme="minorHAnsi" w:hAnsi="Times New Roman"/>
          <w:sz w:val="26"/>
          <w:szCs w:val="26"/>
          <w:lang w:eastAsia="en-US"/>
        </w:rPr>
        <w:t>кий</w:t>
      </w:r>
      <w:r w:rsidRPr="008C11EC">
        <w:rPr>
          <w:rFonts w:ascii="Times New Roman" w:eastAsiaTheme="minorHAnsi" w:hAnsi="Times New Roman"/>
          <w:sz w:val="26"/>
          <w:szCs w:val="26"/>
          <w:lang w:eastAsia="en-US"/>
        </w:rPr>
        <w:t xml:space="preserve"> район</w:t>
      </w:r>
      <w:r>
        <w:rPr>
          <w:rFonts w:ascii="Times New Roman" w:eastAsiaTheme="minorHAnsi" w:hAnsi="Times New Roman"/>
          <w:sz w:val="26"/>
          <w:szCs w:val="26"/>
          <w:lang w:eastAsia="en-US"/>
        </w:rPr>
        <w:t xml:space="preserve"> – по детскому саду в </w:t>
      </w:r>
      <w:r w:rsidRPr="008C11EC">
        <w:rPr>
          <w:rFonts w:ascii="Times New Roman" w:eastAsiaTheme="minorHAnsi" w:hAnsi="Times New Roman"/>
          <w:sz w:val="26"/>
          <w:szCs w:val="26"/>
          <w:lang w:eastAsia="en-US"/>
        </w:rPr>
        <w:t>п. Аскиз</w:t>
      </w:r>
      <w:r>
        <w:rPr>
          <w:rFonts w:ascii="Times New Roman" w:eastAsiaTheme="minorHAnsi" w:hAnsi="Times New Roman"/>
          <w:sz w:val="26"/>
          <w:szCs w:val="26"/>
          <w:lang w:eastAsia="en-US"/>
        </w:rPr>
        <w:t xml:space="preserve"> </w:t>
      </w:r>
      <w:r w:rsidRPr="00B95A89">
        <w:rPr>
          <w:rFonts w:ascii="Times New Roman" w:eastAsiaTheme="minorHAnsi" w:hAnsi="Times New Roman"/>
          <w:sz w:val="26"/>
          <w:szCs w:val="26"/>
          <w:lang w:eastAsia="en-US"/>
        </w:rPr>
        <w:t xml:space="preserve">на сумму </w:t>
      </w:r>
      <w:r w:rsidRPr="00B95A89">
        <w:rPr>
          <w:rFonts w:ascii="Times New Roman" w:hAnsi="Times New Roman"/>
          <w:color w:val="000000"/>
          <w:sz w:val="26"/>
          <w:szCs w:val="26"/>
        </w:rPr>
        <w:t xml:space="preserve">20 299,4 </w:t>
      </w:r>
      <w:r w:rsidRPr="00B95A89">
        <w:rPr>
          <w:rFonts w:ascii="Times New Roman" w:eastAsiaTheme="minorHAnsi" w:hAnsi="Times New Roman"/>
          <w:sz w:val="26"/>
          <w:szCs w:val="26"/>
          <w:lang w:eastAsia="en-US"/>
        </w:rPr>
        <w:t>тыс. рублей (федеральный бюджет - 20 096,5 тыс. рублей, местный бюджет - 202,9 тыс. рублей)</w:t>
      </w:r>
    </w:p>
    <w:p w14:paraId="256A51D2" w14:textId="77777777" w:rsidR="005011D9" w:rsidRPr="00B95A89" w:rsidRDefault="005011D9" w:rsidP="005011D9">
      <w:pPr>
        <w:spacing w:after="0" w:line="240" w:lineRule="auto"/>
        <w:ind w:firstLine="709"/>
        <w:jc w:val="both"/>
        <w:rPr>
          <w:rFonts w:ascii="Times New Roman" w:eastAsiaTheme="minorHAnsi" w:hAnsi="Times New Roman"/>
          <w:sz w:val="26"/>
          <w:szCs w:val="26"/>
          <w:lang w:eastAsia="en-US"/>
        </w:rPr>
      </w:pPr>
      <w:r>
        <w:rPr>
          <w:rFonts w:ascii="Times New Roman" w:eastAsiaTheme="minorHAnsi" w:hAnsi="Times New Roman"/>
          <w:sz w:val="26"/>
          <w:szCs w:val="26"/>
          <w:lang w:eastAsia="en-US"/>
        </w:rPr>
        <w:t xml:space="preserve">МО </w:t>
      </w:r>
      <w:r w:rsidRPr="008C11EC">
        <w:rPr>
          <w:rFonts w:ascii="Times New Roman" w:eastAsiaTheme="minorHAnsi" w:hAnsi="Times New Roman"/>
          <w:sz w:val="26"/>
          <w:szCs w:val="26"/>
          <w:lang w:eastAsia="en-US"/>
        </w:rPr>
        <w:t>Усть-Абаканск</w:t>
      </w:r>
      <w:r>
        <w:rPr>
          <w:rFonts w:ascii="Times New Roman" w:eastAsiaTheme="minorHAnsi" w:hAnsi="Times New Roman"/>
          <w:sz w:val="26"/>
          <w:szCs w:val="26"/>
          <w:lang w:eastAsia="en-US"/>
        </w:rPr>
        <w:t>ий</w:t>
      </w:r>
      <w:r w:rsidRPr="008C11EC">
        <w:rPr>
          <w:rFonts w:ascii="Times New Roman" w:eastAsiaTheme="minorHAnsi" w:hAnsi="Times New Roman"/>
          <w:sz w:val="26"/>
          <w:szCs w:val="26"/>
          <w:lang w:eastAsia="en-US"/>
        </w:rPr>
        <w:t xml:space="preserve"> район</w:t>
      </w:r>
      <w:r>
        <w:rPr>
          <w:rFonts w:ascii="Times New Roman" w:eastAsiaTheme="minorHAnsi" w:hAnsi="Times New Roman"/>
          <w:sz w:val="26"/>
          <w:szCs w:val="26"/>
          <w:lang w:eastAsia="en-US"/>
        </w:rPr>
        <w:t xml:space="preserve"> - по детскому саду в с. </w:t>
      </w:r>
      <w:r w:rsidRPr="008C11EC">
        <w:rPr>
          <w:rFonts w:ascii="Times New Roman" w:eastAsiaTheme="minorHAnsi" w:hAnsi="Times New Roman"/>
          <w:sz w:val="26"/>
          <w:szCs w:val="26"/>
          <w:lang w:eastAsia="en-US"/>
        </w:rPr>
        <w:t>Калинино</w:t>
      </w:r>
      <w:r>
        <w:rPr>
          <w:rFonts w:ascii="Times New Roman" w:eastAsiaTheme="minorHAnsi" w:hAnsi="Times New Roman"/>
          <w:sz w:val="26"/>
          <w:szCs w:val="26"/>
          <w:lang w:eastAsia="en-US"/>
        </w:rPr>
        <w:t xml:space="preserve"> на сумму </w:t>
      </w:r>
      <w:r w:rsidRPr="00B95A89">
        <w:rPr>
          <w:rFonts w:ascii="Times New Roman" w:eastAsiaTheme="minorHAnsi" w:hAnsi="Times New Roman"/>
          <w:sz w:val="26"/>
          <w:szCs w:val="26"/>
          <w:lang w:eastAsia="en-US"/>
        </w:rPr>
        <w:t>23</w:t>
      </w:r>
      <w:r w:rsidR="00E06EEF">
        <w:rPr>
          <w:rFonts w:ascii="Times New Roman" w:eastAsiaTheme="minorHAnsi" w:hAnsi="Times New Roman"/>
          <w:sz w:val="26"/>
          <w:szCs w:val="26"/>
          <w:lang w:eastAsia="en-US"/>
        </w:rPr>
        <w:t> </w:t>
      </w:r>
      <w:r w:rsidRPr="00B95A89">
        <w:rPr>
          <w:rFonts w:ascii="Times New Roman" w:eastAsiaTheme="minorHAnsi" w:hAnsi="Times New Roman"/>
          <w:sz w:val="26"/>
          <w:szCs w:val="26"/>
          <w:lang w:eastAsia="en-US"/>
        </w:rPr>
        <w:t>939,4</w:t>
      </w:r>
      <w:r>
        <w:rPr>
          <w:rFonts w:ascii="Times New Roman" w:eastAsiaTheme="minorHAnsi" w:hAnsi="Times New Roman"/>
          <w:sz w:val="26"/>
          <w:szCs w:val="26"/>
          <w:lang w:eastAsia="en-US"/>
        </w:rPr>
        <w:t xml:space="preserve"> тыс. рублей (</w:t>
      </w:r>
      <w:r w:rsidRPr="00B95A89">
        <w:rPr>
          <w:rFonts w:ascii="Times New Roman" w:eastAsiaTheme="minorHAnsi" w:hAnsi="Times New Roman"/>
          <w:sz w:val="26"/>
          <w:szCs w:val="26"/>
          <w:lang w:eastAsia="en-US"/>
        </w:rPr>
        <w:t>федеральный бюджет - 2</w:t>
      </w:r>
      <w:r>
        <w:rPr>
          <w:rFonts w:ascii="Times New Roman" w:eastAsiaTheme="minorHAnsi" w:hAnsi="Times New Roman"/>
          <w:sz w:val="26"/>
          <w:szCs w:val="26"/>
          <w:lang w:eastAsia="en-US"/>
        </w:rPr>
        <w:t>3</w:t>
      </w:r>
      <w:r w:rsidRPr="00B95A89">
        <w:rPr>
          <w:rFonts w:ascii="Times New Roman" w:eastAsiaTheme="minorHAnsi" w:hAnsi="Times New Roman"/>
          <w:sz w:val="26"/>
          <w:szCs w:val="26"/>
          <w:lang w:eastAsia="en-US"/>
        </w:rPr>
        <w:t xml:space="preserve"> </w:t>
      </w:r>
      <w:r>
        <w:rPr>
          <w:rFonts w:ascii="Times New Roman" w:eastAsiaTheme="minorHAnsi" w:hAnsi="Times New Roman"/>
          <w:sz w:val="26"/>
          <w:szCs w:val="26"/>
          <w:lang w:eastAsia="en-US"/>
        </w:rPr>
        <w:t>700</w:t>
      </w:r>
      <w:r w:rsidRPr="00B95A89">
        <w:rPr>
          <w:rFonts w:ascii="Times New Roman" w:eastAsiaTheme="minorHAnsi" w:hAnsi="Times New Roman"/>
          <w:sz w:val="26"/>
          <w:szCs w:val="26"/>
          <w:lang w:eastAsia="en-US"/>
        </w:rPr>
        <w:t xml:space="preserve"> тыс. рублей</w:t>
      </w:r>
      <w:r>
        <w:rPr>
          <w:rFonts w:ascii="Times New Roman" w:eastAsiaTheme="minorHAnsi" w:hAnsi="Times New Roman"/>
          <w:sz w:val="26"/>
          <w:szCs w:val="26"/>
          <w:lang w:eastAsia="en-US"/>
        </w:rPr>
        <w:t xml:space="preserve">, местный бюджет - </w:t>
      </w:r>
      <w:r w:rsidRPr="00B95A89">
        <w:rPr>
          <w:rFonts w:ascii="Times New Roman" w:eastAsiaTheme="minorHAnsi" w:hAnsi="Times New Roman"/>
          <w:sz w:val="26"/>
          <w:szCs w:val="26"/>
          <w:lang w:eastAsia="en-US"/>
        </w:rPr>
        <w:t>239,4</w:t>
      </w:r>
      <w:r>
        <w:rPr>
          <w:rFonts w:ascii="Times New Roman" w:eastAsiaTheme="minorHAnsi" w:hAnsi="Times New Roman"/>
          <w:sz w:val="26"/>
          <w:szCs w:val="26"/>
          <w:lang w:eastAsia="en-US"/>
        </w:rPr>
        <w:t xml:space="preserve"> тыс. рублей);</w:t>
      </w:r>
    </w:p>
    <w:p w14:paraId="7AD19910" w14:textId="77777777" w:rsidR="005011D9" w:rsidRPr="00B95A89" w:rsidRDefault="005011D9" w:rsidP="005011D9">
      <w:pPr>
        <w:spacing w:after="0" w:line="240" w:lineRule="auto"/>
        <w:ind w:firstLine="709"/>
        <w:jc w:val="both"/>
        <w:rPr>
          <w:rFonts w:ascii="Times New Roman" w:eastAsiaTheme="minorHAnsi" w:hAnsi="Times New Roman"/>
          <w:sz w:val="26"/>
          <w:szCs w:val="26"/>
          <w:lang w:eastAsia="en-US"/>
        </w:rPr>
      </w:pPr>
      <w:r>
        <w:rPr>
          <w:rFonts w:ascii="Times New Roman" w:eastAsiaTheme="minorHAnsi" w:hAnsi="Times New Roman"/>
          <w:sz w:val="26"/>
          <w:szCs w:val="26"/>
          <w:lang w:eastAsia="en-US"/>
        </w:rPr>
        <w:t xml:space="preserve">МО </w:t>
      </w:r>
      <w:r w:rsidRPr="008C11EC">
        <w:rPr>
          <w:rFonts w:ascii="Times New Roman" w:eastAsiaTheme="minorHAnsi" w:hAnsi="Times New Roman"/>
          <w:sz w:val="26"/>
          <w:szCs w:val="26"/>
          <w:lang w:eastAsia="en-US"/>
        </w:rPr>
        <w:t>Бейск</w:t>
      </w:r>
      <w:r>
        <w:rPr>
          <w:rFonts w:ascii="Times New Roman" w:eastAsiaTheme="minorHAnsi" w:hAnsi="Times New Roman"/>
          <w:sz w:val="26"/>
          <w:szCs w:val="26"/>
          <w:lang w:eastAsia="en-US"/>
        </w:rPr>
        <w:t>ий</w:t>
      </w:r>
      <w:r w:rsidRPr="008C11EC">
        <w:rPr>
          <w:rFonts w:ascii="Times New Roman" w:eastAsiaTheme="minorHAnsi" w:hAnsi="Times New Roman"/>
          <w:sz w:val="26"/>
          <w:szCs w:val="26"/>
          <w:lang w:eastAsia="en-US"/>
        </w:rPr>
        <w:t xml:space="preserve"> район</w:t>
      </w:r>
      <w:r w:rsidRPr="001E3E39">
        <w:rPr>
          <w:rFonts w:ascii="Times New Roman" w:eastAsiaTheme="minorHAnsi" w:hAnsi="Times New Roman"/>
          <w:sz w:val="26"/>
          <w:szCs w:val="26"/>
          <w:lang w:eastAsia="en-US"/>
        </w:rPr>
        <w:t xml:space="preserve"> - по детскому саду в </w:t>
      </w:r>
      <w:r w:rsidRPr="008C11EC">
        <w:rPr>
          <w:rFonts w:ascii="Times New Roman" w:eastAsiaTheme="minorHAnsi" w:hAnsi="Times New Roman"/>
          <w:sz w:val="26"/>
          <w:szCs w:val="26"/>
          <w:lang w:eastAsia="en-US"/>
        </w:rPr>
        <w:t>с. Новокурск</w:t>
      </w:r>
      <w:r>
        <w:rPr>
          <w:rFonts w:ascii="Times New Roman" w:eastAsiaTheme="minorHAnsi" w:hAnsi="Times New Roman"/>
          <w:sz w:val="26"/>
          <w:szCs w:val="26"/>
          <w:lang w:eastAsia="en-US"/>
        </w:rPr>
        <w:t xml:space="preserve"> на сумму - </w:t>
      </w:r>
      <w:r w:rsidRPr="00B95A89">
        <w:rPr>
          <w:rFonts w:ascii="Times New Roman" w:eastAsiaTheme="minorHAnsi" w:hAnsi="Times New Roman"/>
          <w:sz w:val="26"/>
          <w:szCs w:val="26"/>
          <w:lang w:eastAsia="en-US"/>
        </w:rPr>
        <w:t>27 367,5</w:t>
      </w:r>
      <w:r>
        <w:rPr>
          <w:rFonts w:ascii="Times New Roman" w:eastAsiaTheme="minorHAnsi" w:hAnsi="Times New Roman"/>
          <w:sz w:val="26"/>
          <w:szCs w:val="26"/>
          <w:lang w:eastAsia="en-US"/>
        </w:rPr>
        <w:t xml:space="preserve"> тыс. рублей (</w:t>
      </w:r>
      <w:r w:rsidRPr="00B95A89">
        <w:rPr>
          <w:rFonts w:ascii="Times New Roman" w:eastAsiaTheme="minorHAnsi" w:hAnsi="Times New Roman"/>
          <w:sz w:val="26"/>
          <w:szCs w:val="26"/>
          <w:lang w:eastAsia="en-US"/>
        </w:rPr>
        <w:t>федеральный бюджет - 27 093,7</w:t>
      </w:r>
      <w:r>
        <w:rPr>
          <w:rFonts w:ascii="Times New Roman" w:eastAsiaTheme="minorHAnsi" w:hAnsi="Times New Roman"/>
          <w:sz w:val="26"/>
          <w:szCs w:val="26"/>
          <w:lang w:eastAsia="en-US"/>
        </w:rPr>
        <w:t xml:space="preserve"> </w:t>
      </w:r>
      <w:r w:rsidRPr="00B95A89">
        <w:rPr>
          <w:rFonts w:ascii="Times New Roman" w:eastAsiaTheme="minorHAnsi" w:hAnsi="Times New Roman"/>
          <w:sz w:val="26"/>
          <w:szCs w:val="26"/>
          <w:lang w:eastAsia="en-US"/>
        </w:rPr>
        <w:t>тыс. рублей</w:t>
      </w:r>
      <w:r>
        <w:rPr>
          <w:rFonts w:ascii="Times New Roman" w:eastAsiaTheme="minorHAnsi" w:hAnsi="Times New Roman"/>
          <w:sz w:val="26"/>
          <w:szCs w:val="26"/>
          <w:lang w:eastAsia="en-US"/>
        </w:rPr>
        <w:t xml:space="preserve">, местный бюджет - </w:t>
      </w:r>
      <w:r w:rsidRPr="00B95A89">
        <w:rPr>
          <w:rFonts w:ascii="Times New Roman" w:eastAsiaTheme="minorHAnsi" w:hAnsi="Times New Roman"/>
          <w:sz w:val="26"/>
          <w:szCs w:val="26"/>
          <w:lang w:eastAsia="en-US"/>
        </w:rPr>
        <w:t>273,8</w:t>
      </w:r>
      <w:r>
        <w:rPr>
          <w:rFonts w:ascii="Times New Roman" w:eastAsiaTheme="minorHAnsi" w:hAnsi="Times New Roman"/>
          <w:sz w:val="26"/>
          <w:szCs w:val="26"/>
          <w:lang w:eastAsia="en-US"/>
        </w:rPr>
        <w:t xml:space="preserve"> тыс. рублей);</w:t>
      </w:r>
    </w:p>
    <w:p w14:paraId="55E9E85B" w14:textId="77777777" w:rsidR="005011D9" w:rsidRPr="00B95A89" w:rsidRDefault="005011D9" w:rsidP="005011D9">
      <w:pPr>
        <w:spacing w:after="0" w:line="240" w:lineRule="auto"/>
        <w:ind w:firstLine="709"/>
        <w:jc w:val="both"/>
        <w:rPr>
          <w:rFonts w:ascii="Times New Roman" w:eastAsiaTheme="minorHAnsi" w:hAnsi="Times New Roman"/>
          <w:sz w:val="26"/>
          <w:szCs w:val="26"/>
          <w:lang w:eastAsia="en-US"/>
        </w:rPr>
      </w:pPr>
      <w:r>
        <w:rPr>
          <w:rFonts w:ascii="Times New Roman" w:hAnsi="Times New Roman"/>
          <w:color w:val="000000"/>
          <w:sz w:val="26"/>
          <w:szCs w:val="26"/>
        </w:rPr>
        <w:t xml:space="preserve">МО </w:t>
      </w:r>
      <w:r w:rsidRPr="001E3E39">
        <w:rPr>
          <w:rFonts w:ascii="Times New Roman" w:hAnsi="Times New Roman"/>
          <w:color w:val="000000"/>
          <w:sz w:val="26"/>
          <w:szCs w:val="26"/>
        </w:rPr>
        <w:t>Ширинск</w:t>
      </w:r>
      <w:r>
        <w:rPr>
          <w:rFonts w:ascii="Times New Roman" w:hAnsi="Times New Roman"/>
          <w:color w:val="000000"/>
          <w:sz w:val="26"/>
          <w:szCs w:val="26"/>
        </w:rPr>
        <w:t>ий</w:t>
      </w:r>
      <w:r w:rsidRPr="001E3E39">
        <w:rPr>
          <w:rFonts w:ascii="Times New Roman" w:hAnsi="Times New Roman"/>
          <w:color w:val="000000"/>
          <w:sz w:val="26"/>
          <w:szCs w:val="26"/>
        </w:rPr>
        <w:t xml:space="preserve"> район - </w:t>
      </w:r>
      <w:r w:rsidRPr="001E3E39">
        <w:rPr>
          <w:rFonts w:ascii="Times New Roman" w:eastAsiaTheme="minorHAnsi" w:hAnsi="Times New Roman"/>
          <w:sz w:val="26"/>
          <w:szCs w:val="26"/>
          <w:lang w:eastAsia="en-US"/>
        </w:rPr>
        <w:t>по детскому</w:t>
      </w:r>
      <w:r>
        <w:rPr>
          <w:rFonts w:ascii="Times New Roman" w:eastAsiaTheme="minorHAnsi" w:hAnsi="Times New Roman"/>
          <w:sz w:val="26"/>
          <w:szCs w:val="26"/>
          <w:lang w:eastAsia="en-US"/>
        </w:rPr>
        <w:t xml:space="preserve"> саду в </w:t>
      </w:r>
      <w:r w:rsidRPr="008C11EC">
        <w:rPr>
          <w:rFonts w:ascii="Times New Roman" w:eastAsiaTheme="minorHAnsi" w:hAnsi="Times New Roman"/>
          <w:sz w:val="26"/>
          <w:szCs w:val="26"/>
          <w:lang w:eastAsia="en-US"/>
        </w:rPr>
        <w:t>с. Шира, Иткульский район</w:t>
      </w:r>
      <w:r>
        <w:rPr>
          <w:rFonts w:ascii="Times New Roman" w:eastAsiaTheme="minorHAnsi" w:hAnsi="Times New Roman"/>
          <w:sz w:val="26"/>
          <w:szCs w:val="26"/>
          <w:lang w:eastAsia="en-US"/>
        </w:rPr>
        <w:t xml:space="preserve"> на сумму </w:t>
      </w:r>
      <w:r w:rsidRPr="00B95A89">
        <w:rPr>
          <w:rFonts w:ascii="Times New Roman" w:eastAsiaTheme="minorHAnsi" w:hAnsi="Times New Roman"/>
          <w:sz w:val="26"/>
          <w:szCs w:val="26"/>
          <w:lang w:eastAsia="en-US"/>
        </w:rPr>
        <w:t>73 800,9</w:t>
      </w:r>
      <w:r>
        <w:rPr>
          <w:rFonts w:ascii="Times New Roman" w:eastAsiaTheme="minorHAnsi" w:hAnsi="Times New Roman"/>
          <w:sz w:val="26"/>
          <w:szCs w:val="26"/>
          <w:lang w:eastAsia="en-US"/>
        </w:rPr>
        <w:t xml:space="preserve"> тыс. рублей (</w:t>
      </w:r>
      <w:r w:rsidRPr="00B95A89">
        <w:rPr>
          <w:rFonts w:ascii="Times New Roman" w:eastAsiaTheme="minorHAnsi" w:hAnsi="Times New Roman"/>
          <w:sz w:val="26"/>
          <w:szCs w:val="26"/>
          <w:lang w:eastAsia="en-US"/>
        </w:rPr>
        <w:t>федеральный бюджет - 73 062,8</w:t>
      </w:r>
      <w:r>
        <w:rPr>
          <w:rFonts w:ascii="Times New Roman" w:eastAsiaTheme="minorHAnsi" w:hAnsi="Times New Roman"/>
          <w:sz w:val="26"/>
          <w:szCs w:val="26"/>
          <w:lang w:eastAsia="en-US"/>
        </w:rPr>
        <w:t xml:space="preserve"> </w:t>
      </w:r>
      <w:r w:rsidRPr="00B95A89">
        <w:rPr>
          <w:rFonts w:ascii="Times New Roman" w:eastAsiaTheme="minorHAnsi" w:hAnsi="Times New Roman"/>
          <w:sz w:val="26"/>
          <w:szCs w:val="26"/>
          <w:lang w:eastAsia="en-US"/>
        </w:rPr>
        <w:t>тыс. рублей</w:t>
      </w:r>
      <w:r>
        <w:rPr>
          <w:rFonts w:ascii="Times New Roman" w:eastAsiaTheme="minorHAnsi" w:hAnsi="Times New Roman"/>
          <w:sz w:val="26"/>
          <w:szCs w:val="26"/>
          <w:lang w:eastAsia="en-US"/>
        </w:rPr>
        <w:t xml:space="preserve">, местный бюджет - </w:t>
      </w:r>
      <w:r w:rsidRPr="00B95A89">
        <w:rPr>
          <w:rFonts w:ascii="Times New Roman" w:eastAsiaTheme="minorHAnsi" w:hAnsi="Times New Roman"/>
          <w:sz w:val="26"/>
          <w:szCs w:val="26"/>
          <w:lang w:eastAsia="en-US"/>
        </w:rPr>
        <w:t>738,1</w:t>
      </w:r>
      <w:r>
        <w:rPr>
          <w:rFonts w:ascii="Times New Roman" w:eastAsiaTheme="minorHAnsi" w:hAnsi="Times New Roman"/>
          <w:sz w:val="26"/>
          <w:szCs w:val="26"/>
          <w:lang w:eastAsia="en-US"/>
        </w:rPr>
        <w:t xml:space="preserve"> тыс. рублей).</w:t>
      </w:r>
    </w:p>
    <w:p w14:paraId="0983DA7B" w14:textId="77777777" w:rsidR="005011D9" w:rsidRDefault="005011D9" w:rsidP="005011D9">
      <w:pPr>
        <w:spacing w:after="0" w:line="240" w:lineRule="auto"/>
        <w:ind w:firstLine="709"/>
        <w:jc w:val="both"/>
        <w:rPr>
          <w:rFonts w:ascii="Times New Roman" w:eastAsiaTheme="minorHAnsi" w:hAnsi="Times New Roman"/>
          <w:sz w:val="26"/>
          <w:szCs w:val="26"/>
          <w:lang w:eastAsia="en-US"/>
        </w:rPr>
      </w:pPr>
      <w:r>
        <w:rPr>
          <w:rFonts w:ascii="Times New Roman" w:eastAsiaTheme="minorHAnsi" w:hAnsi="Times New Roman"/>
          <w:sz w:val="26"/>
          <w:szCs w:val="26"/>
          <w:lang w:eastAsia="en-US"/>
        </w:rPr>
        <w:t xml:space="preserve">Имеется риск несвоевременного </w:t>
      </w:r>
      <w:r w:rsidR="00CD47CA">
        <w:rPr>
          <w:rFonts w:ascii="Times New Roman" w:eastAsiaTheme="minorHAnsi" w:hAnsi="Times New Roman"/>
          <w:sz w:val="26"/>
          <w:szCs w:val="26"/>
          <w:lang w:eastAsia="en-US"/>
        </w:rPr>
        <w:t>выпол</w:t>
      </w:r>
      <w:r>
        <w:rPr>
          <w:rFonts w:ascii="Times New Roman" w:eastAsiaTheme="minorHAnsi" w:hAnsi="Times New Roman"/>
          <w:sz w:val="26"/>
          <w:szCs w:val="26"/>
          <w:lang w:eastAsia="en-US"/>
        </w:rPr>
        <w:t>нения строительных работ, а также риск неосвоения бюджетных средств в полном объеме по 4 вышеуказанным  детским садам вследствие невнесения Минобрнауки Хакасии</w:t>
      </w:r>
      <w:r w:rsidRPr="005011D9">
        <w:rPr>
          <w:rFonts w:ascii="Times New Roman" w:eastAsiaTheme="minorHAnsi" w:hAnsi="Times New Roman"/>
          <w:sz w:val="26"/>
          <w:szCs w:val="26"/>
          <w:lang w:eastAsia="en-US"/>
        </w:rPr>
        <w:t xml:space="preserve"> </w:t>
      </w:r>
      <w:r>
        <w:rPr>
          <w:rFonts w:ascii="Times New Roman" w:eastAsiaTheme="minorHAnsi" w:hAnsi="Times New Roman"/>
          <w:sz w:val="26"/>
          <w:szCs w:val="26"/>
          <w:lang w:eastAsia="en-US"/>
        </w:rPr>
        <w:t xml:space="preserve">изменений в Соглашения с органами местного самоуправления муниципальных образований об увеличении суммы субсидии из федерального бюджета на </w:t>
      </w:r>
      <w:r w:rsidRPr="00B334C0">
        <w:rPr>
          <w:rFonts w:ascii="Times New Roman" w:eastAsiaTheme="minorHAnsi" w:hAnsi="Times New Roman"/>
          <w:sz w:val="26"/>
          <w:szCs w:val="26"/>
          <w:lang w:eastAsia="en-US"/>
        </w:rPr>
        <w:t>создани</w:t>
      </w:r>
      <w:r>
        <w:rPr>
          <w:rFonts w:ascii="Times New Roman" w:eastAsiaTheme="minorHAnsi" w:hAnsi="Times New Roman"/>
          <w:sz w:val="26"/>
          <w:szCs w:val="26"/>
          <w:lang w:eastAsia="en-US"/>
        </w:rPr>
        <w:t>е</w:t>
      </w:r>
      <w:r w:rsidRPr="00B334C0">
        <w:rPr>
          <w:rFonts w:ascii="Times New Roman" w:eastAsiaTheme="minorHAnsi" w:hAnsi="Times New Roman"/>
          <w:sz w:val="26"/>
          <w:szCs w:val="26"/>
          <w:lang w:eastAsia="en-US"/>
        </w:rPr>
        <w:t xml:space="preserve"> дополнительных мест </w:t>
      </w:r>
      <w:r w:rsidRPr="00B334C0">
        <w:rPr>
          <w:rFonts w:ascii="Times New Roman" w:eastAsiaTheme="minorHAnsi" w:hAnsi="Times New Roman"/>
          <w:bCs/>
          <w:sz w:val="26"/>
          <w:szCs w:val="26"/>
          <w:lang w:eastAsia="en-US"/>
        </w:rPr>
        <w:t>для детей в возрасте от 1,5 до 3 лет в образовательных организациях</w:t>
      </w:r>
      <w:r>
        <w:rPr>
          <w:rFonts w:ascii="Times New Roman" w:hAnsi="Times New Roman"/>
          <w:sz w:val="26"/>
          <w:szCs w:val="26"/>
        </w:rPr>
        <w:t>.</w:t>
      </w:r>
    </w:p>
    <w:p w14:paraId="226157FC" w14:textId="77777777" w:rsidR="005011D9" w:rsidRDefault="005011D9" w:rsidP="005011D9">
      <w:pPr>
        <w:spacing w:after="0" w:line="240" w:lineRule="auto"/>
        <w:ind w:firstLine="709"/>
        <w:jc w:val="both"/>
        <w:rPr>
          <w:rFonts w:ascii="Times New Roman" w:hAnsi="Times New Roman"/>
          <w:iCs/>
          <w:color w:val="000000"/>
          <w:sz w:val="26"/>
          <w:szCs w:val="26"/>
        </w:rPr>
      </w:pPr>
      <w:r>
        <w:rPr>
          <w:rFonts w:ascii="Times New Roman" w:eastAsiaTheme="minorHAnsi" w:hAnsi="Times New Roman"/>
          <w:sz w:val="26"/>
          <w:szCs w:val="26"/>
          <w:lang w:eastAsia="en-US"/>
        </w:rPr>
        <w:lastRenderedPageBreak/>
        <w:t>И</w:t>
      </w:r>
      <w:r w:rsidRPr="00AE0CC1">
        <w:rPr>
          <w:rFonts w:ascii="Times New Roman" w:hAnsi="Times New Roman"/>
          <w:sz w:val="26"/>
          <w:szCs w:val="26"/>
        </w:rPr>
        <w:t xml:space="preserve">сполнение по </w:t>
      </w:r>
      <w:r>
        <w:rPr>
          <w:rFonts w:ascii="Times New Roman" w:hAnsi="Times New Roman"/>
          <w:sz w:val="26"/>
          <w:szCs w:val="26"/>
        </w:rPr>
        <w:t xml:space="preserve">данному </w:t>
      </w:r>
      <w:r w:rsidRPr="00AE0CC1">
        <w:rPr>
          <w:rFonts w:ascii="Times New Roman" w:hAnsi="Times New Roman"/>
          <w:sz w:val="26"/>
          <w:szCs w:val="26"/>
        </w:rPr>
        <w:t xml:space="preserve">мероприятию </w:t>
      </w:r>
      <w:r w:rsidRPr="00AE0CC1">
        <w:rPr>
          <w:rFonts w:ascii="Times New Roman" w:hAnsi="Times New Roman"/>
          <w:iCs/>
          <w:color w:val="000000"/>
          <w:sz w:val="26"/>
          <w:szCs w:val="26"/>
        </w:rPr>
        <w:t>по состоянию на 01.07.2020 в целом составило 132 557,8 тыс. рублей</w:t>
      </w:r>
      <w:r>
        <w:rPr>
          <w:rFonts w:ascii="Times New Roman" w:hAnsi="Times New Roman"/>
          <w:iCs/>
          <w:color w:val="000000"/>
          <w:sz w:val="26"/>
          <w:szCs w:val="26"/>
        </w:rPr>
        <w:t xml:space="preserve"> </w:t>
      </w:r>
      <w:r>
        <w:rPr>
          <w:rFonts w:ascii="Times New Roman" w:hAnsi="Times New Roman"/>
          <w:color w:val="000000"/>
          <w:sz w:val="26"/>
          <w:szCs w:val="26"/>
        </w:rPr>
        <w:t xml:space="preserve">(29,3% </w:t>
      </w:r>
      <w:r w:rsidRPr="0042118C">
        <w:rPr>
          <w:rFonts w:ascii="Times New Roman" w:hAnsi="Times New Roman"/>
          <w:color w:val="000000"/>
          <w:sz w:val="26"/>
          <w:szCs w:val="26"/>
        </w:rPr>
        <w:t>годовых бюджетных ассигнований</w:t>
      </w:r>
      <w:r>
        <w:rPr>
          <w:rFonts w:ascii="Times New Roman" w:hAnsi="Times New Roman"/>
          <w:color w:val="000000"/>
          <w:sz w:val="26"/>
          <w:szCs w:val="26"/>
        </w:rPr>
        <w:t>)</w:t>
      </w:r>
      <w:r w:rsidRPr="00AE0CC1">
        <w:rPr>
          <w:rFonts w:ascii="Times New Roman" w:hAnsi="Times New Roman"/>
          <w:iCs/>
          <w:color w:val="000000"/>
          <w:sz w:val="26"/>
          <w:szCs w:val="26"/>
        </w:rPr>
        <w:t>, в том числе из федерального бюджета 131 232,2 тыс. рублей, бюджетов муниципальных образований 1325,6 тыс. рублей.</w:t>
      </w:r>
    </w:p>
    <w:p w14:paraId="0B7913F9" w14:textId="77777777" w:rsidR="00073E8A" w:rsidRPr="005078B8" w:rsidRDefault="005078B8" w:rsidP="00073E8A">
      <w:pPr>
        <w:autoSpaceDE w:val="0"/>
        <w:autoSpaceDN w:val="0"/>
        <w:adjustRightInd w:val="0"/>
        <w:spacing w:after="0" w:line="240" w:lineRule="auto"/>
        <w:ind w:firstLine="708"/>
        <w:jc w:val="both"/>
        <w:rPr>
          <w:rFonts w:ascii="Times New Roman" w:eastAsiaTheme="minorHAnsi" w:hAnsi="Times New Roman"/>
          <w:sz w:val="26"/>
          <w:szCs w:val="26"/>
          <w:lang w:eastAsia="en-US"/>
        </w:rPr>
      </w:pPr>
      <w:r w:rsidRPr="005078B8">
        <w:rPr>
          <w:rFonts w:ascii="Times New Roman" w:eastAsiaTheme="minorHAnsi" w:hAnsi="Times New Roman"/>
          <w:sz w:val="26"/>
          <w:szCs w:val="26"/>
          <w:lang w:eastAsia="en-US"/>
        </w:rPr>
        <w:t>3</w:t>
      </w:r>
      <w:r w:rsidR="00073E8A" w:rsidRPr="005078B8">
        <w:rPr>
          <w:rFonts w:ascii="Times New Roman" w:eastAsiaTheme="minorHAnsi" w:hAnsi="Times New Roman"/>
          <w:sz w:val="26"/>
          <w:szCs w:val="26"/>
          <w:lang w:eastAsia="en-US"/>
        </w:rPr>
        <w:t xml:space="preserve">. Минпросвещения России </w:t>
      </w:r>
      <w:r w:rsidR="00073E8A" w:rsidRPr="005078B8">
        <w:rPr>
          <w:rFonts w:ascii="Times New Roman" w:hAnsi="Times New Roman"/>
          <w:sz w:val="26"/>
          <w:szCs w:val="26"/>
        </w:rPr>
        <w:t xml:space="preserve">заключено соглашение с Правительством Республики Хакасия от 16.12.2019 № 073-09-2020-687 о предоставлении субсидии из федерального бюджета бюджету Республики Хакасия на реализацию мероприятий по созданию в субъектах Российской Федерации дополнительных мест для детей в возрасте </w:t>
      </w:r>
      <w:r w:rsidR="00073E8A" w:rsidRPr="005078B8">
        <w:rPr>
          <w:rFonts w:ascii="Times New Roman" w:hAnsi="Times New Roman"/>
          <w:b/>
          <w:sz w:val="26"/>
          <w:szCs w:val="26"/>
        </w:rPr>
        <w:t xml:space="preserve">от 1,5 до 3 лет любой направленности в образовательных организациях, осуществляющих образовательную деятельность </w:t>
      </w:r>
      <w:r w:rsidR="00073E8A" w:rsidRPr="005078B8">
        <w:rPr>
          <w:rFonts w:ascii="Times New Roman" w:hAnsi="Times New Roman"/>
          <w:sz w:val="26"/>
          <w:szCs w:val="26"/>
        </w:rPr>
        <w:t>(за исключением государственных и муниципальных),</w:t>
      </w:r>
      <w:r w:rsidR="00073E8A" w:rsidRPr="005078B8">
        <w:rPr>
          <w:rFonts w:ascii="Times New Roman" w:hAnsi="Times New Roman"/>
          <w:b/>
          <w:sz w:val="26"/>
          <w:szCs w:val="26"/>
        </w:rPr>
        <w:t xml:space="preserve"> и у </w:t>
      </w:r>
      <w:r w:rsidR="00073E8A" w:rsidRPr="005078B8">
        <w:rPr>
          <w:rFonts w:ascii="Times New Roman" w:eastAsiaTheme="minorHAnsi" w:hAnsi="Times New Roman"/>
          <w:b/>
          <w:sz w:val="26"/>
          <w:szCs w:val="26"/>
          <w:lang w:eastAsia="en-US"/>
        </w:rPr>
        <w:t>индивидуальных предпринимателей,</w:t>
      </w:r>
      <w:r w:rsidR="00073E8A" w:rsidRPr="005078B8">
        <w:rPr>
          <w:rFonts w:ascii="Times New Roman" w:eastAsiaTheme="minorHAnsi" w:hAnsi="Times New Roman"/>
          <w:sz w:val="26"/>
          <w:szCs w:val="26"/>
          <w:lang w:eastAsia="en-US"/>
        </w:rPr>
        <w:t xml:space="preserve"> осуществляющих образовательную деятельность по образовательным программам дошкольного образования, в том числе адаптированным, и присмотр и уход за детьми, в рамках реализации государственной программы РФ «Развитие образования» в 2020 году в сумме 5923 тыс. рублей, в том числе из федерального бюджета - 5863 тыс. рублей </w:t>
      </w:r>
      <w:r w:rsidR="00073E8A" w:rsidRPr="005078B8">
        <w:rPr>
          <w:rFonts w:ascii="Times New Roman" w:hAnsi="Times New Roman"/>
          <w:sz w:val="26"/>
          <w:szCs w:val="26"/>
        </w:rPr>
        <w:t xml:space="preserve">(уровень софинансирования – 99%), </w:t>
      </w:r>
      <w:r w:rsidR="00073E8A" w:rsidRPr="005078B8">
        <w:rPr>
          <w:rFonts w:ascii="Times New Roman" w:eastAsiaTheme="minorHAnsi" w:hAnsi="Times New Roman"/>
          <w:sz w:val="26"/>
          <w:szCs w:val="26"/>
          <w:lang w:eastAsia="en-US"/>
        </w:rPr>
        <w:t xml:space="preserve">местные бюджеты – 60 тыс. рублей </w:t>
      </w:r>
      <w:r w:rsidR="00073E8A" w:rsidRPr="005078B8">
        <w:rPr>
          <w:rFonts w:ascii="Times New Roman" w:hAnsi="Times New Roman"/>
          <w:bCs/>
          <w:sz w:val="26"/>
          <w:szCs w:val="26"/>
        </w:rPr>
        <w:t xml:space="preserve">(1%). </w:t>
      </w:r>
    </w:p>
    <w:p w14:paraId="3EFFFE7D" w14:textId="77777777" w:rsidR="00073E8A" w:rsidRPr="005078B8" w:rsidRDefault="00073E8A" w:rsidP="00073E8A">
      <w:pPr>
        <w:autoSpaceDE w:val="0"/>
        <w:autoSpaceDN w:val="0"/>
        <w:adjustRightInd w:val="0"/>
        <w:spacing w:after="0" w:line="240" w:lineRule="auto"/>
        <w:ind w:firstLine="708"/>
        <w:jc w:val="both"/>
        <w:rPr>
          <w:rFonts w:ascii="Times New Roman" w:hAnsi="Times New Roman"/>
          <w:sz w:val="26"/>
          <w:szCs w:val="26"/>
        </w:rPr>
      </w:pPr>
      <w:r w:rsidRPr="005078B8">
        <w:rPr>
          <w:rFonts w:ascii="Times New Roman" w:hAnsi="Times New Roman"/>
          <w:color w:val="000000"/>
          <w:sz w:val="26"/>
          <w:szCs w:val="26"/>
        </w:rPr>
        <w:t xml:space="preserve">В рамках вышеуказанного Соглашения планируется достичь в 2020 году значения показателя 48 </w:t>
      </w:r>
      <w:r w:rsidRPr="005078B8">
        <w:rPr>
          <w:rFonts w:ascii="Times New Roman" w:hAnsi="Times New Roman"/>
          <w:sz w:val="26"/>
          <w:szCs w:val="26"/>
        </w:rPr>
        <w:t>дополнительных мест для детей в возрасте от 1,5 до 3 лет в частных дошкольных организациях.</w:t>
      </w:r>
    </w:p>
    <w:p w14:paraId="7DD2E2BD" w14:textId="77777777" w:rsidR="00073E8A" w:rsidRPr="005078B8" w:rsidRDefault="00073E8A" w:rsidP="00073E8A">
      <w:pPr>
        <w:spacing w:after="0" w:line="240" w:lineRule="auto"/>
        <w:ind w:firstLine="708"/>
        <w:jc w:val="both"/>
        <w:rPr>
          <w:rFonts w:ascii="Times New Roman" w:hAnsi="Times New Roman"/>
          <w:sz w:val="26"/>
          <w:szCs w:val="26"/>
        </w:rPr>
      </w:pPr>
      <w:r w:rsidRPr="005078B8">
        <w:rPr>
          <w:rFonts w:ascii="Times New Roman" w:hAnsi="Times New Roman"/>
          <w:iCs/>
          <w:color w:val="000000"/>
          <w:sz w:val="26"/>
          <w:szCs w:val="26"/>
        </w:rPr>
        <w:t>По состоянию на 01.0</w:t>
      </w:r>
      <w:r w:rsidR="005078B8">
        <w:rPr>
          <w:rFonts w:ascii="Times New Roman" w:hAnsi="Times New Roman"/>
          <w:iCs/>
          <w:color w:val="000000"/>
          <w:sz w:val="26"/>
          <w:szCs w:val="26"/>
        </w:rPr>
        <w:t>7</w:t>
      </w:r>
      <w:r w:rsidRPr="005078B8">
        <w:rPr>
          <w:rFonts w:ascii="Times New Roman" w:hAnsi="Times New Roman"/>
          <w:iCs/>
          <w:color w:val="000000"/>
          <w:sz w:val="26"/>
          <w:szCs w:val="26"/>
        </w:rPr>
        <w:t xml:space="preserve">.2020 </w:t>
      </w:r>
      <w:r w:rsidRPr="005078B8">
        <w:rPr>
          <w:rFonts w:ascii="Times New Roman" w:hAnsi="Times New Roman"/>
          <w:sz w:val="26"/>
          <w:szCs w:val="26"/>
        </w:rPr>
        <w:t>исполнение по данному мероприятию не осуществлялось.</w:t>
      </w:r>
    </w:p>
    <w:p w14:paraId="1E516AFE" w14:textId="77777777" w:rsidR="004F68E6" w:rsidRPr="00A076AC" w:rsidRDefault="004F68E6" w:rsidP="004F68E6">
      <w:pPr>
        <w:spacing w:after="0" w:line="240" w:lineRule="auto"/>
        <w:ind w:firstLine="708"/>
        <w:jc w:val="both"/>
        <w:rPr>
          <w:rFonts w:ascii="Times New Roman" w:hAnsi="Times New Roman"/>
          <w:bCs/>
          <w:sz w:val="26"/>
          <w:szCs w:val="26"/>
        </w:rPr>
      </w:pPr>
      <w:r>
        <w:rPr>
          <w:rFonts w:ascii="Times New Roman" w:hAnsi="Times New Roman"/>
          <w:sz w:val="26"/>
          <w:szCs w:val="26"/>
        </w:rPr>
        <w:t>4. П</w:t>
      </w:r>
      <w:r w:rsidRPr="00E023F2">
        <w:rPr>
          <w:rFonts w:ascii="Times New Roman" w:hAnsi="Times New Roman"/>
          <w:bCs/>
          <w:sz w:val="26"/>
          <w:szCs w:val="26"/>
        </w:rPr>
        <w:t xml:space="preserve">остановлением Правительства Республики Хакасия от </w:t>
      </w:r>
      <w:r>
        <w:rPr>
          <w:rFonts w:ascii="Times New Roman" w:hAnsi="Times New Roman"/>
          <w:bCs/>
          <w:sz w:val="26"/>
          <w:szCs w:val="26"/>
        </w:rPr>
        <w:t>01.06.</w:t>
      </w:r>
      <w:r w:rsidRPr="00E023F2">
        <w:rPr>
          <w:rFonts w:ascii="Times New Roman" w:hAnsi="Times New Roman"/>
          <w:bCs/>
          <w:sz w:val="26"/>
          <w:szCs w:val="26"/>
        </w:rPr>
        <w:t>2020 №</w:t>
      </w:r>
      <w:r>
        <w:rPr>
          <w:rFonts w:ascii="Times New Roman" w:hAnsi="Times New Roman"/>
          <w:bCs/>
          <w:sz w:val="26"/>
          <w:szCs w:val="26"/>
        </w:rPr>
        <w:t xml:space="preserve"> 289 (приложение 3) бюджетам 4-х муниципальных </w:t>
      </w:r>
      <w:r w:rsidRPr="00E023F2">
        <w:rPr>
          <w:rFonts w:ascii="Times New Roman" w:hAnsi="Times New Roman"/>
          <w:bCs/>
          <w:sz w:val="26"/>
          <w:szCs w:val="26"/>
        </w:rPr>
        <w:t>образований Республики Хакасия</w:t>
      </w:r>
      <w:r>
        <w:rPr>
          <w:rFonts w:ascii="Times New Roman" w:hAnsi="Times New Roman"/>
          <w:bCs/>
          <w:sz w:val="26"/>
          <w:szCs w:val="26"/>
        </w:rPr>
        <w:t xml:space="preserve"> </w:t>
      </w:r>
      <w:r w:rsidRPr="00E023F2">
        <w:rPr>
          <w:rFonts w:ascii="Times New Roman" w:hAnsi="Times New Roman"/>
          <w:bCs/>
          <w:sz w:val="26"/>
          <w:szCs w:val="26"/>
        </w:rPr>
        <w:t>распределен</w:t>
      </w:r>
      <w:r>
        <w:rPr>
          <w:rFonts w:ascii="Times New Roman" w:hAnsi="Times New Roman"/>
          <w:bCs/>
          <w:sz w:val="26"/>
          <w:szCs w:val="26"/>
        </w:rPr>
        <w:t>ы</w:t>
      </w:r>
      <w:r w:rsidRPr="00E023F2">
        <w:rPr>
          <w:rFonts w:ascii="Times New Roman" w:hAnsi="Times New Roman"/>
          <w:bCs/>
          <w:sz w:val="26"/>
          <w:szCs w:val="26"/>
        </w:rPr>
        <w:t xml:space="preserve"> </w:t>
      </w:r>
      <w:r>
        <w:rPr>
          <w:rFonts w:ascii="Times New Roman" w:hAnsi="Times New Roman"/>
          <w:bCs/>
          <w:sz w:val="26"/>
          <w:szCs w:val="26"/>
        </w:rPr>
        <w:t xml:space="preserve">субсидии </w:t>
      </w:r>
      <w:r>
        <w:rPr>
          <w:rFonts w:ascii="Times New Roman" w:hAnsi="Times New Roman"/>
          <w:sz w:val="26"/>
          <w:szCs w:val="26"/>
        </w:rPr>
        <w:t>из республиканского бюджета на модернизацию региональных систем дошкольного образования</w:t>
      </w:r>
      <w:r w:rsidRPr="004F68E6">
        <w:rPr>
          <w:rFonts w:ascii="Times New Roman" w:hAnsi="Times New Roman"/>
          <w:sz w:val="26"/>
          <w:szCs w:val="26"/>
        </w:rPr>
        <w:t xml:space="preserve"> </w:t>
      </w:r>
      <w:r>
        <w:rPr>
          <w:rFonts w:ascii="Times New Roman" w:hAnsi="Times New Roman"/>
          <w:sz w:val="26"/>
          <w:szCs w:val="26"/>
        </w:rPr>
        <w:t xml:space="preserve">сумме 100 308 тыс. рублей. А именно </w:t>
      </w:r>
      <w:r>
        <w:rPr>
          <w:rFonts w:ascii="Times New Roman" w:hAnsi="Times New Roman"/>
          <w:bCs/>
          <w:sz w:val="26"/>
          <w:szCs w:val="26"/>
        </w:rPr>
        <w:t>д</w:t>
      </w:r>
      <w:r w:rsidRPr="00801452">
        <w:rPr>
          <w:rFonts w:ascii="Times New Roman" w:hAnsi="Times New Roman"/>
          <w:sz w:val="26"/>
          <w:szCs w:val="26"/>
        </w:rPr>
        <w:t xml:space="preserve">ополнительные средства на создание дополнительных мест для детей в возрасте от 1,5 до 3 лет в образовательных организациях, осуществляющих </w:t>
      </w:r>
      <w:r w:rsidRPr="00A076AC">
        <w:rPr>
          <w:rFonts w:ascii="Times New Roman" w:hAnsi="Times New Roman"/>
          <w:sz w:val="26"/>
          <w:szCs w:val="26"/>
        </w:rPr>
        <w:t>образовательную деятельность по образовательным программам дошкольного образования (</w:t>
      </w:r>
      <w:r w:rsidR="00F9060F">
        <w:rPr>
          <w:rFonts w:ascii="Times New Roman" w:hAnsi="Times New Roman"/>
          <w:sz w:val="26"/>
          <w:szCs w:val="26"/>
        </w:rPr>
        <w:t>т</w:t>
      </w:r>
      <w:r w:rsidRPr="00A076AC">
        <w:rPr>
          <w:rFonts w:ascii="Times New Roman" w:hAnsi="Times New Roman"/>
          <w:sz w:val="26"/>
          <w:szCs w:val="26"/>
        </w:rPr>
        <w:t xml:space="preserve">аблица 8). </w:t>
      </w:r>
    </w:p>
    <w:p w14:paraId="34824F57" w14:textId="77777777" w:rsidR="004F68E6" w:rsidRPr="00A076AC" w:rsidRDefault="004F68E6" w:rsidP="004F68E6">
      <w:pPr>
        <w:autoSpaceDE w:val="0"/>
        <w:autoSpaceDN w:val="0"/>
        <w:adjustRightInd w:val="0"/>
        <w:spacing w:after="0" w:line="240" w:lineRule="auto"/>
        <w:ind w:firstLine="708"/>
        <w:jc w:val="right"/>
        <w:rPr>
          <w:rFonts w:ascii="Times New Roman" w:hAnsi="Times New Roman"/>
          <w:sz w:val="26"/>
          <w:szCs w:val="26"/>
        </w:rPr>
      </w:pPr>
      <w:r w:rsidRPr="00A076AC">
        <w:rPr>
          <w:rFonts w:ascii="Times New Roman" w:hAnsi="Times New Roman"/>
          <w:sz w:val="26"/>
          <w:szCs w:val="26"/>
        </w:rPr>
        <w:t xml:space="preserve">Таблица </w:t>
      </w:r>
      <w:r w:rsidR="00A076AC" w:rsidRPr="00A076AC">
        <w:rPr>
          <w:rFonts w:ascii="Times New Roman" w:hAnsi="Times New Roman"/>
          <w:sz w:val="26"/>
          <w:szCs w:val="26"/>
        </w:rPr>
        <w:t>8</w:t>
      </w:r>
    </w:p>
    <w:p w14:paraId="062A97DF" w14:textId="77777777" w:rsidR="004F68E6" w:rsidRDefault="004F68E6" w:rsidP="004F68E6">
      <w:pPr>
        <w:autoSpaceDE w:val="0"/>
        <w:autoSpaceDN w:val="0"/>
        <w:adjustRightInd w:val="0"/>
        <w:spacing w:after="0" w:line="240" w:lineRule="auto"/>
        <w:ind w:firstLine="708"/>
        <w:jc w:val="right"/>
        <w:rPr>
          <w:rFonts w:ascii="Times New Roman" w:hAnsi="Times New Roman"/>
          <w:sz w:val="26"/>
          <w:szCs w:val="26"/>
        </w:rPr>
      </w:pPr>
      <w:r w:rsidRPr="00A076AC">
        <w:rPr>
          <w:rFonts w:ascii="Times New Roman" w:hAnsi="Times New Roman"/>
          <w:sz w:val="26"/>
          <w:szCs w:val="26"/>
        </w:rPr>
        <w:t>тыс. рублей</w:t>
      </w:r>
    </w:p>
    <w:tbl>
      <w:tblPr>
        <w:tblpPr w:leftFromText="180" w:rightFromText="180" w:vertAnchor="text" w:horzAnchor="margin" w:tblpY="85"/>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530"/>
        <w:gridCol w:w="1130"/>
        <w:gridCol w:w="1025"/>
        <w:gridCol w:w="1134"/>
        <w:gridCol w:w="851"/>
      </w:tblGrid>
      <w:tr w:rsidR="00C217E6" w:rsidRPr="00C217E6" w14:paraId="03FC9C51" w14:textId="77777777" w:rsidTr="005D5B35">
        <w:trPr>
          <w:trHeight w:val="164"/>
        </w:trPr>
        <w:tc>
          <w:tcPr>
            <w:tcW w:w="3681" w:type="dxa"/>
            <w:vMerge w:val="restart"/>
            <w:shd w:val="clear" w:color="auto" w:fill="auto"/>
            <w:noWrap/>
            <w:vAlign w:val="center"/>
            <w:hideMark/>
          </w:tcPr>
          <w:p w14:paraId="2B1102A1" w14:textId="77777777" w:rsidR="00C217E6" w:rsidRPr="00C217E6" w:rsidRDefault="00C217E6" w:rsidP="005D5B35">
            <w:pPr>
              <w:spacing w:after="0" w:line="240" w:lineRule="auto"/>
              <w:jc w:val="center"/>
              <w:rPr>
                <w:rFonts w:ascii="Times New Roman" w:hAnsi="Times New Roman"/>
                <w:b/>
                <w:bCs/>
                <w:color w:val="000000"/>
                <w:sz w:val="18"/>
                <w:szCs w:val="18"/>
              </w:rPr>
            </w:pPr>
            <w:r w:rsidRPr="00C217E6">
              <w:rPr>
                <w:rFonts w:ascii="Times New Roman" w:hAnsi="Times New Roman"/>
                <w:b/>
                <w:bCs/>
                <w:color w:val="000000"/>
                <w:sz w:val="18"/>
                <w:szCs w:val="18"/>
              </w:rPr>
              <w:t xml:space="preserve">наименование мероприятия </w:t>
            </w:r>
          </w:p>
          <w:p w14:paraId="469EB24E" w14:textId="77777777" w:rsidR="00C217E6" w:rsidRPr="00C217E6" w:rsidRDefault="00C217E6" w:rsidP="005D5B35">
            <w:pPr>
              <w:spacing w:after="0" w:line="240" w:lineRule="auto"/>
              <w:jc w:val="center"/>
              <w:rPr>
                <w:rFonts w:ascii="Times New Roman" w:hAnsi="Times New Roman"/>
                <w:b/>
                <w:bCs/>
                <w:color w:val="000000"/>
                <w:sz w:val="18"/>
                <w:szCs w:val="18"/>
              </w:rPr>
            </w:pPr>
          </w:p>
        </w:tc>
        <w:tc>
          <w:tcPr>
            <w:tcW w:w="1530" w:type="dxa"/>
            <w:vMerge w:val="restart"/>
            <w:shd w:val="clear" w:color="auto" w:fill="auto"/>
            <w:vAlign w:val="center"/>
            <w:hideMark/>
          </w:tcPr>
          <w:p w14:paraId="512B2FAE" w14:textId="77777777" w:rsidR="00C217E6" w:rsidRPr="00C217E6" w:rsidRDefault="00C217E6" w:rsidP="005D5B35">
            <w:pPr>
              <w:spacing w:after="0" w:line="240" w:lineRule="auto"/>
              <w:jc w:val="center"/>
              <w:rPr>
                <w:rFonts w:ascii="Times New Roman" w:hAnsi="Times New Roman"/>
                <w:b/>
                <w:bCs/>
                <w:color w:val="000000"/>
                <w:sz w:val="18"/>
                <w:szCs w:val="18"/>
              </w:rPr>
            </w:pPr>
            <w:r w:rsidRPr="00C217E6">
              <w:rPr>
                <w:rFonts w:ascii="Times New Roman" w:hAnsi="Times New Roman"/>
                <w:b/>
                <w:bCs/>
                <w:color w:val="000000"/>
                <w:sz w:val="18"/>
                <w:szCs w:val="18"/>
              </w:rPr>
              <w:t>период строительства</w:t>
            </w:r>
          </w:p>
        </w:tc>
        <w:tc>
          <w:tcPr>
            <w:tcW w:w="1130" w:type="dxa"/>
            <w:vMerge w:val="restart"/>
            <w:shd w:val="clear" w:color="auto" w:fill="auto"/>
            <w:vAlign w:val="center"/>
            <w:hideMark/>
          </w:tcPr>
          <w:p w14:paraId="00D0FBC9" w14:textId="77777777" w:rsidR="00C217E6" w:rsidRPr="00C217E6" w:rsidRDefault="00C217E6" w:rsidP="005D5B35">
            <w:pPr>
              <w:spacing w:after="0" w:line="240" w:lineRule="auto"/>
              <w:jc w:val="center"/>
              <w:rPr>
                <w:rFonts w:ascii="Times New Roman" w:hAnsi="Times New Roman"/>
                <w:b/>
                <w:bCs/>
                <w:color w:val="000000"/>
                <w:sz w:val="18"/>
                <w:szCs w:val="18"/>
              </w:rPr>
            </w:pPr>
            <w:r w:rsidRPr="00C217E6">
              <w:rPr>
                <w:rFonts w:ascii="Times New Roman" w:hAnsi="Times New Roman"/>
                <w:b/>
                <w:bCs/>
                <w:color w:val="000000"/>
                <w:sz w:val="18"/>
                <w:szCs w:val="18"/>
              </w:rPr>
              <w:t>мощность (мест)</w:t>
            </w:r>
          </w:p>
        </w:tc>
        <w:tc>
          <w:tcPr>
            <w:tcW w:w="3010" w:type="dxa"/>
            <w:gridSpan w:val="3"/>
            <w:shd w:val="clear" w:color="auto" w:fill="auto"/>
            <w:noWrap/>
            <w:vAlign w:val="center"/>
            <w:hideMark/>
          </w:tcPr>
          <w:p w14:paraId="6C57EBC4" w14:textId="77777777" w:rsidR="00C217E6" w:rsidRPr="00C217E6" w:rsidRDefault="00C217E6" w:rsidP="005D5B35">
            <w:pPr>
              <w:spacing w:after="0" w:line="240" w:lineRule="auto"/>
              <w:jc w:val="center"/>
              <w:rPr>
                <w:rFonts w:ascii="Times New Roman" w:hAnsi="Times New Roman"/>
                <w:b/>
                <w:bCs/>
                <w:color w:val="000000"/>
                <w:sz w:val="18"/>
                <w:szCs w:val="18"/>
              </w:rPr>
            </w:pPr>
            <w:r w:rsidRPr="00C217E6">
              <w:rPr>
                <w:rFonts w:ascii="Times New Roman" w:hAnsi="Times New Roman"/>
                <w:b/>
                <w:bCs/>
                <w:color w:val="000000"/>
                <w:sz w:val="18"/>
                <w:szCs w:val="18"/>
              </w:rPr>
              <w:t>объем бюджетных ассигнований</w:t>
            </w:r>
          </w:p>
        </w:tc>
      </w:tr>
      <w:tr w:rsidR="00C217E6" w:rsidRPr="00C217E6" w14:paraId="01E0D9B8" w14:textId="77777777" w:rsidTr="005D5B35">
        <w:trPr>
          <w:trHeight w:val="106"/>
        </w:trPr>
        <w:tc>
          <w:tcPr>
            <w:tcW w:w="3681" w:type="dxa"/>
            <w:vMerge/>
            <w:shd w:val="clear" w:color="auto" w:fill="auto"/>
            <w:noWrap/>
            <w:vAlign w:val="center"/>
            <w:hideMark/>
          </w:tcPr>
          <w:p w14:paraId="0D0593D7" w14:textId="77777777" w:rsidR="00C217E6" w:rsidRPr="00C217E6" w:rsidRDefault="00C217E6" w:rsidP="005D5B35">
            <w:pPr>
              <w:spacing w:after="0" w:line="240" w:lineRule="auto"/>
              <w:jc w:val="center"/>
              <w:rPr>
                <w:rFonts w:ascii="Times New Roman" w:hAnsi="Times New Roman"/>
                <w:b/>
                <w:bCs/>
                <w:color w:val="000000"/>
                <w:sz w:val="18"/>
                <w:szCs w:val="18"/>
              </w:rPr>
            </w:pPr>
          </w:p>
        </w:tc>
        <w:tc>
          <w:tcPr>
            <w:tcW w:w="1530" w:type="dxa"/>
            <w:vMerge/>
            <w:vAlign w:val="center"/>
            <w:hideMark/>
          </w:tcPr>
          <w:p w14:paraId="2A054C5D" w14:textId="77777777" w:rsidR="00C217E6" w:rsidRPr="00C217E6" w:rsidRDefault="00C217E6" w:rsidP="005D5B35">
            <w:pPr>
              <w:spacing w:after="0" w:line="240" w:lineRule="auto"/>
              <w:jc w:val="center"/>
              <w:rPr>
                <w:rFonts w:ascii="Times New Roman" w:hAnsi="Times New Roman"/>
                <w:b/>
                <w:bCs/>
                <w:color w:val="000000"/>
                <w:sz w:val="18"/>
                <w:szCs w:val="18"/>
              </w:rPr>
            </w:pPr>
          </w:p>
        </w:tc>
        <w:tc>
          <w:tcPr>
            <w:tcW w:w="1130" w:type="dxa"/>
            <w:vMerge/>
            <w:vAlign w:val="center"/>
            <w:hideMark/>
          </w:tcPr>
          <w:p w14:paraId="284F5A89" w14:textId="77777777" w:rsidR="00C217E6" w:rsidRPr="00C217E6" w:rsidRDefault="00C217E6" w:rsidP="005D5B35">
            <w:pPr>
              <w:spacing w:after="0" w:line="240" w:lineRule="auto"/>
              <w:jc w:val="center"/>
              <w:rPr>
                <w:rFonts w:ascii="Times New Roman" w:hAnsi="Times New Roman"/>
                <w:b/>
                <w:bCs/>
                <w:color w:val="000000"/>
                <w:sz w:val="18"/>
                <w:szCs w:val="18"/>
              </w:rPr>
            </w:pPr>
          </w:p>
        </w:tc>
        <w:tc>
          <w:tcPr>
            <w:tcW w:w="1025" w:type="dxa"/>
            <w:vMerge w:val="restart"/>
            <w:shd w:val="clear" w:color="auto" w:fill="auto"/>
            <w:vAlign w:val="center"/>
            <w:hideMark/>
          </w:tcPr>
          <w:p w14:paraId="07510FF1" w14:textId="77777777" w:rsidR="00C217E6" w:rsidRPr="00C217E6" w:rsidRDefault="00C217E6" w:rsidP="005D5B35">
            <w:pPr>
              <w:spacing w:after="0" w:line="240" w:lineRule="auto"/>
              <w:jc w:val="center"/>
              <w:rPr>
                <w:rFonts w:ascii="Times New Roman" w:hAnsi="Times New Roman"/>
                <w:b/>
                <w:bCs/>
                <w:color w:val="000000"/>
                <w:sz w:val="18"/>
                <w:szCs w:val="18"/>
              </w:rPr>
            </w:pPr>
            <w:r w:rsidRPr="00C217E6">
              <w:rPr>
                <w:rFonts w:ascii="Times New Roman" w:hAnsi="Times New Roman"/>
                <w:b/>
                <w:bCs/>
                <w:color w:val="000000"/>
                <w:sz w:val="18"/>
                <w:szCs w:val="18"/>
              </w:rPr>
              <w:t>всего</w:t>
            </w:r>
          </w:p>
        </w:tc>
        <w:tc>
          <w:tcPr>
            <w:tcW w:w="1985" w:type="dxa"/>
            <w:gridSpan w:val="2"/>
            <w:shd w:val="clear" w:color="auto" w:fill="auto"/>
            <w:vAlign w:val="center"/>
            <w:hideMark/>
          </w:tcPr>
          <w:p w14:paraId="4BDD3FAE" w14:textId="77777777" w:rsidR="00C217E6" w:rsidRPr="00C217E6" w:rsidRDefault="00C217E6" w:rsidP="005D5B35">
            <w:pPr>
              <w:spacing w:after="0" w:line="240" w:lineRule="auto"/>
              <w:jc w:val="center"/>
              <w:rPr>
                <w:rFonts w:ascii="Times New Roman" w:hAnsi="Times New Roman"/>
                <w:b/>
                <w:bCs/>
                <w:color w:val="000000"/>
                <w:sz w:val="18"/>
                <w:szCs w:val="18"/>
              </w:rPr>
            </w:pPr>
            <w:r w:rsidRPr="00C217E6">
              <w:rPr>
                <w:rFonts w:ascii="Times New Roman" w:hAnsi="Times New Roman"/>
                <w:b/>
                <w:bCs/>
                <w:color w:val="000000"/>
                <w:sz w:val="18"/>
                <w:szCs w:val="18"/>
              </w:rPr>
              <w:t>в том числе:</w:t>
            </w:r>
          </w:p>
        </w:tc>
      </w:tr>
      <w:tr w:rsidR="00C217E6" w:rsidRPr="00C217E6" w14:paraId="42DDAAD6" w14:textId="77777777" w:rsidTr="005D5B35">
        <w:trPr>
          <w:trHeight w:val="160"/>
        </w:trPr>
        <w:tc>
          <w:tcPr>
            <w:tcW w:w="3681" w:type="dxa"/>
            <w:vMerge/>
            <w:shd w:val="clear" w:color="auto" w:fill="auto"/>
            <w:noWrap/>
            <w:vAlign w:val="center"/>
            <w:hideMark/>
          </w:tcPr>
          <w:p w14:paraId="2A0D23B7" w14:textId="77777777" w:rsidR="00C217E6" w:rsidRPr="00C217E6" w:rsidRDefault="00C217E6" w:rsidP="005D5B35">
            <w:pPr>
              <w:spacing w:after="0" w:line="240" w:lineRule="auto"/>
              <w:jc w:val="center"/>
              <w:rPr>
                <w:rFonts w:ascii="Times New Roman" w:hAnsi="Times New Roman"/>
                <w:b/>
                <w:bCs/>
                <w:color w:val="000000"/>
                <w:sz w:val="18"/>
                <w:szCs w:val="18"/>
              </w:rPr>
            </w:pPr>
          </w:p>
        </w:tc>
        <w:tc>
          <w:tcPr>
            <w:tcW w:w="1530" w:type="dxa"/>
            <w:vMerge/>
            <w:vAlign w:val="center"/>
            <w:hideMark/>
          </w:tcPr>
          <w:p w14:paraId="551FDBFA" w14:textId="77777777" w:rsidR="00C217E6" w:rsidRPr="00C217E6" w:rsidRDefault="00C217E6" w:rsidP="005D5B35">
            <w:pPr>
              <w:spacing w:after="0" w:line="240" w:lineRule="auto"/>
              <w:jc w:val="center"/>
              <w:rPr>
                <w:rFonts w:ascii="Times New Roman" w:hAnsi="Times New Roman"/>
                <w:b/>
                <w:bCs/>
                <w:color w:val="000000"/>
                <w:sz w:val="18"/>
                <w:szCs w:val="18"/>
              </w:rPr>
            </w:pPr>
          </w:p>
        </w:tc>
        <w:tc>
          <w:tcPr>
            <w:tcW w:w="1130" w:type="dxa"/>
            <w:vMerge/>
            <w:vAlign w:val="center"/>
            <w:hideMark/>
          </w:tcPr>
          <w:p w14:paraId="4246F504" w14:textId="77777777" w:rsidR="00C217E6" w:rsidRPr="00C217E6" w:rsidRDefault="00C217E6" w:rsidP="005D5B35">
            <w:pPr>
              <w:spacing w:after="0" w:line="240" w:lineRule="auto"/>
              <w:jc w:val="center"/>
              <w:rPr>
                <w:rFonts w:ascii="Times New Roman" w:hAnsi="Times New Roman"/>
                <w:b/>
                <w:bCs/>
                <w:color w:val="000000"/>
                <w:sz w:val="18"/>
                <w:szCs w:val="18"/>
              </w:rPr>
            </w:pPr>
          </w:p>
        </w:tc>
        <w:tc>
          <w:tcPr>
            <w:tcW w:w="1025" w:type="dxa"/>
            <w:vMerge/>
            <w:vAlign w:val="center"/>
            <w:hideMark/>
          </w:tcPr>
          <w:p w14:paraId="37326336" w14:textId="77777777" w:rsidR="00C217E6" w:rsidRPr="00C217E6" w:rsidRDefault="00C217E6" w:rsidP="005D5B35">
            <w:pPr>
              <w:spacing w:after="0" w:line="240" w:lineRule="auto"/>
              <w:jc w:val="center"/>
              <w:rPr>
                <w:rFonts w:ascii="Times New Roman" w:hAnsi="Times New Roman"/>
                <w:b/>
                <w:bCs/>
                <w:color w:val="000000"/>
                <w:sz w:val="18"/>
                <w:szCs w:val="18"/>
              </w:rPr>
            </w:pPr>
          </w:p>
        </w:tc>
        <w:tc>
          <w:tcPr>
            <w:tcW w:w="1134" w:type="dxa"/>
            <w:shd w:val="clear" w:color="auto" w:fill="auto"/>
            <w:vAlign w:val="center"/>
            <w:hideMark/>
          </w:tcPr>
          <w:p w14:paraId="2314D068" w14:textId="77777777" w:rsidR="00C217E6" w:rsidRPr="00C217E6" w:rsidRDefault="00C217E6" w:rsidP="005D5B35">
            <w:pPr>
              <w:spacing w:after="0" w:line="240" w:lineRule="auto"/>
              <w:jc w:val="center"/>
              <w:rPr>
                <w:rFonts w:ascii="Times New Roman" w:hAnsi="Times New Roman"/>
                <w:b/>
                <w:bCs/>
                <w:color w:val="000000"/>
                <w:sz w:val="18"/>
                <w:szCs w:val="18"/>
              </w:rPr>
            </w:pPr>
            <w:r w:rsidRPr="00C217E6">
              <w:rPr>
                <w:rFonts w:ascii="Times New Roman" w:hAnsi="Times New Roman"/>
                <w:b/>
                <w:bCs/>
                <w:color w:val="000000"/>
                <w:sz w:val="18"/>
                <w:szCs w:val="18"/>
              </w:rPr>
              <w:t>РХ</w:t>
            </w:r>
          </w:p>
        </w:tc>
        <w:tc>
          <w:tcPr>
            <w:tcW w:w="851" w:type="dxa"/>
            <w:shd w:val="clear" w:color="auto" w:fill="auto"/>
            <w:noWrap/>
            <w:vAlign w:val="center"/>
            <w:hideMark/>
          </w:tcPr>
          <w:p w14:paraId="708BEBB0" w14:textId="77777777" w:rsidR="00C217E6" w:rsidRPr="00C217E6" w:rsidRDefault="00C217E6" w:rsidP="005D5B35">
            <w:pPr>
              <w:spacing w:after="0" w:line="240" w:lineRule="auto"/>
              <w:jc w:val="center"/>
              <w:rPr>
                <w:rFonts w:ascii="Times New Roman" w:hAnsi="Times New Roman"/>
                <w:b/>
                <w:bCs/>
                <w:color w:val="000000"/>
                <w:sz w:val="18"/>
                <w:szCs w:val="18"/>
              </w:rPr>
            </w:pPr>
            <w:r w:rsidRPr="00C217E6">
              <w:rPr>
                <w:rFonts w:ascii="Times New Roman" w:hAnsi="Times New Roman"/>
                <w:b/>
                <w:bCs/>
                <w:color w:val="000000"/>
                <w:sz w:val="18"/>
                <w:szCs w:val="18"/>
              </w:rPr>
              <w:t>МО</w:t>
            </w:r>
          </w:p>
        </w:tc>
      </w:tr>
      <w:tr w:rsidR="00C217E6" w:rsidRPr="00C217E6" w14:paraId="2484E933" w14:textId="77777777" w:rsidTr="005D5B35">
        <w:trPr>
          <w:trHeight w:val="70"/>
        </w:trPr>
        <w:tc>
          <w:tcPr>
            <w:tcW w:w="3681" w:type="dxa"/>
            <w:shd w:val="clear" w:color="auto" w:fill="auto"/>
          </w:tcPr>
          <w:p w14:paraId="4CEF9CCC" w14:textId="77777777" w:rsidR="00C217E6" w:rsidRPr="00C217E6" w:rsidRDefault="00C217E6" w:rsidP="005D5B35">
            <w:pPr>
              <w:spacing w:after="0" w:line="240" w:lineRule="auto"/>
              <w:rPr>
                <w:rFonts w:ascii="Times New Roman" w:hAnsi="Times New Roman"/>
                <w:color w:val="000000"/>
                <w:sz w:val="18"/>
                <w:szCs w:val="18"/>
              </w:rPr>
            </w:pPr>
            <w:r w:rsidRPr="00C217E6">
              <w:rPr>
                <w:rFonts w:ascii="Times New Roman" w:hAnsi="Times New Roman"/>
                <w:color w:val="000000"/>
                <w:sz w:val="18"/>
                <w:szCs w:val="18"/>
              </w:rPr>
              <w:t>Завершение строительства детского сада в п. Аскиз Аскизского района и приобретение оборудования</w:t>
            </w:r>
          </w:p>
        </w:tc>
        <w:tc>
          <w:tcPr>
            <w:tcW w:w="1530" w:type="dxa"/>
            <w:shd w:val="clear" w:color="000000" w:fill="FFFFFF"/>
            <w:vAlign w:val="bottom"/>
          </w:tcPr>
          <w:p w14:paraId="1F5F1BC6" w14:textId="77777777" w:rsidR="00C217E6" w:rsidRPr="00C217E6" w:rsidRDefault="00C217E6" w:rsidP="005D5B35">
            <w:pPr>
              <w:spacing w:after="0" w:line="240" w:lineRule="auto"/>
              <w:jc w:val="center"/>
              <w:rPr>
                <w:rFonts w:ascii="Times New Roman" w:hAnsi="Times New Roman"/>
                <w:color w:val="000000"/>
                <w:sz w:val="18"/>
                <w:szCs w:val="18"/>
              </w:rPr>
            </w:pPr>
            <w:r w:rsidRPr="00C217E6">
              <w:rPr>
                <w:rFonts w:ascii="Times New Roman" w:hAnsi="Times New Roman"/>
                <w:color w:val="000000"/>
                <w:sz w:val="18"/>
                <w:szCs w:val="18"/>
              </w:rPr>
              <w:t>2019-2020 годы</w:t>
            </w:r>
          </w:p>
        </w:tc>
        <w:tc>
          <w:tcPr>
            <w:tcW w:w="1130" w:type="dxa"/>
            <w:shd w:val="clear" w:color="auto" w:fill="auto"/>
            <w:vAlign w:val="bottom"/>
          </w:tcPr>
          <w:p w14:paraId="1EB9305B" w14:textId="77777777" w:rsidR="00C217E6" w:rsidRPr="00C217E6" w:rsidRDefault="00C217E6" w:rsidP="005D5B35">
            <w:pPr>
              <w:spacing w:after="0" w:line="240" w:lineRule="auto"/>
              <w:jc w:val="center"/>
              <w:rPr>
                <w:rFonts w:ascii="Times New Roman" w:hAnsi="Times New Roman"/>
                <w:color w:val="000000"/>
                <w:sz w:val="18"/>
                <w:szCs w:val="18"/>
              </w:rPr>
            </w:pPr>
            <w:r w:rsidRPr="00C217E6">
              <w:rPr>
                <w:rFonts w:ascii="Times New Roman" w:hAnsi="Times New Roman"/>
                <w:color w:val="000000"/>
                <w:sz w:val="18"/>
                <w:szCs w:val="18"/>
              </w:rPr>
              <w:t>60</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bottom"/>
          </w:tcPr>
          <w:p w14:paraId="4180DA17" w14:textId="77777777" w:rsidR="00C217E6" w:rsidRPr="00C217E6" w:rsidRDefault="00C217E6" w:rsidP="005D5B35">
            <w:pPr>
              <w:spacing w:after="0" w:line="240" w:lineRule="auto"/>
              <w:jc w:val="right"/>
              <w:rPr>
                <w:rFonts w:ascii="Times New Roman" w:hAnsi="Times New Roman"/>
                <w:color w:val="000000"/>
                <w:sz w:val="18"/>
                <w:szCs w:val="18"/>
              </w:rPr>
            </w:pPr>
            <w:r w:rsidRPr="00C217E6">
              <w:rPr>
                <w:rFonts w:ascii="Times New Roman" w:hAnsi="Times New Roman"/>
                <w:color w:val="000000"/>
                <w:sz w:val="18"/>
                <w:szCs w:val="18"/>
              </w:rPr>
              <w:t>18 606,5</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73B85B1" w14:textId="77777777" w:rsidR="00C217E6" w:rsidRPr="00C217E6" w:rsidRDefault="00C217E6" w:rsidP="005D5B35">
            <w:pPr>
              <w:spacing w:after="0" w:line="240" w:lineRule="auto"/>
              <w:jc w:val="right"/>
              <w:rPr>
                <w:rFonts w:ascii="Times New Roman" w:hAnsi="Times New Roman"/>
                <w:color w:val="000000"/>
                <w:sz w:val="18"/>
                <w:szCs w:val="18"/>
              </w:rPr>
            </w:pPr>
            <w:r w:rsidRPr="00C217E6">
              <w:rPr>
                <w:rFonts w:ascii="Times New Roman" w:hAnsi="Times New Roman"/>
                <w:color w:val="000000"/>
                <w:sz w:val="18"/>
                <w:szCs w:val="18"/>
              </w:rPr>
              <w:t>18 420,4</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18488E8" w14:textId="77777777" w:rsidR="00C217E6" w:rsidRPr="00C217E6" w:rsidRDefault="00C217E6" w:rsidP="005D5B35">
            <w:pPr>
              <w:spacing w:after="0" w:line="240" w:lineRule="auto"/>
              <w:jc w:val="right"/>
              <w:rPr>
                <w:rFonts w:ascii="Times New Roman" w:hAnsi="Times New Roman"/>
                <w:color w:val="000000"/>
                <w:sz w:val="18"/>
                <w:szCs w:val="18"/>
              </w:rPr>
            </w:pPr>
            <w:r w:rsidRPr="00C217E6">
              <w:rPr>
                <w:rFonts w:ascii="Times New Roman" w:hAnsi="Times New Roman"/>
                <w:color w:val="000000"/>
                <w:sz w:val="18"/>
                <w:szCs w:val="18"/>
              </w:rPr>
              <w:t>186,1</w:t>
            </w:r>
          </w:p>
        </w:tc>
      </w:tr>
      <w:tr w:rsidR="00C217E6" w:rsidRPr="00C217E6" w14:paraId="40A5AB18" w14:textId="77777777" w:rsidTr="005D5B35">
        <w:trPr>
          <w:trHeight w:val="110"/>
        </w:trPr>
        <w:tc>
          <w:tcPr>
            <w:tcW w:w="3681" w:type="dxa"/>
            <w:shd w:val="clear" w:color="auto" w:fill="auto"/>
          </w:tcPr>
          <w:p w14:paraId="19F316DB" w14:textId="77777777" w:rsidR="00C217E6" w:rsidRPr="00C217E6" w:rsidRDefault="00C217E6" w:rsidP="005D5B35">
            <w:pPr>
              <w:spacing w:after="0" w:line="240" w:lineRule="auto"/>
              <w:rPr>
                <w:rFonts w:ascii="Times New Roman" w:hAnsi="Times New Roman"/>
                <w:color w:val="000000"/>
                <w:sz w:val="18"/>
                <w:szCs w:val="18"/>
              </w:rPr>
            </w:pPr>
            <w:r w:rsidRPr="00C217E6">
              <w:rPr>
                <w:rFonts w:ascii="Times New Roman" w:hAnsi="Times New Roman"/>
                <w:color w:val="000000"/>
                <w:sz w:val="18"/>
                <w:szCs w:val="18"/>
              </w:rPr>
              <w:t>Завершение строительства детского сада в с. Бельтирское Аскизского района и приобретение оборудования</w:t>
            </w:r>
          </w:p>
        </w:tc>
        <w:tc>
          <w:tcPr>
            <w:tcW w:w="1530" w:type="dxa"/>
            <w:shd w:val="clear" w:color="000000" w:fill="FFFFFF"/>
            <w:vAlign w:val="bottom"/>
          </w:tcPr>
          <w:p w14:paraId="1DC0946C" w14:textId="77777777" w:rsidR="00C217E6" w:rsidRPr="00C217E6" w:rsidRDefault="00C217E6" w:rsidP="005D5B35">
            <w:pPr>
              <w:spacing w:after="0" w:line="240" w:lineRule="auto"/>
              <w:jc w:val="center"/>
              <w:rPr>
                <w:rFonts w:ascii="Times New Roman" w:hAnsi="Times New Roman"/>
                <w:color w:val="000000"/>
                <w:sz w:val="18"/>
                <w:szCs w:val="18"/>
              </w:rPr>
            </w:pPr>
            <w:r w:rsidRPr="00C217E6">
              <w:rPr>
                <w:rFonts w:ascii="Times New Roman" w:hAnsi="Times New Roman"/>
                <w:color w:val="000000"/>
                <w:sz w:val="18"/>
                <w:szCs w:val="18"/>
              </w:rPr>
              <w:t>2019-2020 годы</w:t>
            </w:r>
          </w:p>
        </w:tc>
        <w:tc>
          <w:tcPr>
            <w:tcW w:w="1130" w:type="dxa"/>
            <w:shd w:val="clear" w:color="auto" w:fill="auto"/>
            <w:vAlign w:val="bottom"/>
          </w:tcPr>
          <w:p w14:paraId="000AA3F1" w14:textId="77777777" w:rsidR="00C217E6" w:rsidRPr="00C217E6" w:rsidRDefault="00C217E6" w:rsidP="005D5B35">
            <w:pPr>
              <w:spacing w:after="0" w:line="240" w:lineRule="auto"/>
              <w:jc w:val="center"/>
              <w:rPr>
                <w:rFonts w:ascii="Times New Roman" w:hAnsi="Times New Roman"/>
                <w:color w:val="000000"/>
                <w:sz w:val="18"/>
                <w:szCs w:val="18"/>
              </w:rPr>
            </w:pPr>
            <w:r w:rsidRPr="00C217E6">
              <w:rPr>
                <w:rFonts w:ascii="Times New Roman" w:hAnsi="Times New Roman"/>
                <w:color w:val="000000"/>
                <w:sz w:val="18"/>
                <w:szCs w:val="18"/>
              </w:rPr>
              <w:t>120</w:t>
            </w:r>
          </w:p>
        </w:tc>
        <w:tc>
          <w:tcPr>
            <w:tcW w:w="1025" w:type="dxa"/>
            <w:tcBorders>
              <w:top w:val="nil"/>
              <w:left w:val="single" w:sz="4" w:space="0" w:color="auto"/>
              <w:bottom w:val="single" w:sz="4" w:space="0" w:color="auto"/>
              <w:right w:val="single" w:sz="4" w:space="0" w:color="auto"/>
            </w:tcBorders>
            <w:shd w:val="clear" w:color="auto" w:fill="auto"/>
            <w:noWrap/>
            <w:vAlign w:val="bottom"/>
          </w:tcPr>
          <w:p w14:paraId="33400A93" w14:textId="77777777" w:rsidR="00C217E6" w:rsidRPr="00C217E6" w:rsidRDefault="00C217E6" w:rsidP="005D5B35">
            <w:pPr>
              <w:spacing w:after="0" w:line="240" w:lineRule="auto"/>
              <w:jc w:val="right"/>
              <w:rPr>
                <w:rFonts w:ascii="Times New Roman" w:hAnsi="Times New Roman"/>
                <w:color w:val="000000"/>
                <w:sz w:val="18"/>
                <w:szCs w:val="18"/>
              </w:rPr>
            </w:pPr>
            <w:r w:rsidRPr="00C217E6">
              <w:rPr>
                <w:rFonts w:ascii="Times New Roman" w:hAnsi="Times New Roman"/>
                <w:color w:val="000000"/>
                <w:sz w:val="18"/>
                <w:szCs w:val="18"/>
              </w:rPr>
              <w:t>21 596,9</w:t>
            </w:r>
          </w:p>
        </w:tc>
        <w:tc>
          <w:tcPr>
            <w:tcW w:w="1134" w:type="dxa"/>
            <w:tcBorders>
              <w:top w:val="nil"/>
              <w:left w:val="nil"/>
              <w:bottom w:val="single" w:sz="4" w:space="0" w:color="auto"/>
              <w:right w:val="single" w:sz="4" w:space="0" w:color="auto"/>
            </w:tcBorders>
            <w:shd w:val="clear" w:color="auto" w:fill="auto"/>
            <w:noWrap/>
            <w:vAlign w:val="bottom"/>
          </w:tcPr>
          <w:p w14:paraId="3AE281D2" w14:textId="77777777" w:rsidR="00C217E6" w:rsidRPr="00C217E6" w:rsidRDefault="00C217E6" w:rsidP="005D5B35">
            <w:pPr>
              <w:spacing w:after="0" w:line="240" w:lineRule="auto"/>
              <w:jc w:val="right"/>
              <w:rPr>
                <w:rFonts w:ascii="Times New Roman" w:hAnsi="Times New Roman"/>
                <w:color w:val="000000"/>
                <w:sz w:val="18"/>
                <w:szCs w:val="18"/>
              </w:rPr>
            </w:pPr>
            <w:r w:rsidRPr="00C217E6">
              <w:rPr>
                <w:rFonts w:ascii="Times New Roman" w:hAnsi="Times New Roman"/>
                <w:color w:val="000000"/>
                <w:sz w:val="18"/>
                <w:szCs w:val="18"/>
              </w:rPr>
              <w:t>21 380,9</w:t>
            </w:r>
          </w:p>
        </w:tc>
        <w:tc>
          <w:tcPr>
            <w:tcW w:w="851" w:type="dxa"/>
            <w:tcBorders>
              <w:top w:val="nil"/>
              <w:left w:val="nil"/>
              <w:bottom w:val="single" w:sz="4" w:space="0" w:color="auto"/>
              <w:right w:val="single" w:sz="4" w:space="0" w:color="auto"/>
            </w:tcBorders>
            <w:shd w:val="clear" w:color="auto" w:fill="auto"/>
            <w:noWrap/>
            <w:vAlign w:val="bottom"/>
          </w:tcPr>
          <w:p w14:paraId="1E9B234B" w14:textId="77777777" w:rsidR="00C217E6" w:rsidRPr="00C217E6" w:rsidRDefault="00C217E6" w:rsidP="005D5B35">
            <w:pPr>
              <w:spacing w:after="0" w:line="240" w:lineRule="auto"/>
              <w:jc w:val="right"/>
              <w:rPr>
                <w:rFonts w:ascii="Times New Roman" w:hAnsi="Times New Roman"/>
                <w:color w:val="000000"/>
                <w:sz w:val="18"/>
                <w:szCs w:val="18"/>
              </w:rPr>
            </w:pPr>
            <w:r w:rsidRPr="00C217E6">
              <w:rPr>
                <w:rFonts w:ascii="Times New Roman" w:hAnsi="Times New Roman"/>
                <w:color w:val="000000"/>
                <w:sz w:val="18"/>
                <w:szCs w:val="18"/>
              </w:rPr>
              <w:t>216,0</w:t>
            </w:r>
          </w:p>
        </w:tc>
      </w:tr>
      <w:tr w:rsidR="00C217E6" w:rsidRPr="00C217E6" w14:paraId="78FCE46A" w14:textId="77777777" w:rsidTr="005D5B35">
        <w:trPr>
          <w:trHeight w:val="155"/>
        </w:trPr>
        <w:tc>
          <w:tcPr>
            <w:tcW w:w="3681" w:type="dxa"/>
            <w:shd w:val="clear" w:color="auto" w:fill="auto"/>
          </w:tcPr>
          <w:p w14:paraId="2EA19010" w14:textId="77777777" w:rsidR="00C217E6" w:rsidRPr="00C217E6" w:rsidRDefault="00C217E6" w:rsidP="005D5B35">
            <w:pPr>
              <w:spacing w:after="0" w:line="240" w:lineRule="auto"/>
              <w:rPr>
                <w:rFonts w:ascii="Times New Roman" w:hAnsi="Times New Roman"/>
                <w:color w:val="000000"/>
                <w:sz w:val="18"/>
                <w:szCs w:val="18"/>
              </w:rPr>
            </w:pPr>
            <w:r w:rsidRPr="00C217E6">
              <w:rPr>
                <w:rFonts w:ascii="Times New Roman" w:hAnsi="Times New Roman"/>
                <w:color w:val="000000"/>
                <w:sz w:val="18"/>
                <w:szCs w:val="18"/>
              </w:rPr>
              <w:t>Оснащение оборудованием и благоустройство зонального детского сада в с. Новокурск Бейского района</w:t>
            </w:r>
          </w:p>
        </w:tc>
        <w:tc>
          <w:tcPr>
            <w:tcW w:w="1530" w:type="dxa"/>
            <w:shd w:val="clear" w:color="000000" w:fill="FFFFFF"/>
            <w:vAlign w:val="bottom"/>
          </w:tcPr>
          <w:p w14:paraId="07206F36" w14:textId="77777777" w:rsidR="00C217E6" w:rsidRPr="00C217E6" w:rsidRDefault="00C217E6" w:rsidP="005D5B35">
            <w:pPr>
              <w:spacing w:after="0" w:line="240" w:lineRule="auto"/>
              <w:jc w:val="center"/>
              <w:rPr>
                <w:rFonts w:ascii="Times New Roman" w:hAnsi="Times New Roman"/>
                <w:color w:val="000000"/>
                <w:sz w:val="18"/>
                <w:szCs w:val="18"/>
              </w:rPr>
            </w:pPr>
            <w:r w:rsidRPr="00C217E6">
              <w:rPr>
                <w:rFonts w:ascii="Times New Roman" w:hAnsi="Times New Roman"/>
                <w:color w:val="000000"/>
                <w:sz w:val="18"/>
                <w:szCs w:val="18"/>
              </w:rPr>
              <w:t>2019-2020 годы</w:t>
            </w:r>
          </w:p>
        </w:tc>
        <w:tc>
          <w:tcPr>
            <w:tcW w:w="1130" w:type="dxa"/>
            <w:shd w:val="clear" w:color="auto" w:fill="auto"/>
            <w:vAlign w:val="bottom"/>
          </w:tcPr>
          <w:p w14:paraId="02572358" w14:textId="77777777" w:rsidR="00C217E6" w:rsidRPr="00C217E6" w:rsidRDefault="00C217E6" w:rsidP="005D5B35">
            <w:pPr>
              <w:spacing w:after="0" w:line="240" w:lineRule="auto"/>
              <w:jc w:val="center"/>
              <w:rPr>
                <w:rFonts w:ascii="Times New Roman" w:hAnsi="Times New Roman"/>
                <w:color w:val="000000"/>
                <w:sz w:val="18"/>
                <w:szCs w:val="18"/>
              </w:rPr>
            </w:pPr>
            <w:r w:rsidRPr="00C217E6">
              <w:rPr>
                <w:rFonts w:ascii="Times New Roman" w:hAnsi="Times New Roman"/>
                <w:color w:val="000000"/>
                <w:sz w:val="18"/>
                <w:szCs w:val="18"/>
              </w:rPr>
              <w:t>80</w:t>
            </w:r>
          </w:p>
        </w:tc>
        <w:tc>
          <w:tcPr>
            <w:tcW w:w="1025" w:type="dxa"/>
            <w:tcBorders>
              <w:top w:val="nil"/>
              <w:left w:val="single" w:sz="4" w:space="0" w:color="auto"/>
              <w:bottom w:val="single" w:sz="4" w:space="0" w:color="auto"/>
              <w:right w:val="single" w:sz="4" w:space="0" w:color="auto"/>
            </w:tcBorders>
            <w:shd w:val="clear" w:color="auto" w:fill="auto"/>
            <w:noWrap/>
            <w:vAlign w:val="bottom"/>
          </w:tcPr>
          <w:p w14:paraId="63F38756" w14:textId="77777777" w:rsidR="00C217E6" w:rsidRPr="00C217E6" w:rsidRDefault="00C217E6" w:rsidP="005D5B35">
            <w:pPr>
              <w:spacing w:after="0" w:line="240" w:lineRule="auto"/>
              <w:jc w:val="right"/>
              <w:rPr>
                <w:rFonts w:ascii="Times New Roman" w:hAnsi="Times New Roman"/>
                <w:color w:val="000000"/>
                <w:sz w:val="18"/>
                <w:szCs w:val="18"/>
              </w:rPr>
            </w:pPr>
            <w:r w:rsidRPr="00C217E6">
              <w:rPr>
                <w:rFonts w:ascii="Times New Roman" w:hAnsi="Times New Roman"/>
                <w:color w:val="000000"/>
                <w:sz w:val="18"/>
                <w:szCs w:val="18"/>
              </w:rPr>
              <w:t>14 731,4</w:t>
            </w:r>
          </w:p>
        </w:tc>
        <w:tc>
          <w:tcPr>
            <w:tcW w:w="1134" w:type="dxa"/>
            <w:tcBorders>
              <w:top w:val="nil"/>
              <w:left w:val="nil"/>
              <w:bottom w:val="single" w:sz="4" w:space="0" w:color="auto"/>
              <w:right w:val="single" w:sz="4" w:space="0" w:color="auto"/>
            </w:tcBorders>
            <w:shd w:val="clear" w:color="auto" w:fill="auto"/>
            <w:noWrap/>
            <w:vAlign w:val="bottom"/>
          </w:tcPr>
          <w:p w14:paraId="109BDA12" w14:textId="77777777" w:rsidR="00C217E6" w:rsidRPr="00C217E6" w:rsidRDefault="00C217E6" w:rsidP="005D5B35">
            <w:pPr>
              <w:spacing w:after="0" w:line="240" w:lineRule="auto"/>
              <w:jc w:val="right"/>
              <w:rPr>
                <w:rFonts w:ascii="Times New Roman" w:hAnsi="Times New Roman"/>
                <w:color w:val="000000"/>
                <w:sz w:val="18"/>
                <w:szCs w:val="18"/>
              </w:rPr>
            </w:pPr>
            <w:r w:rsidRPr="00C217E6">
              <w:rPr>
                <w:rFonts w:ascii="Times New Roman" w:hAnsi="Times New Roman"/>
                <w:color w:val="000000"/>
                <w:sz w:val="18"/>
                <w:szCs w:val="18"/>
              </w:rPr>
              <w:t>14 436,7</w:t>
            </w:r>
          </w:p>
        </w:tc>
        <w:tc>
          <w:tcPr>
            <w:tcW w:w="851" w:type="dxa"/>
            <w:tcBorders>
              <w:top w:val="nil"/>
              <w:left w:val="nil"/>
              <w:bottom w:val="single" w:sz="4" w:space="0" w:color="auto"/>
              <w:right w:val="single" w:sz="4" w:space="0" w:color="auto"/>
            </w:tcBorders>
            <w:shd w:val="clear" w:color="auto" w:fill="auto"/>
            <w:noWrap/>
            <w:vAlign w:val="bottom"/>
          </w:tcPr>
          <w:p w14:paraId="46099744" w14:textId="77777777" w:rsidR="00C217E6" w:rsidRPr="00C217E6" w:rsidRDefault="00C217E6" w:rsidP="005D5B35">
            <w:pPr>
              <w:spacing w:after="0" w:line="240" w:lineRule="auto"/>
              <w:jc w:val="right"/>
              <w:rPr>
                <w:rFonts w:ascii="Times New Roman" w:hAnsi="Times New Roman"/>
                <w:color w:val="000000"/>
                <w:sz w:val="18"/>
                <w:szCs w:val="18"/>
              </w:rPr>
            </w:pPr>
            <w:r w:rsidRPr="00C217E6">
              <w:rPr>
                <w:rFonts w:ascii="Times New Roman" w:hAnsi="Times New Roman"/>
                <w:color w:val="000000"/>
                <w:sz w:val="18"/>
                <w:szCs w:val="18"/>
              </w:rPr>
              <w:t>294,7</w:t>
            </w:r>
          </w:p>
        </w:tc>
      </w:tr>
      <w:tr w:rsidR="00C217E6" w:rsidRPr="00C217E6" w14:paraId="3C8007DE" w14:textId="77777777" w:rsidTr="005D5B35">
        <w:trPr>
          <w:trHeight w:val="70"/>
        </w:trPr>
        <w:tc>
          <w:tcPr>
            <w:tcW w:w="3681" w:type="dxa"/>
            <w:shd w:val="clear" w:color="auto" w:fill="auto"/>
            <w:vAlign w:val="center"/>
          </w:tcPr>
          <w:p w14:paraId="18D3B91C" w14:textId="77777777" w:rsidR="00C217E6" w:rsidRPr="00C217E6" w:rsidRDefault="00C217E6" w:rsidP="005D5B35">
            <w:pPr>
              <w:spacing w:after="0" w:line="240" w:lineRule="auto"/>
              <w:rPr>
                <w:rFonts w:ascii="Times New Roman" w:hAnsi="Times New Roman"/>
                <w:color w:val="000000"/>
                <w:sz w:val="18"/>
                <w:szCs w:val="18"/>
              </w:rPr>
            </w:pPr>
            <w:r w:rsidRPr="00C217E6">
              <w:rPr>
                <w:rFonts w:ascii="Times New Roman" w:hAnsi="Times New Roman"/>
                <w:color w:val="000000"/>
                <w:sz w:val="18"/>
                <w:szCs w:val="18"/>
              </w:rPr>
              <w:t>Строительство детского сада в с. Калинино Усть-Абаканского района</w:t>
            </w:r>
          </w:p>
        </w:tc>
        <w:tc>
          <w:tcPr>
            <w:tcW w:w="1530" w:type="dxa"/>
            <w:shd w:val="clear" w:color="000000" w:fill="FFFFFF"/>
            <w:vAlign w:val="bottom"/>
          </w:tcPr>
          <w:p w14:paraId="0D7131BB" w14:textId="77777777" w:rsidR="00C217E6" w:rsidRPr="00C217E6" w:rsidRDefault="00C217E6" w:rsidP="005D5B35">
            <w:pPr>
              <w:spacing w:after="0" w:line="240" w:lineRule="auto"/>
              <w:jc w:val="center"/>
              <w:rPr>
                <w:rFonts w:ascii="Times New Roman" w:hAnsi="Times New Roman"/>
                <w:b/>
                <w:bCs/>
                <w:color w:val="000000"/>
                <w:sz w:val="18"/>
                <w:szCs w:val="18"/>
              </w:rPr>
            </w:pPr>
            <w:r w:rsidRPr="00C217E6">
              <w:rPr>
                <w:rFonts w:ascii="Times New Roman" w:hAnsi="Times New Roman"/>
                <w:color w:val="000000"/>
                <w:sz w:val="18"/>
                <w:szCs w:val="18"/>
              </w:rPr>
              <w:t>2019-2020 годы</w:t>
            </w:r>
          </w:p>
        </w:tc>
        <w:tc>
          <w:tcPr>
            <w:tcW w:w="1130" w:type="dxa"/>
            <w:shd w:val="clear" w:color="auto" w:fill="auto"/>
            <w:vAlign w:val="bottom"/>
          </w:tcPr>
          <w:p w14:paraId="4A8D7C25" w14:textId="77777777" w:rsidR="00C217E6" w:rsidRPr="00C217E6" w:rsidRDefault="00C217E6" w:rsidP="005D5B35">
            <w:pPr>
              <w:spacing w:after="0" w:line="240" w:lineRule="auto"/>
              <w:jc w:val="center"/>
              <w:rPr>
                <w:rFonts w:ascii="Times New Roman" w:hAnsi="Times New Roman"/>
                <w:b/>
                <w:bCs/>
                <w:color w:val="000000"/>
                <w:sz w:val="18"/>
                <w:szCs w:val="18"/>
              </w:rPr>
            </w:pPr>
            <w:r w:rsidRPr="00C217E6">
              <w:rPr>
                <w:rFonts w:ascii="Times New Roman" w:hAnsi="Times New Roman"/>
                <w:color w:val="000000"/>
                <w:sz w:val="18"/>
                <w:szCs w:val="18"/>
              </w:rPr>
              <w:t>120</w:t>
            </w:r>
          </w:p>
        </w:tc>
        <w:tc>
          <w:tcPr>
            <w:tcW w:w="1025" w:type="dxa"/>
            <w:tcBorders>
              <w:top w:val="nil"/>
              <w:left w:val="single" w:sz="4" w:space="0" w:color="auto"/>
              <w:bottom w:val="single" w:sz="4" w:space="0" w:color="auto"/>
              <w:right w:val="single" w:sz="4" w:space="0" w:color="auto"/>
            </w:tcBorders>
            <w:shd w:val="clear" w:color="auto" w:fill="auto"/>
            <w:noWrap/>
            <w:vAlign w:val="bottom"/>
          </w:tcPr>
          <w:p w14:paraId="30E06D89" w14:textId="77777777" w:rsidR="00C217E6" w:rsidRPr="00C217E6" w:rsidRDefault="00C217E6" w:rsidP="005D5B35">
            <w:pPr>
              <w:spacing w:after="0" w:line="240" w:lineRule="auto"/>
              <w:jc w:val="right"/>
              <w:rPr>
                <w:rFonts w:ascii="Times New Roman" w:hAnsi="Times New Roman"/>
                <w:b/>
                <w:bCs/>
                <w:color w:val="000000"/>
                <w:sz w:val="18"/>
                <w:szCs w:val="18"/>
              </w:rPr>
            </w:pPr>
            <w:r w:rsidRPr="00C217E6">
              <w:rPr>
                <w:rFonts w:ascii="Times New Roman" w:hAnsi="Times New Roman"/>
                <w:color w:val="000000"/>
                <w:sz w:val="18"/>
                <w:szCs w:val="18"/>
              </w:rPr>
              <w:t>38 240,0</w:t>
            </w:r>
          </w:p>
        </w:tc>
        <w:tc>
          <w:tcPr>
            <w:tcW w:w="1134" w:type="dxa"/>
            <w:tcBorders>
              <w:top w:val="nil"/>
              <w:left w:val="nil"/>
              <w:bottom w:val="single" w:sz="4" w:space="0" w:color="auto"/>
              <w:right w:val="single" w:sz="4" w:space="0" w:color="auto"/>
            </w:tcBorders>
            <w:shd w:val="clear" w:color="auto" w:fill="auto"/>
            <w:noWrap/>
            <w:vAlign w:val="bottom"/>
          </w:tcPr>
          <w:p w14:paraId="2CD6EF4C" w14:textId="77777777" w:rsidR="00C217E6" w:rsidRPr="00C217E6" w:rsidRDefault="00C217E6" w:rsidP="005D5B35">
            <w:pPr>
              <w:spacing w:after="0" w:line="240" w:lineRule="auto"/>
              <w:jc w:val="right"/>
              <w:rPr>
                <w:rFonts w:ascii="Times New Roman" w:hAnsi="Times New Roman"/>
                <w:color w:val="000000"/>
                <w:sz w:val="18"/>
                <w:szCs w:val="18"/>
              </w:rPr>
            </w:pPr>
            <w:r w:rsidRPr="00C217E6">
              <w:rPr>
                <w:rFonts w:ascii="Times New Roman" w:hAnsi="Times New Roman"/>
                <w:color w:val="000000"/>
                <w:sz w:val="18"/>
                <w:szCs w:val="18"/>
              </w:rPr>
              <w:t>37 857,6</w:t>
            </w:r>
          </w:p>
        </w:tc>
        <w:tc>
          <w:tcPr>
            <w:tcW w:w="851" w:type="dxa"/>
            <w:tcBorders>
              <w:top w:val="nil"/>
              <w:left w:val="nil"/>
              <w:bottom w:val="single" w:sz="4" w:space="0" w:color="auto"/>
              <w:right w:val="single" w:sz="4" w:space="0" w:color="auto"/>
            </w:tcBorders>
            <w:shd w:val="clear" w:color="auto" w:fill="auto"/>
            <w:noWrap/>
            <w:vAlign w:val="bottom"/>
          </w:tcPr>
          <w:p w14:paraId="4CA6F7DF" w14:textId="77777777" w:rsidR="00C217E6" w:rsidRPr="00C217E6" w:rsidRDefault="00C217E6" w:rsidP="005D5B35">
            <w:pPr>
              <w:spacing w:after="0" w:line="240" w:lineRule="auto"/>
              <w:jc w:val="right"/>
              <w:rPr>
                <w:rFonts w:ascii="Times New Roman" w:hAnsi="Times New Roman"/>
                <w:color w:val="000000"/>
                <w:sz w:val="18"/>
                <w:szCs w:val="18"/>
              </w:rPr>
            </w:pPr>
            <w:r w:rsidRPr="00C217E6">
              <w:rPr>
                <w:rFonts w:ascii="Times New Roman" w:hAnsi="Times New Roman"/>
                <w:color w:val="000000"/>
                <w:sz w:val="18"/>
                <w:szCs w:val="18"/>
              </w:rPr>
              <w:t>382,4</w:t>
            </w:r>
          </w:p>
        </w:tc>
      </w:tr>
      <w:tr w:rsidR="00C217E6" w:rsidRPr="00C217E6" w14:paraId="637E8AD7" w14:textId="77777777" w:rsidTr="005D5B35">
        <w:trPr>
          <w:trHeight w:val="70"/>
        </w:trPr>
        <w:tc>
          <w:tcPr>
            <w:tcW w:w="3681" w:type="dxa"/>
            <w:shd w:val="clear" w:color="auto" w:fill="auto"/>
            <w:vAlign w:val="center"/>
          </w:tcPr>
          <w:p w14:paraId="16BAB208" w14:textId="77777777" w:rsidR="00C217E6" w:rsidRPr="00C217E6" w:rsidRDefault="00C217E6" w:rsidP="005D5B35">
            <w:pPr>
              <w:spacing w:after="0" w:line="240" w:lineRule="auto"/>
              <w:rPr>
                <w:rFonts w:ascii="Times New Roman" w:hAnsi="Times New Roman"/>
                <w:color w:val="000000"/>
                <w:sz w:val="18"/>
                <w:szCs w:val="18"/>
              </w:rPr>
            </w:pPr>
            <w:r w:rsidRPr="00C217E6">
              <w:rPr>
                <w:rFonts w:ascii="Times New Roman" w:hAnsi="Times New Roman"/>
                <w:color w:val="000000"/>
                <w:sz w:val="18"/>
                <w:szCs w:val="18"/>
              </w:rPr>
              <w:t>Завершение строительства (осуществление технологического присоединения к электрическим сетям) здания детского сада в с. Шира Ширинского района</w:t>
            </w:r>
          </w:p>
        </w:tc>
        <w:tc>
          <w:tcPr>
            <w:tcW w:w="1530" w:type="dxa"/>
            <w:shd w:val="clear" w:color="000000" w:fill="FFFFFF"/>
            <w:vAlign w:val="bottom"/>
          </w:tcPr>
          <w:p w14:paraId="134CA358" w14:textId="77777777" w:rsidR="00C217E6" w:rsidRPr="00C217E6" w:rsidRDefault="00C217E6" w:rsidP="005D5B35">
            <w:pPr>
              <w:spacing w:after="0" w:line="240" w:lineRule="auto"/>
              <w:jc w:val="center"/>
              <w:rPr>
                <w:rFonts w:ascii="Times New Roman" w:hAnsi="Times New Roman"/>
                <w:b/>
                <w:bCs/>
                <w:color w:val="000000"/>
                <w:sz w:val="18"/>
                <w:szCs w:val="18"/>
              </w:rPr>
            </w:pPr>
            <w:r w:rsidRPr="00C217E6">
              <w:rPr>
                <w:rFonts w:ascii="Times New Roman" w:hAnsi="Times New Roman"/>
                <w:color w:val="000000"/>
                <w:sz w:val="18"/>
                <w:szCs w:val="18"/>
              </w:rPr>
              <w:t>2019-2020 годы</w:t>
            </w:r>
          </w:p>
        </w:tc>
        <w:tc>
          <w:tcPr>
            <w:tcW w:w="1130" w:type="dxa"/>
            <w:shd w:val="clear" w:color="auto" w:fill="auto"/>
            <w:vAlign w:val="bottom"/>
          </w:tcPr>
          <w:p w14:paraId="7E23108D" w14:textId="77777777" w:rsidR="00C217E6" w:rsidRPr="00C217E6" w:rsidRDefault="00C217E6" w:rsidP="005D5B35">
            <w:pPr>
              <w:spacing w:after="0" w:line="240" w:lineRule="auto"/>
              <w:jc w:val="center"/>
              <w:rPr>
                <w:rFonts w:ascii="Times New Roman" w:hAnsi="Times New Roman"/>
                <w:b/>
                <w:bCs/>
                <w:color w:val="000000"/>
                <w:sz w:val="18"/>
                <w:szCs w:val="18"/>
              </w:rPr>
            </w:pPr>
            <w:r w:rsidRPr="00C217E6">
              <w:rPr>
                <w:rFonts w:ascii="Times New Roman" w:hAnsi="Times New Roman"/>
                <w:color w:val="000000"/>
                <w:sz w:val="18"/>
                <w:szCs w:val="18"/>
              </w:rPr>
              <w:t>260</w:t>
            </w:r>
          </w:p>
        </w:tc>
        <w:tc>
          <w:tcPr>
            <w:tcW w:w="1025" w:type="dxa"/>
            <w:tcBorders>
              <w:top w:val="nil"/>
              <w:left w:val="single" w:sz="4" w:space="0" w:color="auto"/>
              <w:bottom w:val="single" w:sz="4" w:space="0" w:color="auto"/>
              <w:right w:val="single" w:sz="4" w:space="0" w:color="auto"/>
            </w:tcBorders>
            <w:shd w:val="clear" w:color="auto" w:fill="auto"/>
            <w:noWrap/>
            <w:vAlign w:val="bottom"/>
          </w:tcPr>
          <w:p w14:paraId="223EEA29" w14:textId="77777777" w:rsidR="00C217E6" w:rsidRPr="00C217E6" w:rsidRDefault="00C217E6" w:rsidP="005D5B35">
            <w:pPr>
              <w:spacing w:after="0" w:line="240" w:lineRule="auto"/>
              <w:jc w:val="right"/>
              <w:rPr>
                <w:rFonts w:ascii="Times New Roman" w:hAnsi="Times New Roman"/>
                <w:b/>
                <w:bCs/>
                <w:color w:val="000000"/>
                <w:sz w:val="18"/>
                <w:szCs w:val="18"/>
              </w:rPr>
            </w:pPr>
            <w:r w:rsidRPr="00C217E6">
              <w:rPr>
                <w:rFonts w:ascii="Times New Roman" w:hAnsi="Times New Roman"/>
                <w:color w:val="000000"/>
                <w:sz w:val="18"/>
                <w:szCs w:val="18"/>
              </w:rPr>
              <w:t>8 380,2</w:t>
            </w:r>
          </w:p>
        </w:tc>
        <w:tc>
          <w:tcPr>
            <w:tcW w:w="1134" w:type="dxa"/>
            <w:tcBorders>
              <w:top w:val="nil"/>
              <w:left w:val="nil"/>
              <w:bottom w:val="single" w:sz="4" w:space="0" w:color="auto"/>
              <w:right w:val="single" w:sz="4" w:space="0" w:color="auto"/>
            </w:tcBorders>
            <w:shd w:val="clear" w:color="auto" w:fill="auto"/>
            <w:noWrap/>
            <w:vAlign w:val="bottom"/>
          </w:tcPr>
          <w:p w14:paraId="62A9E0F6" w14:textId="77777777" w:rsidR="00C217E6" w:rsidRPr="00C217E6" w:rsidRDefault="00C217E6" w:rsidP="005D5B35">
            <w:pPr>
              <w:spacing w:after="0" w:line="240" w:lineRule="auto"/>
              <w:jc w:val="right"/>
              <w:rPr>
                <w:rFonts w:ascii="Times New Roman" w:hAnsi="Times New Roman"/>
                <w:color w:val="000000"/>
                <w:sz w:val="18"/>
                <w:szCs w:val="18"/>
              </w:rPr>
            </w:pPr>
            <w:r w:rsidRPr="00C217E6">
              <w:rPr>
                <w:rFonts w:ascii="Times New Roman" w:hAnsi="Times New Roman"/>
                <w:color w:val="000000"/>
                <w:sz w:val="18"/>
                <w:szCs w:val="18"/>
              </w:rPr>
              <w:t>8 212,4</w:t>
            </w:r>
          </w:p>
        </w:tc>
        <w:tc>
          <w:tcPr>
            <w:tcW w:w="851" w:type="dxa"/>
            <w:tcBorders>
              <w:top w:val="nil"/>
              <w:left w:val="nil"/>
              <w:bottom w:val="single" w:sz="4" w:space="0" w:color="auto"/>
              <w:right w:val="single" w:sz="4" w:space="0" w:color="auto"/>
            </w:tcBorders>
            <w:shd w:val="clear" w:color="auto" w:fill="auto"/>
            <w:noWrap/>
            <w:vAlign w:val="bottom"/>
          </w:tcPr>
          <w:p w14:paraId="2A2834CE" w14:textId="77777777" w:rsidR="00C217E6" w:rsidRPr="00C217E6" w:rsidRDefault="00C217E6" w:rsidP="005D5B35">
            <w:pPr>
              <w:spacing w:after="0" w:line="240" w:lineRule="auto"/>
              <w:jc w:val="right"/>
              <w:rPr>
                <w:rFonts w:ascii="Times New Roman" w:hAnsi="Times New Roman"/>
                <w:color w:val="000000"/>
                <w:sz w:val="18"/>
                <w:szCs w:val="18"/>
              </w:rPr>
            </w:pPr>
            <w:r w:rsidRPr="00C217E6">
              <w:rPr>
                <w:rFonts w:ascii="Times New Roman" w:hAnsi="Times New Roman"/>
                <w:color w:val="000000"/>
                <w:sz w:val="18"/>
                <w:szCs w:val="18"/>
              </w:rPr>
              <w:t>167,8</w:t>
            </w:r>
          </w:p>
        </w:tc>
      </w:tr>
      <w:tr w:rsidR="00C217E6" w:rsidRPr="00C217E6" w14:paraId="5899A6E6" w14:textId="77777777" w:rsidTr="005D5B35">
        <w:trPr>
          <w:trHeight w:val="70"/>
        </w:trPr>
        <w:tc>
          <w:tcPr>
            <w:tcW w:w="3681" w:type="dxa"/>
            <w:shd w:val="clear" w:color="auto" w:fill="auto"/>
            <w:vAlign w:val="center"/>
          </w:tcPr>
          <w:p w14:paraId="08A1494E" w14:textId="77777777" w:rsidR="00C217E6" w:rsidRPr="00C217E6" w:rsidRDefault="00C217E6" w:rsidP="005D5B35">
            <w:pPr>
              <w:spacing w:after="0" w:line="240" w:lineRule="auto"/>
              <w:rPr>
                <w:rFonts w:ascii="Times New Roman" w:hAnsi="Times New Roman"/>
                <w:b/>
                <w:bCs/>
                <w:color w:val="000000"/>
                <w:sz w:val="18"/>
                <w:szCs w:val="18"/>
              </w:rPr>
            </w:pPr>
            <w:r w:rsidRPr="00C217E6">
              <w:rPr>
                <w:rFonts w:ascii="Times New Roman" w:hAnsi="Times New Roman"/>
                <w:b/>
                <w:bCs/>
                <w:color w:val="000000"/>
                <w:sz w:val="18"/>
                <w:szCs w:val="18"/>
              </w:rPr>
              <w:t>Итого</w:t>
            </w:r>
          </w:p>
        </w:tc>
        <w:tc>
          <w:tcPr>
            <w:tcW w:w="1530" w:type="dxa"/>
            <w:shd w:val="clear" w:color="auto" w:fill="auto"/>
            <w:vAlign w:val="center"/>
          </w:tcPr>
          <w:p w14:paraId="2E85D7BB" w14:textId="77777777" w:rsidR="00C217E6" w:rsidRPr="00C217E6" w:rsidRDefault="00C217E6" w:rsidP="005D5B35">
            <w:pPr>
              <w:spacing w:after="0" w:line="240" w:lineRule="auto"/>
              <w:jc w:val="center"/>
              <w:rPr>
                <w:rFonts w:ascii="Times New Roman" w:hAnsi="Times New Roman"/>
                <w:b/>
                <w:bCs/>
                <w:color w:val="000000"/>
                <w:sz w:val="18"/>
                <w:szCs w:val="18"/>
              </w:rPr>
            </w:pPr>
            <w:r w:rsidRPr="00C217E6">
              <w:rPr>
                <w:rFonts w:ascii="Times New Roman" w:hAnsi="Times New Roman"/>
                <w:b/>
                <w:bCs/>
                <w:color w:val="000000"/>
                <w:sz w:val="18"/>
                <w:szCs w:val="18"/>
              </w:rPr>
              <w:t>х</w:t>
            </w:r>
          </w:p>
        </w:tc>
        <w:tc>
          <w:tcPr>
            <w:tcW w:w="1130" w:type="dxa"/>
            <w:shd w:val="clear" w:color="auto" w:fill="auto"/>
            <w:vAlign w:val="center"/>
          </w:tcPr>
          <w:p w14:paraId="5FB1E2B8" w14:textId="77777777" w:rsidR="00C217E6" w:rsidRPr="00C217E6" w:rsidRDefault="00C217E6" w:rsidP="005D5B35">
            <w:pPr>
              <w:spacing w:after="0" w:line="240" w:lineRule="auto"/>
              <w:jc w:val="center"/>
              <w:rPr>
                <w:rFonts w:ascii="Times New Roman" w:hAnsi="Times New Roman"/>
                <w:b/>
                <w:bCs/>
                <w:color w:val="000000"/>
                <w:sz w:val="18"/>
                <w:szCs w:val="18"/>
              </w:rPr>
            </w:pPr>
            <w:r w:rsidRPr="00C217E6">
              <w:rPr>
                <w:rFonts w:ascii="Times New Roman" w:hAnsi="Times New Roman"/>
                <w:b/>
                <w:bCs/>
                <w:color w:val="000000"/>
                <w:sz w:val="18"/>
                <w:szCs w:val="18"/>
              </w:rPr>
              <w:t>х</w:t>
            </w:r>
          </w:p>
        </w:tc>
        <w:tc>
          <w:tcPr>
            <w:tcW w:w="1025" w:type="dxa"/>
            <w:tcBorders>
              <w:top w:val="nil"/>
              <w:left w:val="single" w:sz="4" w:space="0" w:color="auto"/>
              <w:bottom w:val="single" w:sz="4" w:space="0" w:color="auto"/>
              <w:right w:val="single" w:sz="4" w:space="0" w:color="auto"/>
            </w:tcBorders>
            <w:shd w:val="clear" w:color="auto" w:fill="auto"/>
            <w:noWrap/>
            <w:vAlign w:val="bottom"/>
          </w:tcPr>
          <w:p w14:paraId="4653991D" w14:textId="77777777" w:rsidR="00C217E6" w:rsidRPr="00C217E6" w:rsidRDefault="00C217E6" w:rsidP="005D5B35">
            <w:pPr>
              <w:spacing w:after="0" w:line="240" w:lineRule="auto"/>
              <w:jc w:val="right"/>
              <w:rPr>
                <w:rFonts w:ascii="Times New Roman" w:hAnsi="Times New Roman"/>
                <w:b/>
                <w:bCs/>
                <w:color w:val="000000"/>
                <w:sz w:val="18"/>
                <w:szCs w:val="18"/>
              </w:rPr>
            </w:pPr>
            <w:r w:rsidRPr="00C217E6">
              <w:rPr>
                <w:rFonts w:ascii="Times New Roman" w:hAnsi="Times New Roman"/>
                <w:b/>
                <w:bCs/>
                <w:color w:val="000000"/>
                <w:sz w:val="18"/>
                <w:szCs w:val="18"/>
              </w:rPr>
              <w:t>101 555,0</w:t>
            </w:r>
          </w:p>
        </w:tc>
        <w:tc>
          <w:tcPr>
            <w:tcW w:w="1134" w:type="dxa"/>
            <w:tcBorders>
              <w:top w:val="nil"/>
              <w:left w:val="nil"/>
              <w:bottom w:val="single" w:sz="4" w:space="0" w:color="auto"/>
              <w:right w:val="single" w:sz="4" w:space="0" w:color="auto"/>
            </w:tcBorders>
            <w:shd w:val="clear" w:color="auto" w:fill="auto"/>
            <w:noWrap/>
            <w:vAlign w:val="bottom"/>
          </w:tcPr>
          <w:p w14:paraId="1025D96F" w14:textId="77777777" w:rsidR="00C217E6" w:rsidRPr="00C217E6" w:rsidRDefault="00C217E6" w:rsidP="005D5B35">
            <w:pPr>
              <w:spacing w:after="0" w:line="240" w:lineRule="auto"/>
              <w:jc w:val="right"/>
              <w:rPr>
                <w:rFonts w:ascii="Times New Roman" w:hAnsi="Times New Roman"/>
                <w:b/>
                <w:bCs/>
                <w:color w:val="000000"/>
                <w:sz w:val="18"/>
                <w:szCs w:val="18"/>
              </w:rPr>
            </w:pPr>
            <w:r w:rsidRPr="00C217E6">
              <w:rPr>
                <w:rFonts w:ascii="Times New Roman" w:hAnsi="Times New Roman"/>
                <w:b/>
                <w:bCs/>
                <w:color w:val="000000"/>
                <w:sz w:val="18"/>
                <w:szCs w:val="18"/>
              </w:rPr>
              <w:t>100 308,0</w:t>
            </w:r>
          </w:p>
        </w:tc>
        <w:tc>
          <w:tcPr>
            <w:tcW w:w="851" w:type="dxa"/>
            <w:tcBorders>
              <w:top w:val="nil"/>
              <w:left w:val="nil"/>
              <w:bottom w:val="single" w:sz="4" w:space="0" w:color="auto"/>
              <w:right w:val="single" w:sz="4" w:space="0" w:color="auto"/>
            </w:tcBorders>
            <w:shd w:val="clear" w:color="auto" w:fill="auto"/>
            <w:noWrap/>
            <w:vAlign w:val="bottom"/>
          </w:tcPr>
          <w:p w14:paraId="17134062" w14:textId="77777777" w:rsidR="00C217E6" w:rsidRPr="00C217E6" w:rsidRDefault="00C217E6" w:rsidP="005D5B35">
            <w:pPr>
              <w:spacing w:after="0" w:line="240" w:lineRule="auto"/>
              <w:jc w:val="right"/>
              <w:rPr>
                <w:rFonts w:ascii="Times New Roman" w:hAnsi="Times New Roman"/>
                <w:b/>
                <w:bCs/>
                <w:color w:val="000000"/>
                <w:sz w:val="18"/>
                <w:szCs w:val="18"/>
              </w:rPr>
            </w:pPr>
            <w:r w:rsidRPr="00C217E6">
              <w:rPr>
                <w:rFonts w:ascii="Times New Roman" w:hAnsi="Times New Roman"/>
                <w:b/>
                <w:bCs/>
                <w:color w:val="000000"/>
                <w:sz w:val="18"/>
                <w:szCs w:val="18"/>
              </w:rPr>
              <w:t>1 247,0</w:t>
            </w:r>
          </w:p>
        </w:tc>
      </w:tr>
    </w:tbl>
    <w:p w14:paraId="19A4A158" w14:textId="77777777" w:rsidR="00C217E6" w:rsidRDefault="00C217E6" w:rsidP="004F68E6">
      <w:pPr>
        <w:autoSpaceDE w:val="0"/>
        <w:autoSpaceDN w:val="0"/>
        <w:adjustRightInd w:val="0"/>
        <w:spacing w:after="0" w:line="240" w:lineRule="auto"/>
        <w:ind w:firstLine="708"/>
        <w:jc w:val="right"/>
        <w:rPr>
          <w:rFonts w:ascii="Times New Roman" w:hAnsi="Times New Roman"/>
          <w:sz w:val="26"/>
          <w:szCs w:val="26"/>
        </w:rPr>
      </w:pPr>
    </w:p>
    <w:p w14:paraId="5BCE7400" w14:textId="77777777" w:rsidR="00C217E6" w:rsidRPr="00343099" w:rsidRDefault="00C217E6" w:rsidP="00C217E6">
      <w:pPr>
        <w:spacing w:after="0" w:line="240" w:lineRule="auto"/>
        <w:ind w:firstLine="708"/>
        <w:jc w:val="both"/>
        <w:rPr>
          <w:rFonts w:ascii="Times New Roman" w:hAnsi="Times New Roman"/>
          <w:sz w:val="26"/>
          <w:szCs w:val="26"/>
        </w:rPr>
      </w:pPr>
      <w:r>
        <w:rPr>
          <w:rFonts w:ascii="Times New Roman" w:hAnsi="Times New Roman"/>
          <w:sz w:val="26"/>
          <w:szCs w:val="26"/>
        </w:rPr>
        <w:lastRenderedPageBreak/>
        <w:t>Минобрнауки Хакасии</w:t>
      </w:r>
      <w:r w:rsidRPr="00EF1234">
        <w:rPr>
          <w:rFonts w:ascii="Times New Roman" w:hAnsi="Times New Roman"/>
          <w:sz w:val="26"/>
          <w:szCs w:val="26"/>
        </w:rPr>
        <w:t xml:space="preserve"> </w:t>
      </w:r>
      <w:r>
        <w:rPr>
          <w:rFonts w:ascii="Times New Roman" w:hAnsi="Times New Roman"/>
          <w:sz w:val="26"/>
          <w:szCs w:val="26"/>
        </w:rPr>
        <w:t xml:space="preserve">в июне 2020 года </w:t>
      </w:r>
      <w:r w:rsidRPr="00EF1234">
        <w:rPr>
          <w:rFonts w:ascii="Times New Roman" w:hAnsi="Times New Roman"/>
          <w:sz w:val="26"/>
          <w:szCs w:val="26"/>
        </w:rPr>
        <w:t>заключен</w:t>
      </w:r>
      <w:r>
        <w:rPr>
          <w:rFonts w:ascii="Times New Roman" w:hAnsi="Times New Roman"/>
          <w:sz w:val="26"/>
          <w:szCs w:val="26"/>
        </w:rPr>
        <w:t>ы</w:t>
      </w:r>
      <w:r w:rsidRPr="00EF1234">
        <w:rPr>
          <w:rFonts w:ascii="Times New Roman" w:hAnsi="Times New Roman"/>
          <w:sz w:val="26"/>
          <w:szCs w:val="26"/>
        </w:rPr>
        <w:t xml:space="preserve"> соглашени</w:t>
      </w:r>
      <w:r>
        <w:rPr>
          <w:rFonts w:ascii="Times New Roman" w:hAnsi="Times New Roman"/>
          <w:sz w:val="26"/>
          <w:szCs w:val="26"/>
        </w:rPr>
        <w:t>я</w:t>
      </w:r>
      <w:r w:rsidRPr="00EF1234">
        <w:rPr>
          <w:rFonts w:ascii="Times New Roman" w:hAnsi="Times New Roman"/>
          <w:sz w:val="26"/>
          <w:szCs w:val="26"/>
        </w:rPr>
        <w:t xml:space="preserve"> </w:t>
      </w:r>
      <w:r>
        <w:rPr>
          <w:rFonts w:ascii="Times New Roman" w:hAnsi="Times New Roman"/>
          <w:sz w:val="26"/>
          <w:szCs w:val="26"/>
        </w:rPr>
        <w:t xml:space="preserve">с органами местного самоуправления вышеуказанных муниципальных образований о предоставлении субсидий на модернизацию региональных систем дошкольного образования на общую </w:t>
      </w:r>
      <w:r w:rsidRPr="00343099">
        <w:rPr>
          <w:rFonts w:ascii="Times New Roman" w:hAnsi="Times New Roman"/>
          <w:sz w:val="26"/>
          <w:szCs w:val="26"/>
        </w:rPr>
        <w:t xml:space="preserve">сумму </w:t>
      </w:r>
      <w:r w:rsidRPr="00343099">
        <w:rPr>
          <w:rFonts w:ascii="Times New Roman" w:hAnsi="Times New Roman"/>
          <w:color w:val="000000"/>
          <w:sz w:val="26"/>
          <w:szCs w:val="26"/>
        </w:rPr>
        <w:t>101 555 тыс. рублей</w:t>
      </w:r>
      <w:r>
        <w:rPr>
          <w:rFonts w:ascii="Times New Roman" w:hAnsi="Times New Roman"/>
          <w:color w:val="000000"/>
          <w:sz w:val="26"/>
          <w:szCs w:val="26"/>
        </w:rPr>
        <w:t>. Уровень софинансирования по Аскизскому и Усть-Абаканскому районам составляет 99% из республиканского бюджета и 1% из местных бюджетов, по Бейскому и Ширинскому районам – 98% и 2%</w:t>
      </w:r>
      <w:r w:rsidRPr="00C217E6">
        <w:rPr>
          <w:rFonts w:ascii="Times New Roman" w:hAnsi="Times New Roman"/>
          <w:color w:val="000000"/>
          <w:sz w:val="26"/>
          <w:szCs w:val="26"/>
        </w:rPr>
        <w:t xml:space="preserve"> </w:t>
      </w:r>
      <w:r>
        <w:rPr>
          <w:rFonts w:ascii="Times New Roman" w:hAnsi="Times New Roman"/>
          <w:color w:val="000000"/>
          <w:sz w:val="26"/>
          <w:szCs w:val="26"/>
        </w:rPr>
        <w:t>соответственно.</w:t>
      </w:r>
    </w:p>
    <w:p w14:paraId="1A450556" w14:textId="77777777" w:rsidR="00C217E6" w:rsidRDefault="00C217E6" w:rsidP="00C217E6">
      <w:pPr>
        <w:spacing w:after="0" w:line="240" w:lineRule="auto"/>
        <w:ind w:firstLine="708"/>
        <w:jc w:val="both"/>
        <w:rPr>
          <w:rFonts w:ascii="Times New Roman" w:hAnsi="Times New Roman"/>
          <w:sz w:val="26"/>
          <w:szCs w:val="26"/>
        </w:rPr>
      </w:pPr>
      <w:r>
        <w:rPr>
          <w:rFonts w:ascii="Times New Roman" w:hAnsi="Times New Roman"/>
          <w:sz w:val="26"/>
          <w:szCs w:val="26"/>
        </w:rPr>
        <w:t>По состоянию на 01.07.2020 кассовые расходы по данному мероприятию не осуществлялись.</w:t>
      </w:r>
    </w:p>
    <w:p w14:paraId="64EA65D8" w14:textId="77777777" w:rsidR="00206EB6" w:rsidRPr="00000C36" w:rsidRDefault="004F68E6" w:rsidP="00073E8A">
      <w:pPr>
        <w:spacing w:after="0" w:line="240" w:lineRule="auto"/>
        <w:ind w:firstLine="708"/>
        <w:jc w:val="both"/>
        <w:rPr>
          <w:rFonts w:ascii="Times New Roman" w:eastAsiaTheme="minorHAnsi" w:hAnsi="Times New Roman"/>
          <w:sz w:val="26"/>
          <w:szCs w:val="26"/>
          <w:lang w:eastAsia="en-US"/>
        </w:rPr>
      </w:pPr>
      <w:r w:rsidRPr="00000C36">
        <w:rPr>
          <w:rFonts w:ascii="Times New Roman" w:hAnsi="Times New Roman"/>
          <w:sz w:val="26"/>
          <w:szCs w:val="26"/>
        </w:rPr>
        <w:t>5</w:t>
      </w:r>
      <w:r w:rsidR="00073E8A" w:rsidRPr="00000C36">
        <w:rPr>
          <w:rFonts w:ascii="Times New Roman" w:hAnsi="Times New Roman"/>
          <w:sz w:val="26"/>
          <w:szCs w:val="26"/>
        </w:rPr>
        <w:t>.</w:t>
      </w:r>
      <w:r w:rsidR="00206EB6" w:rsidRPr="00000C36">
        <w:rPr>
          <w:rFonts w:ascii="Times New Roman" w:hAnsi="Times New Roman"/>
          <w:sz w:val="26"/>
          <w:szCs w:val="26"/>
        </w:rPr>
        <w:t> </w:t>
      </w:r>
      <w:r w:rsidRPr="00000C36">
        <w:rPr>
          <w:rFonts w:ascii="Times New Roman" w:hAnsi="Times New Roman"/>
          <w:sz w:val="26"/>
          <w:szCs w:val="26"/>
        </w:rPr>
        <w:t>П</w:t>
      </w:r>
      <w:r w:rsidR="00073E8A" w:rsidRPr="00000C36">
        <w:rPr>
          <w:rFonts w:ascii="Times New Roman" w:eastAsiaTheme="minorHAnsi" w:hAnsi="Times New Roman"/>
          <w:sz w:val="26"/>
          <w:szCs w:val="26"/>
          <w:lang w:eastAsia="en-US"/>
        </w:rPr>
        <w:t>ереобучение и повышение квалификации женщин в период отпуска по уходу за ребенком в возрасте до трех лет, а также женщин, имеющих детей дошкольного возраста</w:t>
      </w:r>
      <w:r w:rsidR="00206EB6" w:rsidRPr="00000C36">
        <w:t xml:space="preserve"> </w:t>
      </w:r>
      <w:r w:rsidR="00206EB6" w:rsidRPr="00000C36">
        <w:rPr>
          <w:rFonts w:ascii="Times New Roman" w:eastAsiaTheme="minorHAnsi" w:hAnsi="Times New Roman"/>
          <w:sz w:val="26"/>
          <w:szCs w:val="26"/>
          <w:lang w:eastAsia="en-US"/>
        </w:rPr>
        <w:t>(в том числе софинансирование с федеральным бюджетом):</w:t>
      </w:r>
    </w:p>
    <w:p w14:paraId="0F51F2C1" w14:textId="77777777" w:rsidR="004F68E6" w:rsidRDefault="004F68E6" w:rsidP="004F68E6">
      <w:pPr>
        <w:spacing w:after="0" w:line="240" w:lineRule="auto"/>
        <w:ind w:firstLine="709"/>
        <w:jc w:val="both"/>
        <w:rPr>
          <w:rFonts w:ascii="Times New Roman" w:hAnsi="Times New Roman"/>
          <w:sz w:val="26"/>
          <w:szCs w:val="26"/>
        </w:rPr>
      </w:pPr>
      <w:r>
        <w:rPr>
          <w:rFonts w:ascii="Times New Roman" w:hAnsi="Times New Roman"/>
          <w:sz w:val="26"/>
          <w:szCs w:val="26"/>
        </w:rPr>
        <w:t xml:space="preserve">На 01.07.2020 </w:t>
      </w:r>
      <w:r w:rsidRPr="006C6F92">
        <w:rPr>
          <w:rFonts w:ascii="Times New Roman" w:hAnsi="Times New Roman"/>
          <w:sz w:val="26"/>
          <w:szCs w:val="26"/>
        </w:rPr>
        <w:t xml:space="preserve">исполнение по данному мероприятию </w:t>
      </w:r>
      <w:r>
        <w:rPr>
          <w:rFonts w:ascii="Times New Roman" w:hAnsi="Times New Roman"/>
          <w:sz w:val="26"/>
          <w:szCs w:val="26"/>
        </w:rPr>
        <w:t xml:space="preserve">составило </w:t>
      </w:r>
      <w:r w:rsidRPr="00D736A5">
        <w:rPr>
          <w:rFonts w:ascii="Times New Roman" w:hAnsi="Times New Roman"/>
          <w:color w:val="000000"/>
          <w:sz w:val="26"/>
          <w:szCs w:val="26"/>
        </w:rPr>
        <w:t>1646</w:t>
      </w:r>
      <w:r>
        <w:rPr>
          <w:rFonts w:ascii="Times New Roman" w:hAnsi="Times New Roman"/>
          <w:color w:val="000000"/>
          <w:sz w:val="26"/>
          <w:szCs w:val="26"/>
        </w:rPr>
        <w:t xml:space="preserve"> тыс. рублей </w:t>
      </w:r>
      <w:bookmarkStart w:id="5" w:name="_Hlk46237297"/>
      <w:r>
        <w:rPr>
          <w:rFonts w:ascii="Times New Roman" w:hAnsi="Times New Roman"/>
          <w:color w:val="000000"/>
          <w:sz w:val="26"/>
          <w:szCs w:val="26"/>
        </w:rPr>
        <w:t xml:space="preserve">(22,2% </w:t>
      </w:r>
      <w:r w:rsidRPr="0042118C">
        <w:rPr>
          <w:rFonts w:ascii="Times New Roman" w:hAnsi="Times New Roman"/>
          <w:color w:val="000000"/>
          <w:sz w:val="26"/>
          <w:szCs w:val="26"/>
        </w:rPr>
        <w:t>годовых бюджетных ассигнований</w:t>
      </w:r>
      <w:r>
        <w:rPr>
          <w:rFonts w:ascii="Times New Roman" w:hAnsi="Times New Roman"/>
          <w:color w:val="000000"/>
          <w:sz w:val="26"/>
          <w:szCs w:val="26"/>
        </w:rPr>
        <w:t>)</w:t>
      </w:r>
      <w:bookmarkEnd w:id="5"/>
      <w:r>
        <w:rPr>
          <w:rFonts w:ascii="Times New Roman" w:hAnsi="Times New Roman"/>
          <w:color w:val="000000"/>
          <w:sz w:val="26"/>
          <w:szCs w:val="26"/>
        </w:rPr>
        <w:t xml:space="preserve">, в том числе за счет средств федерального бюджета </w:t>
      </w:r>
      <w:r w:rsidRPr="00D736A5">
        <w:rPr>
          <w:rFonts w:ascii="Times New Roman" w:hAnsi="Times New Roman"/>
          <w:color w:val="000000"/>
          <w:sz w:val="26"/>
          <w:szCs w:val="26"/>
        </w:rPr>
        <w:t>1629,5</w:t>
      </w:r>
      <w:r>
        <w:rPr>
          <w:rFonts w:ascii="Times New Roman" w:hAnsi="Times New Roman"/>
          <w:color w:val="000000"/>
          <w:sz w:val="26"/>
          <w:szCs w:val="26"/>
        </w:rPr>
        <w:t xml:space="preserve"> тыс. рублей, за счет средств республиканского бюджета – 16,5 тыс. рублей. </w:t>
      </w:r>
    </w:p>
    <w:p w14:paraId="55DA7D13" w14:textId="77777777" w:rsidR="004F68E6" w:rsidRDefault="004F68E6" w:rsidP="004F68E6">
      <w:pPr>
        <w:spacing w:after="0" w:line="240" w:lineRule="auto"/>
        <w:ind w:firstLine="708"/>
        <w:jc w:val="both"/>
        <w:rPr>
          <w:rFonts w:ascii="Times New Roman" w:hAnsi="Times New Roman"/>
          <w:color w:val="000000"/>
          <w:sz w:val="26"/>
          <w:szCs w:val="26"/>
        </w:rPr>
      </w:pPr>
      <w:r w:rsidRPr="00D736A5">
        <w:rPr>
          <w:rFonts w:ascii="Times New Roman" w:hAnsi="Times New Roman"/>
          <w:color w:val="000000"/>
          <w:sz w:val="26"/>
          <w:szCs w:val="26"/>
        </w:rPr>
        <w:t xml:space="preserve">Прошли переобучение и повышение квалификации женщины, находящихся в отпуске по уходу за ребенком, а также женщины, имеющие детей дошкольного возраста </w:t>
      </w:r>
      <w:r>
        <w:rPr>
          <w:rFonts w:ascii="Times New Roman" w:hAnsi="Times New Roman"/>
          <w:color w:val="000000"/>
          <w:sz w:val="26"/>
          <w:szCs w:val="26"/>
        </w:rPr>
        <w:t xml:space="preserve">- </w:t>
      </w:r>
      <w:r w:rsidRPr="00D736A5">
        <w:rPr>
          <w:rFonts w:ascii="Times New Roman" w:hAnsi="Times New Roman"/>
          <w:color w:val="000000"/>
          <w:sz w:val="26"/>
          <w:szCs w:val="26"/>
        </w:rPr>
        <w:t>30 челове</w:t>
      </w:r>
      <w:r>
        <w:rPr>
          <w:rFonts w:ascii="Times New Roman" w:hAnsi="Times New Roman"/>
          <w:color w:val="000000"/>
          <w:sz w:val="26"/>
          <w:szCs w:val="26"/>
        </w:rPr>
        <w:t>к, что составляет 24,6% от планируемого значения (122 человека).</w:t>
      </w:r>
    </w:p>
    <w:p w14:paraId="39FD2D20" w14:textId="77777777" w:rsidR="004F68E6" w:rsidRDefault="004F68E6" w:rsidP="004F68E6">
      <w:pPr>
        <w:spacing w:after="0" w:line="240" w:lineRule="auto"/>
        <w:ind w:firstLine="708"/>
        <w:jc w:val="both"/>
        <w:rPr>
          <w:rFonts w:ascii="Times New Roman" w:hAnsi="Times New Roman"/>
          <w:color w:val="000000"/>
          <w:sz w:val="26"/>
          <w:szCs w:val="26"/>
        </w:rPr>
      </w:pPr>
      <w:r>
        <w:rPr>
          <w:rFonts w:ascii="Times New Roman" w:hAnsi="Times New Roman"/>
          <w:color w:val="000000"/>
          <w:sz w:val="26"/>
          <w:szCs w:val="26"/>
        </w:rPr>
        <w:t>Д</w:t>
      </w:r>
      <w:r w:rsidRPr="007237E5">
        <w:rPr>
          <w:rFonts w:ascii="Times New Roman" w:hAnsi="Times New Roman"/>
          <w:color w:val="000000"/>
          <w:sz w:val="26"/>
          <w:szCs w:val="26"/>
        </w:rPr>
        <w:t>оля приступивших к трудовой деятельности в общей численности прошедших переобучение и повышение квалификации женщин, находящихся в отпуске по уходу за</w:t>
      </w:r>
      <w:r>
        <w:rPr>
          <w:rFonts w:ascii="Times New Roman" w:hAnsi="Times New Roman"/>
          <w:color w:val="000000"/>
          <w:sz w:val="26"/>
          <w:szCs w:val="26"/>
        </w:rPr>
        <w:t xml:space="preserve"> </w:t>
      </w:r>
      <w:r w:rsidRPr="007237E5">
        <w:rPr>
          <w:rFonts w:ascii="Times New Roman" w:hAnsi="Times New Roman"/>
          <w:color w:val="000000"/>
          <w:sz w:val="26"/>
          <w:szCs w:val="26"/>
        </w:rPr>
        <w:t>ребенком, а также женщин, имеющих детей дошкольного возраста</w:t>
      </w:r>
      <w:r>
        <w:rPr>
          <w:rFonts w:ascii="Times New Roman" w:hAnsi="Times New Roman"/>
          <w:color w:val="000000"/>
          <w:sz w:val="26"/>
          <w:szCs w:val="26"/>
        </w:rPr>
        <w:t xml:space="preserve"> составила 30% (к концу 2020 года планируется достичь показателя 70%).</w:t>
      </w:r>
    </w:p>
    <w:p w14:paraId="40B8FBB1" w14:textId="77777777" w:rsidR="009E36E6" w:rsidRPr="00E8009E" w:rsidRDefault="009E36E6" w:rsidP="009E36E6">
      <w:pPr>
        <w:spacing w:after="0" w:line="240" w:lineRule="auto"/>
        <w:ind w:firstLine="708"/>
        <w:jc w:val="both"/>
        <w:rPr>
          <w:rFonts w:ascii="Times New Roman" w:hAnsi="Times New Roman"/>
          <w:sz w:val="26"/>
          <w:szCs w:val="26"/>
        </w:rPr>
      </w:pPr>
      <w:r w:rsidRPr="00E8009E">
        <w:rPr>
          <w:rFonts w:ascii="Times New Roman" w:hAnsi="Times New Roman"/>
          <w:color w:val="000000"/>
          <w:sz w:val="26"/>
          <w:szCs w:val="26"/>
        </w:rPr>
        <w:t xml:space="preserve">Таким образом, исполнение </w:t>
      </w:r>
      <w:r w:rsidRPr="00E8009E">
        <w:rPr>
          <w:rFonts w:ascii="Times New Roman" w:hAnsi="Times New Roman"/>
          <w:sz w:val="26"/>
          <w:szCs w:val="26"/>
        </w:rPr>
        <w:t xml:space="preserve">по региональному проекту </w:t>
      </w:r>
      <w:r w:rsidRPr="00E8009E">
        <w:rPr>
          <w:rFonts w:ascii="Times New Roman" w:hAnsi="Times New Roman"/>
          <w:color w:val="000000"/>
          <w:sz w:val="26"/>
          <w:szCs w:val="26"/>
        </w:rPr>
        <w:t xml:space="preserve">«Содействие занятости женщин - создание условий дошкольного образования для детей в возрасте до трех лет на территории Республики Хакасия» в целом за 1 </w:t>
      </w:r>
      <w:r w:rsidR="00206EB6" w:rsidRPr="00E8009E">
        <w:rPr>
          <w:rFonts w:ascii="Times New Roman" w:hAnsi="Times New Roman"/>
          <w:color w:val="000000"/>
          <w:sz w:val="26"/>
          <w:szCs w:val="26"/>
        </w:rPr>
        <w:t xml:space="preserve">полугодие </w:t>
      </w:r>
      <w:r w:rsidRPr="00E8009E">
        <w:rPr>
          <w:rFonts w:ascii="Times New Roman" w:hAnsi="Times New Roman"/>
          <w:color w:val="000000"/>
          <w:sz w:val="26"/>
          <w:szCs w:val="26"/>
        </w:rPr>
        <w:t xml:space="preserve"> 2020 года составило </w:t>
      </w:r>
      <w:r w:rsidR="00E8009E" w:rsidRPr="00E8009E">
        <w:rPr>
          <w:rFonts w:ascii="Times New Roman" w:hAnsi="Times New Roman"/>
          <w:color w:val="000000"/>
          <w:sz w:val="26"/>
          <w:szCs w:val="26"/>
        </w:rPr>
        <w:t>134 203,9</w:t>
      </w:r>
      <w:r w:rsidRPr="00E8009E">
        <w:rPr>
          <w:rFonts w:ascii="Times New Roman" w:hAnsi="Times New Roman"/>
          <w:color w:val="000000"/>
          <w:sz w:val="26"/>
          <w:szCs w:val="26"/>
        </w:rPr>
        <w:t xml:space="preserve"> тыс. рублей, </w:t>
      </w:r>
      <w:r w:rsidR="006375D8">
        <w:rPr>
          <w:rFonts w:ascii="Times New Roman" w:hAnsi="Times New Roman"/>
          <w:sz w:val="26"/>
          <w:szCs w:val="26"/>
        </w:rPr>
        <w:t xml:space="preserve">или </w:t>
      </w:r>
      <w:r w:rsidR="00E8009E" w:rsidRPr="00E8009E">
        <w:rPr>
          <w:rFonts w:ascii="Times New Roman" w:hAnsi="Times New Roman"/>
          <w:sz w:val="26"/>
          <w:szCs w:val="26"/>
        </w:rPr>
        <w:t>21,3</w:t>
      </w:r>
      <w:r w:rsidRPr="00E8009E">
        <w:rPr>
          <w:rFonts w:ascii="Times New Roman" w:hAnsi="Times New Roman"/>
          <w:sz w:val="26"/>
          <w:szCs w:val="26"/>
        </w:rPr>
        <w:t>% ассигнований, установленных сводной бюджетной росписью.</w:t>
      </w:r>
    </w:p>
    <w:p w14:paraId="139C91B1" w14:textId="77777777" w:rsidR="00206EB6" w:rsidRDefault="00206EB6" w:rsidP="00206EB6">
      <w:pPr>
        <w:spacing w:after="0" w:line="240" w:lineRule="auto"/>
        <w:ind w:firstLine="709"/>
        <w:jc w:val="both"/>
        <w:rPr>
          <w:rFonts w:ascii="Times New Roman" w:hAnsi="Times New Roman"/>
          <w:bCs/>
          <w:iCs/>
          <w:sz w:val="26"/>
          <w:szCs w:val="26"/>
        </w:rPr>
      </w:pPr>
      <w:r>
        <w:rPr>
          <w:rFonts w:ascii="Times New Roman" w:hAnsi="Times New Roman"/>
          <w:sz w:val="26"/>
          <w:szCs w:val="26"/>
        </w:rPr>
        <w:t>При этом п</w:t>
      </w:r>
      <w:r w:rsidRPr="00403EB1">
        <w:rPr>
          <w:rFonts w:ascii="Times New Roman" w:hAnsi="Times New Roman"/>
          <w:sz w:val="26"/>
          <w:szCs w:val="26"/>
        </w:rPr>
        <w:t>о 3-м</w:t>
      </w:r>
      <w:r>
        <w:rPr>
          <w:rFonts w:ascii="Times New Roman" w:hAnsi="Times New Roman"/>
          <w:sz w:val="26"/>
          <w:szCs w:val="26"/>
        </w:rPr>
        <w:t xml:space="preserve"> мероприятиям из 5 </w:t>
      </w:r>
      <w:r w:rsidRPr="00403EB1">
        <w:rPr>
          <w:rFonts w:ascii="Times New Roman" w:hAnsi="Times New Roman"/>
          <w:sz w:val="26"/>
          <w:szCs w:val="26"/>
        </w:rPr>
        <w:t xml:space="preserve">расходы не осуществлялись, </w:t>
      </w:r>
      <w:r>
        <w:rPr>
          <w:rFonts w:ascii="Times New Roman" w:hAnsi="Times New Roman"/>
          <w:sz w:val="26"/>
          <w:szCs w:val="26"/>
        </w:rPr>
        <w:t xml:space="preserve">по 2-м мероприятиям исполнение составило </w:t>
      </w:r>
      <w:r>
        <w:rPr>
          <w:rFonts w:ascii="Times New Roman" w:hAnsi="Times New Roman"/>
          <w:bCs/>
          <w:sz w:val="26"/>
          <w:szCs w:val="26"/>
        </w:rPr>
        <w:t xml:space="preserve">22,2% и </w:t>
      </w:r>
      <w:r>
        <w:rPr>
          <w:rFonts w:ascii="Times New Roman" w:hAnsi="Times New Roman"/>
          <w:sz w:val="26"/>
          <w:szCs w:val="26"/>
        </w:rPr>
        <w:t>29,3% ассигнований, утвержденных сводной бюджетной росписью, в связи, с чем и</w:t>
      </w:r>
      <w:r w:rsidRPr="00331A23">
        <w:rPr>
          <w:rFonts w:ascii="Times New Roman" w:hAnsi="Times New Roman"/>
          <w:bCs/>
          <w:iCs/>
          <w:sz w:val="26"/>
          <w:szCs w:val="26"/>
        </w:rPr>
        <w:t xml:space="preserve">меется риск </w:t>
      </w:r>
      <w:r>
        <w:rPr>
          <w:rFonts w:ascii="Times New Roman" w:hAnsi="Times New Roman"/>
          <w:bCs/>
          <w:iCs/>
          <w:sz w:val="26"/>
          <w:szCs w:val="26"/>
        </w:rPr>
        <w:t>не</w:t>
      </w:r>
      <w:r w:rsidRPr="00331A23">
        <w:rPr>
          <w:rFonts w:ascii="Times New Roman" w:hAnsi="Times New Roman"/>
          <w:bCs/>
          <w:iCs/>
          <w:sz w:val="26"/>
          <w:szCs w:val="26"/>
        </w:rPr>
        <w:t xml:space="preserve">освоения бюджетных ассигнований в полном объеме как в целом по </w:t>
      </w:r>
      <w:r>
        <w:rPr>
          <w:rFonts w:ascii="Times New Roman" w:hAnsi="Times New Roman"/>
          <w:bCs/>
          <w:iCs/>
          <w:sz w:val="26"/>
          <w:szCs w:val="26"/>
        </w:rPr>
        <w:t xml:space="preserve">данному </w:t>
      </w:r>
      <w:r w:rsidRPr="00331A23">
        <w:rPr>
          <w:rFonts w:ascii="Times New Roman" w:hAnsi="Times New Roman"/>
          <w:bCs/>
          <w:iCs/>
          <w:sz w:val="26"/>
          <w:szCs w:val="26"/>
        </w:rPr>
        <w:t xml:space="preserve">региональному проекту, так и по </w:t>
      </w:r>
      <w:r>
        <w:rPr>
          <w:rFonts w:ascii="Times New Roman" w:hAnsi="Times New Roman"/>
          <w:bCs/>
          <w:iCs/>
          <w:sz w:val="26"/>
          <w:szCs w:val="26"/>
        </w:rPr>
        <w:t>всем его мероприятиям.</w:t>
      </w:r>
    </w:p>
    <w:p w14:paraId="788DE55A" w14:textId="77777777" w:rsidR="009E36E6" w:rsidRPr="00206EB6" w:rsidRDefault="009E36E6" w:rsidP="009E36E6">
      <w:pPr>
        <w:spacing w:after="0" w:line="240" w:lineRule="auto"/>
        <w:ind w:firstLine="709"/>
        <w:jc w:val="both"/>
        <w:rPr>
          <w:rFonts w:ascii="Times New Roman" w:hAnsi="Times New Roman"/>
          <w:bCs/>
          <w:sz w:val="26"/>
          <w:szCs w:val="26"/>
        </w:rPr>
      </w:pPr>
      <w:r w:rsidRPr="00206EB6">
        <w:rPr>
          <w:rFonts w:ascii="Times New Roman" w:hAnsi="Times New Roman"/>
          <w:bCs/>
          <w:sz w:val="26"/>
          <w:szCs w:val="26"/>
        </w:rPr>
        <w:t xml:space="preserve">Оперативная оценка хода реализации регионального проекта </w:t>
      </w:r>
      <w:r w:rsidRPr="00206EB6">
        <w:rPr>
          <w:rFonts w:ascii="Times New Roman" w:hAnsi="Times New Roman"/>
          <w:color w:val="000000"/>
          <w:sz w:val="26"/>
          <w:szCs w:val="26"/>
        </w:rPr>
        <w:t xml:space="preserve">«Содействие занятости женщин - создание условий дошкольного образования для детей в возрасте до трех лет» </w:t>
      </w:r>
      <w:r w:rsidRPr="00206EB6">
        <w:rPr>
          <w:rFonts w:ascii="Times New Roman" w:hAnsi="Times New Roman"/>
          <w:bCs/>
          <w:sz w:val="26"/>
          <w:szCs w:val="26"/>
        </w:rPr>
        <w:t>показала, что прохождение контрольных точек в основном запланировано на 4 квартал 2020 года.</w:t>
      </w:r>
    </w:p>
    <w:p w14:paraId="76A4946B" w14:textId="77777777" w:rsidR="00A431E3" w:rsidRPr="00206EB6" w:rsidRDefault="00A431E3" w:rsidP="00A431E3">
      <w:pPr>
        <w:spacing w:after="0" w:line="240" w:lineRule="auto"/>
        <w:ind w:firstLine="709"/>
        <w:jc w:val="both"/>
        <w:rPr>
          <w:rFonts w:ascii="Times New Roman" w:hAnsi="Times New Roman"/>
          <w:color w:val="000000"/>
          <w:sz w:val="26"/>
          <w:szCs w:val="26"/>
        </w:rPr>
      </w:pPr>
    </w:p>
    <w:p w14:paraId="22DECE46" w14:textId="77777777" w:rsidR="000965AE" w:rsidRPr="00876A6F" w:rsidRDefault="00A431E3" w:rsidP="00A431E3">
      <w:pPr>
        <w:spacing w:after="0" w:line="240" w:lineRule="auto"/>
        <w:ind w:firstLine="709"/>
        <w:jc w:val="both"/>
        <w:rPr>
          <w:rFonts w:ascii="Times New Roman" w:hAnsi="Times New Roman"/>
          <w:sz w:val="26"/>
          <w:szCs w:val="26"/>
        </w:rPr>
      </w:pPr>
      <w:r w:rsidRPr="00876A6F">
        <w:rPr>
          <w:rFonts w:ascii="Times New Roman" w:hAnsi="Times New Roman"/>
          <w:b/>
          <w:i/>
          <w:color w:val="000000"/>
          <w:sz w:val="26"/>
          <w:szCs w:val="26"/>
        </w:rPr>
        <w:t>1.3. </w:t>
      </w:r>
      <w:r w:rsidRPr="00876A6F">
        <w:rPr>
          <w:rFonts w:ascii="Times New Roman" w:hAnsi="Times New Roman"/>
          <w:b/>
          <w:i/>
          <w:sz w:val="26"/>
          <w:szCs w:val="26"/>
        </w:rPr>
        <w:t xml:space="preserve">Региональный проект </w:t>
      </w:r>
      <w:r w:rsidRPr="00876A6F">
        <w:rPr>
          <w:rFonts w:ascii="Times New Roman" w:hAnsi="Times New Roman"/>
          <w:b/>
          <w:i/>
          <w:color w:val="000000"/>
          <w:sz w:val="26"/>
          <w:szCs w:val="26"/>
        </w:rPr>
        <w:t>«Старшее поколение»</w:t>
      </w:r>
      <w:r w:rsidRPr="00876A6F">
        <w:rPr>
          <w:rFonts w:ascii="Times New Roman" w:hAnsi="Times New Roman"/>
          <w:iCs/>
          <w:color w:val="000000"/>
          <w:sz w:val="26"/>
          <w:szCs w:val="26"/>
        </w:rPr>
        <w:t xml:space="preserve"> </w:t>
      </w:r>
      <w:r w:rsidR="00600B8D" w:rsidRPr="00876A6F">
        <w:rPr>
          <w:rFonts w:ascii="Times New Roman" w:hAnsi="Times New Roman"/>
          <w:sz w:val="26"/>
          <w:szCs w:val="26"/>
        </w:rPr>
        <w:t>направлен на создание к 2024 году условий для активного долголетия, качественной жизни граждан пожилого возраста, в том числе на развитие гериатрической службы Республики Хакасия</w:t>
      </w:r>
      <w:r w:rsidR="000965AE" w:rsidRPr="00876A6F">
        <w:rPr>
          <w:rFonts w:ascii="Times New Roman" w:hAnsi="Times New Roman"/>
          <w:sz w:val="26"/>
          <w:szCs w:val="26"/>
        </w:rPr>
        <w:t>.</w:t>
      </w:r>
    </w:p>
    <w:p w14:paraId="589C2194" w14:textId="77777777" w:rsidR="000965AE" w:rsidRPr="00876A6F" w:rsidRDefault="000965AE" w:rsidP="000965AE">
      <w:pPr>
        <w:spacing w:after="0" w:line="240" w:lineRule="auto"/>
        <w:ind w:firstLine="709"/>
        <w:jc w:val="both"/>
        <w:rPr>
          <w:rFonts w:ascii="Times New Roman" w:hAnsi="Times New Roman"/>
          <w:sz w:val="26"/>
          <w:szCs w:val="26"/>
        </w:rPr>
      </w:pPr>
      <w:r w:rsidRPr="00876A6F">
        <w:rPr>
          <w:rFonts w:ascii="Times New Roman" w:hAnsi="Times New Roman"/>
          <w:sz w:val="26"/>
          <w:szCs w:val="26"/>
        </w:rPr>
        <w:t xml:space="preserve">Сведения о плановых значениях показателей регионального проекта по Республике Хакасия на 2020 год представлены в таблице </w:t>
      </w:r>
      <w:r w:rsidR="00A076AC">
        <w:rPr>
          <w:rFonts w:ascii="Times New Roman" w:hAnsi="Times New Roman"/>
          <w:sz w:val="26"/>
          <w:szCs w:val="26"/>
        </w:rPr>
        <w:t>9</w:t>
      </w:r>
      <w:r w:rsidRPr="00876A6F">
        <w:rPr>
          <w:rFonts w:ascii="Times New Roman" w:hAnsi="Times New Roman"/>
          <w:sz w:val="26"/>
          <w:szCs w:val="26"/>
        </w:rPr>
        <w:t xml:space="preserve">. </w:t>
      </w:r>
    </w:p>
    <w:p w14:paraId="78C115E9" w14:textId="77777777" w:rsidR="000965AE" w:rsidRDefault="000965AE" w:rsidP="000965AE">
      <w:pPr>
        <w:spacing w:after="0" w:line="240" w:lineRule="auto"/>
        <w:ind w:firstLine="709"/>
        <w:jc w:val="right"/>
        <w:rPr>
          <w:rFonts w:ascii="Times New Roman" w:hAnsi="Times New Roman"/>
          <w:bCs/>
          <w:sz w:val="26"/>
          <w:szCs w:val="26"/>
        </w:rPr>
      </w:pPr>
      <w:r w:rsidRPr="00876A6F">
        <w:rPr>
          <w:rFonts w:ascii="Times New Roman" w:hAnsi="Times New Roman"/>
          <w:bCs/>
          <w:sz w:val="26"/>
          <w:szCs w:val="26"/>
        </w:rPr>
        <w:t xml:space="preserve">Таблица </w:t>
      </w:r>
      <w:r w:rsidR="00A076AC">
        <w:rPr>
          <w:rFonts w:ascii="Times New Roman" w:hAnsi="Times New Roman"/>
          <w:bCs/>
          <w:sz w:val="26"/>
          <w:szCs w:val="26"/>
        </w:rPr>
        <w:t>9</w:t>
      </w:r>
    </w:p>
    <w:p w14:paraId="2272821C" w14:textId="77777777" w:rsidR="0076462C" w:rsidRPr="00876A6F" w:rsidRDefault="0076462C" w:rsidP="000965AE">
      <w:pPr>
        <w:spacing w:after="0" w:line="240" w:lineRule="auto"/>
        <w:ind w:firstLine="709"/>
        <w:jc w:val="right"/>
        <w:rPr>
          <w:rFonts w:ascii="Times New Roman" w:hAnsi="Times New Roman"/>
          <w:bCs/>
          <w:sz w:val="26"/>
          <w:szCs w:val="26"/>
        </w:rPr>
      </w:pPr>
    </w:p>
    <w:tbl>
      <w:tblPr>
        <w:tblW w:w="9362" w:type="dxa"/>
        <w:tblInd w:w="103" w:type="dxa"/>
        <w:tblLayout w:type="fixed"/>
        <w:tblLook w:val="04A0" w:firstRow="1" w:lastRow="0" w:firstColumn="1" w:lastColumn="0" w:noHBand="0" w:noVBand="1"/>
      </w:tblPr>
      <w:tblGrid>
        <w:gridCol w:w="5392"/>
        <w:gridCol w:w="1701"/>
        <w:gridCol w:w="993"/>
        <w:gridCol w:w="1276"/>
      </w:tblGrid>
      <w:tr w:rsidR="000965AE" w:rsidRPr="00876A6F" w14:paraId="494BA66E" w14:textId="77777777" w:rsidTr="007C2B72">
        <w:trPr>
          <w:trHeight w:val="465"/>
          <w:tblHeader/>
        </w:trPr>
        <w:tc>
          <w:tcPr>
            <w:tcW w:w="53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F62665" w14:textId="77777777" w:rsidR="000965AE" w:rsidRPr="00876A6F" w:rsidRDefault="000965AE" w:rsidP="002B2AE8">
            <w:pPr>
              <w:spacing w:after="0" w:line="240" w:lineRule="auto"/>
              <w:jc w:val="center"/>
              <w:rPr>
                <w:rFonts w:ascii="Times New Roman" w:hAnsi="Times New Roman"/>
                <w:b/>
                <w:color w:val="000000"/>
                <w:sz w:val="18"/>
                <w:szCs w:val="18"/>
              </w:rPr>
            </w:pPr>
            <w:r w:rsidRPr="00876A6F">
              <w:rPr>
                <w:rFonts w:ascii="Times New Roman" w:hAnsi="Times New Roman"/>
                <w:b/>
                <w:color w:val="000000"/>
                <w:sz w:val="18"/>
                <w:szCs w:val="18"/>
              </w:rPr>
              <w:lastRenderedPageBreak/>
              <w:t>наименование показателя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72BA957" w14:textId="77777777" w:rsidR="000965AE" w:rsidRPr="00876A6F" w:rsidRDefault="000965AE" w:rsidP="002B2AE8">
            <w:pPr>
              <w:spacing w:after="0" w:line="240" w:lineRule="auto"/>
              <w:jc w:val="center"/>
              <w:rPr>
                <w:rFonts w:ascii="Times New Roman" w:hAnsi="Times New Roman"/>
                <w:b/>
                <w:color w:val="000000"/>
                <w:sz w:val="18"/>
                <w:szCs w:val="18"/>
              </w:rPr>
            </w:pPr>
            <w:r w:rsidRPr="00876A6F">
              <w:rPr>
                <w:rFonts w:ascii="Times New Roman" w:hAnsi="Times New Roman"/>
                <w:b/>
                <w:color w:val="000000"/>
                <w:sz w:val="18"/>
                <w:szCs w:val="18"/>
              </w:rPr>
              <w:t>единица измерения</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10C2E5F" w14:textId="77777777" w:rsidR="000965AE" w:rsidRPr="00876A6F" w:rsidRDefault="000965AE" w:rsidP="002B2AE8">
            <w:pPr>
              <w:spacing w:after="0" w:line="240" w:lineRule="auto"/>
              <w:jc w:val="center"/>
              <w:rPr>
                <w:rFonts w:ascii="Times New Roman" w:hAnsi="Times New Roman"/>
                <w:b/>
                <w:color w:val="000000"/>
                <w:sz w:val="18"/>
                <w:szCs w:val="18"/>
              </w:rPr>
            </w:pPr>
            <w:r w:rsidRPr="00876A6F">
              <w:rPr>
                <w:rFonts w:ascii="Times New Roman" w:hAnsi="Times New Roman"/>
                <w:b/>
                <w:color w:val="000000"/>
                <w:sz w:val="18"/>
                <w:szCs w:val="18"/>
              </w:rPr>
              <w:t xml:space="preserve">плановое значение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B5BBC18" w14:textId="77777777" w:rsidR="000965AE" w:rsidRPr="00876A6F" w:rsidRDefault="000965AE" w:rsidP="00876A6F">
            <w:pPr>
              <w:spacing w:after="0" w:line="240" w:lineRule="auto"/>
              <w:jc w:val="center"/>
              <w:rPr>
                <w:rFonts w:ascii="Times New Roman" w:hAnsi="Times New Roman"/>
                <w:b/>
                <w:color w:val="000000"/>
                <w:sz w:val="18"/>
                <w:szCs w:val="18"/>
              </w:rPr>
            </w:pPr>
            <w:r w:rsidRPr="00876A6F">
              <w:rPr>
                <w:rFonts w:ascii="Times New Roman" w:hAnsi="Times New Roman"/>
                <w:b/>
                <w:color w:val="000000"/>
                <w:sz w:val="18"/>
                <w:szCs w:val="18"/>
              </w:rPr>
              <w:t>фактическое значение на 01.0</w:t>
            </w:r>
            <w:r w:rsidR="00876A6F" w:rsidRPr="00876A6F">
              <w:rPr>
                <w:rFonts w:ascii="Times New Roman" w:hAnsi="Times New Roman"/>
                <w:b/>
                <w:color w:val="000000"/>
                <w:sz w:val="18"/>
                <w:szCs w:val="18"/>
              </w:rPr>
              <w:t>7</w:t>
            </w:r>
            <w:r w:rsidRPr="00876A6F">
              <w:rPr>
                <w:rFonts w:ascii="Times New Roman" w:hAnsi="Times New Roman"/>
                <w:b/>
                <w:color w:val="000000"/>
                <w:sz w:val="18"/>
                <w:szCs w:val="18"/>
              </w:rPr>
              <w:t xml:space="preserve">.2020 </w:t>
            </w:r>
          </w:p>
        </w:tc>
      </w:tr>
      <w:tr w:rsidR="000965AE" w:rsidRPr="00876A6F" w14:paraId="0A44A569" w14:textId="77777777" w:rsidTr="00D5241D">
        <w:trPr>
          <w:trHeight w:val="359"/>
        </w:trPr>
        <w:tc>
          <w:tcPr>
            <w:tcW w:w="5392" w:type="dxa"/>
            <w:tcBorders>
              <w:top w:val="nil"/>
              <w:left w:val="single" w:sz="4" w:space="0" w:color="auto"/>
              <w:bottom w:val="single" w:sz="4" w:space="0" w:color="auto"/>
              <w:right w:val="single" w:sz="4" w:space="0" w:color="auto"/>
            </w:tcBorders>
            <w:shd w:val="clear" w:color="auto" w:fill="auto"/>
            <w:hideMark/>
          </w:tcPr>
          <w:p w14:paraId="763CAF43" w14:textId="77777777" w:rsidR="000965AE" w:rsidRPr="00876A6F" w:rsidRDefault="000965AE" w:rsidP="000965AE">
            <w:pPr>
              <w:spacing w:after="0" w:line="240" w:lineRule="auto"/>
              <w:rPr>
                <w:rFonts w:ascii="Times New Roman" w:hAnsi="Times New Roman"/>
                <w:color w:val="000000"/>
                <w:sz w:val="18"/>
                <w:szCs w:val="18"/>
              </w:rPr>
            </w:pPr>
            <w:r w:rsidRPr="00876A6F">
              <w:rPr>
                <w:rFonts w:ascii="Times New Roman" w:hAnsi="Times New Roman"/>
                <w:color w:val="000000"/>
                <w:sz w:val="18"/>
                <w:szCs w:val="18"/>
              </w:rPr>
              <w:t xml:space="preserve">Уровень госпитализации на геронтологические койки лиц старше 60 лет </w:t>
            </w:r>
          </w:p>
        </w:tc>
        <w:tc>
          <w:tcPr>
            <w:tcW w:w="1701" w:type="dxa"/>
            <w:tcBorders>
              <w:top w:val="nil"/>
              <w:left w:val="nil"/>
              <w:bottom w:val="single" w:sz="4" w:space="0" w:color="auto"/>
              <w:right w:val="single" w:sz="4" w:space="0" w:color="auto"/>
            </w:tcBorders>
            <w:shd w:val="clear" w:color="auto" w:fill="auto"/>
            <w:vAlign w:val="bottom"/>
            <w:hideMark/>
          </w:tcPr>
          <w:p w14:paraId="111C8D5C" w14:textId="77777777" w:rsidR="000965AE" w:rsidRPr="00876A6F" w:rsidRDefault="000965AE" w:rsidP="008965A5">
            <w:pPr>
              <w:spacing w:after="0" w:line="240" w:lineRule="auto"/>
              <w:jc w:val="center"/>
              <w:rPr>
                <w:rFonts w:ascii="Times New Roman" w:hAnsi="Times New Roman"/>
                <w:color w:val="000000"/>
                <w:sz w:val="18"/>
                <w:szCs w:val="18"/>
              </w:rPr>
            </w:pPr>
            <w:r w:rsidRPr="00876A6F">
              <w:rPr>
                <w:rFonts w:ascii="Times New Roman" w:hAnsi="Times New Roman"/>
                <w:color w:val="000000"/>
                <w:sz w:val="18"/>
                <w:szCs w:val="18"/>
              </w:rPr>
              <w:t>на 10 тыс. населения соответствующего возраста</w:t>
            </w:r>
          </w:p>
        </w:tc>
        <w:tc>
          <w:tcPr>
            <w:tcW w:w="993" w:type="dxa"/>
            <w:tcBorders>
              <w:top w:val="nil"/>
              <w:left w:val="nil"/>
              <w:bottom w:val="single" w:sz="4" w:space="0" w:color="auto"/>
              <w:right w:val="single" w:sz="4" w:space="0" w:color="auto"/>
            </w:tcBorders>
            <w:shd w:val="clear" w:color="auto" w:fill="auto"/>
            <w:noWrap/>
            <w:vAlign w:val="bottom"/>
            <w:hideMark/>
          </w:tcPr>
          <w:p w14:paraId="0F67CB2E" w14:textId="77777777" w:rsidR="000965AE" w:rsidRPr="00876A6F" w:rsidRDefault="000965AE" w:rsidP="002B2AE8">
            <w:pPr>
              <w:spacing w:after="0" w:line="240" w:lineRule="auto"/>
              <w:jc w:val="right"/>
              <w:rPr>
                <w:rFonts w:ascii="Times New Roman" w:hAnsi="Times New Roman"/>
                <w:color w:val="000000"/>
                <w:sz w:val="18"/>
                <w:szCs w:val="18"/>
              </w:rPr>
            </w:pPr>
            <w:r w:rsidRPr="00876A6F">
              <w:rPr>
                <w:rFonts w:ascii="Times New Roman" w:hAnsi="Times New Roman"/>
                <w:color w:val="000000"/>
                <w:sz w:val="18"/>
                <w:szCs w:val="18"/>
              </w:rPr>
              <w:t>29,7</w:t>
            </w:r>
          </w:p>
        </w:tc>
        <w:tc>
          <w:tcPr>
            <w:tcW w:w="1276" w:type="dxa"/>
            <w:tcBorders>
              <w:top w:val="nil"/>
              <w:left w:val="nil"/>
              <w:bottom w:val="single" w:sz="4" w:space="0" w:color="auto"/>
              <w:right w:val="single" w:sz="4" w:space="0" w:color="auto"/>
            </w:tcBorders>
            <w:shd w:val="clear" w:color="auto" w:fill="auto"/>
            <w:noWrap/>
            <w:vAlign w:val="bottom"/>
            <w:hideMark/>
          </w:tcPr>
          <w:p w14:paraId="1BEA6580" w14:textId="77777777" w:rsidR="00876A6F" w:rsidRPr="00876A6F" w:rsidRDefault="00876A6F" w:rsidP="00876A6F">
            <w:pPr>
              <w:spacing w:after="0" w:line="240" w:lineRule="auto"/>
              <w:jc w:val="right"/>
              <w:rPr>
                <w:rFonts w:ascii="Times New Roman" w:hAnsi="Times New Roman"/>
                <w:color w:val="000000"/>
                <w:sz w:val="18"/>
                <w:szCs w:val="18"/>
              </w:rPr>
            </w:pPr>
            <w:r w:rsidRPr="00876A6F">
              <w:rPr>
                <w:rFonts w:ascii="Times New Roman" w:hAnsi="Times New Roman"/>
                <w:color w:val="000000"/>
                <w:sz w:val="18"/>
                <w:szCs w:val="18"/>
              </w:rPr>
              <w:t>9,1</w:t>
            </w:r>
          </w:p>
        </w:tc>
      </w:tr>
      <w:tr w:rsidR="000965AE" w:rsidRPr="00876A6F" w14:paraId="2CF7E970" w14:textId="77777777" w:rsidTr="00D5241D">
        <w:trPr>
          <w:trHeight w:val="60"/>
        </w:trPr>
        <w:tc>
          <w:tcPr>
            <w:tcW w:w="5392" w:type="dxa"/>
            <w:tcBorders>
              <w:top w:val="nil"/>
              <w:left w:val="single" w:sz="4" w:space="0" w:color="auto"/>
              <w:bottom w:val="single" w:sz="4" w:space="0" w:color="auto"/>
              <w:right w:val="single" w:sz="4" w:space="0" w:color="auto"/>
            </w:tcBorders>
            <w:shd w:val="clear" w:color="auto" w:fill="auto"/>
            <w:hideMark/>
          </w:tcPr>
          <w:p w14:paraId="068A72AF" w14:textId="77777777" w:rsidR="000965AE" w:rsidRPr="00876A6F" w:rsidRDefault="000965AE" w:rsidP="000965AE">
            <w:pPr>
              <w:spacing w:after="0" w:line="240" w:lineRule="auto"/>
              <w:rPr>
                <w:rFonts w:ascii="Times New Roman" w:hAnsi="Times New Roman"/>
                <w:color w:val="000000"/>
                <w:sz w:val="18"/>
                <w:szCs w:val="18"/>
              </w:rPr>
            </w:pPr>
            <w:r w:rsidRPr="00876A6F">
              <w:rPr>
                <w:rFonts w:ascii="Times New Roman" w:hAnsi="Times New Roman"/>
                <w:color w:val="000000"/>
                <w:sz w:val="18"/>
                <w:szCs w:val="18"/>
              </w:rPr>
              <w:t>Число граждан, пролеченных  на геронтологических койках</w:t>
            </w:r>
          </w:p>
        </w:tc>
        <w:tc>
          <w:tcPr>
            <w:tcW w:w="1701" w:type="dxa"/>
            <w:tcBorders>
              <w:top w:val="nil"/>
              <w:left w:val="nil"/>
              <w:bottom w:val="single" w:sz="4" w:space="0" w:color="auto"/>
              <w:right w:val="single" w:sz="4" w:space="0" w:color="auto"/>
            </w:tcBorders>
            <w:shd w:val="clear" w:color="auto" w:fill="auto"/>
            <w:noWrap/>
            <w:vAlign w:val="bottom"/>
            <w:hideMark/>
          </w:tcPr>
          <w:p w14:paraId="085E4645" w14:textId="77777777" w:rsidR="000965AE" w:rsidRPr="00876A6F" w:rsidRDefault="000965AE" w:rsidP="008965A5">
            <w:pPr>
              <w:spacing w:after="0" w:line="240" w:lineRule="auto"/>
              <w:jc w:val="center"/>
              <w:rPr>
                <w:rFonts w:ascii="Times New Roman" w:hAnsi="Times New Roman"/>
                <w:color w:val="000000"/>
                <w:sz w:val="18"/>
                <w:szCs w:val="18"/>
              </w:rPr>
            </w:pPr>
            <w:r w:rsidRPr="00876A6F">
              <w:rPr>
                <w:rFonts w:ascii="Times New Roman" w:hAnsi="Times New Roman"/>
                <w:color w:val="000000"/>
                <w:sz w:val="18"/>
                <w:szCs w:val="18"/>
              </w:rPr>
              <w:t>тыс. человек</w:t>
            </w:r>
          </w:p>
        </w:tc>
        <w:tc>
          <w:tcPr>
            <w:tcW w:w="993" w:type="dxa"/>
            <w:tcBorders>
              <w:top w:val="nil"/>
              <w:left w:val="nil"/>
              <w:bottom w:val="single" w:sz="4" w:space="0" w:color="auto"/>
              <w:right w:val="single" w:sz="4" w:space="0" w:color="auto"/>
            </w:tcBorders>
            <w:shd w:val="clear" w:color="auto" w:fill="auto"/>
            <w:noWrap/>
            <w:vAlign w:val="bottom"/>
            <w:hideMark/>
          </w:tcPr>
          <w:p w14:paraId="23BA7C5E" w14:textId="77777777" w:rsidR="000965AE" w:rsidRPr="00876A6F" w:rsidRDefault="000965AE" w:rsidP="002B2AE8">
            <w:pPr>
              <w:spacing w:after="0" w:line="240" w:lineRule="auto"/>
              <w:jc w:val="right"/>
              <w:rPr>
                <w:rFonts w:ascii="Times New Roman" w:hAnsi="Times New Roman"/>
                <w:color w:val="000000"/>
                <w:sz w:val="18"/>
                <w:szCs w:val="18"/>
              </w:rPr>
            </w:pPr>
            <w:r w:rsidRPr="00876A6F">
              <w:rPr>
                <w:rFonts w:ascii="Times New Roman" w:hAnsi="Times New Roman"/>
                <w:color w:val="000000"/>
                <w:sz w:val="18"/>
                <w:szCs w:val="18"/>
              </w:rPr>
              <w:t>0,6</w:t>
            </w:r>
          </w:p>
        </w:tc>
        <w:tc>
          <w:tcPr>
            <w:tcW w:w="1276" w:type="dxa"/>
            <w:tcBorders>
              <w:top w:val="nil"/>
              <w:left w:val="nil"/>
              <w:bottom w:val="single" w:sz="4" w:space="0" w:color="auto"/>
              <w:right w:val="single" w:sz="4" w:space="0" w:color="auto"/>
            </w:tcBorders>
            <w:shd w:val="clear" w:color="auto" w:fill="auto"/>
            <w:noWrap/>
            <w:vAlign w:val="bottom"/>
            <w:hideMark/>
          </w:tcPr>
          <w:p w14:paraId="4441D793" w14:textId="77777777" w:rsidR="000965AE" w:rsidRPr="00876A6F" w:rsidRDefault="00876A6F" w:rsidP="002B2AE8">
            <w:pPr>
              <w:spacing w:after="0" w:line="240" w:lineRule="auto"/>
              <w:jc w:val="right"/>
              <w:rPr>
                <w:rFonts w:ascii="Times New Roman" w:hAnsi="Times New Roman"/>
                <w:color w:val="000000"/>
                <w:sz w:val="18"/>
                <w:szCs w:val="18"/>
              </w:rPr>
            </w:pPr>
            <w:r w:rsidRPr="00876A6F">
              <w:rPr>
                <w:rFonts w:ascii="Times New Roman" w:hAnsi="Times New Roman"/>
                <w:color w:val="000000"/>
                <w:sz w:val="18"/>
                <w:szCs w:val="18"/>
              </w:rPr>
              <w:t>0,1</w:t>
            </w:r>
          </w:p>
        </w:tc>
      </w:tr>
      <w:tr w:rsidR="000965AE" w:rsidRPr="00876A6F" w14:paraId="500E7FE1" w14:textId="77777777" w:rsidTr="00D5241D">
        <w:trPr>
          <w:trHeight w:val="60"/>
        </w:trPr>
        <w:tc>
          <w:tcPr>
            <w:tcW w:w="5392" w:type="dxa"/>
            <w:tcBorders>
              <w:top w:val="nil"/>
              <w:left w:val="single" w:sz="4" w:space="0" w:color="auto"/>
              <w:bottom w:val="single" w:sz="4" w:space="0" w:color="auto"/>
              <w:right w:val="single" w:sz="4" w:space="0" w:color="auto"/>
            </w:tcBorders>
            <w:shd w:val="clear" w:color="auto" w:fill="auto"/>
            <w:hideMark/>
          </w:tcPr>
          <w:p w14:paraId="3DC328A8" w14:textId="77777777" w:rsidR="000965AE" w:rsidRPr="00876A6F" w:rsidRDefault="000965AE" w:rsidP="000965AE">
            <w:pPr>
              <w:spacing w:after="0" w:line="240" w:lineRule="auto"/>
              <w:rPr>
                <w:rFonts w:ascii="Times New Roman" w:hAnsi="Times New Roman"/>
                <w:color w:val="000000"/>
                <w:sz w:val="18"/>
                <w:szCs w:val="18"/>
              </w:rPr>
            </w:pPr>
            <w:r w:rsidRPr="00876A6F">
              <w:rPr>
                <w:rFonts w:ascii="Times New Roman" w:hAnsi="Times New Roman"/>
                <w:color w:val="000000"/>
                <w:sz w:val="18"/>
                <w:szCs w:val="18"/>
              </w:rPr>
              <w:t>Охват граждан старше трудоспособного возраста профилактическими осмотрами, включая диспансеризацию</w:t>
            </w:r>
          </w:p>
        </w:tc>
        <w:tc>
          <w:tcPr>
            <w:tcW w:w="1701" w:type="dxa"/>
            <w:tcBorders>
              <w:top w:val="nil"/>
              <w:left w:val="nil"/>
              <w:bottom w:val="single" w:sz="4" w:space="0" w:color="auto"/>
              <w:right w:val="single" w:sz="4" w:space="0" w:color="auto"/>
            </w:tcBorders>
            <w:shd w:val="clear" w:color="auto" w:fill="auto"/>
            <w:noWrap/>
            <w:vAlign w:val="bottom"/>
            <w:hideMark/>
          </w:tcPr>
          <w:p w14:paraId="02FB8D00" w14:textId="77777777" w:rsidR="000965AE" w:rsidRPr="00876A6F" w:rsidRDefault="000965AE" w:rsidP="008965A5">
            <w:pPr>
              <w:spacing w:after="0" w:line="240" w:lineRule="auto"/>
              <w:jc w:val="center"/>
              <w:rPr>
                <w:rFonts w:ascii="Times New Roman" w:hAnsi="Times New Roman"/>
                <w:color w:val="000000"/>
                <w:sz w:val="18"/>
                <w:szCs w:val="18"/>
              </w:rPr>
            </w:pPr>
            <w:r w:rsidRPr="00876A6F">
              <w:rPr>
                <w:rFonts w:ascii="Times New Roman" w:hAnsi="Times New Roman"/>
                <w:color w:val="000000"/>
                <w:sz w:val="18"/>
                <w:szCs w:val="18"/>
              </w:rPr>
              <w:t>процент</w:t>
            </w:r>
          </w:p>
        </w:tc>
        <w:tc>
          <w:tcPr>
            <w:tcW w:w="993" w:type="dxa"/>
            <w:tcBorders>
              <w:top w:val="nil"/>
              <w:left w:val="nil"/>
              <w:bottom w:val="single" w:sz="4" w:space="0" w:color="auto"/>
              <w:right w:val="single" w:sz="4" w:space="0" w:color="auto"/>
            </w:tcBorders>
            <w:shd w:val="clear" w:color="auto" w:fill="auto"/>
            <w:noWrap/>
            <w:vAlign w:val="bottom"/>
            <w:hideMark/>
          </w:tcPr>
          <w:p w14:paraId="075CF5EC" w14:textId="77777777" w:rsidR="000965AE" w:rsidRPr="00876A6F" w:rsidRDefault="000965AE" w:rsidP="002B2AE8">
            <w:pPr>
              <w:spacing w:after="0" w:line="240" w:lineRule="auto"/>
              <w:jc w:val="right"/>
              <w:rPr>
                <w:rFonts w:ascii="Times New Roman" w:hAnsi="Times New Roman"/>
                <w:color w:val="000000"/>
                <w:sz w:val="18"/>
                <w:szCs w:val="18"/>
              </w:rPr>
            </w:pPr>
            <w:r w:rsidRPr="00876A6F">
              <w:rPr>
                <w:rFonts w:ascii="Times New Roman" w:hAnsi="Times New Roman"/>
                <w:color w:val="000000"/>
                <w:sz w:val="18"/>
                <w:szCs w:val="18"/>
              </w:rPr>
              <w:t>30</w:t>
            </w:r>
          </w:p>
        </w:tc>
        <w:tc>
          <w:tcPr>
            <w:tcW w:w="1276" w:type="dxa"/>
            <w:tcBorders>
              <w:top w:val="nil"/>
              <w:left w:val="nil"/>
              <w:bottom w:val="single" w:sz="4" w:space="0" w:color="auto"/>
              <w:right w:val="single" w:sz="4" w:space="0" w:color="auto"/>
            </w:tcBorders>
            <w:shd w:val="clear" w:color="auto" w:fill="auto"/>
            <w:noWrap/>
            <w:vAlign w:val="bottom"/>
            <w:hideMark/>
          </w:tcPr>
          <w:p w14:paraId="145305B4" w14:textId="77777777" w:rsidR="000965AE" w:rsidRPr="00876A6F" w:rsidRDefault="00876A6F" w:rsidP="002B2AE8">
            <w:pPr>
              <w:spacing w:after="0" w:line="240" w:lineRule="auto"/>
              <w:jc w:val="right"/>
              <w:rPr>
                <w:rFonts w:ascii="Times New Roman" w:hAnsi="Times New Roman"/>
                <w:color w:val="000000"/>
                <w:sz w:val="18"/>
                <w:szCs w:val="18"/>
              </w:rPr>
            </w:pPr>
            <w:r w:rsidRPr="00876A6F">
              <w:rPr>
                <w:rFonts w:ascii="Times New Roman" w:hAnsi="Times New Roman"/>
                <w:color w:val="000000"/>
                <w:sz w:val="18"/>
                <w:szCs w:val="18"/>
              </w:rPr>
              <w:t>9,2</w:t>
            </w:r>
          </w:p>
        </w:tc>
      </w:tr>
      <w:tr w:rsidR="000965AE" w:rsidRPr="00876A6F" w14:paraId="2303BC76" w14:textId="77777777" w:rsidTr="00D5241D">
        <w:trPr>
          <w:trHeight w:val="321"/>
        </w:trPr>
        <w:tc>
          <w:tcPr>
            <w:tcW w:w="5392" w:type="dxa"/>
            <w:tcBorders>
              <w:top w:val="nil"/>
              <w:left w:val="single" w:sz="4" w:space="0" w:color="auto"/>
              <w:bottom w:val="single" w:sz="4" w:space="0" w:color="auto"/>
              <w:right w:val="single" w:sz="4" w:space="0" w:color="auto"/>
            </w:tcBorders>
            <w:shd w:val="clear" w:color="auto" w:fill="auto"/>
            <w:hideMark/>
          </w:tcPr>
          <w:p w14:paraId="574CBFDA" w14:textId="77777777" w:rsidR="000965AE" w:rsidRPr="00876A6F" w:rsidRDefault="000965AE" w:rsidP="000965AE">
            <w:pPr>
              <w:spacing w:after="0" w:line="240" w:lineRule="auto"/>
              <w:rPr>
                <w:rFonts w:ascii="Times New Roman" w:hAnsi="Times New Roman"/>
                <w:color w:val="000000"/>
                <w:sz w:val="18"/>
                <w:szCs w:val="18"/>
              </w:rPr>
            </w:pPr>
            <w:r w:rsidRPr="00876A6F">
              <w:rPr>
                <w:rFonts w:ascii="Times New Roman" w:hAnsi="Times New Roman"/>
                <w:color w:val="000000"/>
                <w:sz w:val="18"/>
                <w:szCs w:val="18"/>
              </w:rPr>
              <w:t>Доля лиц старше трудоспособного возраста, у которых выявлены заболевания и патологические состояния, находящихся  под диспансерным наблюдением</w:t>
            </w:r>
          </w:p>
        </w:tc>
        <w:tc>
          <w:tcPr>
            <w:tcW w:w="1701" w:type="dxa"/>
            <w:tcBorders>
              <w:top w:val="nil"/>
              <w:left w:val="nil"/>
              <w:bottom w:val="single" w:sz="4" w:space="0" w:color="auto"/>
              <w:right w:val="single" w:sz="4" w:space="0" w:color="auto"/>
            </w:tcBorders>
            <w:shd w:val="clear" w:color="auto" w:fill="auto"/>
            <w:noWrap/>
            <w:vAlign w:val="bottom"/>
            <w:hideMark/>
          </w:tcPr>
          <w:p w14:paraId="3668FFF0" w14:textId="77777777" w:rsidR="000965AE" w:rsidRPr="00876A6F" w:rsidRDefault="000965AE" w:rsidP="008965A5">
            <w:pPr>
              <w:spacing w:after="0" w:line="240" w:lineRule="auto"/>
              <w:jc w:val="center"/>
              <w:rPr>
                <w:rFonts w:ascii="Times New Roman" w:hAnsi="Times New Roman"/>
                <w:color w:val="000000"/>
                <w:sz w:val="18"/>
                <w:szCs w:val="18"/>
              </w:rPr>
            </w:pPr>
            <w:r w:rsidRPr="00876A6F">
              <w:rPr>
                <w:rFonts w:ascii="Times New Roman" w:hAnsi="Times New Roman"/>
                <w:color w:val="000000"/>
                <w:sz w:val="18"/>
                <w:szCs w:val="18"/>
              </w:rPr>
              <w:t>процент</w:t>
            </w:r>
          </w:p>
        </w:tc>
        <w:tc>
          <w:tcPr>
            <w:tcW w:w="993" w:type="dxa"/>
            <w:tcBorders>
              <w:top w:val="nil"/>
              <w:left w:val="nil"/>
              <w:bottom w:val="single" w:sz="4" w:space="0" w:color="auto"/>
              <w:right w:val="single" w:sz="4" w:space="0" w:color="auto"/>
            </w:tcBorders>
            <w:shd w:val="clear" w:color="auto" w:fill="auto"/>
            <w:noWrap/>
            <w:vAlign w:val="bottom"/>
            <w:hideMark/>
          </w:tcPr>
          <w:p w14:paraId="752F69AF" w14:textId="77777777" w:rsidR="000965AE" w:rsidRPr="00876A6F" w:rsidRDefault="000965AE" w:rsidP="002B2AE8">
            <w:pPr>
              <w:spacing w:after="0" w:line="240" w:lineRule="auto"/>
              <w:jc w:val="right"/>
              <w:rPr>
                <w:rFonts w:ascii="Times New Roman" w:hAnsi="Times New Roman"/>
                <w:color w:val="000000"/>
                <w:sz w:val="18"/>
                <w:szCs w:val="18"/>
              </w:rPr>
            </w:pPr>
            <w:r w:rsidRPr="00876A6F">
              <w:rPr>
                <w:rFonts w:ascii="Times New Roman" w:hAnsi="Times New Roman"/>
                <w:color w:val="000000"/>
                <w:sz w:val="18"/>
                <w:szCs w:val="18"/>
              </w:rPr>
              <w:t>57,5</w:t>
            </w:r>
          </w:p>
        </w:tc>
        <w:tc>
          <w:tcPr>
            <w:tcW w:w="1276" w:type="dxa"/>
            <w:tcBorders>
              <w:top w:val="nil"/>
              <w:left w:val="nil"/>
              <w:bottom w:val="single" w:sz="4" w:space="0" w:color="auto"/>
              <w:right w:val="single" w:sz="4" w:space="0" w:color="auto"/>
            </w:tcBorders>
            <w:shd w:val="clear" w:color="auto" w:fill="auto"/>
            <w:noWrap/>
            <w:vAlign w:val="bottom"/>
            <w:hideMark/>
          </w:tcPr>
          <w:p w14:paraId="36F65410" w14:textId="77777777" w:rsidR="000965AE" w:rsidRPr="00876A6F" w:rsidRDefault="00876A6F" w:rsidP="002B2AE8">
            <w:pPr>
              <w:spacing w:after="0" w:line="240" w:lineRule="auto"/>
              <w:jc w:val="right"/>
              <w:rPr>
                <w:rFonts w:ascii="Times New Roman" w:hAnsi="Times New Roman"/>
                <w:color w:val="000000"/>
                <w:sz w:val="18"/>
                <w:szCs w:val="18"/>
              </w:rPr>
            </w:pPr>
            <w:r w:rsidRPr="00876A6F">
              <w:rPr>
                <w:rFonts w:ascii="Times New Roman" w:hAnsi="Times New Roman"/>
                <w:color w:val="000000"/>
                <w:sz w:val="18"/>
                <w:szCs w:val="18"/>
              </w:rPr>
              <w:t>55,4</w:t>
            </w:r>
          </w:p>
        </w:tc>
      </w:tr>
      <w:tr w:rsidR="000965AE" w:rsidRPr="00876A6F" w14:paraId="47AFA397" w14:textId="77777777" w:rsidTr="00D5241D">
        <w:trPr>
          <w:trHeight w:val="556"/>
        </w:trPr>
        <w:tc>
          <w:tcPr>
            <w:tcW w:w="5392" w:type="dxa"/>
            <w:tcBorders>
              <w:top w:val="nil"/>
              <w:left w:val="single" w:sz="4" w:space="0" w:color="auto"/>
              <w:bottom w:val="single" w:sz="4" w:space="0" w:color="auto"/>
              <w:right w:val="single" w:sz="4" w:space="0" w:color="auto"/>
            </w:tcBorders>
            <w:shd w:val="clear" w:color="auto" w:fill="auto"/>
            <w:hideMark/>
          </w:tcPr>
          <w:p w14:paraId="6161BBC1" w14:textId="77777777" w:rsidR="000965AE" w:rsidRPr="00876A6F" w:rsidRDefault="000965AE" w:rsidP="000965AE">
            <w:pPr>
              <w:spacing w:after="0" w:line="240" w:lineRule="auto"/>
              <w:rPr>
                <w:rFonts w:ascii="Times New Roman" w:hAnsi="Times New Roman"/>
                <w:color w:val="000000"/>
                <w:sz w:val="18"/>
                <w:szCs w:val="18"/>
              </w:rPr>
            </w:pPr>
            <w:r w:rsidRPr="00876A6F">
              <w:rPr>
                <w:rFonts w:ascii="Times New Roman" w:hAnsi="Times New Roman"/>
                <w:color w:val="000000"/>
                <w:sz w:val="18"/>
                <w:szCs w:val="18"/>
              </w:rPr>
              <w:t>Охват граждан старше трудоспособного возраста из групп риска, проживающих в организациях социального обслуживания,  вакцинацией против пневмококковой инфекции</w:t>
            </w:r>
          </w:p>
        </w:tc>
        <w:tc>
          <w:tcPr>
            <w:tcW w:w="1701" w:type="dxa"/>
            <w:tcBorders>
              <w:top w:val="nil"/>
              <w:left w:val="nil"/>
              <w:bottom w:val="single" w:sz="4" w:space="0" w:color="auto"/>
              <w:right w:val="single" w:sz="4" w:space="0" w:color="auto"/>
            </w:tcBorders>
            <w:shd w:val="clear" w:color="auto" w:fill="auto"/>
            <w:noWrap/>
            <w:vAlign w:val="bottom"/>
            <w:hideMark/>
          </w:tcPr>
          <w:p w14:paraId="7D6CC07D" w14:textId="77777777" w:rsidR="000965AE" w:rsidRPr="00876A6F" w:rsidRDefault="000965AE" w:rsidP="008965A5">
            <w:pPr>
              <w:spacing w:after="0" w:line="240" w:lineRule="auto"/>
              <w:jc w:val="center"/>
              <w:rPr>
                <w:rFonts w:ascii="Times New Roman" w:hAnsi="Times New Roman"/>
                <w:color w:val="000000"/>
                <w:sz w:val="18"/>
                <w:szCs w:val="18"/>
              </w:rPr>
            </w:pPr>
            <w:r w:rsidRPr="00876A6F">
              <w:rPr>
                <w:rFonts w:ascii="Times New Roman" w:hAnsi="Times New Roman"/>
                <w:color w:val="000000"/>
                <w:sz w:val="18"/>
                <w:szCs w:val="18"/>
              </w:rPr>
              <w:t>процент</w:t>
            </w:r>
          </w:p>
        </w:tc>
        <w:tc>
          <w:tcPr>
            <w:tcW w:w="993" w:type="dxa"/>
            <w:tcBorders>
              <w:top w:val="nil"/>
              <w:left w:val="nil"/>
              <w:bottom w:val="single" w:sz="4" w:space="0" w:color="auto"/>
              <w:right w:val="single" w:sz="4" w:space="0" w:color="auto"/>
            </w:tcBorders>
            <w:shd w:val="clear" w:color="auto" w:fill="auto"/>
            <w:noWrap/>
            <w:vAlign w:val="bottom"/>
            <w:hideMark/>
          </w:tcPr>
          <w:p w14:paraId="50217265" w14:textId="77777777" w:rsidR="000965AE" w:rsidRPr="00876A6F" w:rsidRDefault="000965AE" w:rsidP="002B2AE8">
            <w:pPr>
              <w:spacing w:after="0" w:line="240" w:lineRule="auto"/>
              <w:jc w:val="right"/>
              <w:rPr>
                <w:rFonts w:ascii="Times New Roman" w:hAnsi="Times New Roman"/>
                <w:color w:val="000000"/>
                <w:sz w:val="18"/>
                <w:szCs w:val="18"/>
              </w:rPr>
            </w:pPr>
            <w:r w:rsidRPr="00876A6F">
              <w:rPr>
                <w:rFonts w:ascii="Times New Roman" w:hAnsi="Times New Roman"/>
                <w:color w:val="000000"/>
                <w:sz w:val="18"/>
                <w:szCs w:val="18"/>
              </w:rPr>
              <w:t>80</w:t>
            </w:r>
          </w:p>
        </w:tc>
        <w:tc>
          <w:tcPr>
            <w:tcW w:w="1276" w:type="dxa"/>
            <w:tcBorders>
              <w:top w:val="nil"/>
              <w:left w:val="nil"/>
              <w:bottom w:val="single" w:sz="4" w:space="0" w:color="auto"/>
              <w:right w:val="single" w:sz="4" w:space="0" w:color="auto"/>
            </w:tcBorders>
            <w:shd w:val="clear" w:color="auto" w:fill="auto"/>
            <w:noWrap/>
            <w:vAlign w:val="bottom"/>
            <w:hideMark/>
          </w:tcPr>
          <w:p w14:paraId="2E2E779E" w14:textId="77777777" w:rsidR="000965AE" w:rsidRPr="00876A6F" w:rsidRDefault="00876A6F" w:rsidP="002B2AE8">
            <w:pPr>
              <w:spacing w:after="0" w:line="240" w:lineRule="auto"/>
              <w:jc w:val="right"/>
              <w:rPr>
                <w:rFonts w:ascii="Times New Roman" w:hAnsi="Times New Roman"/>
                <w:color w:val="000000"/>
                <w:sz w:val="18"/>
                <w:szCs w:val="18"/>
              </w:rPr>
            </w:pPr>
            <w:r w:rsidRPr="00876A6F">
              <w:rPr>
                <w:rFonts w:ascii="Times New Roman" w:hAnsi="Times New Roman"/>
                <w:color w:val="000000"/>
                <w:sz w:val="18"/>
                <w:szCs w:val="18"/>
              </w:rPr>
              <w:t>22,4</w:t>
            </w:r>
          </w:p>
        </w:tc>
      </w:tr>
      <w:tr w:rsidR="000965AE" w:rsidRPr="00876A6F" w14:paraId="24CCAEBF" w14:textId="77777777" w:rsidTr="00D5241D">
        <w:trPr>
          <w:trHeight w:val="255"/>
        </w:trPr>
        <w:tc>
          <w:tcPr>
            <w:tcW w:w="5392" w:type="dxa"/>
            <w:tcBorders>
              <w:top w:val="nil"/>
              <w:left w:val="single" w:sz="4" w:space="0" w:color="auto"/>
              <w:bottom w:val="single" w:sz="4" w:space="0" w:color="auto"/>
              <w:right w:val="single" w:sz="4" w:space="0" w:color="auto"/>
            </w:tcBorders>
            <w:shd w:val="clear" w:color="auto" w:fill="auto"/>
            <w:hideMark/>
          </w:tcPr>
          <w:p w14:paraId="3823C4BA" w14:textId="77777777" w:rsidR="000965AE" w:rsidRPr="00876A6F" w:rsidRDefault="000965AE" w:rsidP="000965AE">
            <w:pPr>
              <w:spacing w:after="0" w:line="240" w:lineRule="auto"/>
              <w:rPr>
                <w:rFonts w:ascii="Times New Roman" w:hAnsi="Times New Roman"/>
                <w:color w:val="000000" w:themeColor="text1"/>
                <w:sz w:val="18"/>
                <w:szCs w:val="18"/>
              </w:rPr>
            </w:pPr>
            <w:r w:rsidRPr="00876A6F">
              <w:rPr>
                <w:rFonts w:ascii="Times New Roman" w:hAnsi="Times New Roman"/>
                <w:color w:val="000000" w:themeColor="text1"/>
                <w:sz w:val="18"/>
                <w:szCs w:val="18"/>
              </w:rPr>
              <w:t>Ожидаемая продолжительность жизни при рождении</w:t>
            </w:r>
          </w:p>
        </w:tc>
        <w:tc>
          <w:tcPr>
            <w:tcW w:w="1701" w:type="dxa"/>
            <w:tcBorders>
              <w:top w:val="nil"/>
              <w:left w:val="nil"/>
              <w:bottom w:val="single" w:sz="4" w:space="0" w:color="auto"/>
              <w:right w:val="single" w:sz="4" w:space="0" w:color="auto"/>
            </w:tcBorders>
            <w:shd w:val="clear" w:color="auto" w:fill="auto"/>
            <w:noWrap/>
            <w:vAlign w:val="bottom"/>
            <w:hideMark/>
          </w:tcPr>
          <w:p w14:paraId="4F3EEA7D" w14:textId="77777777" w:rsidR="000965AE" w:rsidRPr="00876A6F" w:rsidRDefault="000965AE" w:rsidP="008965A5">
            <w:pPr>
              <w:spacing w:after="0" w:line="240" w:lineRule="auto"/>
              <w:jc w:val="center"/>
              <w:rPr>
                <w:rFonts w:ascii="Times New Roman" w:hAnsi="Times New Roman"/>
                <w:color w:val="000000" w:themeColor="text1"/>
                <w:sz w:val="18"/>
                <w:szCs w:val="18"/>
              </w:rPr>
            </w:pPr>
            <w:r w:rsidRPr="00876A6F">
              <w:rPr>
                <w:rFonts w:ascii="Times New Roman" w:hAnsi="Times New Roman"/>
                <w:color w:val="000000" w:themeColor="text1"/>
                <w:sz w:val="18"/>
                <w:szCs w:val="18"/>
              </w:rPr>
              <w:t>лет</w:t>
            </w:r>
          </w:p>
        </w:tc>
        <w:tc>
          <w:tcPr>
            <w:tcW w:w="993" w:type="dxa"/>
            <w:tcBorders>
              <w:top w:val="nil"/>
              <w:left w:val="nil"/>
              <w:bottom w:val="single" w:sz="4" w:space="0" w:color="auto"/>
              <w:right w:val="single" w:sz="4" w:space="0" w:color="auto"/>
            </w:tcBorders>
            <w:shd w:val="clear" w:color="auto" w:fill="auto"/>
            <w:noWrap/>
            <w:vAlign w:val="bottom"/>
            <w:hideMark/>
          </w:tcPr>
          <w:p w14:paraId="3BB68BDC" w14:textId="77777777" w:rsidR="000965AE" w:rsidRPr="00876A6F" w:rsidRDefault="000965AE" w:rsidP="002B2AE8">
            <w:pPr>
              <w:spacing w:after="0" w:line="240" w:lineRule="auto"/>
              <w:jc w:val="right"/>
              <w:rPr>
                <w:rFonts w:ascii="Times New Roman" w:hAnsi="Times New Roman"/>
                <w:color w:val="000000" w:themeColor="text1"/>
                <w:sz w:val="18"/>
                <w:szCs w:val="18"/>
              </w:rPr>
            </w:pPr>
            <w:r w:rsidRPr="00876A6F">
              <w:rPr>
                <w:rFonts w:ascii="Times New Roman" w:hAnsi="Times New Roman"/>
                <w:color w:val="000000" w:themeColor="text1"/>
                <w:sz w:val="18"/>
                <w:szCs w:val="18"/>
              </w:rPr>
              <w:t>62,3</w:t>
            </w:r>
          </w:p>
        </w:tc>
        <w:tc>
          <w:tcPr>
            <w:tcW w:w="1276" w:type="dxa"/>
            <w:tcBorders>
              <w:top w:val="nil"/>
              <w:left w:val="nil"/>
              <w:bottom w:val="single" w:sz="4" w:space="0" w:color="auto"/>
              <w:right w:val="single" w:sz="4" w:space="0" w:color="auto"/>
            </w:tcBorders>
            <w:shd w:val="clear" w:color="auto" w:fill="auto"/>
            <w:noWrap/>
            <w:vAlign w:val="bottom"/>
            <w:hideMark/>
          </w:tcPr>
          <w:p w14:paraId="65205794" w14:textId="77777777" w:rsidR="000965AE" w:rsidRPr="00876A6F" w:rsidRDefault="00876A6F" w:rsidP="002B2AE8">
            <w:pPr>
              <w:spacing w:after="0" w:line="240" w:lineRule="auto"/>
              <w:jc w:val="right"/>
              <w:rPr>
                <w:rFonts w:ascii="Times New Roman" w:hAnsi="Times New Roman"/>
                <w:color w:val="000000" w:themeColor="text1"/>
                <w:sz w:val="18"/>
                <w:szCs w:val="18"/>
              </w:rPr>
            </w:pPr>
            <w:r w:rsidRPr="00876A6F">
              <w:rPr>
                <w:rFonts w:ascii="Times New Roman" w:hAnsi="Times New Roman"/>
                <w:color w:val="000000" w:themeColor="text1"/>
                <w:sz w:val="18"/>
                <w:szCs w:val="18"/>
              </w:rPr>
              <w:t>х</w:t>
            </w:r>
          </w:p>
        </w:tc>
      </w:tr>
      <w:tr w:rsidR="000965AE" w:rsidRPr="00876A6F" w14:paraId="46224630" w14:textId="77777777" w:rsidTr="00D5241D">
        <w:trPr>
          <w:trHeight w:val="99"/>
        </w:trPr>
        <w:tc>
          <w:tcPr>
            <w:tcW w:w="5392" w:type="dxa"/>
            <w:tcBorders>
              <w:top w:val="nil"/>
              <w:left w:val="single" w:sz="4" w:space="0" w:color="auto"/>
              <w:bottom w:val="single" w:sz="4" w:space="0" w:color="auto"/>
              <w:right w:val="single" w:sz="4" w:space="0" w:color="auto"/>
            </w:tcBorders>
            <w:shd w:val="clear" w:color="auto" w:fill="auto"/>
            <w:hideMark/>
          </w:tcPr>
          <w:p w14:paraId="5B589107" w14:textId="77777777" w:rsidR="000965AE" w:rsidRPr="00876A6F" w:rsidRDefault="000965AE" w:rsidP="000965AE">
            <w:pPr>
              <w:spacing w:after="0" w:line="240" w:lineRule="auto"/>
              <w:rPr>
                <w:rFonts w:ascii="Times New Roman" w:hAnsi="Times New Roman"/>
                <w:color w:val="000000"/>
                <w:sz w:val="18"/>
                <w:szCs w:val="18"/>
              </w:rPr>
            </w:pPr>
            <w:r w:rsidRPr="00876A6F">
              <w:rPr>
                <w:rFonts w:ascii="Times New Roman" w:hAnsi="Times New Roman"/>
                <w:color w:val="000000"/>
                <w:sz w:val="18"/>
                <w:szCs w:val="18"/>
              </w:rPr>
              <w:t>Численность лиц в возрасте 50 лет и старше, а также лиц предпенсионного возраста, прошедших профессиональное обучение и дополнительное профессиональное образование</w:t>
            </w:r>
          </w:p>
        </w:tc>
        <w:tc>
          <w:tcPr>
            <w:tcW w:w="1701" w:type="dxa"/>
            <w:tcBorders>
              <w:top w:val="nil"/>
              <w:left w:val="nil"/>
              <w:bottom w:val="single" w:sz="4" w:space="0" w:color="auto"/>
              <w:right w:val="single" w:sz="4" w:space="0" w:color="auto"/>
            </w:tcBorders>
            <w:shd w:val="clear" w:color="auto" w:fill="auto"/>
            <w:noWrap/>
            <w:vAlign w:val="bottom"/>
            <w:hideMark/>
          </w:tcPr>
          <w:p w14:paraId="6FC0A9DC" w14:textId="77777777" w:rsidR="000965AE" w:rsidRPr="00876A6F" w:rsidRDefault="000965AE" w:rsidP="008965A5">
            <w:pPr>
              <w:spacing w:after="0" w:line="240" w:lineRule="auto"/>
              <w:jc w:val="center"/>
              <w:rPr>
                <w:rFonts w:ascii="Times New Roman" w:hAnsi="Times New Roman"/>
                <w:color w:val="000000"/>
                <w:sz w:val="18"/>
                <w:szCs w:val="18"/>
              </w:rPr>
            </w:pPr>
            <w:r w:rsidRPr="00876A6F">
              <w:rPr>
                <w:rFonts w:ascii="Times New Roman" w:hAnsi="Times New Roman"/>
                <w:color w:val="000000"/>
                <w:sz w:val="18"/>
                <w:szCs w:val="18"/>
              </w:rPr>
              <w:t>человек</w:t>
            </w:r>
          </w:p>
          <w:p w14:paraId="4D41417A" w14:textId="77777777" w:rsidR="000965AE" w:rsidRPr="00876A6F" w:rsidRDefault="000965AE" w:rsidP="008965A5">
            <w:pPr>
              <w:spacing w:after="0" w:line="240" w:lineRule="auto"/>
              <w:jc w:val="center"/>
              <w:rPr>
                <w:rFonts w:ascii="Times New Roman" w:hAnsi="Times New Roman"/>
                <w:color w:val="000000"/>
                <w:sz w:val="18"/>
                <w:szCs w:val="18"/>
              </w:rPr>
            </w:pPr>
            <w:r w:rsidRPr="00876A6F">
              <w:rPr>
                <w:rFonts w:ascii="Times New Roman" w:hAnsi="Times New Roman"/>
                <w:color w:val="000000"/>
                <w:sz w:val="18"/>
                <w:szCs w:val="18"/>
              </w:rPr>
              <w:t>(нарастающим итогом)</w:t>
            </w:r>
          </w:p>
        </w:tc>
        <w:tc>
          <w:tcPr>
            <w:tcW w:w="993" w:type="dxa"/>
            <w:tcBorders>
              <w:top w:val="nil"/>
              <w:left w:val="nil"/>
              <w:bottom w:val="single" w:sz="4" w:space="0" w:color="auto"/>
              <w:right w:val="single" w:sz="4" w:space="0" w:color="auto"/>
            </w:tcBorders>
            <w:shd w:val="clear" w:color="auto" w:fill="auto"/>
            <w:noWrap/>
            <w:vAlign w:val="bottom"/>
            <w:hideMark/>
          </w:tcPr>
          <w:p w14:paraId="5B79B62B" w14:textId="77777777" w:rsidR="000965AE" w:rsidRPr="00876A6F" w:rsidRDefault="000965AE" w:rsidP="002B2AE8">
            <w:pPr>
              <w:spacing w:after="0" w:line="240" w:lineRule="auto"/>
              <w:jc w:val="right"/>
              <w:rPr>
                <w:rFonts w:ascii="Times New Roman CYR" w:hAnsi="Times New Roman CYR" w:cs="Times New Roman CYR"/>
                <w:sz w:val="18"/>
                <w:szCs w:val="18"/>
              </w:rPr>
            </w:pPr>
            <w:r w:rsidRPr="00876A6F">
              <w:rPr>
                <w:rFonts w:ascii="Times New Roman CYR" w:hAnsi="Times New Roman CYR" w:cs="Times New Roman CYR"/>
                <w:sz w:val="18"/>
                <w:szCs w:val="18"/>
              </w:rPr>
              <w:t>180</w:t>
            </w:r>
          </w:p>
        </w:tc>
        <w:tc>
          <w:tcPr>
            <w:tcW w:w="1276" w:type="dxa"/>
            <w:tcBorders>
              <w:top w:val="nil"/>
              <w:left w:val="nil"/>
              <w:bottom w:val="single" w:sz="4" w:space="0" w:color="auto"/>
              <w:right w:val="single" w:sz="4" w:space="0" w:color="auto"/>
            </w:tcBorders>
            <w:shd w:val="clear" w:color="auto" w:fill="auto"/>
            <w:noWrap/>
            <w:vAlign w:val="bottom"/>
            <w:hideMark/>
          </w:tcPr>
          <w:p w14:paraId="674E6915" w14:textId="77777777" w:rsidR="000965AE" w:rsidRPr="00876A6F" w:rsidRDefault="00876A6F" w:rsidP="002B2AE8">
            <w:pPr>
              <w:spacing w:after="0" w:line="240" w:lineRule="auto"/>
              <w:jc w:val="right"/>
              <w:rPr>
                <w:rFonts w:ascii="Times New Roman CYR" w:hAnsi="Times New Roman CYR" w:cs="Times New Roman CYR"/>
                <w:sz w:val="18"/>
                <w:szCs w:val="18"/>
              </w:rPr>
            </w:pPr>
            <w:r w:rsidRPr="00876A6F">
              <w:rPr>
                <w:rFonts w:ascii="Times New Roman CYR" w:hAnsi="Times New Roman CYR" w:cs="Times New Roman CYR"/>
                <w:sz w:val="18"/>
                <w:szCs w:val="18"/>
              </w:rPr>
              <w:t>131</w:t>
            </w:r>
          </w:p>
        </w:tc>
      </w:tr>
      <w:tr w:rsidR="000965AE" w:rsidRPr="00876A6F" w14:paraId="63117F75" w14:textId="77777777" w:rsidTr="00D5241D">
        <w:trPr>
          <w:trHeight w:val="473"/>
        </w:trPr>
        <w:tc>
          <w:tcPr>
            <w:tcW w:w="5392" w:type="dxa"/>
            <w:tcBorders>
              <w:top w:val="nil"/>
              <w:left w:val="single" w:sz="4" w:space="0" w:color="auto"/>
              <w:bottom w:val="single" w:sz="4" w:space="0" w:color="auto"/>
              <w:right w:val="single" w:sz="4" w:space="0" w:color="auto"/>
            </w:tcBorders>
            <w:shd w:val="clear" w:color="auto" w:fill="auto"/>
            <w:hideMark/>
          </w:tcPr>
          <w:p w14:paraId="2BEB6712" w14:textId="77777777" w:rsidR="000965AE" w:rsidRPr="00876A6F" w:rsidRDefault="000965AE" w:rsidP="000965AE">
            <w:pPr>
              <w:spacing w:after="0" w:line="240" w:lineRule="auto"/>
              <w:rPr>
                <w:rFonts w:ascii="Times New Roman" w:hAnsi="Times New Roman"/>
                <w:color w:val="000000"/>
                <w:sz w:val="18"/>
                <w:szCs w:val="18"/>
              </w:rPr>
            </w:pPr>
            <w:r w:rsidRPr="00876A6F">
              <w:rPr>
                <w:rFonts w:ascii="Times New Roman" w:hAnsi="Times New Roman"/>
                <w:color w:val="000000"/>
                <w:sz w:val="18"/>
                <w:szCs w:val="18"/>
              </w:rPr>
              <w:t>Доля занятых в численности лиц в возрасте 50-ти лет и старше, а также лиц предпенсионного возраста, прошедших профессиональное обучение или получивших дополнительное профессиональное образование, не менее</w:t>
            </w:r>
          </w:p>
        </w:tc>
        <w:tc>
          <w:tcPr>
            <w:tcW w:w="1701" w:type="dxa"/>
            <w:tcBorders>
              <w:top w:val="nil"/>
              <w:left w:val="nil"/>
              <w:bottom w:val="single" w:sz="4" w:space="0" w:color="auto"/>
              <w:right w:val="single" w:sz="4" w:space="0" w:color="auto"/>
            </w:tcBorders>
            <w:shd w:val="clear" w:color="auto" w:fill="auto"/>
            <w:noWrap/>
            <w:vAlign w:val="bottom"/>
            <w:hideMark/>
          </w:tcPr>
          <w:p w14:paraId="00DDE9E5" w14:textId="77777777" w:rsidR="000965AE" w:rsidRPr="00876A6F" w:rsidRDefault="000965AE" w:rsidP="008965A5">
            <w:pPr>
              <w:spacing w:after="0" w:line="240" w:lineRule="auto"/>
              <w:jc w:val="center"/>
              <w:rPr>
                <w:rFonts w:ascii="Times New Roman" w:hAnsi="Times New Roman"/>
                <w:color w:val="000000"/>
                <w:sz w:val="18"/>
                <w:szCs w:val="18"/>
              </w:rPr>
            </w:pPr>
            <w:r w:rsidRPr="00876A6F">
              <w:rPr>
                <w:rFonts w:ascii="Times New Roman" w:hAnsi="Times New Roman"/>
                <w:color w:val="000000"/>
                <w:sz w:val="18"/>
                <w:szCs w:val="18"/>
              </w:rPr>
              <w:t>процент (нарастающим итогом)</w:t>
            </w:r>
          </w:p>
        </w:tc>
        <w:tc>
          <w:tcPr>
            <w:tcW w:w="993" w:type="dxa"/>
            <w:tcBorders>
              <w:top w:val="nil"/>
              <w:left w:val="nil"/>
              <w:bottom w:val="single" w:sz="4" w:space="0" w:color="auto"/>
              <w:right w:val="single" w:sz="4" w:space="0" w:color="auto"/>
            </w:tcBorders>
            <w:shd w:val="clear" w:color="auto" w:fill="auto"/>
            <w:noWrap/>
            <w:vAlign w:val="bottom"/>
            <w:hideMark/>
          </w:tcPr>
          <w:p w14:paraId="5C62AD30" w14:textId="77777777" w:rsidR="000965AE" w:rsidRPr="00876A6F" w:rsidRDefault="000965AE" w:rsidP="002B2AE8">
            <w:pPr>
              <w:spacing w:after="0" w:line="240" w:lineRule="auto"/>
              <w:jc w:val="right"/>
              <w:rPr>
                <w:rFonts w:ascii="Times New Roman CYR" w:hAnsi="Times New Roman CYR" w:cs="Times New Roman CYR"/>
                <w:sz w:val="18"/>
                <w:szCs w:val="18"/>
              </w:rPr>
            </w:pPr>
            <w:r w:rsidRPr="00876A6F">
              <w:rPr>
                <w:rFonts w:ascii="Times New Roman CYR" w:hAnsi="Times New Roman CYR" w:cs="Times New Roman CYR"/>
                <w:sz w:val="18"/>
                <w:szCs w:val="18"/>
              </w:rPr>
              <w:t>85</w:t>
            </w:r>
          </w:p>
        </w:tc>
        <w:tc>
          <w:tcPr>
            <w:tcW w:w="1276" w:type="dxa"/>
            <w:tcBorders>
              <w:top w:val="nil"/>
              <w:left w:val="nil"/>
              <w:bottom w:val="single" w:sz="4" w:space="0" w:color="auto"/>
              <w:right w:val="single" w:sz="4" w:space="0" w:color="auto"/>
            </w:tcBorders>
            <w:shd w:val="clear" w:color="auto" w:fill="auto"/>
            <w:noWrap/>
            <w:vAlign w:val="bottom"/>
            <w:hideMark/>
          </w:tcPr>
          <w:p w14:paraId="509AF0B7" w14:textId="77777777" w:rsidR="000965AE" w:rsidRPr="00876A6F" w:rsidRDefault="00876A6F" w:rsidP="002B2AE8">
            <w:pPr>
              <w:spacing w:after="0" w:line="240" w:lineRule="auto"/>
              <w:jc w:val="right"/>
              <w:rPr>
                <w:rFonts w:ascii="Times New Roman CYR" w:hAnsi="Times New Roman CYR" w:cs="Times New Roman CYR"/>
                <w:sz w:val="18"/>
                <w:szCs w:val="18"/>
              </w:rPr>
            </w:pPr>
            <w:r w:rsidRPr="00876A6F">
              <w:rPr>
                <w:rFonts w:ascii="Times New Roman CYR" w:hAnsi="Times New Roman CYR" w:cs="Times New Roman CYR"/>
                <w:sz w:val="18"/>
                <w:szCs w:val="18"/>
              </w:rPr>
              <w:t>61</w:t>
            </w:r>
          </w:p>
        </w:tc>
      </w:tr>
    </w:tbl>
    <w:p w14:paraId="3153A9AF" w14:textId="77777777" w:rsidR="000965AE" w:rsidRPr="00876A6F" w:rsidRDefault="000965AE" w:rsidP="000965AE">
      <w:pPr>
        <w:spacing w:after="0" w:line="240" w:lineRule="auto"/>
        <w:ind w:firstLine="709"/>
        <w:jc w:val="both"/>
        <w:rPr>
          <w:rFonts w:ascii="Times New Roman" w:hAnsi="Times New Roman"/>
          <w:bCs/>
          <w:sz w:val="26"/>
          <w:szCs w:val="26"/>
        </w:rPr>
      </w:pPr>
    </w:p>
    <w:p w14:paraId="71A173EA" w14:textId="77777777" w:rsidR="000965AE" w:rsidRPr="00876A6F" w:rsidRDefault="000965AE" w:rsidP="000965AE">
      <w:pPr>
        <w:spacing w:after="0" w:line="240" w:lineRule="auto"/>
        <w:ind w:firstLine="709"/>
        <w:jc w:val="both"/>
        <w:rPr>
          <w:rFonts w:ascii="Times New Roman" w:hAnsi="Times New Roman"/>
          <w:bCs/>
          <w:sz w:val="26"/>
          <w:szCs w:val="26"/>
        </w:rPr>
      </w:pPr>
      <w:r w:rsidRPr="00876A6F">
        <w:rPr>
          <w:rFonts w:ascii="Times New Roman" w:hAnsi="Times New Roman"/>
          <w:bCs/>
          <w:sz w:val="26"/>
          <w:szCs w:val="26"/>
        </w:rPr>
        <w:t>Существу</w:t>
      </w:r>
      <w:r w:rsidR="001F0BB2">
        <w:rPr>
          <w:rFonts w:ascii="Times New Roman" w:hAnsi="Times New Roman"/>
          <w:bCs/>
          <w:sz w:val="26"/>
          <w:szCs w:val="26"/>
        </w:rPr>
        <w:t>е</w:t>
      </w:r>
      <w:r w:rsidRPr="00876A6F">
        <w:rPr>
          <w:rFonts w:ascii="Times New Roman" w:hAnsi="Times New Roman"/>
          <w:bCs/>
          <w:sz w:val="26"/>
          <w:szCs w:val="26"/>
        </w:rPr>
        <w:t>т риск недостижения показател</w:t>
      </w:r>
      <w:r w:rsidR="001F0BB2">
        <w:rPr>
          <w:rFonts w:ascii="Times New Roman" w:hAnsi="Times New Roman"/>
          <w:bCs/>
          <w:sz w:val="26"/>
          <w:szCs w:val="26"/>
        </w:rPr>
        <w:t>я</w:t>
      </w:r>
      <w:r w:rsidRPr="00876A6F">
        <w:rPr>
          <w:rFonts w:ascii="Times New Roman" w:hAnsi="Times New Roman"/>
          <w:bCs/>
          <w:sz w:val="26"/>
          <w:szCs w:val="26"/>
        </w:rPr>
        <w:t xml:space="preserve"> («О</w:t>
      </w:r>
      <w:r w:rsidRPr="00876A6F">
        <w:rPr>
          <w:rFonts w:ascii="Times New Roman" w:hAnsi="Times New Roman"/>
          <w:sz w:val="26"/>
          <w:szCs w:val="26"/>
        </w:rPr>
        <w:t>хват граждан старше трудоспособного возраста профилактическими осмотрами, включая диспансеризацию»</w:t>
      </w:r>
      <w:r w:rsidR="001F0BB2">
        <w:rPr>
          <w:rFonts w:ascii="Times New Roman" w:hAnsi="Times New Roman"/>
          <w:sz w:val="26"/>
          <w:szCs w:val="26"/>
        </w:rPr>
        <w:t xml:space="preserve"> </w:t>
      </w:r>
      <w:r w:rsidRPr="00876A6F">
        <w:rPr>
          <w:rFonts w:ascii="Times New Roman" w:hAnsi="Times New Roman"/>
          <w:bCs/>
          <w:sz w:val="26"/>
          <w:szCs w:val="26"/>
        </w:rPr>
        <w:t>в связи с принятием ограничительных мер, связанных с недопущением распространения новой коронавирусной инфекции.</w:t>
      </w:r>
    </w:p>
    <w:p w14:paraId="59E8D3F0" w14:textId="77777777" w:rsidR="00B33540" w:rsidRPr="00027AD8" w:rsidRDefault="00B33540" w:rsidP="00B33540">
      <w:pPr>
        <w:spacing w:after="0" w:line="240" w:lineRule="auto"/>
        <w:ind w:firstLine="708"/>
        <w:jc w:val="both"/>
        <w:rPr>
          <w:rFonts w:ascii="Times New Roman" w:hAnsi="Times New Roman"/>
          <w:sz w:val="26"/>
          <w:szCs w:val="26"/>
        </w:rPr>
      </w:pPr>
      <w:r w:rsidRPr="00893546">
        <w:rPr>
          <w:rFonts w:ascii="Times New Roman" w:hAnsi="Times New Roman"/>
          <w:sz w:val="26"/>
          <w:szCs w:val="26"/>
        </w:rPr>
        <w:t xml:space="preserve">Информация о финансовом обеспечении мероприятий регионального проекта </w:t>
      </w:r>
      <w:r w:rsidRPr="008436AE">
        <w:rPr>
          <w:rFonts w:ascii="Times New Roman" w:hAnsi="Times New Roman"/>
          <w:sz w:val="26"/>
          <w:szCs w:val="26"/>
        </w:rPr>
        <w:t>по состоянию на 01.</w:t>
      </w:r>
      <w:r>
        <w:rPr>
          <w:rFonts w:ascii="Times New Roman" w:hAnsi="Times New Roman"/>
          <w:sz w:val="26"/>
          <w:szCs w:val="26"/>
        </w:rPr>
        <w:t>07</w:t>
      </w:r>
      <w:r w:rsidRPr="008436AE">
        <w:rPr>
          <w:rFonts w:ascii="Times New Roman" w:hAnsi="Times New Roman"/>
          <w:sz w:val="26"/>
          <w:szCs w:val="26"/>
        </w:rPr>
        <w:t>.20</w:t>
      </w:r>
      <w:r>
        <w:rPr>
          <w:rFonts w:ascii="Times New Roman" w:hAnsi="Times New Roman"/>
          <w:sz w:val="26"/>
          <w:szCs w:val="26"/>
        </w:rPr>
        <w:t xml:space="preserve">20 </w:t>
      </w:r>
      <w:r w:rsidRPr="00027AD8">
        <w:rPr>
          <w:rFonts w:ascii="Times New Roman" w:hAnsi="Times New Roman"/>
          <w:sz w:val="26"/>
          <w:szCs w:val="26"/>
        </w:rPr>
        <w:t xml:space="preserve">представлена в таблице </w:t>
      </w:r>
      <w:r w:rsidR="00A076AC">
        <w:rPr>
          <w:rFonts w:ascii="Times New Roman" w:hAnsi="Times New Roman"/>
          <w:sz w:val="26"/>
          <w:szCs w:val="26"/>
        </w:rPr>
        <w:t>10</w:t>
      </w:r>
      <w:r w:rsidRPr="00027AD8">
        <w:rPr>
          <w:rFonts w:ascii="Times New Roman" w:hAnsi="Times New Roman"/>
          <w:sz w:val="26"/>
          <w:szCs w:val="26"/>
        </w:rPr>
        <w:t>.</w:t>
      </w:r>
    </w:p>
    <w:p w14:paraId="541788CF" w14:textId="77777777" w:rsidR="00B33540" w:rsidRPr="00DC558D" w:rsidRDefault="00B33540" w:rsidP="00B33540">
      <w:pPr>
        <w:spacing w:after="0" w:line="240" w:lineRule="auto"/>
        <w:ind w:firstLine="708"/>
        <w:jc w:val="right"/>
        <w:rPr>
          <w:rFonts w:ascii="Times New Roman" w:hAnsi="Times New Roman"/>
          <w:sz w:val="26"/>
          <w:szCs w:val="26"/>
        </w:rPr>
      </w:pPr>
      <w:r w:rsidRPr="00DC558D">
        <w:rPr>
          <w:rFonts w:ascii="Times New Roman" w:hAnsi="Times New Roman"/>
          <w:sz w:val="26"/>
          <w:szCs w:val="26"/>
        </w:rPr>
        <w:t xml:space="preserve">Таблица </w:t>
      </w:r>
      <w:r w:rsidR="00A076AC">
        <w:rPr>
          <w:rFonts w:ascii="Times New Roman" w:hAnsi="Times New Roman"/>
          <w:sz w:val="26"/>
          <w:szCs w:val="26"/>
        </w:rPr>
        <w:t>10</w:t>
      </w:r>
    </w:p>
    <w:p w14:paraId="25E8593F" w14:textId="77777777" w:rsidR="00B33540" w:rsidRDefault="00B33540" w:rsidP="00B33540">
      <w:pPr>
        <w:spacing w:after="0" w:line="240" w:lineRule="auto"/>
        <w:ind w:firstLine="708"/>
        <w:jc w:val="right"/>
        <w:rPr>
          <w:rFonts w:ascii="Times New Roman" w:hAnsi="Times New Roman"/>
          <w:sz w:val="26"/>
          <w:szCs w:val="26"/>
        </w:rPr>
      </w:pPr>
      <w:r>
        <w:rPr>
          <w:rFonts w:ascii="Times New Roman" w:hAnsi="Times New Roman"/>
          <w:sz w:val="26"/>
          <w:szCs w:val="26"/>
        </w:rPr>
        <w:t>т</w:t>
      </w:r>
      <w:r w:rsidRPr="00DC558D">
        <w:rPr>
          <w:rFonts w:ascii="Times New Roman" w:hAnsi="Times New Roman"/>
          <w:sz w:val="26"/>
          <w:szCs w:val="26"/>
        </w:rPr>
        <w:t>ыс. рублей</w:t>
      </w:r>
    </w:p>
    <w:tbl>
      <w:tblPr>
        <w:tblW w:w="9445" w:type="dxa"/>
        <w:tblInd w:w="95" w:type="dxa"/>
        <w:tblLook w:val="04A0" w:firstRow="1" w:lastRow="0" w:firstColumn="1" w:lastColumn="0" w:noHBand="0" w:noVBand="1"/>
      </w:tblPr>
      <w:tblGrid>
        <w:gridCol w:w="620"/>
        <w:gridCol w:w="4496"/>
        <w:gridCol w:w="1144"/>
        <w:gridCol w:w="960"/>
        <w:gridCol w:w="960"/>
        <w:gridCol w:w="1265"/>
      </w:tblGrid>
      <w:tr w:rsidR="00B33540" w:rsidRPr="00B33540" w14:paraId="3C64E7A5" w14:textId="77777777" w:rsidTr="00B33540">
        <w:trPr>
          <w:trHeight w:val="255"/>
        </w:trPr>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49CE1" w14:textId="77777777" w:rsidR="00B33540" w:rsidRPr="00B33540" w:rsidRDefault="00B33540" w:rsidP="00B33540">
            <w:pPr>
              <w:spacing w:after="0" w:line="240" w:lineRule="auto"/>
              <w:jc w:val="center"/>
              <w:rPr>
                <w:rFonts w:ascii="Times New Roman" w:hAnsi="Times New Roman"/>
                <w:b/>
                <w:bCs/>
                <w:color w:val="000000"/>
                <w:sz w:val="20"/>
                <w:szCs w:val="20"/>
              </w:rPr>
            </w:pPr>
            <w:r w:rsidRPr="00B33540">
              <w:rPr>
                <w:rFonts w:ascii="Times New Roman" w:hAnsi="Times New Roman"/>
                <w:b/>
                <w:bCs/>
                <w:color w:val="000000"/>
                <w:sz w:val="20"/>
                <w:szCs w:val="20"/>
              </w:rPr>
              <w:t>№ п/п</w:t>
            </w:r>
          </w:p>
        </w:tc>
        <w:tc>
          <w:tcPr>
            <w:tcW w:w="44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F33927" w14:textId="77777777" w:rsidR="00B33540" w:rsidRPr="00B33540" w:rsidRDefault="00B33540" w:rsidP="00B33540">
            <w:pPr>
              <w:spacing w:after="0" w:line="240" w:lineRule="auto"/>
              <w:jc w:val="center"/>
              <w:rPr>
                <w:rFonts w:ascii="Times New Roman" w:hAnsi="Times New Roman"/>
                <w:b/>
                <w:bCs/>
                <w:color w:val="000000"/>
                <w:sz w:val="20"/>
                <w:szCs w:val="20"/>
              </w:rPr>
            </w:pPr>
            <w:r w:rsidRPr="00B33540">
              <w:rPr>
                <w:rFonts w:ascii="Times New Roman" w:hAnsi="Times New Roman"/>
                <w:b/>
                <w:bCs/>
                <w:color w:val="000000"/>
                <w:sz w:val="20"/>
                <w:szCs w:val="20"/>
              </w:rPr>
              <w:t>наименование мероприятия</w:t>
            </w:r>
          </w:p>
        </w:tc>
        <w:tc>
          <w:tcPr>
            <w:tcW w:w="11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49012" w14:textId="77777777" w:rsidR="00B33540" w:rsidRPr="00B33540" w:rsidRDefault="00B33540" w:rsidP="00B33540">
            <w:pPr>
              <w:spacing w:after="0" w:line="240" w:lineRule="auto"/>
              <w:jc w:val="center"/>
              <w:rPr>
                <w:rFonts w:ascii="Times New Roman" w:hAnsi="Times New Roman"/>
                <w:b/>
                <w:bCs/>
                <w:color w:val="000000"/>
                <w:sz w:val="20"/>
                <w:szCs w:val="20"/>
              </w:rPr>
            </w:pPr>
            <w:r w:rsidRPr="00B33540">
              <w:rPr>
                <w:rFonts w:ascii="Times New Roman" w:hAnsi="Times New Roman"/>
                <w:b/>
                <w:bCs/>
                <w:color w:val="000000"/>
                <w:sz w:val="20"/>
                <w:szCs w:val="20"/>
              </w:rPr>
              <w:t xml:space="preserve">назначено </w:t>
            </w: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77C29B" w14:textId="77777777" w:rsidR="00B33540" w:rsidRPr="00B33540" w:rsidRDefault="00B33540" w:rsidP="00B33540">
            <w:pPr>
              <w:spacing w:after="0" w:line="240" w:lineRule="auto"/>
              <w:jc w:val="center"/>
              <w:rPr>
                <w:rFonts w:ascii="Times New Roman" w:hAnsi="Times New Roman"/>
                <w:b/>
                <w:bCs/>
                <w:color w:val="000000"/>
                <w:sz w:val="20"/>
                <w:szCs w:val="20"/>
              </w:rPr>
            </w:pPr>
            <w:r w:rsidRPr="00B33540">
              <w:rPr>
                <w:rFonts w:ascii="Times New Roman" w:hAnsi="Times New Roman"/>
                <w:b/>
                <w:bCs/>
                <w:color w:val="000000"/>
                <w:sz w:val="20"/>
                <w:szCs w:val="20"/>
              </w:rPr>
              <w:t>исполнено</w:t>
            </w:r>
          </w:p>
        </w:tc>
        <w:tc>
          <w:tcPr>
            <w:tcW w:w="12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717367" w14:textId="77777777" w:rsidR="00B33540" w:rsidRPr="00B33540" w:rsidRDefault="00B33540" w:rsidP="00B33540">
            <w:pPr>
              <w:spacing w:after="0" w:line="240" w:lineRule="auto"/>
              <w:jc w:val="center"/>
              <w:rPr>
                <w:rFonts w:ascii="Times New Roman" w:hAnsi="Times New Roman"/>
                <w:b/>
                <w:bCs/>
                <w:color w:val="000000"/>
                <w:sz w:val="20"/>
                <w:szCs w:val="20"/>
              </w:rPr>
            </w:pPr>
            <w:r w:rsidRPr="00B33540">
              <w:rPr>
                <w:rFonts w:ascii="Times New Roman" w:hAnsi="Times New Roman"/>
                <w:b/>
                <w:bCs/>
                <w:color w:val="000000"/>
                <w:sz w:val="20"/>
                <w:szCs w:val="20"/>
              </w:rPr>
              <w:t>отклонение</w:t>
            </w:r>
          </w:p>
        </w:tc>
      </w:tr>
      <w:tr w:rsidR="00B33540" w:rsidRPr="00B33540" w14:paraId="34552E64" w14:textId="77777777" w:rsidTr="00B33540">
        <w:trPr>
          <w:trHeight w:val="255"/>
        </w:trPr>
        <w:tc>
          <w:tcPr>
            <w:tcW w:w="620" w:type="dxa"/>
            <w:vMerge/>
            <w:tcBorders>
              <w:top w:val="single" w:sz="4" w:space="0" w:color="auto"/>
              <w:left w:val="single" w:sz="4" w:space="0" w:color="auto"/>
              <w:bottom w:val="single" w:sz="4" w:space="0" w:color="auto"/>
              <w:right w:val="single" w:sz="4" w:space="0" w:color="auto"/>
            </w:tcBorders>
            <w:vAlign w:val="center"/>
            <w:hideMark/>
          </w:tcPr>
          <w:p w14:paraId="06178BBF" w14:textId="77777777" w:rsidR="00B33540" w:rsidRPr="00B33540" w:rsidRDefault="00B33540" w:rsidP="00B33540">
            <w:pPr>
              <w:spacing w:after="0" w:line="240" w:lineRule="auto"/>
              <w:rPr>
                <w:rFonts w:ascii="Times New Roman" w:hAnsi="Times New Roman"/>
                <w:b/>
                <w:bCs/>
                <w:color w:val="000000"/>
                <w:sz w:val="20"/>
                <w:szCs w:val="20"/>
              </w:rPr>
            </w:pPr>
          </w:p>
        </w:tc>
        <w:tc>
          <w:tcPr>
            <w:tcW w:w="4496" w:type="dxa"/>
            <w:vMerge/>
            <w:tcBorders>
              <w:top w:val="single" w:sz="4" w:space="0" w:color="auto"/>
              <w:left w:val="single" w:sz="4" w:space="0" w:color="auto"/>
              <w:bottom w:val="single" w:sz="4" w:space="0" w:color="auto"/>
              <w:right w:val="single" w:sz="4" w:space="0" w:color="auto"/>
            </w:tcBorders>
            <w:vAlign w:val="center"/>
            <w:hideMark/>
          </w:tcPr>
          <w:p w14:paraId="5058D9F4" w14:textId="77777777" w:rsidR="00B33540" w:rsidRPr="00B33540" w:rsidRDefault="00B33540" w:rsidP="00B33540">
            <w:pPr>
              <w:spacing w:after="0" w:line="240" w:lineRule="auto"/>
              <w:rPr>
                <w:rFonts w:ascii="Times New Roman" w:hAnsi="Times New Roman"/>
                <w:b/>
                <w:bCs/>
                <w:color w:val="000000"/>
                <w:sz w:val="20"/>
                <w:szCs w:val="20"/>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14:paraId="7BAE4EFD" w14:textId="77777777" w:rsidR="00B33540" w:rsidRPr="00B33540" w:rsidRDefault="00B33540" w:rsidP="00B33540">
            <w:pPr>
              <w:spacing w:after="0" w:line="240" w:lineRule="auto"/>
              <w:rPr>
                <w:rFonts w:ascii="Times New Roman" w:hAnsi="Times New Roman"/>
                <w:b/>
                <w:bCs/>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14:paraId="69192895" w14:textId="77777777" w:rsidR="00B33540" w:rsidRPr="00B33540" w:rsidRDefault="00B33540" w:rsidP="00B33540">
            <w:pPr>
              <w:spacing w:after="0" w:line="240" w:lineRule="auto"/>
              <w:jc w:val="center"/>
              <w:rPr>
                <w:rFonts w:ascii="Times New Roman" w:hAnsi="Times New Roman"/>
                <w:b/>
                <w:bCs/>
                <w:color w:val="000000"/>
                <w:sz w:val="20"/>
                <w:szCs w:val="20"/>
              </w:rPr>
            </w:pPr>
            <w:r w:rsidRPr="00B33540">
              <w:rPr>
                <w:rFonts w:ascii="Times New Roman" w:hAnsi="Times New Roman"/>
                <w:b/>
                <w:bCs/>
                <w:color w:val="000000"/>
                <w:sz w:val="20"/>
                <w:szCs w:val="20"/>
              </w:rPr>
              <w:t>сумма</w:t>
            </w:r>
          </w:p>
        </w:tc>
        <w:tc>
          <w:tcPr>
            <w:tcW w:w="960" w:type="dxa"/>
            <w:tcBorders>
              <w:top w:val="nil"/>
              <w:left w:val="nil"/>
              <w:bottom w:val="single" w:sz="4" w:space="0" w:color="auto"/>
              <w:right w:val="single" w:sz="4" w:space="0" w:color="auto"/>
            </w:tcBorders>
            <w:shd w:val="clear" w:color="auto" w:fill="auto"/>
            <w:noWrap/>
            <w:vAlign w:val="center"/>
            <w:hideMark/>
          </w:tcPr>
          <w:p w14:paraId="0536D2E5" w14:textId="77777777" w:rsidR="00B33540" w:rsidRPr="00B33540" w:rsidRDefault="00B33540" w:rsidP="00B33540">
            <w:pPr>
              <w:spacing w:after="0" w:line="240" w:lineRule="auto"/>
              <w:jc w:val="center"/>
              <w:rPr>
                <w:rFonts w:ascii="Times New Roman" w:hAnsi="Times New Roman"/>
                <w:b/>
                <w:bCs/>
                <w:color w:val="000000"/>
                <w:sz w:val="20"/>
                <w:szCs w:val="20"/>
              </w:rPr>
            </w:pPr>
            <w:r w:rsidRPr="00B33540">
              <w:rPr>
                <w:rFonts w:ascii="Times New Roman" w:hAnsi="Times New Roman"/>
                <w:b/>
                <w:bCs/>
                <w:color w:val="000000"/>
                <w:sz w:val="20"/>
                <w:szCs w:val="20"/>
              </w:rPr>
              <w:t>%</w:t>
            </w:r>
          </w:p>
        </w:tc>
        <w:tc>
          <w:tcPr>
            <w:tcW w:w="1265" w:type="dxa"/>
            <w:vMerge/>
            <w:tcBorders>
              <w:top w:val="single" w:sz="4" w:space="0" w:color="auto"/>
              <w:left w:val="single" w:sz="4" w:space="0" w:color="auto"/>
              <w:bottom w:val="single" w:sz="4" w:space="0" w:color="auto"/>
              <w:right w:val="single" w:sz="4" w:space="0" w:color="auto"/>
            </w:tcBorders>
            <w:vAlign w:val="center"/>
            <w:hideMark/>
          </w:tcPr>
          <w:p w14:paraId="23454AD9" w14:textId="77777777" w:rsidR="00B33540" w:rsidRPr="00B33540" w:rsidRDefault="00B33540" w:rsidP="00B33540">
            <w:pPr>
              <w:spacing w:after="0" w:line="240" w:lineRule="auto"/>
              <w:rPr>
                <w:rFonts w:ascii="Times New Roman" w:hAnsi="Times New Roman"/>
                <w:b/>
                <w:bCs/>
                <w:color w:val="000000"/>
                <w:sz w:val="20"/>
                <w:szCs w:val="20"/>
              </w:rPr>
            </w:pPr>
          </w:p>
        </w:tc>
      </w:tr>
      <w:tr w:rsidR="00B33540" w:rsidRPr="00B33540" w14:paraId="4AF2BE47" w14:textId="77777777" w:rsidTr="00B33540">
        <w:trPr>
          <w:trHeight w:val="60"/>
        </w:trPr>
        <w:tc>
          <w:tcPr>
            <w:tcW w:w="620" w:type="dxa"/>
            <w:tcBorders>
              <w:top w:val="nil"/>
              <w:left w:val="single" w:sz="4" w:space="0" w:color="auto"/>
              <w:bottom w:val="single" w:sz="4" w:space="0" w:color="auto"/>
              <w:right w:val="single" w:sz="4" w:space="0" w:color="auto"/>
            </w:tcBorders>
            <w:shd w:val="clear" w:color="auto" w:fill="auto"/>
            <w:noWrap/>
            <w:hideMark/>
          </w:tcPr>
          <w:p w14:paraId="42E177B6" w14:textId="77777777" w:rsidR="00B33540" w:rsidRPr="00B33540" w:rsidRDefault="00B33540" w:rsidP="00B33540">
            <w:pPr>
              <w:spacing w:after="0" w:line="240" w:lineRule="auto"/>
              <w:jc w:val="center"/>
              <w:rPr>
                <w:rFonts w:ascii="Times New Roman" w:hAnsi="Times New Roman"/>
                <w:color w:val="000000"/>
                <w:sz w:val="20"/>
                <w:szCs w:val="20"/>
              </w:rPr>
            </w:pPr>
            <w:r w:rsidRPr="00B33540">
              <w:rPr>
                <w:rFonts w:ascii="Times New Roman" w:hAnsi="Times New Roman"/>
                <w:color w:val="000000"/>
                <w:sz w:val="20"/>
                <w:szCs w:val="20"/>
              </w:rPr>
              <w:t>1</w:t>
            </w:r>
          </w:p>
        </w:tc>
        <w:tc>
          <w:tcPr>
            <w:tcW w:w="4496" w:type="dxa"/>
            <w:tcBorders>
              <w:top w:val="nil"/>
              <w:left w:val="nil"/>
              <w:bottom w:val="single" w:sz="4" w:space="0" w:color="auto"/>
              <w:right w:val="single" w:sz="4" w:space="0" w:color="auto"/>
            </w:tcBorders>
            <w:shd w:val="clear" w:color="auto" w:fill="auto"/>
            <w:vAlign w:val="bottom"/>
            <w:hideMark/>
          </w:tcPr>
          <w:p w14:paraId="5EBA6299" w14:textId="77777777" w:rsidR="00B33540" w:rsidRPr="00B33540" w:rsidRDefault="00B33540" w:rsidP="00B33540">
            <w:pPr>
              <w:spacing w:after="0" w:line="240" w:lineRule="auto"/>
              <w:rPr>
                <w:rFonts w:ascii="Times New Roman" w:hAnsi="Times New Roman"/>
                <w:color w:val="000000"/>
                <w:sz w:val="20"/>
                <w:szCs w:val="20"/>
              </w:rPr>
            </w:pPr>
            <w:r w:rsidRPr="00B33540">
              <w:rPr>
                <w:rFonts w:ascii="Times New Roman" w:hAnsi="Times New Roman"/>
                <w:color w:val="000000"/>
                <w:sz w:val="20"/>
                <w:szCs w:val="20"/>
              </w:rPr>
              <w:t xml:space="preserve">Строительство объекта «Жилой корпус на 200 мест ГБУ РХ «Туимский психоневрологический интернат» </w:t>
            </w:r>
          </w:p>
        </w:tc>
        <w:tc>
          <w:tcPr>
            <w:tcW w:w="1144" w:type="dxa"/>
            <w:tcBorders>
              <w:top w:val="nil"/>
              <w:left w:val="nil"/>
              <w:bottom w:val="single" w:sz="4" w:space="0" w:color="auto"/>
              <w:right w:val="single" w:sz="4" w:space="0" w:color="auto"/>
            </w:tcBorders>
            <w:shd w:val="clear" w:color="auto" w:fill="auto"/>
            <w:vAlign w:val="bottom"/>
            <w:hideMark/>
          </w:tcPr>
          <w:p w14:paraId="2F656D7C" w14:textId="77777777" w:rsidR="00B33540" w:rsidRPr="00B33540" w:rsidRDefault="00B33540" w:rsidP="00B33540">
            <w:pPr>
              <w:spacing w:after="0" w:line="240" w:lineRule="auto"/>
              <w:jc w:val="right"/>
              <w:rPr>
                <w:rFonts w:ascii="Times New Roman" w:hAnsi="Times New Roman"/>
                <w:color w:val="000000"/>
                <w:sz w:val="20"/>
                <w:szCs w:val="20"/>
              </w:rPr>
            </w:pPr>
            <w:r w:rsidRPr="00B33540">
              <w:rPr>
                <w:rFonts w:ascii="Times New Roman" w:hAnsi="Times New Roman"/>
                <w:color w:val="000000"/>
                <w:sz w:val="20"/>
                <w:szCs w:val="20"/>
              </w:rPr>
              <w:t>303 031,0</w:t>
            </w:r>
          </w:p>
        </w:tc>
        <w:tc>
          <w:tcPr>
            <w:tcW w:w="960" w:type="dxa"/>
            <w:tcBorders>
              <w:top w:val="nil"/>
              <w:left w:val="nil"/>
              <w:bottom w:val="single" w:sz="4" w:space="0" w:color="auto"/>
              <w:right w:val="single" w:sz="4" w:space="0" w:color="auto"/>
            </w:tcBorders>
            <w:shd w:val="clear" w:color="auto" w:fill="auto"/>
            <w:vAlign w:val="bottom"/>
            <w:hideMark/>
          </w:tcPr>
          <w:p w14:paraId="61260915" w14:textId="77777777" w:rsidR="00B33540" w:rsidRPr="00B33540" w:rsidRDefault="00B33540" w:rsidP="00B33540">
            <w:pPr>
              <w:spacing w:after="0" w:line="240" w:lineRule="auto"/>
              <w:jc w:val="right"/>
              <w:rPr>
                <w:rFonts w:ascii="Times New Roman" w:hAnsi="Times New Roman"/>
                <w:color w:val="000000"/>
                <w:sz w:val="20"/>
                <w:szCs w:val="20"/>
              </w:rPr>
            </w:pPr>
            <w:r w:rsidRPr="00B33540">
              <w:rPr>
                <w:rFonts w:ascii="Times New Roman" w:hAnsi="Times New Roman"/>
                <w:color w:val="000000"/>
                <w:sz w:val="20"/>
                <w:szCs w:val="20"/>
              </w:rPr>
              <w:t>69 301,3</w:t>
            </w:r>
          </w:p>
        </w:tc>
        <w:tc>
          <w:tcPr>
            <w:tcW w:w="960" w:type="dxa"/>
            <w:tcBorders>
              <w:top w:val="nil"/>
              <w:left w:val="nil"/>
              <w:bottom w:val="single" w:sz="4" w:space="0" w:color="auto"/>
              <w:right w:val="single" w:sz="4" w:space="0" w:color="auto"/>
            </w:tcBorders>
            <w:shd w:val="clear" w:color="auto" w:fill="auto"/>
            <w:noWrap/>
            <w:vAlign w:val="bottom"/>
            <w:hideMark/>
          </w:tcPr>
          <w:p w14:paraId="0B375F12" w14:textId="77777777" w:rsidR="00B33540" w:rsidRPr="00B33540" w:rsidRDefault="00B33540" w:rsidP="00B33540">
            <w:pPr>
              <w:spacing w:after="0" w:line="240" w:lineRule="auto"/>
              <w:jc w:val="right"/>
              <w:rPr>
                <w:rFonts w:ascii="Times New Roman" w:hAnsi="Times New Roman"/>
                <w:color w:val="000000"/>
                <w:sz w:val="20"/>
                <w:szCs w:val="20"/>
              </w:rPr>
            </w:pPr>
            <w:r w:rsidRPr="00B33540">
              <w:rPr>
                <w:rFonts w:ascii="Times New Roman" w:hAnsi="Times New Roman"/>
                <w:color w:val="000000"/>
                <w:sz w:val="20"/>
                <w:szCs w:val="20"/>
              </w:rPr>
              <w:t>22,9</w:t>
            </w:r>
          </w:p>
        </w:tc>
        <w:tc>
          <w:tcPr>
            <w:tcW w:w="1265" w:type="dxa"/>
            <w:tcBorders>
              <w:top w:val="nil"/>
              <w:left w:val="nil"/>
              <w:bottom w:val="single" w:sz="4" w:space="0" w:color="auto"/>
              <w:right w:val="single" w:sz="4" w:space="0" w:color="auto"/>
            </w:tcBorders>
            <w:shd w:val="clear" w:color="auto" w:fill="auto"/>
            <w:noWrap/>
            <w:vAlign w:val="bottom"/>
            <w:hideMark/>
          </w:tcPr>
          <w:p w14:paraId="6646F35A" w14:textId="77777777" w:rsidR="00B33540" w:rsidRPr="00B33540" w:rsidRDefault="00B33540" w:rsidP="00B33540">
            <w:pPr>
              <w:spacing w:after="0" w:line="240" w:lineRule="auto"/>
              <w:jc w:val="right"/>
              <w:rPr>
                <w:rFonts w:ascii="Times New Roman" w:hAnsi="Times New Roman"/>
                <w:color w:val="000000"/>
                <w:sz w:val="20"/>
                <w:szCs w:val="20"/>
              </w:rPr>
            </w:pPr>
            <w:r w:rsidRPr="00B33540">
              <w:rPr>
                <w:rFonts w:ascii="Times New Roman" w:hAnsi="Times New Roman"/>
                <w:color w:val="000000"/>
                <w:sz w:val="20"/>
                <w:szCs w:val="20"/>
              </w:rPr>
              <w:t>-233 729,7</w:t>
            </w:r>
          </w:p>
        </w:tc>
      </w:tr>
      <w:tr w:rsidR="00B33540" w:rsidRPr="00B33540" w14:paraId="35B6900B" w14:textId="77777777" w:rsidTr="00B33540">
        <w:trPr>
          <w:trHeight w:val="60"/>
        </w:trPr>
        <w:tc>
          <w:tcPr>
            <w:tcW w:w="620" w:type="dxa"/>
            <w:tcBorders>
              <w:top w:val="nil"/>
              <w:left w:val="single" w:sz="4" w:space="0" w:color="auto"/>
              <w:bottom w:val="single" w:sz="4" w:space="0" w:color="auto"/>
              <w:right w:val="single" w:sz="4" w:space="0" w:color="auto"/>
            </w:tcBorders>
            <w:shd w:val="clear" w:color="auto" w:fill="auto"/>
            <w:noWrap/>
            <w:hideMark/>
          </w:tcPr>
          <w:p w14:paraId="5D7A89ED" w14:textId="77777777" w:rsidR="00B33540" w:rsidRPr="00B33540" w:rsidRDefault="00B33540" w:rsidP="00B33540">
            <w:pPr>
              <w:spacing w:after="0" w:line="240" w:lineRule="auto"/>
              <w:jc w:val="center"/>
              <w:rPr>
                <w:rFonts w:ascii="Times New Roman" w:hAnsi="Times New Roman"/>
                <w:color w:val="000000"/>
                <w:sz w:val="20"/>
                <w:szCs w:val="20"/>
              </w:rPr>
            </w:pPr>
            <w:r w:rsidRPr="00B33540">
              <w:rPr>
                <w:rFonts w:ascii="Times New Roman" w:hAnsi="Times New Roman"/>
                <w:color w:val="000000"/>
                <w:sz w:val="20"/>
                <w:szCs w:val="20"/>
              </w:rPr>
              <w:t>2</w:t>
            </w:r>
          </w:p>
        </w:tc>
        <w:tc>
          <w:tcPr>
            <w:tcW w:w="4496" w:type="dxa"/>
            <w:tcBorders>
              <w:top w:val="nil"/>
              <w:left w:val="nil"/>
              <w:bottom w:val="single" w:sz="4" w:space="0" w:color="auto"/>
              <w:right w:val="single" w:sz="4" w:space="0" w:color="auto"/>
            </w:tcBorders>
            <w:shd w:val="clear" w:color="auto" w:fill="auto"/>
            <w:vAlign w:val="bottom"/>
            <w:hideMark/>
          </w:tcPr>
          <w:p w14:paraId="410A24A9" w14:textId="77777777" w:rsidR="00B33540" w:rsidRPr="00B33540" w:rsidRDefault="00B33540" w:rsidP="00B33540">
            <w:pPr>
              <w:spacing w:after="0" w:line="240" w:lineRule="auto"/>
              <w:rPr>
                <w:rFonts w:ascii="Times New Roman" w:hAnsi="Times New Roman"/>
                <w:color w:val="000000"/>
                <w:sz w:val="20"/>
                <w:szCs w:val="20"/>
              </w:rPr>
            </w:pPr>
            <w:r w:rsidRPr="00B33540">
              <w:rPr>
                <w:rFonts w:ascii="Times New Roman" w:hAnsi="Times New Roman"/>
                <w:color w:val="000000"/>
                <w:sz w:val="20"/>
                <w:szCs w:val="20"/>
              </w:rPr>
              <w:t xml:space="preserve">Организация профессионального обучения и дополнительного профессионального образования лиц в возрасте 50 лет и старше, а также лиц предпенсионного возраста </w:t>
            </w:r>
          </w:p>
        </w:tc>
        <w:tc>
          <w:tcPr>
            <w:tcW w:w="1144" w:type="dxa"/>
            <w:tcBorders>
              <w:top w:val="nil"/>
              <w:left w:val="nil"/>
              <w:bottom w:val="single" w:sz="4" w:space="0" w:color="auto"/>
              <w:right w:val="single" w:sz="4" w:space="0" w:color="auto"/>
            </w:tcBorders>
            <w:shd w:val="clear" w:color="auto" w:fill="auto"/>
            <w:vAlign w:val="bottom"/>
            <w:hideMark/>
          </w:tcPr>
          <w:p w14:paraId="3D2D3FE3" w14:textId="77777777" w:rsidR="00B33540" w:rsidRPr="00B33540" w:rsidRDefault="00B33540" w:rsidP="00B33540">
            <w:pPr>
              <w:spacing w:after="0" w:line="240" w:lineRule="auto"/>
              <w:jc w:val="right"/>
              <w:rPr>
                <w:rFonts w:ascii="Times New Roman" w:hAnsi="Times New Roman"/>
                <w:color w:val="000000"/>
                <w:sz w:val="20"/>
                <w:szCs w:val="20"/>
              </w:rPr>
            </w:pPr>
            <w:r w:rsidRPr="00B33540">
              <w:rPr>
                <w:rFonts w:ascii="Times New Roman" w:hAnsi="Times New Roman"/>
                <w:color w:val="000000"/>
                <w:sz w:val="20"/>
                <w:szCs w:val="20"/>
              </w:rPr>
              <w:t>15 020,0</w:t>
            </w:r>
          </w:p>
        </w:tc>
        <w:tc>
          <w:tcPr>
            <w:tcW w:w="960" w:type="dxa"/>
            <w:tcBorders>
              <w:top w:val="nil"/>
              <w:left w:val="nil"/>
              <w:bottom w:val="single" w:sz="4" w:space="0" w:color="auto"/>
              <w:right w:val="single" w:sz="4" w:space="0" w:color="auto"/>
            </w:tcBorders>
            <w:shd w:val="clear" w:color="auto" w:fill="auto"/>
            <w:vAlign w:val="bottom"/>
            <w:hideMark/>
          </w:tcPr>
          <w:p w14:paraId="0BF8AECD" w14:textId="77777777" w:rsidR="00B33540" w:rsidRPr="00B33540" w:rsidRDefault="00B33540" w:rsidP="00B33540">
            <w:pPr>
              <w:spacing w:after="0" w:line="240" w:lineRule="auto"/>
              <w:jc w:val="right"/>
              <w:rPr>
                <w:rFonts w:ascii="Times New Roman" w:hAnsi="Times New Roman"/>
                <w:color w:val="000000"/>
                <w:sz w:val="20"/>
                <w:szCs w:val="20"/>
              </w:rPr>
            </w:pPr>
            <w:r w:rsidRPr="00B33540">
              <w:rPr>
                <w:rFonts w:ascii="Times New Roman" w:hAnsi="Times New Roman"/>
                <w:color w:val="000000"/>
                <w:sz w:val="20"/>
                <w:szCs w:val="20"/>
              </w:rPr>
              <w:t>2 121,4</w:t>
            </w:r>
          </w:p>
        </w:tc>
        <w:tc>
          <w:tcPr>
            <w:tcW w:w="960" w:type="dxa"/>
            <w:tcBorders>
              <w:top w:val="nil"/>
              <w:left w:val="nil"/>
              <w:bottom w:val="single" w:sz="4" w:space="0" w:color="auto"/>
              <w:right w:val="single" w:sz="4" w:space="0" w:color="auto"/>
            </w:tcBorders>
            <w:shd w:val="clear" w:color="auto" w:fill="auto"/>
            <w:noWrap/>
            <w:vAlign w:val="bottom"/>
            <w:hideMark/>
          </w:tcPr>
          <w:p w14:paraId="5E569EF3" w14:textId="77777777" w:rsidR="00B33540" w:rsidRPr="00B33540" w:rsidRDefault="00B33540" w:rsidP="00B33540">
            <w:pPr>
              <w:spacing w:after="0" w:line="240" w:lineRule="auto"/>
              <w:jc w:val="right"/>
              <w:rPr>
                <w:rFonts w:ascii="Times New Roman" w:hAnsi="Times New Roman"/>
                <w:color w:val="000000"/>
                <w:sz w:val="20"/>
                <w:szCs w:val="20"/>
              </w:rPr>
            </w:pPr>
            <w:r w:rsidRPr="00B33540">
              <w:rPr>
                <w:rFonts w:ascii="Times New Roman" w:hAnsi="Times New Roman"/>
                <w:color w:val="000000"/>
                <w:sz w:val="20"/>
                <w:szCs w:val="20"/>
              </w:rPr>
              <w:t>14,1</w:t>
            </w:r>
          </w:p>
        </w:tc>
        <w:tc>
          <w:tcPr>
            <w:tcW w:w="1265" w:type="dxa"/>
            <w:tcBorders>
              <w:top w:val="nil"/>
              <w:left w:val="nil"/>
              <w:bottom w:val="single" w:sz="4" w:space="0" w:color="auto"/>
              <w:right w:val="single" w:sz="4" w:space="0" w:color="auto"/>
            </w:tcBorders>
            <w:shd w:val="clear" w:color="auto" w:fill="auto"/>
            <w:noWrap/>
            <w:vAlign w:val="bottom"/>
            <w:hideMark/>
          </w:tcPr>
          <w:p w14:paraId="3C1CBE1F" w14:textId="77777777" w:rsidR="00B33540" w:rsidRPr="00B33540" w:rsidRDefault="00B33540" w:rsidP="00B33540">
            <w:pPr>
              <w:spacing w:after="0" w:line="240" w:lineRule="auto"/>
              <w:jc w:val="right"/>
              <w:rPr>
                <w:rFonts w:ascii="Times New Roman" w:hAnsi="Times New Roman"/>
                <w:color w:val="000000"/>
                <w:sz w:val="20"/>
                <w:szCs w:val="20"/>
              </w:rPr>
            </w:pPr>
            <w:r w:rsidRPr="00B33540">
              <w:rPr>
                <w:rFonts w:ascii="Times New Roman" w:hAnsi="Times New Roman"/>
                <w:color w:val="000000"/>
                <w:sz w:val="20"/>
                <w:szCs w:val="20"/>
              </w:rPr>
              <w:t>-12 898,6</w:t>
            </w:r>
          </w:p>
        </w:tc>
      </w:tr>
      <w:tr w:rsidR="00B33540" w:rsidRPr="00B33540" w14:paraId="21855DCB" w14:textId="77777777" w:rsidTr="00B33540">
        <w:trPr>
          <w:trHeight w:val="106"/>
        </w:trPr>
        <w:tc>
          <w:tcPr>
            <w:tcW w:w="620" w:type="dxa"/>
            <w:tcBorders>
              <w:top w:val="nil"/>
              <w:left w:val="single" w:sz="4" w:space="0" w:color="auto"/>
              <w:bottom w:val="single" w:sz="4" w:space="0" w:color="auto"/>
              <w:right w:val="single" w:sz="4" w:space="0" w:color="auto"/>
            </w:tcBorders>
            <w:shd w:val="clear" w:color="auto" w:fill="auto"/>
            <w:noWrap/>
            <w:hideMark/>
          </w:tcPr>
          <w:p w14:paraId="37C0B53D" w14:textId="77777777" w:rsidR="00B33540" w:rsidRPr="00B33540" w:rsidRDefault="00B33540" w:rsidP="00B33540">
            <w:pPr>
              <w:spacing w:after="0" w:line="240" w:lineRule="auto"/>
              <w:jc w:val="center"/>
              <w:rPr>
                <w:rFonts w:ascii="Times New Roman" w:hAnsi="Times New Roman"/>
                <w:color w:val="000000"/>
                <w:sz w:val="20"/>
                <w:szCs w:val="20"/>
              </w:rPr>
            </w:pPr>
            <w:r w:rsidRPr="00B33540">
              <w:rPr>
                <w:rFonts w:ascii="Times New Roman" w:hAnsi="Times New Roman"/>
                <w:color w:val="000000"/>
                <w:sz w:val="20"/>
                <w:szCs w:val="20"/>
              </w:rPr>
              <w:t>3</w:t>
            </w:r>
          </w:p>
        </w:tc>
        <w:tc>
          <w:tcPr>
            <w:tcW w:w="4496" w:type="dxa"/>
            <w:tcBorders>
              <w:top w:val="nil"/>
              <w:left w:val="nil"/>
              <w:bottom w:val="single" w:sz="4" w:space="0" w:color="auto"/>
              <w:right w:val="single" w:sz="4" w:space="0" w:color="auto"/>
            </w:tcBorders>
            <w:shd w:val="clear" w:color="auto" w:fill="auto"/>
            <w:vAlign w:val="bottom"/>
            <w:hideMark/>
          </w:tcPr>
          <w:p w14:paraId="76F5A452" w14:textId="77777777" w:rsidR="00B33540" w:rsidRPr="00B33540" w:rsidRDefault="00B33540" w:rsidP="00B33540">
            <w:pPr>
              <w:spacing w:after="0" w:line="240" w:lineRule="auto"/>
              <w:rPr>
                <w:rFonts w:ascii="Times New Roman" w:hAnsi="Times New Roman"/>
                <w:color w:val="000000"/>
                <w:sz w:val="20"/>
                <w:szCs w:val="20"/>
              </w:rPr>
            </w:pPr>
            <w:r>
              <w:rPr>
                <w:rFonts w:ascii="Times New Roman" w:hAnsi="Times New Roman"/>
                <w:color w:val="000000"/>
                <w:sz w:val="20"/>
                <w:szCs w:val="20"/>
              </w:rPr>
              <w:t>Развитие сети служб «</w:t>
            </w:r>
            <w:r w:rsidRPr="00B33540">
              <w:rPr>
                <w:rFonts w:ascii="Times New Roman" w:hAnsi="Times New Roman"/>
                <w:color w:val="000000"/>
                <w:sz w:val="20"/>
                <w:szCs w:val="20"/>
              </w:rPr>
              <w:t>Мобильные бригады</w:t>
            </w:r>
            <w:r>
              <w:rPr>
                <w:rFonts w:ascii="Times New Roman" w:hAnsi="Times New Roman"/>
                <w:color w:val="000000"/>
                <w:sz w:val="20"/>
                <w:szCs w:val="20"/>
              </w:rPr>
              <w:t>»</w:t>
            </w:r>
            <w:r w:rsidRPr="00B33540">
              <w:rPr>
                <w:rFonts w:ascii="Times New Roman" w:hAnsi="Times New Roman"/>
                <w:color w:val="000000"/>
                <w:sz w:val="20"/>
                <w:szCs w:val="20"/>
              </w:rPr>
              <w:t xml:space="preserve"> в городах и районах республики</w:t>
            </w:r>
          </w:p>
        </w:tc>
        <w:tc>
          <w:tcPr>
            <w:tcW w:w="1144" w:type="dxa"/>
            <w:tcBorders>
              <w:top w:val="nil"/>
              <w:left w:val="nil"/>
              <w:bottom w:val="single" w:sz="4" w:space="0" w:color="auto"/>
              <w:right w:val="single" w:sz="4" w:space="0" w:color="auto"/>
            </w:tcBorders>
            <w:shd w:val="clear" w:color="auto" w:fill="auto"/>
            <w:vAlign w:val="bottom"/>
            <w:hideMark/>
          </w:tcPr>
          <w:p w14:paraId="48ADE2B6" w14:textId="77777777" w:rsidR="00B33540" w:rsidRPr="00B33540" w:rsidRDefault="00B33540" w:rsidP="00B33540">
            <w:pPr>
              <w:spacing w:after="0" w:line="240" w:lineRule="auto"/>
              <w:jc w:val="right"/>
              <w:rPr>
                <w:rFonts w:ascii="Times New Roman" w:hAnsi="Times New Roman"/>
                <w:color w:val="000000"/>
                <w:sz w:val="20"/>
                <w:szCs w:val="20"/>
              </w:rPr>
            </w:pPr>
            <w:r w:rsidRPr="00B33540">
              <w:rPr>
                <w:rFonts w:ascii="Times New Roman" w:hAnsi="Times New Roman"/>
                <w:color w:val="000000"/>
                <w:sz w:val="20"/>
                <w:szCs w:val="20"/>
              </w:rPr>
              <w:t>6 065,0</w:t>
            </w:r>
          </w:p>
        </w:tc>
        <w:tc>
          <w:tcPr>
            <w:tcW w:w="960" w:type="dxa"/>
            <w:tcBorders>
              <w:top w:val="nil"/>
              <w:left w:val="nil"/>
              <w:bottom w:val="single" w:sz="4" w:space="0" w:color="auto"/>
              <w:right w:val="single" w:sz="4" w:space="0" w:color="auto"/>
            </w:tcBorders>
            <w:shd w:val="clear" w:color="auto" w:fill="auto"/>
            <w:vAlign w:val="bottom"/>
            <w:hideMark/>
          </w:tcPr>
          <w:p w14:paraId="51DF42F2" w14:textId="77777777" w:rsidR="00B33540" w:rsidRPr="00B33540" w:rsidRDefault="00B33540" w:rsidP="00B33540">
            <w:pPr>
              <w:spacing w:after="0" w:line="240" w:lineRule="auto"/>
              <w:jc w:val="right"/>
              <w:rPr>
                <w:rFonts w:ascii="Times New Roman" w:hAnsi="Times New Roman"/>
                <w:color w:val="000000"/>
                <w:sz w:val="20"/>
                <w:szCs w:val="20"/>
              </w:rPr>
            </w:pPr>
            <w:r w:rsidRPr="00B33540">
              <w:rPr>
                <w:rFonts w:ascii="Times New Roman" w:hAnsi="Times New Roman"/>
                <w:color w:val="000000"/>
                <w:sz w:val="20"/>
                <w:szCs w:val="20"/>
              </w:rPr>
              <w:t>1 049,5</w:t>
            </w:r>
          </w:p>
        </w:tc>
        <w:tc>
          <w:tcPr>
            <w:tcW w:w="960" w:type="dxa"/>
            <w:tcBorders>
              <w:top w:val="nil"/>
              <w:left w:val="nil"/>
              <w:bottom w:val="single" w:sz="4" w:space="0" w:color="auto"/>
              <w:right w:val="single" w:sz="4" w:space="0" w:color="auto"/>
            </w:tcBorders>
            <w:shd w:val="clear" w:color="auto" w:fill="auto"/>
            <w:noWrap/>
            <w:vAlign w:val="bottom"/>
            <w:hideMark/>
          </w:tcPr>
          <w:p w14:paraId="7D182E27" w14:textId="77777777" w:rsidR="00B33540" w:rsidRPr="00B33540" w:rsidRDefault="00B33540" w:rsidP="00B33540">
            <w:pPr>
              <w:spacing w:after="0" w:line="240" w:lineRule="auto"/>
              <w:jc w:val="right"/>
              <w:rPr>
                <w:rFonts w:ascii="Times New Roman" w:hAnsi="Times New Roman"/>
                <w:color w:val="000000"/>
                <w:sz w:val="20"/>
                <w:szCs w:val="20"/>
              </w:rPr>
            </w:pPr>
            <w:r w:rsidRPr="00B33540">
              <w:rPr>
                <w:rFonts w:ascii="Times New Roman" w:hAnsi="Times New Roman"/>
                <w:color w:val="000000"/>
                <w:sz w:val="20"/>
                <w:szCs w:val="20"/>
              </w:rPr>
              <w:t>17,3</w:t>
            </w:r>
          </w:p>
        </w:tc>
        <w:tc>
          <w:tcPr>
            <w:tcW w:w="1265" w:type="dxa"/>
            <w:tcBorders>
              <w:top w:val="nil"/>
              <w:left w:val="nil"/>
              <w:bottom w:val="single" w:sz="4" w:space="0" w:color="auto"/>
              <w:right w:val="single" w:sz="4" w:space="0" w:color="auto"/>
            </w:tcBorders>
            <w:shd w:val="clear" w:color="auto" w:fill="auto"/>
            <w:noWrap/>
            <w:vAlign w:val="bottom"/>
            <w:hideMark/>
          </w:tcPr>
          <w:p w14:paraId="23AF921E" w14:textId="77777777" w:rsidR="00B33540" w:rsidRPr="00B33540" w:rsidRDefault="00B33540" w:rsidP="00B33540">
            <w:pPr>
              <w:spacing w:after="0" w:line="240" w:lineRule="auto"/>
              <w:jc w:val="right"/>
              <w:rPr>
                <w:rFonts w:ascii="Times New Roman" w:hAnsi="Times New Roman"/>
                <w:color w:val="000000"/>
                <w:sz w:val="20"/>
                <w:szCs w:val="20"/>
              </w:rPr>
            </w:pPr>
            <w:r w:rsidRPr="00B33540">
              <w:rPr>
                <w:rFonts w:ascii="Times New Roman" w:hAnsi="Times New Roman"/>
                <w:color w:val="000000"/>
                <w:sz w:val="20"/>
                <w:szCs w:val="20"/>
              </w:rPr>
              <w:t>-5 015,5</w:t>
            </w:r>
          </w:p>
        </w:tc>
      </w:tr>
      <w:tr w:rsidR="00B33540" w:rsidRPr="00B33540" w14:paraId="0CCF04FD" w14:textId="77777777" w:rsidTr="00B33540">
        <w:trPr>
          <w:trHeight w:val="60"/>
        </w:trPr>
        <w:tc>
          <w:tcPr>
            <w:tcW w:w="620" w:type="dxa"/>
            <w:tcBorders>
              <w:top w:val="nil"/>
              <w:left w:val="single" w:sz="4" w:space="0" w:color="auto"/>
              <w:bottom w:val="single" w:sz="4" w:space="0" w:color="auto"/>
              <w:right w:val="single" w:sz="4" w:space="0" w:color="auto"/>
            </w:tcBorders>
            <w:shd w:val="clear" w:color="auto" w:fill="auto"/>
            <w:noWrap/>
            <w:hideMark/>
          </w:tcPr>
          <w:p w14:paraId="146C06DF" w14:textId="77777777" w:rsidR="00B33540" w:rsidRPr="00B33540" w:rsidRDefault="00B33540" w:rsidP="00B33540">
            <w:pPr>
              <w:spacing w:after="0" w:line="240" w:lineRule="auto"/>
              <w:jc w:val="center"/>
              <w:rPr>
                <w:rFonts w:ascii="Times New Roman" w:hAnsi="Times New Roman"/>
                <w:color w:val="000000"/>
                <w:sz w:val="20"/>
                <w:szCs w:val="20"/>
              </w:rPr>
            </w:pPr>
            <w:r w:rsidRPr="00B33540">
              <w:rPr>
                <w:rFonts w:ascii="Times New Roman" w:hAnsi="Times New Roman"/>
                <w:color w:val="000000"/>
                <w:sz w:val="20"/>
                <w:szCs w:val="20"/>
              </w:rPr>
              <w:t>4</w:t>
            </w:r>
          </w:p>
        </w:tc>
        <w:tc>
          <w:tcPr>
            <w:tcW w:w="4496" w:type="dxa"/>
            <w:tcBorders>
              <w:top w:val="nil"/>
              <w:left w:val="nil"/>
              <w:bottom w:val="single" w:sz="4" w:space="0" w:color="auto"/>
              <w:right w:val="single" w:sz="4" w:space="0" w:color="auto"/>
            </w:tcBorders>
            <w:shd w:val="clear" w:color="auto" w:fill="auto"/>
            <w:vAlign w:val="bottom"/>
            <w:hideMark/>
          </w:tcPr>
          <w:p w14:paraId="0F504F7D" w14:textId="77777777" w:rsidR="00B33540" w:rsidRPr="00B33540" w:rsidRDefault="00B33540" w:rsidP="00B33540">
            <w:pPr>
              <w:spacing w:after="0" w:line="240" w:lineRule="auto"/>
              <w:rPr>
                <w:rFonts w:ascii="Times New Roman" w:hAnsi="Times New Roman"/>
                <w:color w:val="000000"/>
                <w:sz w:val="20"/>
                <w:szCs w:val="20"/>
              </w:rPr>
            </w:pPr>
            <w:r w:rsidRPr="00B33540">
              <w:rPr>
                <w:rFonts w:ascii="Times New Roman" w:hAnsi="Times New Roman"/>
                <w:color w:val="000000"/>
                <w:sz w:val="20"/>
                <w:szCs w:val="20"/>
              </w:rPr>
              <w:t>Организация оказания медицинской помощи по профилю «гериатрия»</w:t>
            </w:r>
          </w:p>
        </w:tc>
        <w:tc>
          <w:tcPr>
            <w:tcW w:w="1144" w:type="dxa"/>
            <w:tcBorders>
              <w:top w:val="nil"/>
              <w:left w:val="nil"/>
              <w:bottom w:val="single" w:sz="4" w:space="0" w:color="auto"/>
              <w:right w:val="single" w:sz="4" w:space="0" w:color="auto"/>
            </w:tcBorders>
            <w:shd w:val="clear" w:color="auto" w:fill="auto"/>
            <w:noWrap/>
            <w:vAlign w:val="bottom"/>
            <w:hideMark/>
          </w:tcPr>
          <w:p w14:paraId="170623E9" w14:textId="77777777" w:rsidR="00B33540" w:rsidRPr="00B33540" w:rsidRDefault="00B33540" w:rsidP="00B33540">
            <w:pPr>
              <w:spacing w:after="0" w:line="240" w:lineRule="auto"/>
              <w:jc w:val="right"/>
              <w:rPr>
                <w:rFonts w:ascii="Times New Roman" w:hAnsi="Times New Roman"/>
                <w:color w:val="000000"/>
                <w:sz w:val="20"/>
                <w:szCs w:val="20"/>
              </w:rPr>
            </w:pPr>
            <w:r w:rsidRPr="00B33540">
              <w:rPr>
                <w:rFonts w:ascii="Times New Roman" w:hAnsi="Times New Roman"/>
                <w:color w:val="000000"/>
                <w:sz w:val="20"/>
                <w:szCs w:val="20"/>
              </w:rPr>
              <w:t>3097</w:t>
            </w:r>
          </w:p>
        </w:tc>
        <w:tc>
          <w:tcPr>
            <w:tcW w:w="960" w:type="dxa"/>
            <w:tcBorders>
              <w:top w:val="nil"/>
              <w:left w:val="nil"/>
              <w:bottom w:val="single" w:sz="4" w:space="0" w:color="auto"/>
              <w:right w:val="single" w:sz="4" w:space="0" w:color="auto"/>
            </w:tcBorders>
            <w:shd w:val="clear" w:color="auto" w:fill="auto"/>
            <w:noWrap/>
            <w:vAlign w:val="bottom"/>
            <w:hideMark/>
          </w:tcPr>
          <w:p w14:paraId="619C6FA5" w14:textId="77777777" w:rsidR="00B33540" w:rsidRPr="00B33540" w:rsidRDefault="00B33540" w:rsidP="00B33540">
            <w:pPr>
              <w:spacing w:after="0" w:line="240" w:lineRule="auto"/>
              <w:jc w:val="right"/>
              <w:rPr>
                <w:rFonts w:ascii="Times New Roman" w:hAnsi="Times New Roman"/>
                <w:color w:val="000000"/>
                <w:sz w:val="20"/>
                <w:szCs w:val="20"/>
              </w:rPr>
            </w:pPr>
            <w:r w:rsidRPr="00B33540">
              <w:rPr>
                <w:rFonts w:ascii="Times New Roman" w:hAnsi="Times New Roman"/>
                <w:color w:val="000000"/>
                <w:sz w:val="20"/>
                <w:szCs w:val="20"/>
              </w:rPr>
              <w:t>388</w:t>
            </w:r>
          </w:p>
        </w:tc>
        <w:tc>
          <w:tcPr>
            <w:tcW w:w="960" w:type="dxa"/>
            <w:tcBorders>
              <w:top w:val="nil"/>
              <w:left w:val="nil"/>
              <w:bottom w:val="single" w:sz="4" w:space="0" w:color="auto"/>
              <w:right w:val="single" w:sz="4" w:space="0" w:color="auto"/>
            </w:tcBorders>
            <w:shd w:val="clear" w:color="auto" w:fill="auto"/>
            <w:noWrap/>
            <w:vAlign w:val="bottom"/>
            <w:hideMark/>
          </w:tcPr>
          <w:p w14:paraId="4973EA27" w14:textId="77777777" w:rsidR="00B33540" w:rsidRPr="00B33540" w:rsidRDefault="00B33540" w:rsidP="00B33540">
            <w:pPr>
              <w:spacing w:after="0" w:line="240" w:lineRule="auto"/>
              <w:jc w:val="right"/>
              <w:rPr>
                <w:rFonts w:ascii="Times New Roman" w:hAnsi="Times New Roman"/>
                <w:color w:val="000000"/>
                <w:sz w:val="20"/>
                <w:szCs w:val="20"/>
              </w:rPr>
            </w:pPr>
            <w:r w:rsidRPr="00B33540">
              <w:rPr>
                <w:rFonts w:ascii="Times New Roman" w:hAnsi="Times New Roman"/>
                <w:color w:val="000000"/>
                <w:sz w:val="20"/>
                <w:szCs w:val="20"/>
              </w:rPr>
              <w:t>12,5</w:t>
            </w:r>
          </w:p>
        </w:tc>
        <w:tc>
          <w:tcPr>
            <w:tcW w:w="1265" w:type="dxa"/>
            <w:tcBorders>
              <w:top w:val="nil"/>
              <w:left w:val="nil"/>
              <w:bottom w:val="single" w:sz="4" w:space="0" w:color="auto"/>
              <w:right w:val="single" w:sz="4" w:space="0" w:color="auto"/>
            </w:tcBorders>
            <w:shd w:val="clear" w:color="auto" w:fill="auto"/>
            <w:noWrap/>
            <w:vAlign w:val="bottom"/>
            <w:hideMark/>
          </w:tcPr>
          <w:p w14:paraId="7EEAB281" w14:textId="77777777" w:rsidR="00B33540" w:rsidRPr="00B33540" w:rsidRDefault="00B33540" w:rsidP="00B33540">
            <w:pPr>
              <w:spacing w:after="0" w:line="240" w:lineRule="auto"/>
              <w:jc w:val="right"/>
              <w:rPr>
                <w:rFonts w:ascii="Times New Roman" w:hAnsi="Times New Roman"/>
                <w:color w:val="000000"/>
                <w:sz w:val="20"/>
                <w:szCs w:val="20"/>
              </w:rPr>
            </w:pPr>
            <w:r w:rsidRPr="00B33540">
              <w:rPr>
                <w:rFonts w:ascii="Times New Roman" w:hAnsi="Times New Roman"/>
                <w:color w:val="000000"/>
                <w:sz w:val="20"/>
                <w:szCs w:val="20"/>
              </w:rPr>
              <w:t>-2 709,0</w:t>
            </w:r>
          </w:p>
        </w:tc>
      </w:tr>
      <w:tr w:rsidR="00B33540" w:rsidRPr="00B33540" w14:paraId="3665C4A5" w14:textId="77777777" w:rsidTr="00B33540">
        <w:trPr>
          <w:trHeight w:val="60"/>
        </w:trPr>
        <w:tc>
          <w:tcPr>
            <w:tcW w:w="620" w:type="dxa"/>
            <w:tcBorders>
              <w:top w:val="nil"/>
              <w:left w:val="single" w:sz="4" w:space="0" w:color="auto"/>
              <w:bottom w:val="single" w:sz="4" w:space="0" w:color="auto"/>
              <w:right w:val="single" w:sz="4" w:space="0" w:color="auto"/>
            </w:tcBorders>
            <w:shd w:val="clear" w:color="auto" w:fill="auto"/>
            <w:noWrap/>
            <w:hideMark/>
          </w:tcPr>
          <w:p w14:paraId="7CFF16C7" w14:textId="77777777" w:rsidR="00B33540" w:rsidRPr="00B33540" w:rsidRDefault="00B33540" w:rsidP="00B33540">
            <w:pPr>
              <w:spacing w:after="0" w:line="240" w:lineRule="auto"/>
              <w:jc w:val="center"/>
              <w:rPr>
                <w:rFonts w:ascii="Times New Roman" w:hAnsi="Times New Roman"/>
                <w:i/>
                <w:color w:val="000000"/>
                <w:sz w:val="20"/>
                <w:szCs w:val="20"/>
              </w:rPr>
            </w:pPr>
            <w:r w:rsidRPr="00B33540">
              <w:rPr>
                <w:rFonts w:ascii="Times New Roman" w:hAnsi="Times New Roman"/>
                <w:i/>
                <w:color w:val="000000"/>
                <w:sz w:val="20"/>
                <w:szCs w:val="20"/>
              </w:rPr>
              <w:t>4.1.</w:t>
            </w:r>
          </w:p>
        </w:tc>
        <w:tc>
          <w:tcPr>
            <w:tcW w:w="4496" w:type="dxa"/>
            <w:tcBorders>
              <w:top w:val="nil"/>
              <w:left w:val="nil"/>
              <w:bottom w:val="single" w:sz="4" w:space="0" w:color="auto"/>
              <w:right w:val="single" w:sz="4" w:space="0" w:color="auto"/>
            </w:tcBorders>
            <w:shd w:val="clear" w:color="auto" w:fill="auto"/>
            <w:vAlign w:val="bottom"/>
            <w:hideMark/>
          </w:tcPr>
          <w:p w14:paraId="6119CB53" w14:textId="77777777" w:rsidR="00B33540" w:rsidRPr="00B33540" w:rsidRDefault="00B33540" w:rsidP="00B33540">
            <w:pPr>
              <w:spacing w:after="0" w:line="240" w:lineRule="auto"/>
              <w:rPr>
                <w:rFonts w:ascii="Times New Roman" w:hAnsi="Times New Roman"/>
                <w:i/>
                <w:color w:val="000000"/>
                <w:sz w:val="20"/>
                <w:szCs w:val="20"/>
              </w:rPr>
            </w:pPr>
            <w:bookmarkStart w:id="6" w:name="RANGE!B7"/>
            <w:r w:rsidRPr="00B33540">
              <w:rPr>
                <w:rFonts w:ascii="Times New Roman" w:hAnsi="Times New Roman"/>
                <w:i/>
                <w:color w:val="000000"/>
                <w:sz w:val="20"/>
                <w:szCs w:val="20"/>
              </w:rPr>
              <w:t xml:space="preserve">На проведение вакцинации против пневмококковой инфекции граждан старше трудоспособного возраста </w:t>
            </w:r>
            <w:bookmarkEnd w:id="6"/>
          </w:p>
        </w:tc>
        <w:tc>
          <w:tcPr>
            <w:tcW w:w="1144" w:type="dxa"/>
            <w:tcBorders>
              <w:top w:val="nil"/>
              <w:left w:val="nil"/>
              <w:bottom w:val="single" w:sz="4" w:space="0" w:color="auto"/>
              <w:right w:val="single" w:sz="4" w:space="0" w:color="auto"/>
            </w:tcBorders>
            <w:shd w:val="clear" w:color="auto" w:fill="auto"/>
            <w:noWrap/>
            <w:vAlign w:val="bottom"/>
            <w:hideMark/>
          </w:tcPr>
          <w:p w14:paraId="359A12E2" w14:textId="77777777" w:rsidR="00B33540" w:rsidRPr="00B33540" w:rsidRDefault="00B33540" w:rsidP="00B33540">
            <w:pPr>
              <w:spacing w:after="0" w:line="240" w:lineRule="auto"/>
              <w:jc w:val="right"/>
              <w:rPr>
                <w:rFonts w:ascii="Times New Roman" w:hAnsi="Times New Roman"/>
                <w:i/>
                <w:color w:val="000000"/>
                <w:sz w:val="20"/>
                <w:szCs w:val="20"/>
              </w:rPr>
            </w:pPr>
            <w:r w:rsidRPr="00B33540">
              <w:rPr>
                <w:rFonts w:ascii="Times New Roman" w:hAnsi="Times New Roman"/>
                <w:i/>
                <w:color w:val="000000"/>
                <w:sz w:val="20"/>
                <w:szCs w:val="20"/>
              </w:rPr>
              <w:t>401</w:t>
            </w:r>
          </w:p>
        </w:tc>
        <w:tc>
          <w:tcPr>
            <w:tcW w:w="960" w:type="dxa"/>
            <w:tcBorders>
              <w:top w:val="nil"/>
              <w:left w:val="nil"/>
              <w:bottom w:val="single" w:sz="4" w:space="0" w:color="auto"/>
              <w:right w:val="single" w:sz="4" w:space="0" w:color="auto"/>
            </w:tcBorders>
            <w:shd w:val="clear" w:color="auto" w:fill="auto"/>
            <w:noWrap/>
            <w:vAlign w:val="bottom"/>
            <w:hideMark/>
          </w:tcPr>
          <w:p w14:paraId="72D338DF" w14:textId="77777777" w:rsidR="00B33540" w:rsidRPr="00B33540" w:rsidRDefault="00B33540" w:rsidP="00B33540">
            <w:pPr>
              <w:spacing w:after="0" w:line="240" w:lineRule="auto"/>
              <w:jc w:val="right"/>
              <w:rPr>
                <w:rFonts w:ascii="Times New Roman" w:hAnsi="Times New Roman"/>
                <w:i/>
                <w:color w:val="000000"/>
                <w:sz w:val="20"/>
                <w:szCs w:val="20"/>
              </w:rPr>
            </w:pPr>
            <w:r w:rsidRPr="00B33540">
              <w:rPr>
                <w:rFonts w:ascii="Times New Roman" w:hAnsi="Times New Roman"/>
                <w:i/>
                <w:color w:val="000000"/>
                <w:sz w:val="20"/>
                <w:szCs w:val="20"/>
              </w:rPr>
              <w:t>171,1</w:t>
            </w:r>
          </w:p>
        </w:tc>
        <w:tc>
          <w:tcPr>
            <w:tcW w:w="960" w:type="dxa"/>
            <w:tcBorders>
              <w:top w:val="nil"/>
              <w:left w:val="nil"/>
              <w:bottom w:val="single" w:sz="4" w:space="0" w:color="auto"/>
              <w:right w:val="single" w:sz="4" w:space="0" w:color="auto"/>
            </w:tcBorders>
            <w:shd w:val="clear" w:color="auto" w:fill="auto"/>
            <w:noWrap/>
            <w:vAlign w:val="bottom"/>
            <w:hideMark/>
          </w:tcPr>
          <w:p w14:paraId="2C39BBDF" w14:textId="77777777" w:rsidR="00B33540" w:rsidRPr="00B33540" w:rsidRDefault="00B33540" w:rsidP="00B33540">
            <w:pPr>
              <w:spacing w:after="0" w:line="240" w:lineRule="auto"/>
              <w:jc w:val="right"/>
              <w:rPr>
                <w:rFonts w:ascii="Times New Roman" w:hAnsi="Times New Roman"/>
                <w:i/>
                <w:color w:val="000000"/>
                <w:sz w:val="20"/>
                <w:szCs w:val="20"/>
              </w:rPr>
            </w:pPr>
            <w:r w:rsidRPr="00B33540">
              <w:rPr>
                <w:rFonts w:ascii="Times New Roman" w:hAnsi="Times New Roman"/>
                <w:i/>
                <w:color w:val="000000"/>
                <w:sz w:val="20"/>
                <w:szCs w:val="20"/>
              </w:rPr>
              <w:t>42,7</w:t>
            </w:r>
          </w:p>
        </w:tc>
        <w:tc>
          <w:tcPr>
            <w:tcW w:w="1265" w:type="dxa"/>
            <w:tcBorders>
              <w:top w:val="nil"/>
              <w:left w:val="nil"/>
              <w:bottom w:val="single" w:sz="4" w:space="0" w:color="auto"/>
              <w:right w:val="single" w:sz="4" w:space="0" w:color="auto"/>
            </w:tcBorders>
            <w:shd w:val="clear" w:color="auto" w:fill="auto"/>
            <w:noWrap/>
            <w:vAlign w:val="bottom"/>
            <w:hideMark/>
          </w:tcPr>
          <w:p w14:paraId="3DE93367" w14:textId="77777777" w:rsidR="00B33540" w:rsidRPr="00B33540" w:rsidRDefault="00B33540" w:rsidP="00B33540">
            <w:pPr>
              <w:spacing w:after="0" w:line="240" w:lineRule="auto"/>
              <w:jc w:val="right"/>
              <w:rPr>
                <w:rFonts w:ascii="Times New Roman" w:hAnsi="Times New Roman"/>
                <w:i/>
                <w:color w:val="000000"/>
                <w:sz w:val="20"/>
                <w:szCs w:val="20"/>
              </w:rPr>
            </w:pPr>
            <w:r w:rsidRPr="00B33540">
              <w:rPr>
                <w:rFonts w:ascii="Times New Roman" w:hAnsi="Times New Roman"/>
                <w:i/>
                <w:color w:val="000000"/>
                <w:sz w:val="20"/>
                <w:szCs w:val="20"/>
              </w:rPr>
              <w:t>-229,9</w:t>
            </w:r>
          </w:p>
        </w:tc>
      </w:tr>
      <w:tr w:rsidR="00B33540" w:rsidRPr="00B33540" w14:paraId="09529C7B" w14:textId="77777777" w:rsidTr="00B33540">
        <w:trPr>
          <w:trHeight w:val="255"/>
        </w:trPr>
        <w:tc>
          <w:tcPr>
            <w:tcW w:w="620" w:type="dxa"/>
            <w:tcBorders>
              <w:top w:val="nil"/>
              <w:left w:val="single" w:sz="4" w:space="0" w:color="auto"/>
              <w:bottom w:val="single" w:sz="4" w:space="0" w:color="auto"/>
              <w:right w:val="single" w:sz="4" w:space="0" w:color="auto"/>
            </w:tcBorders>
            <w:shd w:val="clear" w:color="auto" w:fill="auto"/>
            <w:noWrap/>
            <w:hideMark/>
          </w:tcPr>
          <w:p w14:paraId="7935B9B1" w14:textId="77777777" w:rsidR="00B33540" w:rsidRPr="00B33540" w:rsidRDefault="00B33540" w:rsidP="00B33540">
            <w:pPr>
              <w:spacing w:after="0" w:line="240" w:lineRule="auto"/>
              <w:jc w:val="center"/>
              <w:rPr>
                <w:rFonts w:ascii="Times New Roman" w:hAnsi="Times New Roman"/>
                <w:i/>
                <w:color w:val="000000"/>
                <w:sz w:val="20"/>
                <w:szCs w:val="20"/>
              </w:rPr>
            </w:pPr>
            <w:r w:rsidRPr="00B33540">
              <w:rPr>
                <w:rFonts w:ascii="Times New Roman" w:hAnsi="Times New Roman"/>
                <w:i/>
                <w:color w:val="000000"/>
                <w:sz w:val="20"/>
                <w:szCs w:val="20"/>
              </w:rPr>
              <w:t>4.2.</w:t>
            </w:r>
          </w:p>
        </w:tc>
        <w:tc>
          <w:tcPr>
            <w:tcW w:w="4496" w:type="dxa"/>
            <w:tcBorders>
              <w:top w:val="nil"/>
              <w:left w:val="nil"/>
              <w:bottom w:val="single" w:sz="4" w:space="0" w:color="auto"/>
              <w:right w:val="single" w:sz="4" w:space="0" w:color="auto"/>
            </w:tcBorders>
            <w:shd w:val="clear" w:color="auto" w:fill="auto"/>
            <w:vAlign w:val="bottom"/>
            <w:hideMark/>
          </w:tcPr>
          <w:p w14:paraId="1D21ADA5" w14:textId="77777777" w:rsidR="00B33540" w:rsidRPr="00B33540" w:rsidRDefault="00B33540" w:rsidP="00B33540">
            <w:pPr>
              <w:spacing w:after="0" w:line="240" w:lineRule="auto"/>
              <w:rPr>
                <w:rFonts w:ascii="Times New Roman" w:hAnsi="Times New Roman"/>
                <w:i/>
                <w:color w:val="000000"/>
                <w:sz w:val="20"/>
                <w:szCs w:val="20"/>
              </w:rPr>
            </w:pPr>
            <w:bookmarkStart w:id="7" w:name="RANGE!B8"/>
            <w:r w:rsidRPr="00B33540">
              <w:rPr>
                <w:rFonts w:ascii="Times New Roman" w:hAnsi="Times New Roman"/>
                <w:i/>
                <w:color w:val="000000"/>
                <w:sz w:val="20"/>
                <w:szCs w:val="20"/>
              </w:rPr>
              <w:t xml:space="preserve">Открытие гериатрических кабинетов </w:t>
            </w:r>
            <w:bookmarkEnd w:id="7"/>
          </w:p>
        </w:tc>
        <w:tc>
          <w:tcPr>
            <w:tcW w:w="1144" w:type="dxa"/>
            <w:tcBorders>
              <w:top w:val="nil"/>
              <w:left w:val="nil"/>
              <w:bottom w:val="single" w:sz="4" w:space="0" w:color="auto"/>
              <w:right w:val="single" w:sz="4" w:space="0" w:color="auto"/>
            </w:tcBorders>
            <w:shd w:val="clear" w:color="auto" w:fill="auto"/>
            <w:noWrap/>
            <w:vAlign w:val="bottom"/>
            <w:hideMark/>
          </w:tcPr>
          <w:p w14:paraId="300F4D9D" w14:textId="77777777" w:rsidR="00B33540" w:rsidRPr="00B33540" w:rsidRDefault="00B33540" w:rsidP="00B33540">
            <w:pPr>
              <w:spacing w:after="0" w:line="240" w:lineRule="auto"/>
              <w:jc w:val="right"/>
              <w:rPr>
                <w:rFonts w:ascii="Times New Roman" w:hAnsi="Times New Roman"/>
                <w:i/>
                <w:color w:val="000000"/>
                <w:sz w:val="20"/>
                <w:szCs w:val="20"/>
              </w:rPr>
            </w:pPr>
            <w:r w:rsidRPr="00B33540">
              <w:rPr>
                <w:rFonts w:ascii="Times New Roman" w:hAnsi="Times New Roman"/>
                <w:i/>
                <w:color w:val="000000"/>
                <w:sz w:val="20"/>
                <w:szCs w:val="20"/>
              </w:rPr>
              <w:t>2500</w:t>
            </w:r>
          </w:p>
        </w:tc>
        <w:tc>
          <w:tcPr>
            <w:tcW w:w="960" w:type="dxa"/>
            <w:tcBorders>
              <w:top w:val="nil"/>
              <w:left w:val="nil"/>
              <w:bottom w:val="single" w:sz="4" w:space="0" w:color="auto"/>
              <w:right w:val="single" w:sz="4" w:space="0" w:color="auto"/>
            </w:tcBorders>
            <w:shd w:val="clear" w:color="auto" w:fill="auto"/>
            <w:noWrap/>
            <w:vAlign w:val="bottom"/>
            <w:hideMark/>
          </w:tcPr>
          <w:p w14:paraId="56213C20" w14:textId="77777777" w:rsidR="00B33540" w:rsidRPr="00B33540" w:rsidRDefault="00B33540" w:rsidP="00B33540">
            <w:pPr>
              <w:spacing w:after="0" w:line="240" w:lineRule="auto"/>
              <w:jc w:val="right"/>
              <w:rPr>
                <w:rFonts w:ascii="Times New Roman" w:hAnsi="Times New Roman"/>
                <w:i/>
                <w:color w:val="000000"/>
                <w:sz w:val="20"/>
                <w:szCs w:val="20"/>
              </w:rPr>
            </w:pPr>
            <w:r w:rsidRPr="00B33540">
              <w:rPr>
                <w:rFonts w:ascii="Times New Roman" w:hAnsi="Times New Roman"/>
                <w:i/>
                <w:color w:val="000000"/>
                <w:sz w:val="20"/>
                <w:szCs w:val="20"/>
              </w:rPr>
              <w:t>21</w:t>
            </w:r>
          </w:p>
        </w:tc>
        <w:tc>
          <w:tcPr>
            <w:tcW w:w="960" w:type="dxa"/>
            <w:tcBorders>
              <w:top w:val="nil"/>
              <w:left w:val="nil"/>
              <w:bottom w:val="single" w:sz="4" w:space="0" w:color="auto"/>
              <w:right w:val="single" w:sz="4" w:space="0" w:color="auto"/>
            </w:tcBorders>
            <w:shd w:val="clear" w:color="auto" w:fill="auto"/>
            <w:noWrap/>
            <w:vAlign w:val="bottom"/>
            <w:hideMark/>
          </w:tcPr>
          <w:p w14:paraId="540C8B63" w14:textId="77777777" w:rsidR="00B33540" w:rsidRPr="00B33540" w:rsidRDefault="00B33540" w:rsidP="00B33540">
            <w:pPr>
              <w:spacing w:after="0" w:line="240" w:lineRule="auto"/>
              <w:jc w:val="right"/>
              <w:rPr>
                <w:rFonts w:ascii="Times New Roman" w:hAnsi="Times New Roman"/>
                <w:i/>
                <w:color w:val="000000"/>
                <w:sz w:val="20"/>
                <w:szCs w:val="20"/>
              </w:rPr>
            </w:pPr>
            <w:r w:rsidRPr="00B33540">
              <w:rPr>
                <w:rFonts w:ascii="Times New Roman" w:hAnsi="Times New Roman"/>
                <w:i/>
                <w:color w:val="000000"/>
                <w:sz w:val="20"/>
                <w:szCs w:val="20"/>
              </w:rPr>
              <w:t>0,8</w:t>
            </w:r>
          </w:p>
        </w:tc>
        <w:tc>
          <w:tcPr>
            <w:tcW w:w="1265" w:type="dxa"/>
            <w:tcBorders>
              <w:top w:val="nil"/>
              <w:left w:val="nil"/>
              <w:bottom w:val="single" w:sz="4" w:space="0" w:color="auto"/>
              <w:right w:val="single" w:sz="4" w:space="0" w:color="auto"/>
            </w:tcBorders>
            <w:shd w:val="clear" w:color="auto" w:fill="auto"/>
            <w:noWrap/>
            <w:vAlign w:val="bottom"/>
            <w:hideMark/>
          </w:tcPr>
          <w:p w14:paraId="004C4729" w14:textId="77777777" w:rsidR="00B33540" w:rsidRPr="00B33540" w:rsidRDefault="00B33540" w:rsidP="00B33540">
            <w:pPr>
              <w:spacing w:after="0" w:line="240" w:lineRule="auto"/>
              <w:jc w:val="right"/>
              <w:rPr>
                <w:rFonts w:ascii="Times New Roman" w:hAnsi="Times New Roman"/>
                <w:i/>
                <w:color w:val="000000"/>
                <w:sz w:val="20"/>
                <w:szCs w:val="20"/>
              </w:rPr>
            </w:pPr>
            <w:r w:rsidRPr="00B33540">
              <w:rPr>
                <w:rFonts w:ascii="Times New Roman" w:hAnsi="Times New Roman"/>
                <w:i/>
                <w:color w:val="000000"/>
                <w:sz w:val="20"/>
                <w:szCs w:val="20"/>
              </w:rPr>
              <w:t>-2 479,0</w:t>
            </w:r>
          </w:p>
        </w:tc>
      </w:tr>
      <w:tr w:rsidR="00B33540" w:rsidRPr="00B33540" w14:paraId="0F9B4D7C" w14:textId="77777777" w:rsidTr="00B33540">
        <w:trPr>
          <w:trHeight w:val="60"/>
        </w:trPr>
        <w:tc>
          <w:tcPr>
            <w:tcW w:w="620" w:type="dxa"/>
            <w:tcBorders>
              <w:top w:val="nil"/>
              <w:left w:val="single" w:sz="4" w:space="0" w:color="auto"/>
              <w:bottom w:val="single" w:sz="4" w:space="0" w:color="auto"/>
              <w:right w:val="single" w:sz="4" w:space="0" w:color="auto"/>
            </w:tcBorders>
            <w:shd w:val="clear" w:color="auto" w:fill="auto"/>
            <w:noWrap/>
            <w:hideMark/>
          </w:tcPr>
          <w:p w14:paraId="4149D115" w14:textId="77777777" w:rsidR="00B33540" w:rsidRPr="00B33540" w:rsidRDefault="00B33540" w:rsidP="00B33540">
            <w:pPr>
              <w:spacing w:after="0" w:line="240" w:lineRule="auto"/>
              <w:jc w:val="center"/>
              <w:rPr>
                <w:rFonts w:ascii="Times New Roman" w:hAnsi="Times New Roman"/>
                <w:i/>
                <w:color w:val="000000"/>
                <w:sz w:val="20"/>
                <w:szCs w:val="20"/>
              </w:rPr>
            </w:pPr>
            <w:r w:rsidRPr="00B33540">
              <w:rPr>
                <w:rFonts w:ascii="Times New Roman" w:hAnsi="Times New Roman"/>
                <w:i/>
                <w:color w:val="000000"/>
                <w:sz w:val="20"/>
                <w:szCs w:val="20"/>
              </w:rPr>
              <w:t>4.3.</w:t>
            </w:r>
          </w:p>
        </w:tc>
        <w:tc>
          <w:tcPr>
            <w:tcW w:w="4496" w:type="dxa"/>
            <w:tcBorders>
              <w:top w:val="nil"/>
              <w:left w:val="nil"/>
              <w:bottom w:val="single" w:sz="4" w:space="0" w:color="auto"/>
              <w:right w:val="single" w:sz="4" w:space="0" w:color="auto"/>
            </w:tcBorders>
            <w:shd w:val="clear" w:color="auto" w:fill="auto"/>
            <w:vAlign w:val="bottom"/>
            <w:hideMark/>
          </w:tcPr>
          <w:p w14:paraId="47E6F5E6" w14:textId="77777777" w:rsidR="00B33540" w:rsidRPr="00B33540" w:rsidRDefault="00B33540" w:rsidP="00B33540">
            <w:pPr>
              <w:spacing w:after="0" w:line="240" w:lineRule="auto"/>
              <w:rPr>
                <w:rFonts w:ascii="Times New Roman" w:hAnsi="Times New Roman"/>
                <w:i/>
                <w:color w:val="000000"/>
                <w:sz w:val="20"/>
                <w:szCs w:val="20"/>
              </w:rPr>
            </w:pPr>
            <w:bookmarkStart w:id="8" w:name="RANGE!B9"/>
            <w:r w:rsidRPr="00B33540">
              <w:rPr>
                <w:rFonts w:ascii="Times New Roman" w:hAnsi="Times New Roman"/>
                <w:i/>
                <w:color w:val="000000"/>
                <w:sz w:val="20"/>
                <w:szCs w:val="20"/>
              </w:rPr>
              <w:t xml:space="preserve">Открытие и переоснащение гериатрических коек </w:t>
            </w:r>
            <w:bookmarkEnd w:id="8"/>
          </w:p>
        </w:tc>
        <w:tc>
          <w:tcPr>
            <w:tcW w:w="1144" w:type="dxa"/>
            <w:tcBorders>
              <w:top w:val="nil"/>
              <w:left w:val="nil"/>
              <w:bottom w:val="single" w:sz="4" w:space="0" w:color="auto"/>
              <w:right w:val="single" w:sz="4" w:space="0" w:color="auto"/>
            </w:tcBorders>
            <w:shd w:val="clear" w:color="auto" w:fill="auto"/>
            <w:noWrap/>
            <w:vAlign w:val="bottom"/>
            <w:hideMark/>
          </w:tcPr>
          <w:p w14:paraId="02745CF6" w14:textId="77777777" w:rsidR="00B33540" w:rsidRPr="00B33540" w:rsidRDefault="00B33540" w:rsidP="00B33540">
            <w:pPr>
              <w:spacing w:after="0" w:line="240" w:lineRule="auto"/>
              <w:jc w:val="right"/>
              <w:rPr>
                <w:rFonts w:ascii="Times New Roman" w:hAnsi="Times New Roman"/>
                <w:i/>
                <w:color w:val="000000"/>
                <w:sz w:val="20"/>
                <w:szCs w:val="20"/>
              </w:rPr>
            </w:pPr>
            <w:r w:rsidRPr="00B33540">
              <w:rPr>
                <w:rFonts w:ascii="Times New Roman" w:hAnsi="Times New Roman"/>
                <w:i/>
                <w:color w:val="000000"/>
                <w:sz w:val="20"/>
                <w:szCs w:val="20"/>
              </w:rPr>
              <w:t>196</w:t>
            </w:r>
          </w:p>
        </w:tc>
        <w:tc>
          <w:tcPr>
            <w:tcW w:w="960" w:type="dxa"/>
            <w:tcBorders>
              <w:top w:val="nil"/>
              <w:left w:val="nil"/>
              <w:bottom w:val="single" w:sz="4" w:space="0" w:color="auto"/>
              <w:right w:val="single" w:sz="4" w:space="0" w:color="auto"/>
            </w:tcBorders>
            <w:shd w:val="clear" w:color="auto" w:fill="auto"/>
            <w:noWrap/>
            <w:vAlign w:val="bottom"/>
            <w:hideMark/>
          </w:tcPr>
          <w:p w14:paraId="451F0C21" w14:textId="77777777" w:rsidR="00B33540" w:rsidRPr="00B33540" w:rsidRDefault="00B33540" w:rsidP="00B33540">
            <w:pPr>
              <w:spacing w:after="0" w:line="240" w:lineRule="auto"/>
              <w:jc w:val="right"/>
              <w:rPr>
                <w:rFonts w:ascii="Times New Roman" w:hAnsi="Times New Roman"/>
                <w:i/>
                <w:color w:val="000000"/>
                <w:sz w:val="20"/>
                <w:szCs w:val="20"/>
              </w:rPr>
            </w:pPr>
            <w:r w:rsidRPr="00B33540">
              <w:rPr>
                <w:rFonts w:ascii="Times New Roman" w:hAnsi="Times New Roman"/>
                <w:i/>
                <w:color w:val="000000"/>
                <w:sz w:val="20"/>
                <w:szCs w:val="20"/>
              </w:rPr>
              <w:t>195,9</w:t>
            </w:r>
          </w:p>
        </w:tc>
        <w:tc>
          <w:tcPr>
            <w:tcW w:w="960" w:type="dxa"/>
            <w:tcBorders>
              <w:top w:val="nil"/>
              <w:left w:val="nil"/>
              <w:bottom w:val="single" w:sz="4" w:space="0" w:color="auto"/>
              <w:right w:val="single" w:sz="4" w:space="0" w:color="auto"/>
            </w:tcBorders>
            <w:shd w:val="clear" w:color="auto" w:fill="auto"/>
            <w:noWrap/>
            <w:vAlign w:val="bottom"/>
            <w:hideMark/>
          </w:tcPr>
          <w:p w14:paraId="532121C2" w14:textId="77777777" w:rsidR="00B33540" w:rsidRPr="00B33540" w:rsidRDefault="00B33540" w:rsidP="00B33540">
            <w:pPr>
              <w:spacing w:after="0" w:line="240" w:lineRule="auto"/>
              <w:jc w:val="right"/>
              <w:rPr>
                <w:rFonts w:ascii="Times New Roman" w:hAnsi="Times New Roman"/>
                <w:i/>
                <w:color w:val="000000"/>
                <w:sz w:val="20"/>
                <w:szCs w:val="20"/>
              </w:rPr>
            </w:pPr>
            <w:r w:rsidRPr="00B33540">
              <w:rPr>
                <w:rFonts w:ascii="Times New Roman" w:hAnsi="Times New Roman"/>
                <w:i/>
                <w:color w:val="000000"/>
                <w:sz w:val="20"/>
                <w:szCs w:val="20"/>
              </w:rPr>
              <w:t>99,9</w:t>
            </w:r>
          </w:p>
        </w:tc>
        <w:tc>
          <w:tcPr>
            <w:tcW w:w="1265" w:type="dxa"/>
            <w:tcBorders>
              <w:top w:val="nil"/>
              <w:left w:val="nil"/>
              <w:bottom w:val="single" w:sz="4" w:space="0" w:color="auto"/>
              <w:right w:val="single" w:sz="4" w:space="0" w:color="auto"/>
            </w:tcBorders>
            <w:shd w:val="clear" w:color="auto" w:fill="auto"/>
            <w:noWrap/>
            <w:vAlign w:val="bottom"/>
            <w:hideMark/>
          </w:tcPr>
          <w:p w14:paraId="3919032B" w14:textId="77777777" w:rsidR="00B33540" w:rsidRPr="00B33540" w:rsidRDefault="00B33540" w:rsidP="00B33540">
            <w:pPr>
              <w:spacing w:after="0" w:line="240" w:lineRule="auto"/>
              <w:jc w:val="right"/>
              <w:rPr>
                <w:rFonts w:ascii="Times New Roman" w:hAnsi="Times New Roman"/>
                <w:i/>
                <w:color w:val="000000"/>
                <w:sz w:val="20"/>
                <w:szCs w:val="20"/>
              </w:rPr>
            </w:pPr>
            <w:r w:rsidRPr="00B33540">
              <w:rPr>
                <w:rFonts w:ascii="Times New Roman" w:hAnsi="Times New Roman"/>
                <w:i/>
                <w:color w:val="000000"/>
                <w:sz w:val="20"/>
                <w:szCs w:val="20"/>
              </w:rPr>
              <w:t>-0,1</w:t>
            </w:r>
          </w:p>
        </w:tc>
      </w:tr>
      <w:tr w:rsidR="00B33540" w:rsidRPr="00B33540" w14:paraId="1CEC889E" w14:textId="77777777" w:rsidTr="00B33540">
        <w:trPr>
          <w:trHeight w:val="255"/>
        </w:trPr>
        <w:tc>
          <w:tcPr>
            <w:tcW w:w="620" w:type="dxa"/>
            <w:tcBorders>
              <w:top w:val="nil"/>
              <w:left w:val="single" w:sz="4" w:space="0" w:color="auto"/>
              <w:bottom w:val="single" w:sz="4" w:space="0" w:color="auto"/>
              <w:right w:val="single" w:sz="4" w:space="0" w:color="auto"/>
            </w:tcBorders>
            <w:shd w:val="clear" w:color="auto" w:fill="auto"/>
            <w:noWrap/>
            <w:hideMark/>
          </w:tcPr>
          <w:p w14:paraId="53F83EC0" w14:textId="77777777" w:rsidR="00B33540" w:rsidRPr="00B33540" w:rsidRDefault="00B33540" w:rsidP="00B33540">
            <w:pPr>
              <w:spacing w:after="0" w:line="240" w:lineRule="auto"/>
              <w:jc w:val="center"/>
              <w:rPr>
                <w:rFonts w:ascii="Times New Roman" w:hAnsi="Times New Roman"/>
                <w:color w:val="000000"/>
                <w:sz w:val="20"/>
                <w:szCs w:val="20"/>
              </w:rPr>
            </w:pPr>
            <w:r w:rsidRPr="00B33540">
              <w:rPr>
                <w:rFonts w:ascii="Times New Roman" w:hAnsi="Times New Roman"/>
                <w:color w:val="000000"/>
                <w:sz w:val="20"/>
                <w:szCs w:val="20"/>
              </w:rPr>
              <w:t> </w:t>
            </w:r>
          </w:p>
        </w:tc>
        <w:tc>
          <w:tcPr>
            <w:tcW w:w="4496" w:type="dxa"/>
            <w:tcBorders>
              <w:top w:val="nil"/>
              <w:left w:val="nil"/>
              <w:bottom w:val="single" w:sz="4" w:space="0" w:color="auto"/>
              <w:right w:val="single" w:sz="4" w:space="0" w:color="auto"/>
            </w:tcBorders>
            <w:shd w:val="clear" w:color="auto" w:fill="auto"/>
            <w:vAlign w:val="bottom"/>
            <w:hideMark/>
          </w:tcPr>
          <w:p w14:paraId="758C2822" w14:textId="77777777" w:rsidR="00B33540" w:rsidRPr="00B33540" w:rsidRDefault="00B33540" w:rsidP="00B33540">
            <w:pPr>
              <w:spacing w:after="0" w:line="240" w:lineRule="auto"/>
              <w:rPr>
                <w:rFonts w:ascii="Times New Roman" w:hAnsi="Times New Roman"/>
                <w:b/>
                <w:bCs/>
                <w:color w:val="000000"/>
                <w:sz w:val="20"/>
                <w:szCs w:val="20"/>
              </w:rPr>
            </w:pPr>
            <w:r w:rsidRPr="00B33540">
              <w:rPr>
                <w:rFonts w:ascii="Times New Roman" w:hAnsi="Times New Roman"/>
                <w:b/>
                <w:bCs/>
                <w:color w:val="000000"/>
                <w:sz w:val="20"/>
                <w:szCs w:val="20"/>
              </w:rPr>
              <w:t>Итого:</w:t>
            </w:r>
          </w:p>
        </w:tc>
        <w:tc>
          <w:tcPr>
            <w:tcW w:w="1144" w:type="dxa"/>
            <w:tcBorders>
              <w:top w:val="nil"/>
              <w:left w:val="nil"/>
              <w:bottom w:val="single" w:sz="4" w:space="0" w:color="auto"/>
              <w:right w:val="single" w:sz="4" w:space="0" w:color="auto"/>
            </w:tcBorders>
            <w:shd w:val="clear" w:color="auto" w:fill="auto"/>
            <w:vAlign w:val="bottom"/>
            <w:hideMark/>
          </w:tcPr>
          <w:p w14:paraId="1CEC9F22" w14:textId="77777777" w:rsidR="00B33540" w:rsidRPr="00B33540" w:rsidRDefault="00B33540" w:rsidP="00B33540">
            <w:pPr>
              <w:spacing w:after="0" w:line="240" w:lineRule="auto"/>
              <w:jc w:val="right"/>
              <w:rPr>
                <w:rFonts w:ascii="Times New Roman" w:hAnsi="Times New Roman"/>
                <w:b/>
                <w:bCs/>
                <w:color w:val="000000"/>
                <w:sz w:val="20"/>
                <w:szCs w:val="20"/>
              </w:rPr>
            </w:pPr>
            <w:r w:rsidRPr="00B33540">
              <w:rPr>
                <w:rFonts w:ascii="Times New Roman" w:hAnsi="Times New Roman"/>
                <w:b/>
                <w:bCs/>
                <w:color w:val="000000"/>
                <w:sz w:val="20"/>
                <w:szCs w:val="20"/>
              </w:rPr>
              <w:t>327 213,0</w:t>
            </w:r>
          </w:p>
        </w:tc>
        <w:tc>
          <w:tcPr>
            <w:tcW w:w="960" w:type="dxa"/>
            <w:tcBorders>
              <w:top w:val="nil"/>
              <w:left w:val="nil"/>
              <w:bottom w:val="single" w:sz="4" w:space="0" w:color="auto"/>
              <w:right w:val="single" w:sz="4" w:space="0" w:color="auto"/>
            </w:tcBorders>
            <w:shd w:val="clear" w:color="auto" w:fill="auto"/>
            <w:vAlign w:val="bottom"/>
            <w:hideMark/>
          </w:tcPr>
          <w:p w14:paraId="3CA19BB7" w14:textId="77777777" w:rsidR="00B33540" w:rsidRPr="00B33540" w:rsidRDefault="00B33540" w:rsidP="00B33540">
            <w:pPr>
              <w:spacing w:after="0" w:line="240" w:lineRule="auto"/>
              <w:jc w:val="right"/>
              <w:rPr>
                <w:rFonts w:ascii="Times New Roman" w:hAnsi="Times New Roman"/>
                <w:b/>
                <w:bCs/>
                <w:color w:val="000000"/>
                <w:sz w:val="20"/>
                <w:szCs w:val="20"/>
              </w:rPr>
            </w:pPr>
            <w:r w:rsidRPr="00B33540">
              <w:rPr>
                <w:rFonts w:ascii="Times New Roman" w:hAnsi="Times New Roman"/>
                <w:b/>
                <w:bCs/>
                <w:color w:val="000000"/>
                <w:sz w:val="20"/>
                <w:szCs w:val="20"/>
              </w:rPr>
              <w:t>72 860,2</w:t>
            </w:r>
          </w:p>
        </w:tc>
        <w:tc>
          <w:tcPr>
            <w:tcW w:w="960" w:type="dxa"/>
            <w:tcBorders>
              <w:top w:val="nil"/>
              <w:left w:val="nil"/>
              <w:bottom w:val="single" w:sz="4" w:space="0" w:color="auto"/>
              <w:right w:val="single" w:sz="4" w:space="0" w:color="auto"/>
            </w:tcBorders>
            <w:shd w:val="clear" w:color="auto" w:fill="auto"/>
            <w:noWrap/>
            <w:vAlign w:val="bottom"/>
            <w:hideMark/>
          </w:tcPr>
          <w:p w14:paraId="1EDF9672" w14:textId="77777777" w:rsidR="00B33540" w:rsidRPr="00B33540" w:rsidRDefault="00B33540" w:rsidP="00B33540">
            <w:pPr>
              <w:spacing w:after="0" w:line="240" w:lineRule="auto"/>
              <w:jc w:val="right"/>
              <w:rPr>
                <w:rFonts w:ascii="Times New Roman" w:hAnsi="Times New Roman"/>
                <w:b/>
                <w:bCs/>
                <w:color w:val="000000"/>
                <w:sz w:val="20"/>
                <w:szCs w:val="20"/>
              </w:rPr>
            </w:pPr>
            <w:r w:rsidRPr="00B33540">
              <w:rPr>
                <w:rFonts w:ascii="Times New Roman" w:hAnsi="Times New Roman"/>
                <w:b/>
                <w:bCs/>
                <w:color w:val="000000"/>
                <w:sz w:val="20"/>
                <w:szCs w:val="20"/>
              </w:rPr>
              <w:t>22,3</w:t>
            </w:r>
          </w:p>
        </w:tc>
        <w:tc>
          <w:tcPr>
            <w:tcW w:w="1265" w:type="dxa"/>
            <w:tcBorders>
              <w:top w:val="nil"/>
              <w:left w:val="nil"/>
              <w:bottom w:val="single" w:sz="4" w:space="0" w:color="auto"/>
              <w:right w:val="single" w:sz="4" w:space="0" w:color="auto"/>
            </w:tcBorders>
            <w:shd w:val="clear" w:color="auto" w:fill="auto"/>
            <w:noWrap/>
            <w:vAlign w:val="bottom"/>
            <w:hideMark/>
          </w:tcPr>
          <w:p w14:paraId="029B5A86" w14:textId="77777777" w:rsidR="00B33540" w:rsidRPr="00B33540" w:rsidRDefault="00B33540" w:rsidP="00B33540">
            <w:pPr>
              <w:spacing w:after="0" w:line="240" w:lineRule="auto"/>
              <w:jc w:val="right"/>
              <w:rPr>
                <w:rFonts w:ascii="Times New Roman" w:hAnsi="Times New Roman"/>
                <w:b/>
                <w:bCs/>
                <w:color w:val="000000"/>
                <w:sz w:val="20"/>
                <w:szCs w:val="20"/>
              </w:rPr>
            </w:pPr>
            <w:r w:rsidRPr="00B33540">
              <w:rPr>
                <w:rFonts w:ascii="Times New Roman" w:hAnsi="Times New Roman"/>
                <w:b/>
                <w:bCs/>
                <w:color w:val="000000"/>
                <w:sz w:val="20"/>
                <w:szCs w:val="20"/>
              </w:rPr>
              <w:t>-254 352,8</w:t>
            </w:r>
          </w:p>
        </w:tc>
      </w:tr>
    </w:tbl>
    <w:p w14:paraId="3941E93F" w14:textId="77777777" w:rsidR="00B33540" w:rsidRDefault="00B33540" w:rsidP="000965AE">
      <w:pPr>
        <w:spacing w:after="0" w:line="240" w:lineRule="auto"/>
        <w:ind w:firstLine="709"/>
        <w:jc w:val="both"/>
        <w:rPr>
          <w:rFonts w:ascii="Times New Roman" w:hAnsi="Times New Roman"/>
          <w:sz w:val="26"/>
          <w:szCs w:val="26"/>
          <w:highlight w:val="yellow"/>
        </w:rPr>
      </w:pPr>
    </w:p>
    <w:p w14:paraId="309DEA2F" w14:textId="77777777" w:rsidR="000965AE" w:rsidRPr="00B33540" w:rsidRDefault="000965AE" w:rsidP="000965AE">
      <w:pPr>
        <w:spacing w:after="0" w:line="240" w:lineRule="auto"/>
        <w:ind w:firstLine="709"/>
        <w:jc w:val="both"/>
        <w:rPr>
          <w:rFonts w:ascii="Times New Roman" w:hAnsi="Times New Roman"/>
          <w:b/>
          <w:i/>
          <w:sz w:val="26"/>
          <w:szCs w:val="26"/>
        </w:rPr>
      </w:pPr>
      <w:r w:rsidRPr="00B33540">
        <w:rPr>
          <w:rFonts w:ascii="Times New Roman" w:hAnsi="Times New Roman"/>
          <w:sz w:val="26"/>
          <w:szCs w:val="26"/>
        </w:rPr>
        <w:t>При реализации регионального проекта «Старшее поколение» выполнены  следующие основные мероприятия:</w:t>
      </w:r>
    </w:p>
    <w:p w14:paraId="352DCDD0" w14:textId="77777777" w:rsidR="000965AE" w:rsidRPr="00B33540" w:rsidRDefault="000965AE" w:rsidP="000965AE">
      <w:pPr>
        <w:spacing w:after="0" w:line="240" w:lineRule="auto"/>
        <w:ind w:firstLine="709"/>
        <w:jc w:val="both"/>
        <w:rPr>
          <w:rFonts w:ascii="Times New Roman" w:eastAsiaTheme="minorHAnsi" w:hAnsi="Times New Roman"/>
          <w:sz w:val="26"/>
          <w:szCs w:val="26"/>
          <w:lang w:eastAsia="en-US"/>
        </w:rPr>
      </w:pPr>
      <w:r w:rsidRPr="00B33540">
        <w:rPr>
          <w:rFonts w:ascii="Times New Roman" w:hAnsi="Times New Roman"/>
          <w:i/>
          <w:color w:val="000000"/>
          <w:sz w:val="26"/>
          <w:szCs w:val="26"/>
        </w:rPr>
        <w:t>1) Строительство об</w:t>
      </w:r>
      <w:r w:rsidR="00B33540" w:rsidRPr="00B33540">
        <w:rPr>
          <w:rFonts w:ascii="Times New Roman" w:hAnsi="Times New Roman"/>
          <w:i/>
          <w:color w:val="000000"/>
          <w:sz w:val="26"/>
          <w:szCs w:val="26"/>
        </w:rPr>
        <w:t>ъекта «Жилой корпус на 200 мест</w:t>
      </w:r>
      <w:r w:rsidR="007478FE">
        <w:rPr>
          <w:rFonts w:ascii="Times New Roman" w:hAnsi="Times New Roman"/>
          <w:i/>
          <w:color w:val="000000"/>
          <w:sz w:val="26"/>
          <w:szCs w:val="26"/>
        </w:rPr>
        <w:t xml:space="preserve"> </w:t>
      </w:r>
      <w:r w:rsidRPr="00B33540">
        <w:rPr>
          <w:rFonts w:ascii="Times New Roman" w:hAnsi="Times New Roman"/>
          <w:i/>
          <w:color w:val="000000"/>
          <w:sz w:val="26"/>
          <w:szCs w:val="26"/>
        </w:rPr>
        <w:t xml:space="preserve">ГБУ РХ «Туимский психоневрологический интернат» - </w:t>
      </w:r>
      <w:r w:rsidRPr="00B33540">
        <w:rPr>
          <w:rFonts w:ascii="Times New Roman" w:hAnsi="Times New Roman"/>
          <w:color w:val="000000"/>
          <w:sz w:val="26"/>
          <w:szCs w:val="26"/>
        </w:rPr>
        <w:t>реализуется</w:t>
      </w:r>
      <w:r w:rsidRPr="00B33540">
        <w:rPr>
          <w:rFonts w:ascii="Times New Roman" w:hAnsi="Times New Roman"/>
          <w:i/>
          <w:color w:val="000000"/>
          <w:sz w:val="26"/>
          <w:szCs w:val="26"/>
        </w:rPr>
        <w:t xml:space="preserve"> </w:t>
      </w:r>
      <w:r w:rsidRPr="00B33540">
        <w:rPr>
          <w:rFonts w:ascii="Times New Roman" w:eastAsiaTheme="minorHAnsi" w:hAnsi="Times New Roman"/>
          <w:sz w:val="26"/>
          <w:szCs w:val="26"/>
          <w:lang w:eastAsia="en-US"/>
        </w:rPr>
        <w:t>Министроем Хакасии в рамках госпрограммы «Социальная поддержка граждан».</w:t>
      </w:r>
    </w:p>
    <w:p w14:paraId="393D7C01" w14:textId="77777777" w:rsidR="000207FA" w:rsidRPr="00B33540" w:rsidRDefault="000207FA" w:rsidP="000207FA">
      <w:pPr>
        <w:autoSpaceDE w:val="0"/>
        <w:autoSpaceDN w:val="0"/>
        <w:adjustRightInd w:val="0"/>
        <w:spacing w:after="0" w:line="240" w:lineRule="auto"/>
        <w:ind w:firstLine="709"/>
        <w:jc w:val="both"/>
        <w:rPr>
          <w:rFonts w:ascii="Times New Roman" w:hAnsi="Times New Roman"/>
          <w:sz w:val="26"/>
          <w:szCs w:val="26"/>
        </w:rPr>
      </w:pPr>
      <w:r w:rsidRPr="00B33540">
        <w:rPr>
          <w:rFonts w:ascii="Times New Roman" w:hAnsi="Times New Roman"/>
          <w:color w:val="000000"/>
          <w:sz w:val="26"/>
          <w:szCs w:val="26"/>
        </w:rPr>
        <w:lastRenderedPageBreak/>
        <w:t>В соответствии с Соглашением от 1</w:t>
      </w:r>
      <w:r w:rsidRPr="00B33540">
        <w:rPr>
          <w:rFonts w:ascii="Times New Roman" w:eastAsiaTheme="minorHAnsi" w:hAnsi="Times New Roman"/>
          <w:sz w:val="26"/>
          <w:szCs w:val="26"/>
          <w:lang w:eastAsia="en-US"/>
        </w:rPr>
        <w:t xml:space="preserve">6.12.2019 № 149-09-2020-229 </w:t>
      </w:r>
      <w:r w:rsidRPr="00B33540">
        <w:rPr>
          <w:rFonts w:ascii="Times New Roman" w:hAnsi="Times New Roman"/>
          <w:sz w:val="26"/>
          <w:szCs w:val="26"/>
        </w:rPr>
        <w:t xml:space="preserve">ГКУ РХ «Управление капитального строительства» заключен государственный контракт от 30.12.2019 № Ф.2019.98 с ООО «СИНОДЕКОР» на выполнение работ по строительству вышеуказанного объекта в сумме 484 425,2 тыс. рублей, в том числе в 2020 году - 264 231,9 тыс. рублей, в 2021 году - 220 193,3 тыс. рублей. </w:t>
      </w:r>
    </w:p>
    <w:p w14:paraId="06CB0B3B" w14:textId="77777777" w:rsidR="00B33540" w:rsidRDefault="00B33540" w:rsidP="00B33540">
      <w:pPr>
        <w:spacing w:after="0" w:line="240" w:lineRule="auto"/>
        <w:ind w:firstLine="708"/>
        <w:jc w:val="both"/>
        <w:rPr>
          <w:rFonts w:ascii="Times New Roman" w:hAnsi="Times New Roman"/>
          <w:sz w:val="26"/>
          <w:szCs w:val="26"/>
        </w:rPr>
      </w:pPr>
      <w:r w:rsidRPr="006C6F92">
        <w:rPr>
          <w:rFonts w:ascii="Times New Roman" w:hAnsi="Times New Roman"/>
          <w:sz w:val="26"/>
          <w:szCs w:val="26"/>
        </w:rPr>
        <w:t>По состоянию на 01.0</w:t>
      </w:r>
      <w:r>
        <w:rPr>
          <w:rFonts w:ascii="Times New Roman" w:hAnsi="Times New Roman"/>
          <w:sz w:val="26"/>
          <w:szCs w:val="26"/>
        </w:rPr>
        <w:t>7</w:t>
      </w:r>
      <w:r w:rsidRPr="006C6F92">
        <w:rPr>
          <w:rFonts w:ascii="Times New Roman" w:hAnsi="Times New Roman"/>
          <w:sz w:val="26"/>
          <w:szCs w:val="26"/>
        </w:rPr>
        <w:t xml:space="preserve">.2020 исполнение составило </w:t>
      </w:r>
      <w:r w:rsidRPr="0042118C">
        <w:rPr>
          <w:rFonts w:ascii="Times New Roman" w:hAnsi="Times New Roman"/>
          <w:sz w:val="26"/>
          <w:szCs w:val="26"/>
        </w:rPr>
        <w:t>69</w:t>
      </w:r>
      <w:r>
        <w:rPr>
          <w:rFonts w:ascii="Times New Roman" w:hAnsi="Times New Roman"/>
          <w:sz w:val="26"/>
          <w:szCs w:val="26"/>
        </w:rPr>
        <w:t> </w:t>
      </w:r>
      <w:r w:rsidRPr="0042118C">
        <w:rPr>
          <w:rFonts w:ascii="Times New Roman" w:hAnsi="Times New Roman"/>
          <w:sz w:val="26"/>
          <w:szCs w:val="26"/>
        </w:rPr>
        <w:t>301,3</w:t>
      </w:r>
      <w:r>
        <w:rPr>
          <w:rFonts w:ascii="Times New Roman" w:hAnsi="Times New Roman"/>
          <w:sz w:val="26"/>
          <w:szCs w:val="26"/>
        </w:rPr>
        <w:t xml:space="preserve"> тыс. рублей, или 22,9% </w:t>
      </w:r>
      <w:bookmarkStart w:id="9" w:name="_Hlk46223046"/>
      <w:r w:rsidRPr="006C6F92">
        <w:rPr>
          <w:rFonts w:ascii="Times New Roman" w:hAnsi="Times New Roman"/>
          <w:sz w:val="26"/>
          <w:szCs w:val="26"/>
        </w:rPr>
        <w:t xml:space="preserve">годовых бюджетных ассигнований </w:t>
      </w:r>
      <w:bookmarkEnd w:id="9"/>
      <w:r w:rsidRPr="006C6F92">
        <w:rPr>
          <w:rFonts w:ascii="Times New Roman" w:hAnsi="Times New Roman"/>
          <w:sz w:val="26"/>
          <w:szCs w:val="26"/>
        </w:rPr>
        <w:t xml:space="preserve">(303 031 тыс. рублей), в том числе за счет федерального бюджета </w:t>
      </w:r>
      <w:r w:rsidRPr="0042118C">
        <w:rPr>
          <w:rFonts w:ascii="Times New Roman" w:hAnsi="Times New Roman"/>
          <w:sz w:val="26"/>
          <w:szCs w:val="26"/>
        </w:rPr>
        <w:t>68 608,2</w:t>
      </w:r>
      <w:r>
        <w:rPr>
          <w:rFonts w:ascii="Times New Roman" w:hAnsi="Times New Roman"/>
          <w:sz w:val="26"/>
          <w:szCs w:val="26"/>
        </w:rPr>
        <w:t xml:space="preserve"> тыс. рублей и </w:t>
      </w:r>
      <w:r w:rsidRPr="006C6F92">
        <w:rPr>
          <w:rFonts w:ascii="Times New Roman" w:hAnsi="Times New Roman"/>
          <w:sz w:val="26"/>
          <w:szCs w:val="26"/>
        </w:rPr>
        <w:t xml:space="preserve">республиканского </w:t>
      </w:r>
      <w:r w:rsidRPr="0042118C">
        <w:rPr>
          <w:rFonts w:ascii="Times New Roman" w:hAnsi="Times New Roman"/>
          <w:sz w:val="26"/>
          <w:szCs w:val="26"/>
        </w:rPr>
        <w:t>бюджета</w:t>
      </w:r>
      <w:r w:rsidRPr="0042118C">
        <w:rPr>
          <w:rFonts w:ascii="Times New Roman" w:hAnsi="Times New Roman"/>
          <w:color w:val="000000"/>
          <w:sz w:val="26"/>
          <w:szCs w:val="26"/>
        </w:rPr>
        <w:t xml:space="preserve"> 693,2</w:t>
      </w:r>
      <w:r w:rsidRPr="0042118C">
        <w:rPr>
          <w:rFonts w:ascii="Times New Roman" w:hAnsi="Times New Roman"/>
          <w:sz w:val="26"/>
          <w:szCs w:val="26"/>
        </w:rPr>
        <w:t xml:space="preserve"> тыс</w:t>
      </w:r>
      <w:r w:rsidRPr="006C6F92">
        <w:rPr>
          <w:rFonts w:ascii="Times New Roman" w:hAnsi="Times New Roman"/>
          <w:sz w:val="26"/>
          <w:szCs w:val="26"/>
        </w:rPr>
        <w:t>. рублей.</w:t>
      </w:r>
    </w:p>
    <w:p w14:paraId="367A9A3F" w14:textId="77777777" w:rsidR="000207FA" w:rsidRPr="00B33540" w:rsidRDefault="000207FA" w:rsidP="000207FA">
      <w:pPr>
        <w:spacing w:after="0" w:line="240" w:lineRule="auto"/>
        <w:ind w:firstLine="708"/>
        <w:jc w:val="both"/>
        <w:rPr>
          <w:rFonts w:ascii="Times New Roman" w:eastAsiaTheme="minorHAnsi" w:hAnsi="Times New Roman"/>
          <w:i/>
          <w:sz w:val="26"/>
          <w:szCs w:val="26"/>
          <w:lang w:eastAsia="en-US"/>
        </w:rPr>
      </w:pPr>
      <w:r w:rsidRPr="004D2FE4">
        <w:rPr>
          <w:rFonts w:ascii="Times New Roman" w:hAnsi="Times New Roman"/>
          <w:i/>
          <w:iCs/>
          <w:sz w:val="26"/>
          <w:szCs w:val="26"/>
        </w:rPr>
        <w:t>2)</w:t>
      </w:r>
      <w:r w:rsidRPr="00B33540">
        <w:rPr>
          <w:rFonts w:ascii="Times New Roman" w:hAnsi="Times New Roman"/>
          <w:i/>
          <w:sz w:val="26"/>
          <w:szCs w:val="26"/>
        </w:rPr>
        <w:t> Организация профессионального обучения и дополнительного профессионального образования лиц в возрасте 50 лет и старше, а также лиц предпенсионного возраста</w:t>
      </w:r>
      <w:r w:rsidRPr="00B33540">
        <w:rPr>
          <w:rFonts w:ascii="Times New Roman" w:eastAsiaTheme="minorHAnsi" w:hAnsi="Times New Roman"/>
          <w:i/>
          <w:sz w:val="26"/>
          <w:szCs w:val="26"/>
          <w:lang w:eastAsia="en-US"/>
        </w:rPr>
        <w:t xml:space="preserve"> – </w:t>
      </w:r>
      <w:r w:rsidRPr="00B33540">
        <w:rPr>
          <w:rFonts w:ascii="Times New Roman" w:eastAsiaTheme="minorHAnsi" w:hAnsi="Times New Roman"/>
          <w:sz w:val="26"/>
          <w:szCs w:val="26"/>
          <w:lang w:eastAsia="en-US"/>
        </w:rPr>
        <w:t>реализуется Минтрудом Хакасии в рамках госпрограммы «Социальная поддержка граждан».</w:t>
      </w:r>
    </w:p>
    <w:p w14:paraId="187C2520" w14:textId="77777777" w:rsidR="00B33540" w:rsidRPr="00B33540" w:rsidRDefault="00B33540" w:rsidP="00B33540">
      <w:pPr>
        <w:spacing w:after="0" w:line="240" w:lineRule="auto"/>
        <w:ind w:firstLine="709"/>
        <w:jc w:val="both"/>
        <w:rPr>
          <w:rFonts w:ascii="Times New Roman" w:hAnsi="Times New Roman"/>
          <w:sz w:val="26"/>
          <w:szCs w:val="26"/>
        </w:rPr>
      </w:pPr>
      <w:r w:rsidRPr="00B33540">
        <w:rPr>
          <w:rFonts w:ascii="Times New Roman" w:hAnsi="Times New Roman"/>
          <w:sz w:val="26"/>
          <w:szCs w:val="26"/>
        </w:rPr>
        <w:t>По состоянию на 01.07.2020 исполнение по мероприя</w:t>
      </w:r>
      <w:r w:rsidRPr="006C6F92">
        <w:rPr>
          <w:rFonts w:ascii="Times New Roman" w:hAnsi="Times New Roman"/>
          <w:sz w:val="26"/>
          <w:szCs w:val="26"/>
        </w:rPr>
        <w:t xml:space="preserve">тию </w:t>
      </w:r>
      <w:r w:rsidRPr="006C6F92">
        <w:rPr>
          <w:rFonts w:ascii="Times New Roman" w:eastAsiaTheme="minorHAnsi" w:hAnsi="Times New Roman"/>
          <w:sz w:val="26"/>
          <w:szCs w:val="26"/>
          <w:lang w:eastAsia="en-US"/>
        </w:rPr>
        <w:t xml:space="preserve">составило </w:t>
      </w:r>
      <w:r w:rsidRPr="006F0031">
        <w:rPr>
          <w:rFonts w:ascii="Times New Roman" w:eastAsiaTheme="minorHAnsi" w:hAnsi="Times New Roman"/>
          <w:sz w:val="26"/>
          <w:szCs w:val="26"/>
          <w:lang w:eastAsia="en-US"/>
        </w:rPr>
        <w:t xml:space="preserve">2121,3 </w:t>
      </w:r>
      <w:r w:rsidRPr="006C6F92">
        <w:rPr>
          <w:rFonts w:ascii="Times New Roman" w:eastAsiaTheme="minorHAnsi" w:hAnsi="Times New Roman"/>
          <w:sz w:val="26"/>
          <w:szCs w:val="26"/>
          <w:lang w:eastAsia="en-US"/>
        </w:rPr>
        <w:t>тыс. рублей, или</w:t>
      </w:r>
      <w:r w:rsidRPr="006F0031">
        <w:rPr>
          <w:rFonts w:ascii="Times New Roman" w:eastAsiaTheme="minorHAnsi" w:hAnsi="Times New Roman"/>
          <w:sz w:val="26"/>
          <w:szCs w:val="26"/>
          <w:lang w:eastAsia="en-US"/>
        </w:rPr>
        <w:t xml:space="preserve"> 14,1</w:t>
      </w:r>
      <w:r w:rsidRPr="006C6F92">
        <w:rPr>
          <w:rFonts w:ascii="Times New Roman" w:eastAsiaTheme="minorHAnsi" w:hAnsi="Times New Roman"/>
          <w:sz w:val="26"/>
          <w:szCs w:val="26"/>
          <w:lang w:eastAsia="en-US"/>
        </w:rPr>
        <w:t xml:space="preserve">% </w:t>
      </w:r>
      <w:r w:rsidRPr="006C6F92">
        <w:rPr>
          <w:rFonts w:ascii="Times New Roman" w:hAnsi="Times New Roman"/>
          <w:sz w:val="26"/>
          <w:szCs w:val="26"/>
        </w:rPr>
        <w:t>годовых бюджетных ассигнований</w:t>
      </w:r>
      <w:r>
        <w:rPr>
          <w:rFonts w:ascii="Times New Roman" w:hAnsi="Times New Roman"/>
          <w:sz w:val="26"/>
          <w:szCs w:val="26"/>
        </w:rPr>
        <w:t xml:space="preserve">, </w:t>
      </w:r>
      <w:r w:rsidRPr="006C6F92">
        <w:rPr>
          <w:rFonts w:ascii="Times New Roman" w:hAnsi="Times New Roman"/>
          <w:sz w:val="26"/>
          <w:szCs w:val="26"/>
        </w:rPr>
        <w:t>в том числе за счет федерального бюджета</w:t>
      </w:r>
      <w:r>
        <w:rPr>
          <w:rFonts w:ascii="Times New Roman" w:hAnsi="Times New Roman"/>
          <w:sz w:val="26"/>
          <w:szCs w:val="26"/>
        </w:rPr>
        <w:t xml:space="preserve"> </w:t>
      </w:r>
      <w:r w:rsidRPr="006F0031">
        <w:rPr>
          <w:rFonts w:ascii="Times New Roman" w:eastAsiaTheme="minorHAnsi" w:hAnsi="Times New Roman"/>
          <w:sz w:val="26"/>
          <w:szCs w:val="26"/>
          <w:lang w:eastAsia="en-US"/>
        </w:rPr>
        <w:t>2100,1</w:t>
      </w:r>
      <w:r>
        <w:rPr>
          <w:rFonts w:ascii="Times New Roman" w:eastAsiaTheme="minorHAnsi" w:hAnsi="Times New Roman"/>
          <w:sz w:val="26"/>
          <w:szCs w:val="26"/>
          <w:lang w:eastAsia="en-US"/>
        </w:rPr>
        <w:t xml:space="preserve"> тыс. рублей </w:t>
      </w:r>
      <w:r w:rsidRPr="006C6F92">
        <w:rPr>
          <w:rFonts w:ascii="Times New Roman" w:hAnsi="Times New Roman"/>
          <w:sz w:val="26"/>
          <w:szCs w:val="26"/>
        </w:rPr>
        <w:t xml:space="preserve">и республиканского бюджета </w:t>
      </w:r>
      <w:r>
        <w:rPr>
          <w:rFonts w:ascii="Times New Roman" w:hAnsi="Times New Roman"/>
          <w:color w:val="000000"/>
          <w:sz w:val="26"/>
          <w:szCs w:val="26"/>
        </w:rPr>
        <w:t>21,2</w:t>
      </w:r>
      <w:r w:rsidRPr="006C6F92">
        <w:rPr>
          <w:rFonts w:ascii="Times New Roman" w:hAnsi="Times New Roman"/>
          <w:color w:val="000000"/>
          <w:sz w:val="26"/>
          <w:szCs w:val="26"/>
        </w:rPr>
        <w:t xml:space="preserve"> </w:t>
      </w:r>
      <w:r w:rsidRPr="006C6F92">
        <w:rPr>
          <w:rFonts w:ascii="Times New Roman" w:hAnsi="Times New Roman"/>
          <w:sz w:val="26"/>
          <w:szCs w:val="26"/>
        </w:rPr>
        <w:t>тыс. рублей. Прошли обучение и дополнительное профессиональное образование</w:t>
      </w:r>
      <w:r>
        <w:rPr>
          <w:rFonts w:ascii="Times New Roman" w:hAnsi="Times New Roman"/>
          <w:sz w:val="26"/>
          <w:szCs w:val="26"/>
        </w:rPr>
        <w:t xml:space="preserve"> </w:t>
      </w:r>
      <w:r w:rsidRPr="006F0031">
        <w:rPr>
          <w:rFonts w:ascii="Times New Roman" w:hAnsi="Times New Roman"/>
          <w:sz w:val="26"/>
          <w:szCs w:val="26"/>
        </w:rPr>
        <w:t xml:space="preserve">131 </w:t>
      </w:r>
      <w:r>
        <w:rPr>
          <w:rFonts w:ascii="Times New Roman" w:hAnsi="Times New Roman"/>
          <w:sz w:val="26"/>
          <w:szCs w:val="26"/>
        </w:rPr>
        <w:t>человек</w:t>
      </w:r>
      <w:r w:rsidRPr="006F0031">
        <w:rPr>
          <w:rFonts w:ascii="Times New Roman" w:hAnsi="Times New Roman"/>
          <w:sz w:val="26"/>
          <w:szCs w:val="26"/>
        </w:rPr>
        <w:t xml:space="preserve"> из числа лиц в возрасте 50 лет и старше, а также лиц предпенсионного </w:t>
      </w:r>
      <w:r w:rsidRPr="00B33540">
        <w:rPr>
          <w:rFonts w:ascii="Times New Roman" w:hAnsi="Times New Roman"/>
          <w:sz w:val="26"/>
          <w:szCs w:val="26"/>
        </w:rPr>
        <w:t>возраста.</w:t>
      </w:r>
    </w:p>
    <w:p w14:paraId="6DA905FA" w14:textId="77777777" w:rsidR="000207FA" w:rsidRPr="00B33540" w:rsidRDefault="000207FA" w:rsidP="000207FA">
      <w:pPr>
        <w:spacing w:after="0" w:line="240" w:lineRule="auto"/>
        <w:ind w:firstLine="708"/>
        <w:jc w:val="both"/>
        <w:rPr>
          <w:rFonts w:ascii="Times New Roman" w:eastAsiaTheme="minorHAnsi" w:hAnsi="Times New Roman"/>
          <w:sz w:val="26"/>
          <w:szCs w:val="26"/>
          <w:lang w:eastAsia="en-US"/>
        </w:rPr>
      </w:pPr>
      <w:r w:rsidRPr="00B33540">
        <w:rPr>
          <w:rFonts w:ascii="Times New Roman" w:hAnsi="Times New Roman"/>
          <w:i/>
          <w:sz w:val="26"/>
          <w:szCs w:val="26"/>
        </w:rPr>
        <w:t xml:space="preserve">3) Осуществление доставки лиц старше 65 лет, проживающих в сельской местности, в медицинские организации – </w:t>
      </w:r>
      <w:r w:rsidRPr="00B33540">
        <w:rPr>
          <w:rFonts w:ascii="Times New Roman" w:eastAsiaTheme="minorHAnsi" w:hAnsi="Times New Roman"/>
          <w:sz w:val="26"/>
          <w:szCs w:val="26"/>
          <w:lang w:eastAsia="en-US"/>
        </w:rPr>
        <w:t>реализуется Минтрудом Хакасии в рамках госпрограммы «Социальная поддержка граждан», объем финансирования мероприятия на 2020 год запланирован за счет средств республиканского бюджета в сумме 6065 тыс. рублей.</w:t>
      </w:r>
    </w:p>
    <w:p w14:paraId="0857415C" w14:textId="77777777" w:rsidR="000207FA" w:rsidRPr="00B33540" w:rsidRDefault="000207FA" w:rsidP="000207FA">
      <w:pPr>
        <w:spacing w:after="0" w:line="240" w:lineRule="auto"/>
        <w:ind w:firstLine="709"/>
        <w:jc w:val="both"/>
        <w:rPr>
          <w:rFonts w:ascii="Times New Roman" w:hAnsi="Times New Roman"/>
          <w:i/>
          <w:sz w:val="26"/>
          <w:szCs w:val="26"/>
        </w:rPr>
      </w:pPr>
      <w:r w:rsidRPr="00B33540">
        <w:rPr>
          <w:rFonts w:ascii="Times New Roman" w:hAnsi="Times New Roman"/>
          <w:sz w:val="26"/>
          <w:szCs w:val="26"/>
        </w:rPr>
        <w:t>За 1 квартал 2020 года мобильными бригадами (созданными в 2019 году в рамках данного регионального проекта) совершено 105 выездов в 33 сельских населенных пункта. Доставлено в медицинские организации 525 человек</w:t>
      </w:r>
      <w:r w:rsidRPr="00B33540">
        <w:rPr>
          <w:rFonts w:ascii="Times New Roman" w:hAnsi="Times New Roman"/>
          <w:i/>
          <w:sz w:val="26"/>
          <w:szCs w:val="26"/>
        </w:rPr>
        <w:t xml:space="preserve"> </w:t>
      </w:r>
      <w:r w:rsidRPr="00B33540">
        <w:rPr>
          <w:rFonts w:ascii="Times New Roman" w:hAnsi="Times New Roman"/>
          <w:sz w:val="26"/>
          <w:szCs w:val="26"/>
        </w:rPr>
        <w:t>для проведения дополнительных скринингов лицам старше 65 лет, проживающим в сельской местности на выявление отдельных социально значимых неинфекционных заболеваний.</w:t>
      </w:r>
    </w:p>
    <w:p w14:paraId="16730B84" w14:textId="77777777" w:rsidR="00B33540" w:rsidRPr="004138B7" w:rsidRDefault="00B33540" w:rsidP="00B33540">
      <w:pPr>
        <w:spacing w:after="0" w:line="240" w:lineRule="auto"/>
        <w:ind w:firstLine="709"/>
        <w:jc w:val="both"/>
        <w:rPr>
          <w:rFonts w:ascii="Times New Roman" w:hAnsi="Times New Roman"/>
          <w:bCs/>
          <w:sz w:val="26"/>
          <w:szCs w:val="26"/>
        </w:rPr>
      </w:pPr>
      <w:r w:rsidRPr="00B33540">
        <w:rPr>
          <w:rFonts w:ascii="Times New Roman" w:hAnsi="Times New Roman"/>
          <w:sz w:val="26"/>
          <w:szCs w:val="26"/>
        </w:rPr>
        <w:t>Во 2 квартале 2020 года выезды</w:t>
      </w:r>
      <w:r>
        <w:rPr>
          <w:rFonts w:ascii="Times New Roman" w:hAnsi="Times New Roman"/>
          <w:sz w:val="26"/>
          <w:szCs w:val="26"/>
        </w:rPr>
        <w:t xml:space="preserve"> не осуществлялись </w:t>
      </w:r>
      <w:r w:rsidRPr="004138B7">
        <w:rPr>
          <w:rFonts w:ascii="Times New Roman" w:hAnsi="Times New Roman"/>
          <w:bCs/>
          <w:sz w:val="26"/>
          <w:szCs w:val="26"/>
        </w:rPr>
        <w:t>в связи с принятием ограничительных мер</w:t>
      </w:r>
      <w:r>
        <w:rPr>
          <w:rFonts w:ascii="Times New Roman" w:hAnsi="Times New Roman"/>
          <w:bCs/>
          <w:sz w:val="26"/>
          <w:szCs w:val="26"/>
        </w:rPr>
        <w:t xml:space="preserve"> по плановой диспансеризации</w:t>
      </w:r>
      <w:r w:rsidRPr="004138B7">
        <w:rPr>
          <w:rFonts w:ascii="Times New Roman" w:hAnsi="Times New Roman"/>
          <w:bCs/>
          <w:sz w:val="26"/>
          <w:szCs w:val="26"/>
        </w:rPr>
        <w:t>, связанных с недопущением распространения новой коронавирусной инфекции.</w:t>
      </w:r>
    </w:p>
    <w:p w14:paraId="568D770E" w14:textId="77777777" w:rsidR="00B33540" w:rsidRDefault="00B33540" w:rsidP="00B33540">
      <w:pPr>
        <w:spacing w:after="0" w:line="240" w:lineRule="auto"/>
        <w:ind w:firstLine="709"/>
        <w:jc w:val="both"/>
        <w:rPr>
          <w:rFonts w:ascii="Times New Roman" w:eastAsiaTheme="minorHAnsi" w:hAnsi="Times New Roman"/>
          <w:sz w:val="26"/>
          <w:szCs w:val="26"/>
          <w:lang w:eastAsia="en-US"/>
        </w:rPr>
      </w:pPr>
      <w:r w:rsidRPr="006C6F92">
        <w:rPr>
          <w:rFonts w:ascii="Times New Roman" w:hAnsi="Times New Roman"/>
          <w:sz w:val="26"/>
          <w:szCs w:val="26"/>
        </w:rPr>
        <w:t>По состоянию на 01.0</w:t>
      </w:r>
      <w:r>
        <w:rPr>
          <w:rFonts w:ascii="Times New Roman" w:hAnsi="Times New Roman"/>
          <w:sz w:val="26"/>
          <w:szCs w:val="26"/>
        </w:rPr>
        <w:t>7</w:t>
      </w:r>
      <w:r w:rsidRPr="006C6F92">
        <w:rPr>
          <w:rFonts w:ascii="Times New Roman" w:hAnsi="Times New Roman"/>
          <w:sz w:val="26"/>
          <w:szCs w:val="26"/>
        </w:rPr>
        <w:t xml:space="preserve">.2020 </w:t>
      </w:r>
      <w:bookmarkStart w:id="10" w:name="_Hlk46224688"/>
      <w:r w:rsidRPr="006C6F92">
        <w:rPr>
          <w:rFonts w:ascii="Times New Roman" w:hAnsi="Times New Roman"/>
          <w:sz w:val="26"/>
          <w:szCs w:val="26"/>
        </w:rPr>
        <w:t xml:space="preserve">исполнение по мероприятию </w:t>
      </w:r>
      <w:r w:rsidRPr="006C6F92">
        <w:rPr>
          <w:rFonts w:ascii="Times New Roman" w:eastAsiaTheme="minorHAnsi" w:hAnsi="Times New Roman"/>
          <w:sz w:val="26"/>
          <w:szCs w:val="26"/>
          <w:lang w:eastAsia="en-US"/>
        </w:rPr>
        <w:t xml:space="preserve">составило </w:t>
      </w:r>
      <w:bookmarkEnd w:id="10"/>
      <w:r w:rsidRPr="00D12EA2">
        <w:rPr>
          <w:rFonts w:ascii="Times New Roman" w:eastAsiaTheme="minorHAnsi" w:hAnsi="Times New Roman"/>
          <w:sz w:val="26"/>
          <w:szCs w:val="26"/>
          <w:lang w:eastAsia="en-US"/>
        </w:rPr>
        <w:t>1049</w:t>
      </w:r>
      <w:r>
        <w:rPr>
          <w:rFonts w:ascii="Times New Roman" w:eastAsiaTheme="minorHAnsi" w:hAnsi="Times New Roman"/>
          <w:sz w:val="26"/>
          <w:szCs w:val="26"/>
          <w:lang w:eastAsia="en-US"/>
        </w:rPr>
        <w:t>,</w:t>
      </w:r>
      <w:r w:rsidRPr="00D12EA2">
        <w:rPr>
          <w:rFonts w:ascii="Times New Roman" w:eastAsiaTheme="minorHAnsi" w:hAnsi="Times New Roman"/>
          <w:sz w:val="26"/>
          <w:szCs w:val="26"/>
          <w:lang w:eastAsia="en-US"/>
        </w:rPr>
        <w:t xml:space="preserve">5 </w:t>
      </w:r>
      <w:r w:rsidRPr="006C6F92">
        <w:rPr>
          <w:rFonts w:ascii="Times New Roman" w:eastAsiaTheme="minorHAnsi" w:hAnsi="Times New Roman"/>
          <w:sz w:val="26"/>
          <w:szCs w:val="26"/>
          <w:lang w:eastAsia="en-US"/>
        </w:rPr>
        <w:t xml:space="preserve">тыс. рублей, или </w:t>
      </w:r>
      <w:r w:rsidRPr="00D12EA2">
        <w:rPr>
          <w:rFonts w:ascii="Times New Roman" w:eastAsiaTheme="minorHAnsi" w:hAnsi="Times New Roman"/>
          <w:sz w:val="26"/>
          <w:szCs w:val="26"/>
          <w:lang w:eastAsia="en-US"/>
        </w:rPr>
        <w:t>17</w:t>
      </w:r>
      <w:r>
        <w:rPr>
          <w:rFonts w:ascii="Times New Roman" w:eastAsiaTheme="minorHAnsi" w:hAnsi="Times New Roman"/>
          <w:sz w:val="26"/>
          <w:szCs w:val="26"/>
          <w:lang w:eastAsia="en-US"/>
        </w:rPr>
        <w:t>,</w:t>
      </w:r>
      <w:r w:rsidRPr="004D1B85">
        <w:rPr>
          <w:rFonts w:ascii="Times New Roman" w:eastAsiaTheme="minorHAnsi" w:hAnsi="Times New Roman"/>
          <w:sz w:val="26"/>
          <w:szCs w:val="26"/>
          <w:lang w:eastAsia="en-US"/>
        </w:rPr>
        <w:t>3</w:t>
      </w:r>
      <w:r w:rsidRPr="006C6F92">
        <w:rPr>
          <w:rFonts w:ascii="Times New Roman" w:eastAsiaTheme="minorHAnsi" w:hAnsi="Times New Roman"/>
          <w:sz w:val="26"/>
          <w:szCs w:val="26"/>
          <w:lang w:eastAsia="en-US"/>
        </w:rPr>
        <w:t xml:space="preserve">% </w:t>
      </w:r>
      <w:r w:rsidRPr="006C6F92">
        <w:rPr>
          <w:rFonts w:ascii="Times New Roman" w:hAnsi="Times New Roman"/>
          <w:sz w:val="26"/>
          <w:szCs w:val="26"/>
        </w:rPr>
        <w:t>годовых бюджетных ассигнований.</w:t>
      </w:r>
    </w:p>
    <w:p w14:paraId="0C1D4575" w14:textId="77777777" w:rsidR="000207FA" w:rsidRPr="00B33540" w:rsidRDefault="000207FA" w:rsidP="000207FA">
      <w:pPr>
        <w:spacing w:after="0" w:line="240" w:lineRule="auto"/>
        <w:ind w:firstLine="709"/>
        <w:jc w:val="both"/>
        <w:rPr>
          <w:rFonts w:ascii="Times New Roman" w:eastAsiaTheme="minorHAnsi" w:hAnsi="Times New Roman"/>
          <w:sz w:val="26"/>
          <w:szCs w:val="26"/>
          <w:lang w:eastAsia="en-US"/>
        </w:rPr>
      </w:pPr>
      <w:r w:rsidRPr="00B33540">
        <w:rPr>
          <w:rFonts w:ascii="Times New Roman" w:hAnsi="Times New Roman"/>
          <w:i/>
          <w:sz w:val="26"/>
          <w:szCs w:val="26"/>
        </w:rPr>
        <w:t xml:space="preserve">4) Организация оказания медицинской помощи по профилю «гериатрия»: </w:t>
      </w:r>
      <w:r w:rsidRPr="00B33540">
        <w:rPr>
          <w:rFonts w:ascii="Times New Roman" w:eastAsiaTheme="minorHAnsi" w:hAnsi="Times New Roman"/>
          <w:sz w:val="26"/>
          <w:szCs w:val="26"/>
          <w:lang w:eastAsia="en-US"/>
        </w:rPr>
        <w:t>осуществляется Минздравом Хакасии в рамках госпрограммы «Развитие здравоохранения Республики Хакасия по трем мероприятиям:</w:t>
      </w:r>
    </w:p>
    <w:p w14:paraId="59FE4629" w14:textId="77777777" w:rsidR="000207FA" w:rsidRPr="00B33540" w:rsidRDefault="000207FA" w:rsidP="000207FA">
      <w:pPr>
        <w:autoSpaceDE w:val="0"/>
        <w:autoSpaceDN w:val="0"/>
        <w:adjustRightInd w:val="0"/>
        <w:spacing w:after="0" w:line="240" w:lineRule="auto"/>
        <w:ind w:firstLine="709"/>
        <w:jc w:val="both"/>
        <w:rPr>
          <w:rFonts w:ascii="Times New Roman" w:hAnsi="Times New Roman"/>
          <w:sz w:val="26"/>
          <w:szCs w:val="26"/>
        </w:rPr>
      </w:pPr>
      <w:r w:rsidRPr="00B33540">
        <w:rPr>
          <w:rFonts w:ascii="Times New Roman" w:hAnsi="Times New Roman"/>
          <w:color w:val="000000"/>
          <w:sz w:val="26"/>
          <w:szCs w:val="26"/>
        </w:rPr>
        <w:t>4.1. </w:t>
      </w:r>
      <w:r w:rsidRPr="00B33540">
        <w:rPr>
          <w:rFonts w:ascii="Times New Roman" w:hAnsi="Times New Roman"/>
          <w:i/>
          <w:color w:val="000000"/>
          <w:sz w:val="26"/>
          <w:szCs w:val="26"/>
        </w:rPr>
        <w:t>На проведение вакцинации против пневмококковой инфекции граждан старше трудоспособного возраста</w:t>
      </w:r>
      <w:r w:rsidRPr="00B33540">
        <w:rPr>
          <w:rFonts w:ascii="Times New Roman" w:hAnsi="Times New Roman"/>
          <w:color w:val="000000"/>
          <w:sz w:val="26"/>
          <w:szCs w:val="26"/>
        </w:rPr>
        <w:t xml:space="preserve"> из групп риска, проживающих в организациях социального обслуживания, за счет средств федерального бюджета на 2020 год запланировано 401 тыс. рублей.</w:t>
      </w:r>
      <w:r w:rsidRPr="00B33540">
        <w:rPr>
          <w:rFonts w:ascii="Times New Roman" w:hAnsi="Times New Roman"/>
          <w:sz w:val="26"/>
          <w:szCs w:val="26"/>
        </w:rPr>
        <w:t xml:space="preserve"> </w:t>
      </w:r>
    </w:p>
    <w:p w14:paraId="0AD676A1" w14:textId="77777777" w:rsidR="00B33540" w:rsidRPr="00B33540" w:rsidRDefault="00B33540" w:rsidP="00B33540">
      <w:pPr>
        <w:autoSpaceDE w:val="0"/>
        <w:autoSpaceDN w:val="0"/>
        <w:adjustRightInd w:val="0"/>
        <w:spacing w:after="0" w:line="240" w:lineRule="auto"/>
        <w:ind w:firstLine="709"/>
        <w:jc w:val="both"/>
        <w:rPr>
          <w:rFonts w:ascii="Times New Roman" w:hAnsi="Times New Roman"/>
          <w:sz w:val="26"/>
          <w:szCs w:val="26"/>
        </w:rPr>
      </w:pPr>
      <w:r w:rsidRPr="00B33540">
        <w:rPr>
          <w:rFonts w:ascii="Times New Roman" w:hAnsi="Times New Roman"/>
          <w:sz w:val="26"/>
          <w:szCs w:val="26"/>
        </w:rPr>
        <w:t>По состоянию на 01.07.2020 исполнение</w:t>
      </w:r>
      <w:r w:rsidRPr="00B45082">
        <w:rPr>
          <w:rFonts w:ascii="Times New Roman" w:hAnsi="Times New Roman"/>
          <w:sz w:val="26"/>
          <w:szCs w:val="26"/>
        </w:rPr>
        <w:t xml:space="preserve"> по мероприятию составило</w:t>
      </w:r>
      <w:r>
        <w:rPr>
          <w:rFonts w:ascii="Times New Roman" w:hAnsi="Times New Roman"/>
          <w:sz w:val="26"/>
          <w:szCs w:val="26"/>
        </w:rPr>
        <w:t xml:space="preserve"> 171,1 тыс. рублей за счет федерального бюджета, или 42,7% </w:t>
      </w:r>
      <w:r w:rsidRPr="006C6F92">
        <w:rPr>
          <w:rFonts w:ascii="Times New Roman" w:hAnsi="Times New Roman"/>
          <w:sz w:val="26"/>
          <w:szCs w:val="26"/>
        </w:rPr>
        <w:t>годовых бюджетных ассигнований</w:t>
      </w:r>
      <w:r>
        <w:rPr>
          <w:rFonts w:ascii="Times New Roman" w:hAnsi="Times New Roman"/>
          <w:sz w:val="26"/>
          <w:szCs w:val="26"/>
        </w:rPr>
        <w:t xml:space="preserve">. </w:t>
      </w:r>
      <w:r w:rsidRPr="00B45082">
        <w:rPr>
          <w:rFonts w:ascii="Times New Roman" w:hAnsi="Times New Roman"/>
          <w:sz w:val="26"/>
          <w:szCs w:val="26"/>
        </w:rPr>
        <w:t xml:space="preserve">Охват граждан старше трудоспособного возраста из групп риска, проживающих в организациях социального обслуживания, вакцинацией против </w:t>
      </w:r>
      <w:r w:rsidRPr="00B33540">
        <w:rPr>
          <w:rFonts w:ascii="Times New Roman" w:hAnsi="Times New Roman"/>
          <w:sz w:val="26"/>
          <w:szCs w:val="26"/>
        </w:rPr>
        <w:t>пневмококковой инфекции составил 22,4% (при плане на конец 2020 года – 80%).</w:t>
      </w:r>
    </w:p>
    <w:p w14:paraId="6091A8E5" w14:textId="77777777" w:rsidR="00B33540" w:rsidRPr="006C6F92" w:rsidRDefault="000207FA" w:rsidP="00B33540">
      <w:pPr>
        <w:spacing w:after="0" w:line="240" w:lineRule="auto"/>
        <w:ind w:firstLine="709"/>
        <w:jc w:val="both"/>
        <w:rPr>
          <w:rFonts w:ascii="Times New Roman" w:hAnsi="Times New Roman"/>
          <w:sz w:val="26"/>
          <w:szCs w:val="26"/>
        </w:rPr>
      </w:pPr>
      <w:r w:rsidRPr="00B33540">
        <w:rPr>
          <w:rFonts w:ascii="Times New Roman" w:hAnsi="Times New Roman"/>
          <w:sz w:val="26"/>
          <w:szCs w:val="26"/>
        </w:rPr>
        <w:lastRenderedPageBreak/>
        <w:t>4.2. Н</w:t>
      </w:r>
      <w:r w:rsidRPr="00B33540">
        <w:rPr>
          <w:rFonts w:ascii="Times New Roman" w:hAnsi="Times New Roman"/>
          <w:i/>
          <w:sz w:val="26"/>
          <w:szCs w:val="26"/>
        </w:rPr>
        <w:t>а открытие 10-ти гериатрических кабинетов</w:t>
      </w:r>
      <w:r w:rsidRPr="00B33540">
        <w:rPr>
          <w:rFonts w:ascii="Times New Roman" w:hAnsi="Times New Roman"/>
          <w:sz w:val="26"/>
          <w:szCs w:val="26"/>
        </w:rPr>
        <w:t xml:space="preserve"> в ГБУЗ РХ «Абазинская городская больница», ГБУЗ РХ «Аскизская межрайонная больница», ГБУЗ РХ «Бейская районная больница», ГБУЗ РХ «Белоярская районная больница», ГБУЗ РХ «Боградская районная больница», ГБУЗ РХ «Саяногорская межрайонная больница рабочего поселка Майна», ГБУЗ РХ «Сорская городская больница, ГБУЗ РХ «Таштыпская районная больница», ГБУЗ РХ «Усть-Абаканская районная больница», ГБУЗ РХ «Ширинская межрайонная больница» в 2020 году запланировано 2500 тыс. рублей за счет средств республиканского бюджета. </w:t>
      </w:r>
      <w:r w:rsidR="00B33540" w:rsidRPr="006C6F92">
        <w:rPr>
          <w:rFonts w:ascii="Times New Roman" w:hAnsi="Times New Roman"/>
          <w:sz w:val="26"/>
          <w:szCs w:val="26"/>
        </w:rPr>
        <w:t>Исполнение на 01.0</w:t>
      </w:r>
      <w:r w:rsidR="00B33540">
        <w:rPr>
          <w:rFonts w:ascii="Times New Roman" w:hAnsi="Times New Roman"/>
          <w:sz w:val="26"/>
          <w:szCs w:val="26"/>
        </w:rPr>
        <w:t>7</w:t>
      </w:r>
      <w:r w:rsidR="00B33540" w:rsidRPr="006C6F92">
        <w:rPr>
          <w:rFonts w:ascii="Times New Roman" w:hAnsi="Times New Roman"/>
          <w:sz w:val="26"/>
          <w:szCs w:val="26"/>
        </w:rPr>
        <w:t>.2020 составило 21 тыс. рублей, или 0,8% от плана.</w:t>
      </w:r>
    </w:p>
    <w:p w14:paraId="4F09520D" w14:textId="77777777" w:rsidR="000207FA" w:rsidRPr="00767D64" w:rsidRDefault="000207FA" w:rsidP="000207FA">
      <w:pPr>
        <w:spacing w:after="0" w:line="240" w:lineRule="auto"/>
        <w:ind w:firstLine="709"/>
        <w:jc w:val="both"/>
        <w:rPr>
          <w:rFonts w:ascii="Times New Roman" w:hAnsi="Times New Roman"/>
          <w:sz w:val="26"/>
          <w:szCs w:val="26"/>
        </w:rPr>
      </w:pPr>
      <w:r w:rsidRPr="00767D64">
        <w:rPr>
          <w:rFonts w:ascii="Times New Roman" w:hAnsi="Times New Roman"/>
          <w:sz w:val="26"/>
          <w:szCs w:val="26"/>
        </w:rPr>
        <w:t xml:space="preserve">4.3. </w:t>
      </w:r>
      <w:r w:rsidRPr="00767D64">
        <w:rPr>
          <w:rFonts w:ascii="Times New Roman" w:hAnsi="Times New Roman"/>
          <w:i/>
          <w:sz w:val="26"/>
          <w:szCs w:val="26"/>
        </w:rPr>
        <w:t>На переоснащение гериатрических коек в государственных медицинских организациях</w:t>
      </w:r>
      <w:r w:rsidRPr="00767D64">
        <w:rPr>
          <w:rFonts w:ascii="Times New Roman" w:hAnsi="Times New Roman"/>
          <w:sz w:val="26"/>
          <w:szCs w:val="26"/>
        </w:rPr>
        <w:t xml:space="preserve"> Республики Хакасия предусмотрено 150 тыс. рублей за счет средств республиканского бюджета. </w:t>
      </w:r>
    </w:p>
    <w:p w14:paraId="339D960A" w14:textId="77777777" w:rsidR="00B33540" w:rsidRDefault="000207FA" w:rsidP="00B33540">
      <w:pPr>
        <w:spacing w:after="0" w:line="240" w:lineRule="auto"/>
        <w:ind w:firstLine="709"/>
        <w:jc w:val="both"/>
        <w:rPr>
          <w:rFonts w:ascii="Times New Roman" w:hAnsi="Times New Roman"/>
          <w:sz w:val="26"/>
          <w:szCs w:val="26"/>
        </w:rPr>
      </w:pPr>
      <w:r w:rsidRPr="00767D64">
        <w:rPr>
          <w:rFonts w:ascii="Times New Roman" w:hAnsi="Times New Roman"/>
          <w:sz w:val="26"/>
          <w:szCs w:val="26"/>
        </w:rPr>
        <w:t>Сводной бюджетной росписью бюджетные ассигнования увеличены на 46 тыс. рублей (до 196 тыс. рублей) на погашение кредиторской задолженности 2019 года на открытие 2-х гериатрических коек в ГБУЗ РХ «Черногорская межрайонная больница»</w:t>
      </w:r>
      <w:r w:rsidR="00B33540" w:rsidRPr="00767D64">
        <w:rPr>
          <w:rFonts w:ascii="Times New Roman" w:hAnsi="Times New Roman"/>
          <w:sz w:val="26"/>
          <w:szCs w:val="26"/>
        </w:rPr>
        <w:t>.</w:t>
      </w:r>
      <w:r w:rsidR="00B33540" w:rsidRPr="006C6F92">
        <w:rPr>
          <w:rFonts w:ascii="Times New Roman" w:hAnsi="Times New Roman"/>
          <w:sz w:val="26"/>
          <w:szCs w:val="26"/>
        </w:rPr>
        <w:t xml:space="preserve"> </w:t>
      </w:r>
    </w:p>
    <w:p w14:paraId="3F91C4E4" w14:textId="77777777" w:rsidR="00B33540" w:rsidRPr="006C6F92" w:rsidRDefault="00B33540" w:rsidP="00B33540">
      <w:pPr>
        <w:spacing w:after="0" w:line="240" w:lineRule="auto"/>
        <w:ind w:firstLine="709"/>
        <w:jc w:val="both"/>
        <w:rPr>
          <w:rFonts w:ascii="Times New Roman" w:hAnsi="Times New Roman"/>
          <w:sz w:val="26"/>
          <w:szCs w:val="26"/>
        </w:rPr>
      </w:pPr>
      <w:r w:rsidRPr="006C6F92">
        <w:rPr>
          <w:rFonts w:ascii="Times New Roman" w:hAnsi="Times New Roman"/>
          <w:sz w:val="26"/>
          <w:szCs w:val="26"/>
        </w:rPr>
        <w:t>Исполнение на 01.0</w:t>
      </w:r>
      <w:r>
        <w:rPr>
          <w:rFonts w:ascii="Times New Roman" w:hAnsi="Times New Roman"/>
          <w:sz w:val="26"/>
          <w:szCs w:val="26"/>
        </w:rPr>
        <w:t>7</w:t>
      </w:r>
      <w:r w:rsidRPr="006C6F92">
        <w:rPr>
          <w:rFonts w:ascii="Times New Roman" w:hAnsi="Times New Roman"/>
          <w:sz w:val="26"/>
          <w:szCs w:val="26"/>
        </w:rPr>
        <w:t xml:space="preserve">.2020 составило </w:t>
      </w:r>
      <w:r>
        <w:rPr>
          <w:rFonts w:ascii="Times New Roman" w:hAnsi="Times New Roman"/>
          <w:sz w:val="26"/>
          <w:szCs w:val="26"/>
        </w:rPr>
        <w:t>19</w:t>
      </w:r>
      <w:r w:rsidR="00767D64">
        <w:rPr>
          <w:rFonts w:ascii="Times New Roman" w:hAnsi="Times New Roman"/>
          <w:sz w:val="26"/>
          <w:szCs w:val="26"/>
        </w:rPr>
        <w:t xml:space="preserve">5,9 </w:t>
      </w:r>
      <w:r w:rsidRPr="006C6F92">
        <w:rPr>
          <w:rFonts w:ascii="Times New Roman" w:hAnsi="Times New Roman"/>
          <w:sz w:val="26"/>
          <w:szCs w:val="26"/>
        </w:rPr>
        <w:t xml:space="preserve">тыс. рублей, </w:t>
      </w:r>
      <w:r w:rsidRPr="006C6F92">
        <w:rPr>
          <w:rFonts w:ascii="Times New Roman" w:hAnsi="Times New Roman"/>
          <w:iCs/>
          <w:color w:val="000000"/>
          <w:sz w:val="26"/>
          <w:szCs w:val="26"/>
        </w:rPr>
        <w:t xml:space="preserve">что составляет </w:t>
      </w:r>
      <w:r w:rsidR="00767D64">
        <w:rPr>
          <w:rFonts w:ascii="Times New Roman" w:hAnsi="Times New Roman"/>
          <w:iCs/>
          <w:color w:val="000000"/>
          <w:sz w:val="26"/>
          <w:szCs w:val="26"/>
        </w:rPr>
        <w:t>130,6</w:t>
      </w:r>
      <w:r w:rsidRPr="006C6F92">
        <w:rPr>
          <w:rFonts w:ascii="Times New Roman" w:hAnsi="Times New Roman"/>
          <w:iCs/>
          <w:color w:val="000000"/>
          <w:sz w:val="26"/>
          <w:szCs w:val="26"/>
        </w:rPr>
        <w:t xml:space="preserve">% от </w:t>
      </w:r>
      <w:r w:rsidRPr="006C6F92">
        <w:rPr>
          <w:rFonts w:ascii="Times New Roman" w:hAnsi="Times New Roman"/>
          <w:sz w:val="26"/>
          <w:szCs w:val="26"/>
        </w:rPr>
        <w:t xml:space="preserve">бюджетных ассигнований, предусмотренных законом о республиканском бюджете (150 тыс. рублей), и </w:t>
      </w:r>
      <w:r>
        <w:rPr>
          <w:rFonts w:ascii="Times New Roman" w:hAnsi="Times New Roman"/>
          <w:sz w:val="26"/>
          <w:szCs w:val="26"/>
        </w:rPr>
        <w:t>100</w:t>
      </w:r>
      <w:r w:rsidRPr="006C6F92">
        <w:rPr>
          <w:rFonts w:ascii="Times New Roman" w:hAnsi="Times New Roman"/>
          <w:sz w:val="26"/>
          <w:szCs w:val="26"/>
        </w:rPr>
        <w:t>% ассигнований, предусмотренных сводной бюджетной росписью (</w:t>
      </w:r>
      <w:r w:rsidRPr="006C6F92">
        <w:rPr>
          <w:rFonts w:ascii="Times New Roman" w:hAnsi="Times New Roman"/>
          <w:color w:val="000000"/>
          <w:sz w:val="26"/>
          <w:szCs w:val="26"/>
        </w:rPr>
        <w:t xml:space="preserve">196 </w:t>
      </w:r>
      <w:r w:rsidRPr="006C6F92">
        <w:rPr>
          <w:rFonts w:ascii="Times New Roman" w:hAnsi="Times New Roman"/>
          <w:sz w:val="26"/>
          <w:szCs w:val="26"/>
        </w:rPr>
        <w:t>тыс. рублей).</w:t>
      </w:r>
    </w:p>
    <w:p w14:paraId="563B2EB3" w14:textId="77777777" w:rsidR="00B33540" w:rsidRPr="006C6F92" w:rsidRDefault="00B33540" w:rsidP="00B33540">
      <w:pPr>
        <w:spacing w:after="0" w:line="240" w:lineRule="auto"/>
        <w:ind w:firstLine="709"/>
        <w:jc w:val="both"/>
        <w:rPr>
          <w:rFonts w:ascii="Times New Roman" w:hAnsi="Times New Roman"/>
          <w:bCs/>
          <w:sz w:val="26"/>
          <w:szCs w:val="26"/>
        </w:rPr>
      </w:pPr>
      <w:r>
        <w:rPr>
          <w:rFonts w:ascii="Times New Roman" w:hAnsi="Times New Roman"/>
          <w:bCs/>
          <w:sz w:val="26"/>
          <w:szCs w:val="26"/>
        </w:rPr>
        <w:t>О</w:t>
      </w:r>
      <w:r w:rsidRPr="006C6F92">
        <w:rPr>
          <w:rFonts w:ascii="Times New Roman" w:hAnsi="Times New Roman"/>
          <w:bCs/>
          <w:sz w:val="26"/>
          <w:szCs w:val="26"/>
        </w:rPr>
        <w:t>перативная оценка хода реализации регионального проекта «Старшее поколение»</w:t>
      </w:r>
      <w:r w:rsidRPr="006C6F92">
        <w:rPr>
          <w:rFonts w:ascii="Times New Roman" w:hAnsi="Times New Roman"/>
          <w:sz w:val="26"/>
          <w:szCs w:val="26"/>
        </w:rPr>
        <w:t xml:space="preserve"> </w:t>
      </w:r>
      <w:r w:rsidRPr="006C6F92">
        <w:rPr>
          <w:rFonts w:ascii="Times New Roman" w:hAnsi="Times New Roman"/>
          <w:bCs/>
          <w:sz w:val="26"/>
          <w:szCs w:val="26"/>
        </w:rPr>
        <w:t xml:space="preserve">показала, что контрольные точки проходят в установленные сроки. </w:t>
      </w:r>
    </w:p>
    <w:p w14:paraId="377B7AFE" w14:textId="77777777" w:rsidR="00767D64" w:rsidRPr="00767D64" w:rsidRDefault="00767D64" w:rsidP="00767D64">
      <w:pPr>
        <w:spacing w:after="0" w:line="240" w:lineRule="auto"/>
        <w:ind w:firstLine="708"/>
        <w:jc w:val="both"/>
        <w:rPr>
          <w:rFonts w:ascii="Times New Roman" w:hAnsi="Times New Roman"/>
          <w:sz w:val="26"/>
          <w:szCs w:val="26"/>
        </w:rPr>
      </w:pPr>
      <w:r>
        <w:rPr>
          <w:rFonts w:ascii="Times New Roman" w:hAnsi="Times New Roman"/>
          <w:color w:val="000000"/>
          <w:sz w:val="26"/>
          <w:szCs w:val="26"/>
        </w:rPr>
        <w:t>И</w:t>
      </w:r>
      <w:r w:rsidRPr="00767D64">
        <w:rPr>
          <w:rFonts w:ascii="Times New Roman" w:hAnsi="Times New Roman"/>
          <w:color w:val="000000"/>
          <w:sz w:val="26"/>
          <w:szCs w:val="26"/>
        </w:rPr>
        <w:t xml:space="preserve">сполнение </w:t>
      </w:r>
      <w:r>
        <w:rPr>
          <w:rFonts w:ascii="Times New Roman" w:hAnsi="Times New Roman"/>
          <w:color w:val="000000"/>
          <w:sz w:val="26"/>
          <w:szCs w:val="26"/>
        </w:rPr>
        <w:t xml:space="preserve">в целом </w:t>
      </w:r>
      <w:r w:rsidRPr="00767D64">
        <w:rPr>
          <w:rFonts w:ascii="Times New Roman" w:hAnsi="Times New Roman"/>
          <w:sz w:val="26"/>
          <w:szCs w:val="26"/>
        </w:rPr>
        <w:t xml:space="preserve">по региональному проекту </w:t>
      </w:r>
      <w:r w:rsidRPr="00767D64">
        <w:rPr>
          <w:rFonts w:ascii="Times New Roman" w:hAnsi="Times New Roman"/>
          <w:color w:val="000000"/>
          <w:sz w:val="26"/>
          <w:szCs w:val="26"/>
        </w:rPr>
        <w:t xml:space="preserve"> </w:t>
      </w:r>
      <w:r w:rsidRPr="00767D64">
        <w:rPr>
          <w:rFonts w:ascii="Times New Roman" w:hAnsi="Times New Roman"/>
          <w:sz w:val="26"/>
          <w:szCs w:val="26"/>
        </w:rPr>
        <w:t xml:space="preserve">«Старшее поколение» </w:t>
      </w:r>
      <w:r w:rsidRPr="00767D64">
        <w:rPr>
          <w:rFonts w:ascii="Times New Roman" w:hAnsi="Times New Roman"/>
          <w:color w:val="000000"/>
          <w:sz w:val="26"/>
          <w:szCs w:val="26"/>
        </w:rPr>
        <w:t>за 1 полугодие 2020 года составило</w:t>
      </w:r>
      <w:r>
        <w:rPr>
          <w:rFonts w:ascii="Times New Roman" w:hAnsi="Times New Roman"/>
          <w:color w:val="000000"/>
          <w:sz w:val="26"/>
          <w:szCs w:val="26"/>
        </w:rPr>
        <w:t xml:space="preserve"> </w:t>
      </w:r>
      <w:r w:rsidRPr="00767D64">
        <w:rPr>
          <w:rFonts w:ascii="Times New Roman" w:hAnsi="Times New Roman"/>
          <w:sz w:val="26"/>
          <w:szCs w:val="26"/>
        </w:rPr>
        <w:t>72 860,2 тыс. рублей, или 22,3% ассигнований установленных сводной бюджетной росписью (327 213 тыс. рублей)</w:t>
      </w:r>
      <w:r>
        <w:rPr>
          <w:rFonts w:ascii="Times New Roman" w:hAnsi="Times New Roman"/>
          <w:sz w:val="26"/>
          <w:szCs w:val="26"/>
        </w:rPr>
        <w:t>.</w:t>
      </w:r>
      <w:r w:rsidRPr="00767D64">
        <w:rPr>
          <w:rFonts w:ascii="Times New Roman" w:hAnsi="Times New Roman"/>
          <w:sz w:val="26"/>
          <w:szCs w:val="26"/>
        </w:rPr>
        <w:t xml:space="preserve"> </w:t>
      </w:r>
    </w:p>
    <w:p w14:paraId="172A46AE" w14:textId="77777777" w:rsidR="00B33540" w:rsidRDefault="00767D64" w:rsidP="00B33540">
      <w:pPr>
        <w:spacing w:after="0" w:line="240" w:lineRule="auto"/>
        <w:ind w:firstLine="709"/>
        <w:jc w:val="both"/>
        <w:textAlignment w:val="baseline"/>
        <w:rPr>
          <w:rFonts w:ascii="Times New Roman" w:hAnsi="Times New Roman"/>
          <w:sz w:val="26"/>
          <w:szCs w:val="26"/>
        </w:rPr>
      </w:pPr>
      <w:r>
        <w:rPr>
          <w:rFonts w:ascii="Times New Roman" w:hAnsi="Times New Roman"/>
          <w:sz w:val="26"/>
          <w:szCs w:val="26"/>
        </w:rPr>
        <w:t xml:space="preserve">При этом </w:t>
      </w:r>
      <w:r w:rsidR="00B33540">
        <w:rPr>
          <w:rFonts w:ascii="Times New Roman" w:hAnsi="Times New Roman"/>
          <w:sz w:val="26"/>
          <w:szCs w:val="26"/>
        </w:rPr>
        <w:t>и</w:t>
      </w:r>
      <w:r w:rsidR="00B33540">
        <w:rPr>
          <w:rFonts w:ascii="Times New Roman" w:hAnsi="Times New Roman"/>
          <w:bCs/>
          <w:sz w:val="26"/>
          <w:szCs w:val="26"/>
        </w:rPr>
        <w:t xml:space="preserve">меется риск </w:t>
      </w:r>
      <w:r>
        <w:rPr>
          <w:rFonts w:ascii="Times New Roman" w:hAnsi="Times New Roman"/>
          <w:bCs/>
          <w:sz w:val="26"/>
          <w:szCs w:val="26"/>
        </w:rPr>
        <w:t>не</w:t>
      </w:r>
      <w:r w:rsidR="00B33540" w:rsidRPr="00233FBE">
        <w:rPr>
          <w:rFonts w:ascii="Times New Roman" w:hAnsi="Times New Roman"/>
          <w:bCs/>
          <w:sz w:val="26"/>
          <w:szCs w:val="26"/>
        </w:rPr>
        <w:t>освоения бюджетных ассигнований в полном объеме</w:t>
      </w:r>
      <w:r w:rsidR="00B33540">
        <w:rPr>
          <w:rFonts w:ascii="Times New Roman" w:hAnsi="Times New Roman"/>
          <w:bCs/>
          <w:sz w:val="26"/>
          <w:szCs w:val="26"/>
        </w:rPr>
        <w:t xml:space="preserve"> в связи с </w:t>
      </w:r>
      <w:r w:rsidR="00B33540">
        <w:rPr>
          <w:rFonts w:ascii="Times New Roman" w:hAnsi="Times New Roman"/>
          <w:color w:val="000000"/>
          <w:sz w:val="26"/>
          <w:szCs w:val="26"/>
        </w:rPr>
        <w:t>низким кассовым исполнением расходов</w:t>
      </w:r>
      <w:r w:rsidR="0012413E">
        <w:rPr>
          <w:rFonts w:ascii="Times New Roman" w:hAnsi="Times New Roman"/>
          <w:color w:val="000000"/>
          <w:sz w:val="26"/>
          <w:szCs w:val="26"/>
        </w:rPr>
        <w:t xml:space="preserve"> в целом по региональному проекту</w:t>
      </w:r>
      <w:r w:rsidR="00B33540">
        <w:rPr>
          <w:rFonts w:ascii="Times New Roman" w:hAnsi="Times New Roman"/>
          <w:color w:val="000000"/>
          <w:sz w:val="26"/>
          <w:szCs w:val="26"/>
        </w:rPr>
        <w:t>,</w:t>
      </w:r>
      <w:r>
        <w:rPr>
          <w:rFonts w:ascii="Times New Roman" w:hAnsi="Times New Roman"/>
          <w:color w:val="000000"/>
          <w:sz w:val="26"/>
          <w:szCs w:val="26"/>
        </w:rPr>
        <w:t xml:space="preserve"> а также </w:t>
      </w:r>
      <w:r w:rsidR="00B33540">
        <w:rPr>
          <w:rFonts w:ascii="Times New Roman" w:hAnsi="Times New Roman"/>
          <w:sz w:val="26"/>
          <w:szCs w:val="26"/>
        </w:rPr>
        <w:t xml:space="preserve">по 4-м </w:t>
      </w:r>
      <w:r>
        <w:rPr>
          <w:rFonts w:ascii="Times New Roman" w:hAnsi="Times New Roman"/>
          <w:iCs/>
          <w:sz w:val="26"/>
          <w:szCs w:val="26"/>
        </w:rPr>
        <w:t>из 6-ти</w:t>
      </w:r>
      <w:r>
        <w:rPr>
          <w:rFonts w:ascii="Times New Roman" w:hAnsi="Times New Roman"/>
          <w:sz w:val="26"/>
          <w:szCs w:val="26"/>
        </w:rPr>
        <w:t xml:space="preserve"> </w:t>
      </w:r>
      <w:r w:rsidR="00B33540">
        <w:rPr>
          <w:rFonts w:ascii="Times New Roman" w:hAnsi="Times New Roman"/>
          <w:sz w:val="26"/>
          <w:szCs w:val="26"/>
        </w:rPr>
        <w:t xml:space="preserve"> мероприяти</w:t>
      </w:r>
      <w:r>
        <w:rPr>
          <w:rFonts w:ascii="Times New Roman" w:hAnsi="Times New Roman"/>
          <w:sz w:val="26"/>
          <w:szCs w:val="26"/>
        </w:rPr>
        <w:t>й</w:t>
      </w:r>
      <w:r w:rsidR="00B33540">
        <w:rPr>
          <w:rFonts w:ascii="Times New Roman" w:hAnsi="Times New Roman"/>
          <w:sz w:val="26"/>
          <w:szCs w:val="26"/>
        </w:rPr>
        <w:t xml:space="preserve"> (от 0,8% </w:t>
      </w:r>
      <w:r w:rsidR="00B33540" w:rsidRPr="003932BF">
        <w:rPr>
          <w:rFonts w:ascii="Times New Roman" w:hAnsi="Times New Roman"/>
          <w:sz w:val="26"/>
          <w:szCs w:val="26"/>
        </w:rPr>
        <w:t xml:space="preserve">по открытию 10-ти гериатрических кабинетов до </w:t>
      </w:r>
      <w:r w:rsidR="00B33540">
        <w:rPr>
          <w:rFonts w:ascii="Times New Roman" w:hAnsi="Times New Roman"/>
          <w:sz w:val="26"/>
          <w:szCs w:val="26"/>
        </w:rPr>
        <w:t>22,9</w:t>
      </w:r>
      <w:r w:rsidR="00B33540" w:rsidRPr="003932BF">
        <w:rPr>
          <w:rFonts w:ascii="Times New Roman" w:hAnsi="Times New Roman"/>
          <w:sz w:val="26"/>
          <w:szCs w:val="26"/>
        </w:rPr>
        <w:t xml:space="preserve">% по </w:t>
      </w:r>
      <w:r w:rsidR="00B33540">
        <w:rPr>
          <w:rFonts w:ascii="Times New Roman" w:hAnsi="Times New Roman"/>
          <w:iCs/>
          <w:sz w:val="26"/>
          <w:szCs w:val="26"/>
        </w:rPr>
        <w:t>с</w:t>
      </w:r>
      <w:r w:rsidR="00B33540" w:rsidRPr="009C4399">
        <w:rPr>
          <w:rFonts w:ascii="Times New Roman" w:hAnsi="Times New Roman"/>
          <w:iCs/>
          <w:sz w:val="26"/>
          <w:szCs w:val="26"/>
        </w:rPr>
        <w:t>троительств</w:t>
      </w:r>
      <w:r w:rsidR="00B33540">
        <w:rPr>
          <w:rFonts w:ascii="Times New Roman" w:hAnsi="Times New Roman"/>
          <w:iCs/>
          <w:sz w:val="26"/>
          <w:szCs w:val="26"/>
        </w:rPr>
        <w:t>у</w:t>
      </w:r>
      <w:r w:rsidR="00B33540" w:rsidRPr="009C4399">
        <w:rPr>
          <w:rFonts w:ascii="Times New Roman" w:hAnsi="Times New Roman"/>
          <w:iCs/>
          <w:sz w:val="26"/>
          <w:szCs w:val="26"/>
        </w:rPr>
        <w:t xml:space="preserve"> объекта «Жилой корпус на 200 мест ГБУ РХ «Туимский психоневрологический интернат»</w:t>
      </w:r>
      <w:r w:rsidR="00B33540">
        <w:rPr>
          <w:rFonts w:ascii="Times New Roman" w:hAnsi="Times New Roman"/>
          <w:iCs/>
          <w:sz w:val="26"/>
          <w:szCs w:val="26"/>
        </w:rPr>
        <w:t>).</w:t>
      </w:r>
    </w:p>
    <w:p w14:paraId="4BE643F9" w14:textId="77777777" w:rsidR="00767D64" w:rsidRDefault="00767D64" w:rsidP="00A431E3">
      <w:pPr>
        <w:spacing w:after="0" w:line="240" w:lineRule="auto"/>
        <w:ind w:firstLine="709"/>
        <w:jc w:val="both"/>
        <w:rPr>
          <w:rFonts w:ascii="Times New Roman" w:hAnsi="Times New Roman"/>
          <w:b/>
          <w:i/>
          <w:color w:val="000000"/>
          <w:sz w:val="26"/>
          <w:szCs w:val="26"/>
        </w:rPr>
      </w:pPr>
    </w:p>
    <w:p w14:paraId="5BCA7B3A" w14:textId="77777777" w:rsidR="00A431E3" w:rsidRDefault="00A431E3" w:rsidP="00A431E3">
      <w:pPr>
        <w:spacing w:after="0" w:line="240" w:lineRule="auto"/>
        <w:ind w:firstLine="709"/>
        <w:jc w:val="both"/>
        <w:rPr>
          <w:rFonts w:ascii="Times New Roman" w:hAnsi="Times New Roman"/>
          <w:sz w:val="26"/>
          <w:szCs w:val="26"/>
        </w:rPr>
      </w:pPr>
      <w:r w:rsidRPr="00A431E3">
        <w:rPr>
          <w:rFonts w:ascii="Times New Roman" w:hAnsi="Times New Roman"/>
          <w:b/>
          <w:i/>
          <w:color w:val="000000"/>
          <w:sz w:val="26"/>
          <w:szCs w:val="26"/>
        </w:rPr>
        <w:t>1.4. </w:t>
      </w:r>
      <w:r w:rsidRPr="00A431E3">
        <w:rPr>
          <w:rFonts w:ascii="Times New Roman" w:hAnsi="Times New Roman"/>
          <w:b/>
          <w:i/>
          <w:sz w:val="26"/>
          <w:szCs w:val="26"/>
        </w:rPr>
        <w:t>Региональный</w:t>
      </w:r>
      <w:r w:rsidRPr="00B94FDA">
        <w:rPr>
          <w:rFonts w:ascii="Times New Roman" w:hAnsi="Times New Roman"/>
          <w:b/>
          <w:i/>
          <w:sz w:val="26"/>
          <w:szCs w:val="26"/>
        </w:rPr>
        <w:t xml:space="preserve"> проект </w:t>
      </w:r>
      <w:r>
        <w:rPr>
          <w:rFonts w:ascii="Times New Roman" w:eastAsiaTheme="minorHAnsi" w:hAnsi="Times New Roman"/>
          <w:sz w:val="26"/>
          <w:szCs w:val="26"/>
          <w:lang w:eastAsia="en-US"/>
        </w:rPr>
        <w:t>«</w:t>
      </w:r>
      <w:r w:rsidRPr="008848A9">
        <w:rPr>
          <w:rFonts w:ascii="Times New Roman" w:eastAsiaTheme="minorHAnsi" w:hAnsi="Times New Roman"/>
          <w:b/>
          <w:i/>
          <w:sz w:val="26"/>
          <w:szCs w:val="26"/>
          <w:lang w:eastAsia="en-US"/>
        </w:rPr>
        <w:t>Укрепление общественного здоровья»</w:t>
      </w:r>
      <w:r>
        <w:rPr>
          <w:rFonts w:ascii="Times New Roman" w:eastAsiaTheme="minorHAnsi" w:hAnsi="Times New Roman"/>
          <w:sz w:val="26"/>
          <w:szCs w:val="26"/>
          <w:lang w:eastAsia="en-US"/>
        </w:rPr>
        <w:t xml:space="preserve"> </w:t>
      </w:r>
      <w:r w:rsidR="008848A9">
        <w:rPr>
          <w:rFonts w:ascii="Times New Roman" w:eastAsia="Calibri" w:hAnsi="Times New Roman"/>
          <w:sz w:val="26"/>
          <w:szCs w:val="26"/>
          <w:lang w:eastAsia="en-US"/>
        </w:rPr>
        <w:t xml:space="preserve">направлен на </w:t>
      </w:r>
      <w:r w:rsidR="008848A9">
        <w:rPr>
          <w:rFonts w:ascii="Times New Roman" w:hAnsi="Times New Roman"/>
          <w:sz w:val="26"/>
          <w:szCs w:val="26"/>
        </w:rPr>
        <w:t>формирование в Республике Хакасия среды, способствующей ведению гражданами здорового образа жизни</w:t>
      </w:r>
      <w:r w:rsidR="00BB0BD3">
        <w:rPr>
          <w:rFonts w:ascii="Times New Roman" w:hAnsi="Times New Roman"/>
          <w:sz w:val="26"/>
          <w:szCs w:val="26"/>
        </w:rPr>
        <w:t xml:space="preserve"> и </w:t>
      </w:r>
      <w:r w:rsidRPr="00DF4447">
        <w:rPr>
          <w:rFonts w:ascii="Times New Roman" w:hAnsi="Times New Roman"/>
          <w:iCs/>
          <w:color w:val="000000"/>
          <w:sz w:val="26"/>
          <w:szCs w:val="26"/>
        </w:rPr>
        <w:t>р</w:t>
      </w:r>
      <w:r w:rsidRPr="00DF4447">
        <w:rPr>
          <w:rFonts w:ascii="Times New Roman" w:hAnsi="Times New Roman"/>
          <w:sz w:val="26"/>
          <w:szCs w:val="26"/>
        </w:rPr>
        <w:t xml:space="preserve">еализуется в рамках госпрограммы </w:t>
      </w:r>
      <w:r>
        <w:rPr>
          <w:rFonts w:ascii="Times New Roman" w:hAnsi="Times New Roman"/>
          <w:sz w:val="26"/>
          <w:szCs w:val="26"/>
        </w:rPr>
        <w:t>«</w:t>
      </w:r>
      <w:r w:rsidRPr="00DF4447">
        <w:rPr>
          <w:rFonts w:ascii="Times New Roman" w:hAnsi="Times New Roman"/>
          <w:color w:val="000000"/>
          <w:sz w:val="26"/>
          <w:szCs w:val="26"/>
        </w:rPr>
        <w:t>Развитие здравоохранения Республики Хакасия</w:t>
      </w:r>
      <w:r>
        <w:rPr>
          <w:rFonts w:ascii="Times New Roman" w:hAnsi="Times New Roman"/>
          <w:color w:val="000000"/>
          <w:sz w:val="26"/>
          <w:szCs w:val="26"/>
        </w:rPr>
        <w:t>»</w:t>
      </w:r>
      <w:r w:rsidRPr="00DF4447">
        <w:rPr>
          <w:rFonts w:ascii="Times New Roman" w:hAnsi="Times New Roman"/>
          <w:sz w:val="26"/>
          <w:szCs w:val="26"/>
        </w:rPr>
        <w:t xml:space="preserve"> подпрограммы</w:t>
      </w:r>
      <w:r>
        <w:rPr>
          <w:rFonts w:ascii="Times New Roman" w:hAnsi="Times New Roman"/>
          <w:sz w:val="26"/>
          <w:szCs w:val="26"/>
        </w:rPr>
        <w:t xml:space="preserve"> «</w:t>
      </w:r>
      <w:r w:rsidRPr="00DF4447">
        <w:rPr>
          <w:rFonts w:ascii="Times New Roman" w:hAnsi="Times New Roman"/>
          <w:color w:val="000000"/>
          <w:sz w:val="26"/>
          <w:szCs w:val="26"/>
        </w:rPr>
        <w:t>Профилактика заболеваний и формирование здорового образа жизни. Развитие первичной медико-санитарной помощи и медицинской реабилитации населения, в том числе детей</w:t>
      </w:r>
      <w:r>
        <w:rPr>
          <w:rFonts w:ascii="Times New Roman" w:hAnsi="Times New Roman"/>
          <w:color w:val="000000"/>
          <w:sz w:val="26"/>
          <w:szCs w:val="26"/>
        </w:rPr>
        <w:t>»,</w:t>
      </w:r>
      <w:r w:rsidRPr="00DF4447">
        <w:rPr>
          <w:rFonts w:ascii="Times New Roman" w:hAnsi="Times New Roman"/>
          <w:bCs/>
          <w:iCs/>
          <w:sz w:val="26"/>
          <w:szCs w:val="26"/>
        </w:rPr>
        <w:t xml:space="preserve"> </w:t>
      </w:r>
      <w:r>
        <w:rPr>
          <w:rFonts w:ascii="Times New Roman" w:hAnsi="Times New Roman"/>
          <w:bCs/>
          <w:iCs/>
          <w:sz w:val="26"/>
          <w:szCs w:val="26"/>
        </w:rPr>
        <w:t>о</w:t>
      </w:r>
      <w:r w:rsidRPr="004D4692">
        <w:rPr>
          <w:rFonts w:ascii="Times New Roman" w:hAnsi="Times New Roman"/>
          <w:spacing w:val="-2"/>
          <w:sz w:val="26"/>
          <w:szCs w:val="26"/>
        </w:rPr>
        <w:t>тветственным</w:t>
      </w:r>
      <w:r>
        <w:rPr>
          <w:rFonts w:ascii="Times New Roman" w:hAnsi="Times New Roman"/>
          <w:spacing w:val="-2"/>
          <w:sz w:val="26"/>
          <w:szCs w:val="26"/>
        </w:rPr>
        <w:t xml:space="preserve"> исполнителем </w:t>
      </w:r>
      <w:r>
        <w:rPr>
          <w:rFonts w:ascii="Times New Roman" w:hAnsi="Times New Roman"/>
          <w:sz w:val="26"/>
          <w:szCs w:val="26"/>
        </w:rPr>
        <w:t xml:space="preserve">является </w:t>
      </w:r>
      <w:r>
        <w:rPr>
          <w:rFonts w:ascii="Times New Roman" w:eastAsiaTheme="minorHAnsi" w:hAnsi="Times New Roman"/>
          <w:sz w:val="26"/>
          <w:szCs w:val="26"/>
          <w:lang w:eastAsia="en-US"/>
        </w:rPr>
        <w:t>Минздрав Хакасии</w:t>
      </w:r>
      <w:r>
        <w:rPr>
          <w:rFonts w:ascii="Times New Roman" w:hAnsi="Times New Roman"/>
          <w:sz w:val="26"/>
          <w:szCs w:val="26"/>
        </w:rPr>
        <w:t>.</w:t>
      </w:r>
      <w:r w:rsidRPr="00DF4447">
        <w:rPr>
          <w:rFonts w:ascii="Times New Roman" w:hAnsi="Times New Roman"/>
          <w:sz w:val="26"/>
          <w:szCs w:val="26"/>
        </w:rPr>
        <w:t xml:space="preserve"> </w:t>
      </w:r>
    </w:p>
    <w:p w14:paraId="01E63CC3" w14:textId="77777777" w:rsidR="008848A9" w:rsidRPr="0023282B" w:rsidRDefault="00A431E3" w:rsidP="008848A9">
      <w:pPr>
        <w:spacing w:after="0" w:line="240" w:lineRule="atLeast"/>
        <w:ind w:left="84" w:firstLine="625"/>
        <w:jc w:val="both"/>
        <w:rPr>
          <w:rFonts w:ascii="Times New Roman" w:hAnsi="Times New Roman"/>
          <w:sz w:val="26"/>
          <w:szCs w:val="26"/>
        </w:rPr>
      </w:pPr>
      <w:r>
        <w:rPr>
          <w:rFonts w:ascii="Times New Roman" w:hAnsi="Times New Roman"/>
          <w:sz w:val="26"/>
          <w:szCs w:val="26"/>
        </w:rPr>
        <w:t xml:space="preserve">Минздравом Хакасии </w:t>
      </w:r>
      <w:r w:rsidRPr="000A25B1">
        <w:rPr>
          <w:rFonts w:ascii="Times New Roman" w:hAnsi="Times New Roman"/>
          <w:color w:val="000000"/>
          <w:sz w:val="26"/>
          <w:szCs w:val="26"/>
        </w:rPr>
        <w:t xml:space="preserve">заключено Соглашение </w:t>
      </w:r>
      <w:r w:rsidRPr="000A25B1">
        <w:rPr>
          <w:rFonts w:ascii="Times New Roman" w:hAnsi="Times New Roman"/>
          <w:sz w:val="26"/>
          <w:szCs w:val="26"/>
        </w:rPr>
        <w:t xml:space="preserve">от </w:t>
      </w:r>
      <w:r>
        <w:rPr>
          <w:rFonts w:ascii="Times New Roman" w:hAnsi="Times New Roman"/>
          <w:sz w:val="26"/>
          <w:szCs w:val="26"/>
        </w:rPr>
        <w:t>31.01</w:t>
      </w:r>
      <w:r w:rsidRPr="000A25B1">
        <w:rPr>
          <w:rFonts w:ascii="Times New Roman" w:hAnsi="Times New Roman"/>
          <w:sz w:val="26"/>
          <w:szCs w:val="26"/>
        </w:rPr>
        <w:t>.2019 №</w:t>
      </w:r>
      <w:r>
        <w:rPr>
          <w:rFonts w:ascii="Times New Roman" w:hAnsi="Times New Roman"/>
          <w:sz w:val="26"/>
          <w:szCs w:val="26"/>
        </w:rPr>
        <w:t> 056</w:t>
      </w:r>
      <w:r w:rsidRPr="000A25B1">
        <w:rPr>
          <w:rFonts w:ascii="Times New Roman" w:hAnsi="Times New Roman"/>
          <w:sz w:val="26"/>
          <w:szCs w:val="26"/>
        </w:rPr>
        <w:t>-2019-Р</w:t>
      </w:r>
      <w:r>
        <w:rPr>
          <w:rFonts w:ascii="Times New Roman" w:hAnsi="Times New Roman"/>
          <w:sz w:val="26"/>
          <w:szCs w:val="26"/>
        </w:rPr>
        <w:t>40019</w:t>
      </w:r>
      <w:r w:rsidRPr="000A25B1">
        <w:rPr>
          <w:rFonts w:ascii="Times New Roman" w:hAnsi="Times New Roman"/>
          <w:sz w:val="26"/>
          <w:szCs w:val="26"/>
        </w:rPr>
        <w:t>-1</w:t>
      </w:r>
      <w:r w:rsidRPr="000A25B1">
        <w:rPr>
          <w:rFonts w:ascii="Times New Roman" w:eastAsiaTheme="minorHAnsi" w:hAnsi="Times New Roman"/>
          <w:sz w:val="26"/>
          <w:szCs w:val="26"/>
          <w:lang w:eastAsia="en-US"/>
        </w:rPr>
        <w:t xml:space="preserve"> </w:t>
      </w:r>
      <w:r w:rsidRPr="000A25B1">
        <w:rPr>
          <w:rFonts w:ascii="Times New Roman" w:hAnsi="Times New Roman"/>
          <w:color w:val="000000"/>
          <w:sz w:val="26"/>
          <w:szCs w:val="26"/>
        </w:rPr>
        <w:t xml:space="preserve">о реализации регионального проекта </w:t>
      </w:r>
      <w:r w:rsidRPr="00BB1DC5">
        <w:rPr>
          <w:rFonts w:ascii="Times New Roman" w:hAnsi="Times New Roman"/>
          <w:color w:val="000000"/>
          <w:sz w:val="26"/>
          <w:szCs w:val="26"/>
        </w:rPr>
        <w:t>«</w:t>
      </w:r>
      <w:r w:rsidRPr="00ED37A5">
        <w:rPr>
          <w:rFonts w:ascii="Times New Roman" w:hAnsi="Times New Roman"/>
          <w:color w:val="000000"/>
          <w:sz w:val="26"/>
          <w:szCs w:val="26"/>
        </w:rPr>
        <w:t>Формирование системы мотивации граждан к здоровому образу жизни, включая здоровое питание и отказ от вредных привычек</w:t>
      </w:r>
      <w:r w:rsidRPr="00BB1DC5">
        <w:rPr>
          <w:rFonts w:ascii="Times New Roman" w:hAnsi="Times New Roman"/>
          <w:color w:val="000000"/>
          <w:sz w:val="26"/>
          <w:szCs w:val="26"/>
        </w:rPr>
        <w:t xml:space="preserve"> на территории Республики Хакасия</w:t>
      </w:r>
      <w:r>
        <w:rPr>
          <w:rFonts w:ascii="Times New Roman" w:hAnsi="Times New Roman"/>
          <w:color w:val="000000"/>
          <w:sz w:val="26"/>
          <w:szCs w:val="26"/>
        </w:rPr>
        <w:t xml:space="preserve">» </w:t>
      </w:r>
      <w:r w:rsidRPr="000A25B1">
        <w:rPr>
          <w:rFonts w:ascii="Times New Roman" w:hAnsi="Times New Roman"/>
          <w:color w:val="000000"/>
          <w:sz w:val="26"/>
          <w:szCs w:val="26"/>
        </w:rPr>
        <w:t xml:space="preserve">с </w:t>
      </w:r>
      <w:r w:rsidRPr="000A25B1">
        <w:rPr>
          <w:rFonts w:ascii="Times New Roman" w:eastAsiaTheme="minorHAnsi" w:hAnsi="Times New Roman"/>
          <w:sz w:val="26"/>
          <w:szCs w:val="26"/>
          <w:lang w:eastAsia="en-US"/>
        </w:rPr>
        <w:t>Мин</w:t>
      </w:r>
      <w:r>
        <w:rPr>
          <w:rFonts w:ascii="Times New Roman" w:eastAsiaTheme="minorHAnsi" w:hAnsi="Times New Roman"/>
          <w:sz w:val="26"/>
          <w:szCs w:val="26"/>
          <w:lang w:eastAsia="en-US"/>
        </w:rPr>
        <w:t>истерством здравоохранения РФ (далее – Минздрав России)</w:t>
      </w:r>
      <w:r w:rsidR="008848A9">
        <w:rPr>
          <w:rFonts w:ascii="Times New Roman" w:eastAsiaTheme="minorHAnsi" w:hAnsi="Times New Roman"/>
          <w:sz w:val="26"/>
          <w:szCs w:val="26"/>
          <w:lang w:eastAsia="en-US"/>
        </w:rPr>
        <w:t>,</w:t>
      </w:r>
      <w:r w:rsidRPr="000A25B1">
        <w:rPr>
          <w:rFonts w:ascii="Times New Roman" w:eastAsiaTheme="minorHAnsi" w:hAnsi="Times New Roman"/>
          <w:sz w:val="26"/>
          <w:szCs w:val="26"/>
          <w:lang w:eastAsia="en-US"/>
        </w:rPr>
        <w:t xml:space="preserve"> </w:t>
      </w:r>
      <w:r w:rsidR="008848A9" w:rsidRPr="0023282B">
        <w:rPr>
          <w:rFonts w:ascii="Times New Roman" w:eastAsia="TimesNewRomanPSMT" w:hAnsi="Times New Roman"/>
          <w:sz w:val="26"/>
          <w:szCs w:val="26"/>
          <w:lang w:eastAsia="en-US"/>
        </w:rPr>
        <w:t>которым для Республики Хакасия установлены целевые показатели.</w:t>
      </w:r>
      <w:r w:rsidR="008848A9" w:rsidRPr="0023282B">
        <w:rPr>
          <w:rFonts w:ascii="Times New Roman" w:hAnsi="Times New Roman"/>
          <w:sz w:val="26"/>
          <w:szCs w:val="26"/>
        </w:rPr>
        <w:t xml:space="preserve"> </w:t>
      </w:r>
    </w:p>
    <w:p w14:paraId="78B5AC66" w14:textId="77777777" w:rsidR="00BB0BD3" w:rsidRDefault="00BB0BD3" w:rsidP="00BB0BD3">
      <w:pPr>
        <w:spacing w:after="0" w:line="240" w:lineRule="auto"/>
        <w:ind w:firstLine="709"/>
        <w:jc w:val="both"/>
        <w:rPr>
          <w:rFonts w:ascii="Times New Roman" w:hAnsi="Times New Roman"/>
          <w:bCs/>
          <w:sz w:val="26"/>
          <w:szCs w:val="26"/>
        </w:rPr>
      </w:pPr>
      <w:r>
        <w:rPr>
          <w:rFonts w:ascii="Times New Roman" w:hAnsi="Times New Roman"/>
          <w:sz w:val="26"/>
          <w:szCs w:val="26"/>
        </w:rPr>
        <w:t xml:space="preserve">Сведения о показателях регионального проекта по Республике Хакасия и достигнутых значениях за 1 полугодие 2020 года представлены в таблице </w:t>
      </w:r>
      <w:r w:rsidR="00A076AC">
        <w:rPr>
          <w:rFonts w:ascii="Times New Roman" w:hAnsi="Times New Roman"/>
          <w:sz w:val="26"/>
          <w:szCs w:val="26"/>
        </w:rPr>
        <w:t>11</w:t>
      </w:r>
      <w:r>
        <w:rPr>
          <w:rFonts w:ascii="Times New Roman" w:hAnsi="Times New Roman"/>
          <w:sz w:val="26"/>
          <w:szCs w:val="26"/>
        </w:rPr>
        <w:t xml:space="preserve">. </w:t>
      </w:r>
    </w:p>
    <w:p w14:paraId="6CA3C1A9" w14:textId="77777777" w:rsidR="00BB0BD3" w:rsidRDefault="00BB0BD3" w:rsidP="00BB0BD3">
      <w:pPr>
        <w:spacing w:after="0" w:line="240" w:lineRule="auto"/>
        <w:ind w:firstLine="709"/>
        <w:jc w:val="right"/>
        <w:rPr>
          <w:rFonts w:ascii="Times New Roman" w:hAnsi="Times New Roman"/>
          <w:color w:val="000000"/>
          <w:sz w:val="26"/>
          <w:szCs w:val="28"/>
        </w:rPr>
      </w:pPr>
      <w:r>
        <w:rPr>
          <w:rFonts w:ascii="Times New Roman" w:hAnsi="Times New Roman"/>
          <w:color w:val="000000"/>
          <w:sz w:val="26"/>
          <w:szCs w:val="28"/>
        </w:rPr>
        <w:t xml:space="preserve">Таблица </w:t>
      </w:r>
      <w:r w:rsidR="00A076AC">
        <w:rPr>
          <w:rFonts w:ascii="Times New Roman" w:hAnsi="Times New Roman"/>
          <w:color w:val="000000"/>
          <w:sz w:val="26"/>
          <w:szCs w:val="28"/>
        </w:rPr>
        <w:t>11</w:t>
      </w:r>
    </w:p>
    <w:p w14:paraId="614963DB" w14:textId="77777777" w:rsidR="0012413E" w:rsidRDefault="0012413E" w:rsidP="00BB0BD3">
      <w:pPr>
        <w:spacing w:after="0" w:line="240" w:lineRule="auto"/>
        <w:ind w:firstLine="709"/>
        <w:jc w:val="right"/>
        <w:rPr>
          <w:rFonts w:ascii="Times New Roman" w:hAnsi="Times New Roman"/>
          <w:color w:val="000000"/>
          <w:sz w:val="26"/>
          <w:szCs w:val="28"/>
        </w:rPr>
      </w:pPr>
    </w:p>
    <w:tbl>
      <w:tblPr>
        <w:tblW w:w="9216" w:type="dxa"/>
        <w:tblInd w:w="250" w:type="dxa"/>
        <w:tblLayout w:type="fixed"/>
        <w:tblLook w:val="04A0" w:firstRow="1" w:lastRow="0" w:firstColumn="1" w:lastColumn="0" w:noHBand="0" w:noVBand="1"/>
      </w:tblPr>
      <w:tblGrid>
        <w:gridCol w:w="5528"/>
        <w:gridCol w:w="1419"/>
        <w:gridCol w:w="993"/>
        <w:gridCol w:w="1276"/>
      </w:tblGrid>
      <w:tr w:rsidR="00BB0BD3" w14:paraId="30BFF7ED" w14:textId="77777777" w:rsidTr="00BB0BD3">
        <w:trPr>
          <w:trHeight w:val="308"/>
        </w:trPr>
        <w:tc>
          <w:tcPr>
            <w:tcW w:w="5528" w:type="dxa"/>
            <w:tcBorders>
              <w:top w:val="single" w:sz="4" w:space="0" w:color="auto"/>
              <w:left w:val="single" w:sz="4" w:space="0" w:color="auto"/>
              <w:bottom w:val="single" w:sz="4" w:space="0" w:color="auto"/>
              <w:right w:val="single" w:sz="4" w:space="0" w:color="auto"/>
            </w:tcBorders>
            <w:vAlign w:val="center"/>
            <w:hideMark/>
          </w:tcPr>
          <w:p w14:paraId="5788C550" w14:textId="77777777" w:rsidR="00BB0BD3" w:rsidRDefault="00BB0BD3" w:rsidP="00BB0BD3">
            <w:pPr>
              <w:autoSpaceDE w:val="0"/>
              <w:autoSpaceDN w:val="0"/>
              <w:adjustRightInd w:val="0"/>
              <w:spacing w:after="0" w:line="240" w:lineRule="auto"/>
              <w:jc w:val="center"/>
              <w:rPr>
                <w:rFonts w:ascii="Times New Roman" w:eastAsiaTheme="minorHAnsi" w:hAnsi="Times New Roman"/>
                <w:sz w:val="18"/>
                <w:szCs w:val="18"/>
                <w:lang w:eastAsia="en-US"/>
              </w:rPr>
            </w:pPr>
            <w:r>
              <w:rPr>
                <w:rFonts w:ascii="Times New Roman" w:hAnsi="Times New Roman"/>
                <w:b/>
                <w:bCs/>
                <w:sz w:val="18"/>
                <w:szCs w:val="18"/>
              </w:rPr>
              <w:lastRenderedPageBreak/>
              <w:t>наименование показателя</w:t>
            </w:r>
          </w:p>
        </w:tc>
        <w:tc>
          <w:tcPr>
            <w:tcW w:w="1419" w:type="dxa"/>
            <w:tcBorders>
              <w:top w:val="single" w:sz="4" w:space="0" w:color="auto"/>
              <w:left w:val="nil"/>
              <w:bottom w:val="single" w:sz="4" w:space="0" w:color="auto"/>
              <w:right w:val="single" w:sz="4" w:space="0" w:color="auto"/>
            </w:tcBorders>
            <w:vAlign w:val="center"/>
            <w:hideMark/>
          </w:tcPr>
          <w:p w14:paraId="35067876" w14:textId="77777777" w:rsidR="00BB0BD3" w:rsidRDefault="00BB0BD3" w:rsidP="00BB0BD3">
            <w:pPr>
              <w:spacing w:after="0" w:line="240" w:lineRule="auto"/>
              <w:jc w:val="center"/>
              <w:rPr>
                <w:rFonts w:ascii="Times New Roman" w:hAnsi="Times New Roman"/>
                <w:sz w:val="18"/>
                <w:szCs w:val="18"/>
                <w:lang w:val="en-US"/>
              </w:rPr>
            </w:pPr>
            <w:r>
              <w:rPr>
                <w:rFonts w:ascii="Times New Roman" w:hAnsi="Times New Roman"/>
                <w:b/>
                <w:bCs/>
                <w:sz w:val="18"/>
                <w:szCs w:val="18"/>
              </w:rPr>
              <w:t>единица измерения</w:t>
            </w:r>
          </w:p>
        </w:tc>
        <w:tc>
          <w:tcPr>
            <w:tcW w:w="993" w:type="dxa"/>
            <w:tcBorders>
              <w:top w:val="single" w:sz="4" w:space="0" w:color="auto"/>
              <w:left w:val="nil"/>
              <w:bottom w:val="single" w:sz="4" w:space="0" w:color="auto"/>
              <w:right w:val="single" w:sz="4" w:space="0" w:color="auto"/>
            </w:tcBorders>
            <w:vAlign w:val="center"/>
            <w:hideMark/>
          </w:tcPr>
          <w:p w14:paraId="54481E02" w14:textId="77777777" w:rsidR="00BB0BD3" w:rsidRDefault="00BB0BD3" w:rsidP="00BB0BD3">
            <w:pPr>
              <w:spacing w:after="0" w:line="240" w:lineRule="auto"/>
              <w:jc w:val="center"/>
              <w:rPr>
                <w:rFonts w:ascii="Times New Roman" w:hAnsi="Times New Roman"/>
                <w:sz w:val="18"/>
                <w:szCs w:val="18"/>
                <w:lang w:val="en-US"/>
              </w:rPr>
            </w:pPr>
            <w:r>
              <w:rPr>
                <w:rFonts w:ascii="Times New Roman" w:hAnsi="Times New Roman"/>
                <w:b/>
                <w:bCs/>
                <w:sz w:val="18"/>
                <w:szCs w:val="18"/>
              </w:rPr>
              <w:t>плановое значение</w:t>
            </w:r>
          </w:p>
        </w:tc>
        <w:tc>
          <w:tcPr>
            <w:tcW w:w="1276" w:type="dxa"/>
            <w:tcBorders>
              <w:top w:val="single" w:sz="4" w:space="0" w:color="auto"/>
              <w:left w:val="nil"/>
              <w:bottom w:val="single" w:sz="4" w:space="0" w:color="auto"/>
              <w:right w:val="single" w:sz="4" w:space="0" w:color="auto"/>
            </w:tcBorders>
            <w:vAlign w:val="center"/>
            <w:hideMark/>
          </w:tcPr>
          <w:p w14:paraId="6DB41614" w14:textId="77777777" w:rsidR="00BB0BD3" w:rsidRDefault="00BB0BD3" w:rsidP="00BB0BD3">
            <w:pPr>
              <w:spacing w:after="0" w:line="240" w:lineRule="auto"/>
              <w:jc w:val="center"/>
              <w:rPr>
                <w:rFonts w:ascii="Times New Roman" w:hAnsi="Times New Roman"/>
                <w:sz w:val="18"/>
                <w:szCs w:val="18"/>
              </w:rPr>
            </w:pPr>
            <w:r>
              <w:rPr>
                <w:rFonts w:ascii="Times New Roman" w:hAnsi="Times New Roman"/>
                <w:b/>
                <w:bCs/>
                <w:sz w:val="18"/>
                <w:szCs w:val="18"/>
              </w:rPr>
              <w:t>фактическое значение на 01.07.2020</w:t>
            </w:r>
          </w:p>
        </w:tc>
      </w:tr>
      <w:tr w:rsidR="00BB0BD3" w14:paraId="55E21D43" w14:textId="77777777" w:rsidTr="00BB0BD3">
        <w:trPr>
          <w:trHeight w:val="60"/>
        </w:trPr>
        <w:tc>
          <w:tcPr>
            <w:tcW w:w="5528" w:type="dxa"/>
            <w:tcBorders>
              <w:top w:val="single" w:sz="4" w:space="0" w:color="auto"/>
              <w:left w:val="single" w:sz="4" w:space="0" w:color="auto"/>
              <w:bottom w:val="single" w:sz="4" w:space="0" w:color="auto"/>
              <w:right w:val="single" w:sz="4" w:space="0" w:color="auto"/>
            </w:tcBorders>
            <w:hideMark/>
          </w:tcPr>
          <w:p w14:paraId="4F96FFE9" w14:textId="77777777" w:rsidR="00BB0BD3" w:rsidRDefault="00BB0BD3" w:rsidP="00BB0BD3">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Розничные продажи алкогольной продукции на душу населения </w:t>
            </w:r>
          </w:p>
        </w:tc>
        <w:tc>
          <w:tcPr>
            <w:tcW w:w="1419" w:type="dxa"/>
            <w:tcBorders>
              <w:top w:val="single" w:sz="4" w:space="0" w:color="auto"/>
              <w:left w:val="nil"/>
              <w:bottom w:val="single" w:sz="4" w:space="0" w:color="auto"/>
              <w:right w:val="single" w:sz="4" w:space="0" w:color="auto"/>
            </w:tcBorders>
            <w:vAlign w:val="center"/>
            <w:hideMark/>
          </w:tcPr>
          <w:p w14:paraId="6EE46C0D" w14:textId="77777777" w:rsidR="00BB0BD3" w:rsidRDefault="00BB0BD3" w:rsidP="00BB0BD3">
            <w:pPr>
              <w:spacing w:after="0" w:line="240" w:lineRule="auto"/>
              <w:jc w:val="center"/>
              <w:rPr>
                <w:rFonts w:ascii="Times New Roman" w:hAnsi="Times New Roman"/>
                <w:bCs/>
                <w:sz w:val="18"/>
                <w:szCs w:val="18"/>
              </w:rPr>
            </w:pPr>
            <w:r>
              <w:rPr>
                <w:rFonts w:ascii="Times New Roman" w:hAnsi="Times New Roman"/>
                <w:color w:val="000000"/>
                <w:sz w:val="18"/>
                <w:szCs w:val="18"/>
              </w:rPr>
              <w:t>литр</w:t>
            </w:r>
            <w:r>
              <w:rPr>
                <w:rFonts w:ascii="Times New Roman" w:hAnsi="Times New Roman"/>
                <w:sz w:val="18"/>
                <w:szCs w:val="18"/>
              </w:rPr>
              <w:t xml:space="preserve"> </w:t>
            </w:r>
          </w:p>
        </w:tc>
        <w:tc>
          <w:tcPr>
            <w:tcW w:w="993" w:type="dxa"/>
            <w:tcBorders>
              <w:top w:val="single" w:sz="4" w:space="0" w:color="auto"/>
              <w:left w:val="nil"/>
              <w:bottom w:val="single" w:sz="4" w:space="0" w:color="auto"/>
              <w:right w:val="single" w:sz="4" w:space="0" w:color="auto"/>
            </w:tcBorders>
            <w:vAlign w:val="bottom"/>
            <w:hideMark/>
          </w:tcPr>
          <w:p w14:paraId="4C1229D4" w14:textId="77777777" w:rsidR="00BB0BD3" w:rsidRPr="0002304E" w:rsidRDefault="00BB0BD3" w:rsidP="00BB0BD3">
            <w:pPr>
              <w:spacing w:after="0" w:line="240" w:lineRule="auto"/>
              <w:jc w:val="right"/>
              <w:rPr>
                <w:rFonts w:ascii="Times New Roman" w:hAnsi="Times New Roman"/>
                <w:sz w:val="18"/>
                <w:szCs w:val="18"/>
              </w:rPr>
            </w:pPr>
            <w:r w:rsidRPr="0002304E">
              <w:rPr>
                <w:rFonts w:ascii="Times New Roman" w:hAnsi="Times New Roman"/>
                <w:sz w:val="18"/>
                <w:szCs w:val="18"/>
              </w:rPr>
              <w:t>6</w:t>
            </w:r>
            <w:r w:rsidRPr="0002304E">
              <w:rPr>
                <w:rFonts w:ascii="Times New Roman" w:hAnsi="Times New Roman"/>
                <w:color w:val="000000"/>
                <w:sz w:val="18"/>
                <w:szCs w:val="18"/>
              </w:rPr>
              <w:t>,4</w:t>
            </w:r>
          </w:p>
        </w:tc>
        <w:tc>
          <w:tcPr>
            <w:tcW w:w="1276" w:type="dxa"/>
            <w:tcBorders>
              <w:top w:val="single" w:sz="4" w:space="0" w:color="auto"/>
              <w:left w:val="nil"/>
              <w:bottom w:val="single" w:sz="4" w:space="0" w:color="auto"/>
              <w:right w:val="single" w:sz="4" w:space="0" w:color="auto"/>
            </w:tcBorders>
            <w:vAlign w:val="bottom"/>
            <w:hideMark/>
          </w:tcPr>
          <w:p w14:paraId="6FDB94A3" w14:textId="77777777" w:rsidR="00BB0BD3" w:rsidRPr="0002304E" w:rsidRDefault="00BB0BD3" w:rsidP="00BB0BD3">
            <w:pPr>
              <w:spacing w:after="0" w:line="240" w:lineRule="auto"/>
              <w:jc w:val="right"/>
              <w:rPr>
                <w:rFonts w:ascii="Times New Roman" w:hAnsi="Times New Roman"/>
                <w:sz w:val="18"/>
                <w:szCs w:val="18"/>
              </w:rPr>
            </w:pPr>
            <w:r w:rsidRPr="0002304E">
              <w:rPr>
                <w:rFonts w:ascii="Times New Roman" w:hAnsi="Times New Roman"/>
                <w:sz w:val="18"/>
                <w:szCs w:val="18"/>
              </w:rPr>
              <w:t>1</w:t>
            </w:r>
            <w:r w:rsidRPr="0002304E">
              <w:rPr>
                <w:rFonts w:ascii="Times New Roman" w:hAnsi="Times New Roman"/>
                <w:color w:val="000000"/>
                <w:sz w:val="18"/>
                <w:szCs w:val="18"/>
              </w:rPr>
              <w:t>,1*</w:t>
            </w:r>
          </w:p>
        </w:tc>
      </w:tr>
      <w:tr w:rsidR="00BB0BD3" w14:paraId="3795A9F8" w14:textId="77777777" w:rsidTr="00BB0BD3">
        <w:trPr>
          <w:trHeight w:val="60"/>
        </w:trPr>
        <w:tc>
          <w:tcPr>
            <w:tcW w:w="5528" w:type="dxa"/>
            <w:tcBorders>
              <w:top w:val="single" w:sz="4" w:space="0" w:color="auto"/>
              <w:left w:val="single" w:sz="4" w:space="0" w:color="auto"/>
              <w:bottom w:val="single" w:sz="4" w:space="0" w:color="auto"/>
              <w:right w:val="single" w:sz="4" w:space="0" w:color="auto"/>
            </w:tcBorders>
            <w:hideMark/>
          </w:tcPr>
          <w:p w14:paraId="5E896A7B" w14:textId="77777777" w:rsidR="00BB0BD3" w:rsidRDefault="00BB0BD3" w:rsidP="00BB0BD3">
            <w:pPr>
              <w:spacing w:after="0" w:line="240" w:lineRule="auto"/>
              <w:rPr>
                <w:rFonts w:ascii="Times New Roman" w:hAnsi="Times New Roman"/>
                <w:sz w:val="18"/>
                <w:szCs w:val="18"/>
              </w:rPr>
            </w:pPr>
            <w:r>
              <w:rPr>
                <w:rFonts w:ascii="Times New Roman" w:hAnsi="Times New Roman"/>
                <w:sz w:val="18"/>
                <w:szCs w:val="18"/>
              </w:rPr>
              <w:t>Смертность женщин в возрасте 16-54 лет</w:t>
            </w:r>
          </w:p>
        </w:tc>
        <w:tc>
          <w:tcPr>
            <w:tcW w:w="1419" w:type="dxa"/>
            <w:vMerge w:val="restart"/>
            <w:tcBorders>
              <w:top w:val="single" w:sz="4" w:space="0" w:color="auto"/>
              <w:left w:val="nil"/>
              <w:bottom w:val="single" w:sz="4" w:space="0" w:color="auto"/>
              <w:right w:val="single" w:sz="4" w:space="0" w:color="auto"/>
            </w:tcBorders>
            <w:vAlign w:val="center"/>
            <w:hideMark/>
          </w:tcPr>
          <w:p w14:paraId="58C6D40A" w14:textId="77777777" w:rsidR="00BB0BD3" w:rsidRDefault="00BB0BD3" w:rsidP="00BB0BD3">
            <w:pPr>
              <w:spacing w:after="0" w:line="240" w:lineRule="auto"/>
              <w:jc w:val="center"/>
              <w:rPr>
                <w:rFonts w:ascii="Times New Roman" w:hAnsi="Times New Roman"/>
                <w:sz w:val="18"/>
                <w:szCs w:val="18"/>
              </w:rPr>
            </w:pPr>
            <w:r>
              <w:rPr>
                <w:rFonts w:ascii="Times New Roman" w:hAnsi="Times New Roman"/>
                <w:sz w:val="18"/>
                <w:szCs w:val="18"/>
              </w:rPr>
              <w:t>(на 100 тыс. населения)</w:t>
            </w:r>
          </w:p>
        </w:tc>
        <w:tc>
          <w:tcPr>
            <w:tcW w:w="993" w:type="dxa"/>
            <w:tcBorders>
              <w:top w:val="single" w:sz="4" w:space="0" w:color="auto"/>
              <w:left w:val="nil"/>
              <w:bottom w:val="single" w:sz="4" w:space="0" w:color="auto"/>
              <w:right w:val="single" w:sz="4" w:space="0" w:color="auto"/>
            </w:tcBorders>
            <w:vAlign w:val="bottom"/>
            <w:hideMark/>
          </w:tcPr>
          <w:p w14:paraId="5EC157ED" w14:textId="77777777" w:rsidR="00BB0BD3" w:rsidRPr="0002304E" w:rsidRDefault="00BB0BD3" w:rsidP="00BB0BD3">
            <w:pPr>
              <w:spacing w:after="0" w:line="240" w:lineRule="auto"/>
              <w:jc w:val="right"/>
              <w:rPr>
                <w:rFonts w:ascii="Times New Roman" w:hAnsi="Times New Roman"/>
                <w:sz w:val="18"/>
                <w:szCs w:val="18"/>
              </w:rPr>
            </w:pPr>
            <w:r w:rsidRPr="0002304E">
              <w:rPr>
                <w:rFonts w:ascii="Times New Roman" w:hAnsi="Times New Roman"/>
                <w:sz w:val="18"/>
                <w:szCs w:val="18"/>
              </w:rPr>
              <w:t>263</w:t>
            </w:r>
            <w:r w:rsidRPr="0002304E">
              <w:rPr>
                <w:rFonts w:ascii="Times New Roman" w:hAnsi="Times New Roman"/>
                <w:color w:val="000000"/>
                <w:sz w:val="18"/>
                <w:szCs w:val="18"/>
              </w:rPr>
              <w:t>,5</w:t>
            </w:r>
          </w:p>
        </w:tc>
        <w:tc>
          <w:tcPr>
            <w:tcW w:w="1276" w:type="dxa"/>
            <w:tcBorders>
              <w:top w:val="single" w:sz="4" w:space="0" w:color="auto"/>
              <w:left w:val="nil"/>
              <w:bottom w:val="single" w:sz="4" w:space="0" w:color="auto"/>
              <w:right w:val="single" w:sz="4" w:space="0" w:color="auto"/>
            </w:tcBorders>
            <w:vAlign w:val="bottom"/>
            <w:hideMark/>
          </w:tcPr>
          <w:p w14:paraId="3A570633" w14:textId="77777777" w:rsidR="00BB0BD3" w:rsidRPr="0002304E" w:rsidRDefault="00BB0BD3" w:rsidP="00BB0BD3">
            <w:pPr>
              <w:spacing w:after="0" w:line="240" w:lineRule="auto"/>
              <w:jc w:val="right"/>
              <w:rPr>
                <w:rFonts w:ascii="Times New Roman" w:hAnsi="Times New Roman"/>
                <w:sz w:val="18"/>
                <w:szCs w:val="18"/>
              </w:rPr>
            </w:pPr>
            <w:r w:rsidRPr="0002304E">
              <w:rPr>
                <w:rFonts w:ascii="Times New Roman" w:hAnsi="Times New Roman"/>
                <w:sz w:val="18"/>
                <w:szCs w:val="18"/>
              </w:rPr>
              <w:t>290</w:t>
            </w:r>
            <w:r w:rsidRPr="0002304E">
              <w:rPr>
                <w:rFonts w:ascii="Times New Roman" w:hAnsi="Times New Roman"/>
                <w:color w:val="000000"/>
                <w:sz w:val="18"/>
                <w:szCs w:val="18"/>
              </w:rPr>
              <w:t>,6</w:t>
            </w:r>
          </w:p>
        </w:tc>
      </w:tr>
      <w:tr w:rsidR="00BB0BD3" w14:paraId="369D3306" w14:textId="77777777" w:rsidTr="00BB0BD3">
        <w:trPr>
          <w:trHeight w:val="60"/>
        </w:trPr>
        <w:tc>
          <w:tcPr>
            <w:tcW w:w="5528" w:type="dxa"/>
            <w:tcBorders>
              <w:top w:val="single" w:sz="4" w:space="0" w:color="auto"/>
              <w:left w:val="single" w:sz="4" w:space="0" w:color="auto"/>
              <w:bottom w:val="single" w:sz="4" w:space="0" w:color="auto"/>
              <w:right w:val="single" w:sz="4" w:space="0" w:color="auto"/>
            </w:tcBorders>
            <w:hideMark/>
          </w:tcPr>
          <w:p w14:paraId="03A667F6" w14:textId="77777777" w:rsidR="00BB0BD3" w:rsidRDefault="00BB0BD3" w:rsidP="00BB0BD3">
            <w:pPr>
              <w:spacing w:after="0" w:line="240" w:lineRule="auto"/>
              <w:rPr>
                <w:rFonts w:ascii="Times New Roman" w:hAnsi="Times New Roman"/>
                <w:sz w:val="18"/>
                <w:szCs w:val="18"/>
              </w:rPr>
            </w:pPr>
            <w:r>
              <w:rPr>
                <w:rFonts w:ascii="Times New Roman" w:hAnsi="Times New Roman"/>
                <w:sz w:val="18"/>
                <w:szCs w:val="18"/>
              </w:rPr>
              <w:t>Смертность мужчин  в возрасте 16-59 лет</w:t>
            </w:r>
          </w:p>
        </w:tc>
        <w:tc>
          <w:tcPr>
            <w:tcW w:w="1419" w:type="dxa"/>
            <w:vMerge/>
            <w:tcBorders>
              <w:top w:val="single" w:sz="4" w:space="0" w:color="auto"/>
              <w:left w:val="nil"/>
              <w:bottom w:val="single" w:sz="4" w:space="0" w:color="auto"/>
              <w:right w:val="single" w:sz="4" w:space="0" w:color="auto"/>
            </w:tcBorders>
            <w:vAlign w:val="center"/>
            <w:hideMark/>
          </w:tcPr>
          <w:p w14:paraId="21EF0C2E" w14:textId="77777777" w:rsidR="00BB0BD3" w:rsidRDefault="00BB0BD3" w:rsidP="00BB0BD3">
            <w:pPr>
              <w:spacing w:after="0" w:line="240" w:lineRule="auto"/>
              <w:rPr>
                <w:rFonts w:ascii="Times New Roman" w:hAnsi="Times New Roman"/>
                <w:sz w:val="18"/>
                <w:szCs w:val="18"/>
              </w:rPr>
            </w:pPr>
          </w:p>
        </w:tc>
        <w:tc>
          <w:tcPr>
            <w:tcW w:w="993" w:type="dxa"/>
            <w:tcBorders>
              <w:top w:val="single" w:sz="4" w:space="0" w:color="auto"/>
              <w:left w:val="nil"/>
              <w:bottom w:val="single" w:sz="4" w:space="0" w:color="auto"/>
              <w:right w:val="single" w:sz="4" w:space="0" w:color="auto"/>
            </w:tcBorders>
            <w:vAlign w:val="bottom"/>
            <w:hideMark/>
          </w:tcPr>
          <w:p w14:paraId="6AB302F2" w14:textId="77777777" w:rsidR="00BB0BD3" w:rsidRPr="0002304E" w:rsidRDefault="00BB0BD3" w:rsidP="00BB0BD3">
            <w:pPr>
              <w:spacing w:after="0" w:line="240" w:lineRule="auto"/>
              <w:jc w:val="right"/>
              <w:rPr>
                <w:rFonts w:ascii="Times New Roman" w:hAnsi="Times New Roman"/>
                <w:sz w:val="18"/>
                <w:szCs w:val="18"/>
              </w:rPr>
            </w:pPr>
            <w:r w:rsidRPr="0002304E">
              <w:rPr>
                <w:rFonts w:ascii="Times New Roman" w:hAnsi="Times New Roman"/>
                <w:sz w:val="18"/>
                <w:szCs w:val="18"/>
              </w:rPr>
              <w:t>767</w:t>
            </w:r>
            <w:r w:rsidRPr="0002304E">
              <w:rPr>
                <w:rFonts w:ascii="Times New Roman" w:hAnsi="Times New Roman"/>
                <w:color w:val="000000"/>
                <w:sz w:val="18"/>
                <w:szCs w:val="18"/>
              </w:rPr>
              <w:t>,4</w:t>
            </w:r>
          </w:p>
        </w:tc>
        <w:tc>
          <w:tcPr>
            <w:tcW w:w="1276" w:type="dxa"/>
            <w:tcBorders>
              <w:top w:val="single" w:sz="4" w:space="0" w:color="auto"/>
              <w:left w:val="nil"/>
              <w:bottom w:val="single" w:sz="4" w:space="0" w:color="auto"/>
              <w:right w:val="single" w:sz="4" w:space="0" w:color="auto"/>
            </w:tcBorders>
            <w:vAlign w:val="bottom"/>
            <w:hideMark/>
          </w:tcPr>
          <w:p w14:paraId="7084EDA1" w14:textId="77777777" w:rsidR="00BB0BD3" w:rsidRPr="0002304E" w:rsidRDefault="00BB0BD3" w:rsidP="00BB0BD3">
            <w:pPr>
              <w:spacing w:after="0" w:line="240" w:lineRule="auto"/>
              <w:jc w:val="right"/>
              <w:rPr>
                <w:rFonts w:ascii="Times New Roman" w:hAnsi="Times New Roman"/>
                <w:sz w:val="18"/>
                <w:szCs w:val="18"/>
              </w:rPr>
            </w:pPr>
            <w:r w:rsidRPr="0002304E">
              <w:rPr>
                <w:rFonts w:ascii="Times New Roman" w:hAnsi="Times New Roman"/>
                <w:sz w:val="18"/>
                <w:szCs w:val="18"/>
              </w:rPr>
              <w:t>836</w:t>
            </w:r>
            <w:r w:rsidRPr="0002304E">
              <w:rPr>
                <w:rFonts w:ascii="Times New Roman" w:hAnsi="Times New Roman"/>
                <w:color w:val="000000"/>
                <w:sz w:val="18"/>
                <w:szCs w:val="18"/>
              </w:rPr>
              <w:t>,4</w:t>
            </w:r>
          </w:p>
        </w:tc>
      </w:tr>
    </w:tbl>
    <w:p w14:paraId="47BB38A2" w14:textId="77777777" w:rsidR="00BB0BD3" w:rsidRDefault="00BB0BD3" w:rsidP="00BB0BD3">
      <w:pPr>
        <w:tabs>
          <w:tab w:val="left" w:pos="1706"/>
          <w:tab w:val="left" w:pos="2111"/>
        </w:tabs>
        <w:spacing w:after="0" w:line="240" w:lineRule="auto"/>
        <w:ind w:firstLine="709"/>
        <w:jc w:val="both"/>
        <w:rPr>
          <w:rFonts w:ascii="Times New Roman" w:hAnsi="Times New Roman"/>
          <w:color w:val="000000"/>
          <w:sz w:val="18"/>
          <w:szCs w:val="18"/>
        </w:rPr>
      </w:pPr>
      <w:r w:rsidRPr="00013CAF">
        <w:rPr>
          <w:rFonts w:ascii="Times New Roman" w:hAnsi="Times New Roman"/>
          <w:sz w:val="18"/>
          <w:szCs w:val="18"/>
        </w:rPr>
        <w:t>*</w:t>
      </w:r>
      <w:r w:rsidRPr="00013CAF">
        <w:rPr>
          <w:rFonts w:ascii="Times New Roman" w:hAnsi="Times New Roman"/>
          <w:color w:val="000000"/>
          <w:sz w:val="18"/>
          <w:szCs w:val="18"/>
        </w:rPr>
        <w:t xml:space="preserve"> </w:t>
      </w:r>
      <w:r>
        <w:rPr>
          <w:rFonts w:ascii="Times New Roman" w:hAnsi="Times New Roman"/>
          <w:color w:val="000000"/>
          <w:sz w:val="18"/>
          <w:szCs w:val="18"/>
        </w:rPr>
        <w:t>Показатель является прогнозным, так как на данный момент отсутствует статистика по розничным продажам.</w:t>
      </w:r>
    </w:p>
    <w:p w14:paraId="74787551" w14:textId="77777777" w:rsidR="007B0C21" w:rsidRDefault="007B0C21" w:rsidP="00013CAF">
      <w:pPr>
        <w:spacing w:after="0" w:line="192" w:lineRule="auto"/>
        <w:ind w:firstLine="709"/>
        <w:jc w:val="both"/>
        <w:rPr>
          <w:rFonts w:ascii="Times New Roman" w:hAnsi="Times New Roman"/>
          <w:sz w:val="26"/>
          <w:szCs w:val="26"/>
        </w:rPr>
      </w:pPr>
    </w:p>
    <w:p w14:paraId="4C3995CB" w14:textId="77777777" w:rsidR="00BB0BD3" w:rsidRDefault="00550099" w:rsidP="00BB0BD3">
      <w:pPr>
        <w:spacing w:after="0" w:line="240" w:lineRule="auto"/>
        <w:ind w:firstLine="709"/>
        <w:jc w:val="both"/>
        <w:rPr>
          <w:rFonts w:ascii="Times New Roman" w:hAnsi="Times New Roman"/>
          <w:sz w:val="26"/>
          <w:szCs w:val="26"/>
        </w:rPr>
      </w:pPr>
      <w:r>
        <w:rPr>
          <w:rFonts w:ascii="Times New Roman" w:hAnsi="Times New Roman"/>
          <w:sz w:val="26"/>
          <w:szCs w:val="26"/>
        </w:rPr>
        <w:t xml:space="preserve">По состоянию на 01.07.2020 </w:t>
      </w:r>
      <w:r w:rsidR="006D4ADD">
        <w:rPr>
          <w:rFonts w:ascii="Times New Roman" w:hAnsi="Times New Roman"/>
          <w:sz w:val="26"/>
          <w:szCs w:val="26"/>
        </w:rPr>
        <w:t xml:space="preserve">фактические </w:t>
      </w:r>
      <w:r w:rsidR="00BB0BD3">
        <w:rPr>
          <w:rFonts w:ascii="Times New Roman" w:hAnsi="Times New Roman"/>
          <w:sz w:val="26"/>
          <w:szCs w:val="26"/>
        </w:rPr>
        <w:t>показател</w:t>
      </w:r>
      <w:r>
        <w:rPr>
          <w:rFonts w:ascii="Times New Roman" w:hAnsi="Times New Roman"/>
          <w:sz w:val="26"/>
          <w:szCs w:val="26"/>
        </w:rPr>
        <w:t>и</w:t>
      </w:r>
      <w:r w:rsidR="00BB0BD3">
        <w:rPr>
          <w:rFonts w:ascii="Times New Roman" w:hAnsi="Times New Roman"/>
          <w:sz w:val="26"/>
          <w:szCs w:val="26"/>
        </w:rPr>
        <w:t xml:space="preserve"> </w:t>
      </w:r>
      <w:r w:rsidR="00BB0BD3" w:rsidRPr="0002304E">
        <w:rPr>
          <w:rFonts w:ascii="Times New Roman" w:hAnsi="Times New Roman"/>
          <w:sz w:val="26"/>
          <w:szCs w:val="26"/>
        </w:rPr>
        <w:t>«Смертность мужчин в возрасте 16-59 лет</w:t>
      </w:r>
      <w:r w:rsidR="006D4ADD">
        <w:rPr>
          <w:rFonts w:ascii="Times New Roman" w:hAnsi="Times New Roman"/>
          <w:sz w:val="26"/>
          <w:szCs w:val="26"/>
        </w:rPr>
        <w:t>,</w:t>
      </w:r>
      <w:r w:rsidR="006D4ADD" w:rsidRPr="006D4ADD">
        <w:rPr>
          <w:rFonts w:ascii="Times New Roman" w:hAnsi="Times New Roman"/>
          <w:sz w:val="26"/>
          <w:szCs w:val="26"/>
        </w:rPr>
        <w:t xml:space="preserve"> </w:t>
      </w:r>
      <w:r w:rsidR="006D4ADD">
        <w:rPr>
          <w:rFonts w:ascii="Times New Roman" w:hAnsi="Times New Roman"/>
          <w:sz w:val="26"/>
          <w:szCs w:val="26"/>
        </w:rPr>
        <w:t>на 100 тыс. населения</w:t>
      </w:r>
      <w:r w:rsidR="00BB0BD3" w:rsidRPr="0002304E">
        <w:rPr>
          <w:rFonts w:ascii="Times New Roman" w:hAnsi="Times New Roman"/>
          <w:sz w:val="26"/>
          <w:szCs w:val="26"/>
        </w:rPr>
        <w:t>»</w:t>
      </w:r>
      <w:r w:rsidR="00BB0BD3">
        <w:rPr>
          <w:rFonts w:ascii="Times New Roman" w:hAnsi="Times New Roman"/>
          <w:sz w:val="26"/>
          <w:szCs w:val="26"/>
        </w:rPr>
        <w:t xml:space="preserve"> </w:t>
      </w:r>
      <w:r w:rsidR="0084122F">
        <w:rPr>
          <w:rFonts w:ascii="Times New Roman" w:hAnsi="Times New Roman"/>
          <w:sz w:val="26"/>
          <w:szCs w:val="26"/>
        </w:rPr>
        <w:t>и «</w:t>
      </w:r>
      <w:r w:rsidR="0084122F" w:rsidRPr="0084122F">
        <w:rPr>
          <w:rFonts w:ascii="Times New Roman" w:hAnsi="Times New Roman"/>
          <w:sz w:val="26"/>
          <w:szCs w:val="26"/>
        </w:rPr>
        <w:t>Смертность женщин в возрасте 16-54 лет</w:t>
      </w:r>
      <w:r w:rsidR="006D4ADD">
        <w:rPr>
          <w:rFonts w:ascii="Times New Roman" w:hAnsi="Times New Roman"/>
          <w:sz w:val="26"/>
          <w:szCs w:val="26"/>
        </w:rPr>
        <w:t>,</w:t>
      </w:r>
      <w:r w:rsidR="006D4ADD" w:rsidRPr="006D4ADD">
        <w:rPr>
          <w:rFonts w:ascii="Times New Roman" w:hAnsi="Times New Roman"/>
          <w:sz w:val="26"/>
          <w:szCs w:val="26"/>
        </w:rPr>
        <w:t xml:space="preserve"> </w:t>
      </w:r>
      <w:r w:rsidR="006D4ADD">
        <w:rPr>
          <w:rFonts w:ascii="Times New Roman" w:hAnsi="Times New Roman"/>
          <w:sz w:val="26"/>
          <w:szCs w:val="26"/>
        </w:rPr>
        <w:t>на 100 тыс. населения</w:t>
      </w:r>
      <w:r w:rsidR="0084122F">
        <w:rPr>
          <w:rFonts w:ascii="Times New Roman" w:hAnsi="Times New Roman"/>
          <w:sz w:val="26"/>
          <w:szCs w:val="26"/>
        </w:rPr>
        <w:t>»</w:t>
      </w:r>
      <w:r w:rsidR="0084122F" w:rsidRPr="0084122F">
        <w:rPr>
          <w:rFonts w:ascii="Times New Roman" w:hAnsi="Times New Roman"/>
          <w:sz w:val="26"/>
          <w:szCs w:val="26"/>
        </w:rPr>
        <w:t xml:space="preserve"> </w:t>
      </w:r>
      <w:r>
        <w:rPr>
          <w:rFonts w:ascii="Times New Roman" w:hAnsi="Times New Roman"/>
          <w:sz w:val="26"/>
          <w:szCs w:val="26"/>
        </w:rPr>
        <w:t xml:space="preserve">превысили </w:t>
      </w:r>
      <w:r w:rsidR="006D4ADD">
        <w:rPr>
          <w:rFonts w:ascii="Times New Roman" w:hAnsi="Times New Roman"/>
          <w:sz w:val="26"/>
          <w:szCs w:val="26"/>
        </w:rPr>
        <w:t xml:space="preserve">плановые значения на 69 и 27,1 человек, что обусловлено </w:t>
      </w:r>
      <w:r w:rsidR="00BB0BD3" w:rsidRPr="0084122F">
        <w:rPr>
          <w:rFonts w:ascii="Times New Roman" w:hAnsi="Times New Roman"/>
          <w:sz w:val="26"/>
          <w:szCs w:val="26"/>
        </w:rPr>
        <w:t>распространением новой коронавирусной инфекции, приостановлением</w:t>
      </w:r>
      <w:r w:rsidR="00BB0BD3">
        <w:rPr>
          <w:rFonts w:ascii="Times New Roman" w:hAnsi="Times New Roman"/>
          <w:sz w:val="26"/>
          <w:szCs w:val="26"/>
        </w:rPr>
        <w:t xml:space="preserve"> плановой медицинской помощи, диспансеризации и профилактических осмотров граждан.</w:t>
      </w:r>
    </w:p>
    <w:p w14:paraId="58345FD7" w14:textId="77777777" w:rsidR="000437F3" w:rsidRPr="000D6F62" w:rsidRDefault="0084122F" w:rsidP="000437F3">
      <w:pPr>
        <w:spacing w:after="0" w:line="240" w:lineRule="auto"/>
        <w:ind w:firstLine="709"/>
        <w:jc w:val="both"/>
        <w:rPr>
          <w:rFonts w:ascii="Times New Roman" w:hAnsi="Times New Roman"/>
          <w:color w:val="000000"/>
          <w:sz w:val="26"/>
          <w:szCs w:val="26"/>
        </w:rPr>
      </w:pPr>
      <w:r>
        <w:rPr>
          <w:rFonts w:ascii="Times New Roman" w:eastAsia="Calibri" w:hAnsi="Times New Roman"/>
          <w:sz w:val="26"/>
          <w:szCs w:val="26"/>
          <w:lang w:eastAsia="en-US"/>
        </w:rPr>
        <w:t>С</w:t>
      </w:r>
      <w:r w:rsidR="00BB0BD3">
        <w:rPr>
          <w:rFonts w:ascii="Times New Roman" w:eastAsia="Calibri" w:hAnsi="Times New Roman"/>
          <w:sz w:val="26"/>
          <w:szCs w:val="26"/>
          <w:lang w:eastAsia="en-US"/>
        </w:rPr>
        <w:t xml:space="preserve">водной </w:t>
      </w:r>
      <w:r w:rsidR="00BB0BD3">
        <w:rPr>
          <w:rFonts w:ascii="Times New Roman" w:hAnsi="Times New Roman"/>
          <w:color w:val="000000"/>
          <w:sz w:val="26"/>
          <w:szCs w:val="28"/>
        </w:rPr>
        <w:t xml:space="preserve">бюджетной росписью </w:t>
      </w:r>
      <w:r>
        <w:rPr>
          <w:rFonts w:ascii="Times New Roman" w:hAnsi="Times New Roman"/>
          <w:color w:val="000000"/>
          <w:sz w:val="26"/>
          <w:szCs w:val="28"/>
        </w:rPr>
        <w:t>о</w:t>
      </w:r>
      <w:r>
        <w:rPr>
          <w:rFonts w:ascii="Times New Roman" w:hAnsi="Times New Roman"/>
          <w:sz w:val="26"/>
          <w:szCs w:val="26"/>
        </w:rPr>
        <w:t>бъем бюджетных ассигнований на реализацию р</w:t>
      </w:r>
      <w:r>
        <w:rPr>
          <w:rFonts w:ascii="Times New Roman" w:eastAsia="Calibri" w:hAnsi="Times New Roman"/>
          <w:sz w:val="26"/>
          <w:szCs w:val="26"/>
          <w:lang w:eastAsia="en-US"/>
        </w:rPr>
        <w:t>егиональн</w:t>
      </w:r>
      <w:r>
        <w:rPr>
          <w:rFonts w:ascii="Times New Roman" w:eastAsia="Calibri" w:hAnsi="Times New Roman"/>
          <w:sz w:val="26"/>
          <w:szCs w:val="26"/>
        </w:rPr>
        <w:t>ого</w:t>
      </w:r>
      <w:r>
        <w:rPr>
          <w:rFonts w:ascii="Times New Roman" w:eastAsia="Calibri" w:hAnsi="Times New Roman"/>
          <w:sz w:val="26"/>
          <w:szCs w:val="26"/>
          <w:lang w:eastAsia="en-US"/>
        </w:rPr>
        <w:t xml:space="preserve"> проект</w:t>
      </w:r>
      <w:r>
        <w:rPr>
          <w:rFonts w:ascii="Times New Roman" w:eastAsia="Calibri" w:hAnsi="Times New Roman"/>
          <w:sz w:val="26"/>
          <w:szCs w:val="26"/>
        </w:rPr>
        <w:t>а</w:t>
      </w:r>
      <w:r>
        <w:rPr>
          <w:rFonts w:ascii="Times New Roman" w:eastAsia="Calibri" w:hAnsi="Times New Roman"/>
          <w:sz w:val="26"/>
          <w:szCs w:val="26"/>
          <w:lang w:eastAsia="en-US"/>
        </w:rPr>
        <w:t xml:space="preserve"> «Укрепление общественного здоровья» </w:t>
      </w:r>
      <w:r>
        <w:rPr>
          <w:rFonts w:ascii="Times New Roman" w:hAnsi="Times New Roman"/>
          <w:color w:val="000000"/>
          <w:sz w:val="26"/>
          <w:szCs w:val="28"/>
        </w:rPr>
        <w:t xml:space="preserve">увеличен на оплату кредиторской задолженности на 01.01.2020 </w:t>
      </w:r>
      <w:r w:rsidRPr="002128AB">
        <w:rPr>
          <w:rFonts w:ascii="Times New Roman" w:hAnsi="Times New Roman"/>
          <w:color w:val="000000"/>
          <w:sz w:val="26"/>
          <w:szCs w:val="28"/>
        </w:rPr>
        <w:t>по развитию инфраструктуры медицинской профилактики</w:t>
      </w:r>
      <w:r w:rsidRPr="0084122F">
        <w:rPr>
          <w:rFonts w:ascii="Times New Roman" w:hAnsi="Times New Roman"/>
          <w:color w:val="000000"/>
          <w:sz w:val="26"/>
          <w:szCs w:val="28"/>
        </w:rPr>
        <w:t xml:space="preserve"> </w:t>
      </w:r>
      <w:r>
        <w:rPr>
          <w:rFonts w:ascii="Times New Roman" w:hAnsi="Times New Roman"/>
          <w:color w:val="000000"/>
          <w:sz w:val="26"/>
          <w:szCs w:val="28"/>
        </w:rPr>
        <w:t xml:space="preserve">на 109 тыс. рублей, и составил 2494 тыс. рублей. </w:t>
      </w:r>
      <w:r w:rsidR="000437F3">
        <w:rPr>
          <w:rFonts w:ascii="Times New Roman" w:hAnsi="Times New Roman"/>
          <w:color w:val="000000"/>
          <w:sz w:val="26"/>
          <w:szCs w:val="28"/>
        </w:rPr>
        <w:t xml:space="preserve">Информация о </w:t>
      </w:r>
      <w:r w:rsidR="000437F3" w:rsidRPr="00DC558D">
        <w:rPr>
          <w:rFonts w:ascii="Times New Roman" w:hAnsi="Times New Roman"/>
          <w:sz w:val="26"/>
          <w:szCs w:val="26"/>
        </w:rPr>
        <w:t>финансово</w:t>
      </w:r>
      <w:r w:rsidR="000437F3">
        <w:rPr>
          <w:rFonts w:ascii="Times New Roman" w:hAnsi="Times New Roman"/>
          <w:sz w:val="26"/>
          <w:szCs w:val="26"/>
        </w:rPr>
        <w:t>м</w:t>
      </w:r>
      <w:r w:rsidR="000437F3" w:rsidRPr="00DC558D">
        <w:rPr>
          <w:rFonts w:ascii="Times New Roman" w:hAnsi="Times New Roman"/>
          <w:sz w:val="26"/>
          <w:szCs w:val="26"/>
        </w:rPr>
        <w:t xml:space="preserve"> обеспечени</w:t>
      </w:r>
      <w:r w:rsidR="000437F3">
        <w:rPr>
          <w:rFonts w:ascii="Times New Roman" w:hAnsi="Times New Roman"/>
          <w:sz w:val="26"/>
          <w:szCs w:val="26"/>
        </w:rPr>
        <w:t xml:space="preserve">и </w:t>
      </w:r>
      <w:r w:rsidR="000437F3" w:rsidRPr="00DC558D">
        <w:rPr>
          <w:rFonts w:ascii="Times New Roman" w:hAnsi="Times New Roman"/>
          <w:sz w:val="26"/>
          <w:szCs w:val="26"/>
        </w:rPr>
        <w:t>мероприяти</w:t>
      </w:r>
      <w:r w:rsidR="000437F3">
        <w:rPr>
          <w:rFonts w:ascii="Times New Roman" w:hAnsi="Times New Roman"/>
          <w:sz w:val="26"/>
          <w:szCs w:val="26"/>
        </w:rPr>
        <w:t>й</w:t>
      </w:r>
      <w:r w:rsidR="000437F3" w:rsidRPr="00DC558D">
        <w:rPr>
          <w:rFonts w:ascii="Times New Roman" w:hAnsi="Times New Roman"/>
          <w:sz w:val="26"/>
          <w:szCs w:val="26"/>
        </w:rPr>
        <w:t xml:space="preserve"> </w:t>
      </w:r>
      <w:r w:rsidR="000437F3">
        <w:rPr>
          <w:rFonts w:ascii="Times New Roman" w:hAnsi="Times New Roman"/>
          <w:color w:val="000000"/>
          <w:sz w:val="26"/>
          <w:szCs w:val="28"/>
        </w:rPr>
        <w:t xml:space="preserve">регионального проекта </w:t>
      </w:r>
      <w:r w:rsidR="000437F3">
        <w:rPr>
          <w:rFonts w:ascii="Times New Roman" w:hAnsi="Times New Roman"/>
          <w:color w:val="000000"/>
          <w:sz w:val="26"/>
          <w:szCs w:val="26"/>
        </w:rPr>
        <w:t>по состоянию на 01.0</w:t>
      </w:r>
      <w:r>
        <w:rPr>
          <w:rFonts w:ascii="Times New Roman" w:hAnsi="Times New Roman"/>
          <w:color w:val="000000"/>
          <w:sz w:val="26"/>
          <w:szCs w:val="26"/>
        </w:rPr>
        <w:t>7</w:t>
      </w:r>
      <w:r w:rsidR="000437F3">
        <w:rPr>
          <w:rFonts w:ascii="Times New Roman" w:hAnsi="Times New Roman"/>
          <w:color w:val="000000"/>
          <w:sz w:val="26"/>
          <w:szCs w:val="26"/>
        </w:rPr>
        <w:t xml:space="preserve">.2020 </w:t>
      </w:r>
      <w:r w:rsidR="000437F3" w:rsidRPr="000D6F62">
        <w:rPr>
          <w:rFonts w:ascii="Times New Roman" w:hAnsi="Times New Roman"/>
          <w:color w:val="000000"/>
          <w:sz w:val="26"/>
          <w:szCs w:val="26"/>
        </w:rPr>
        <w:t>представлена в таблице 1</w:t>
      </w:r>
      <w:r w:rsidR="00A076AC">
        <w:rPr>
          <w:rFonts w:ascii="Times New Roman" w:hAnsi="Times New Roman"/>
          <w:color w:val="000000"/>
          <w:sz w:val="26"/>
          <w:szCs w:val="26"/>
        </w:rPr>
        <w:t>2</w:t>
      </w:r>
      <w:r w:rsidR="000437F3" w:rsidRPr="000D6F62">
        <w:rPr>
          <w:rFonts w:ascii="Times New Roman" w:hAnsi="Times New Roman"/>
          <w:color w:val="000000"/>
          <w:sz w:val="26"/>
          <w:szCs w:val="26"/>
        </w:rPr>
        <w:t>.</w:t>
      </w:r>
    </w:p>
    <w:p w14:paraId="6C4DA5CD" w14:textId="77777777" w:rsidR="000437F3" w:rsidRPr="000D6F62" w:rsidRDefault="000437F3" w:rsidP="000437F3">
      <w:pPr>
        <w:spacing w:after="0" w:line="240" w:lineRule="auto"/>
        <w:ind w:firstLine="709"/>
        <w:jc w:val="right"/>
        <w:rPr>
          <w:rFonts w:ascii="Times New Roman" w:hAnsi="Times New Roman"/>
          <w:color w:val="000000"/>
          <w:sz w:val="26"/>
          <w:szCs w:val="26"/>
        </w:rPr>
      </w:pPr>
      <w:r w:rsidRPr="000D6F62">
        <w:rPr>
          <w:rFonts w:ascii="Times New Roman" w:hAnsi="Times New Roman"/>
          <w:color w:val="000000"/>
          <w:sz w:val="26"/>
          <w:szCs w:val="26"/>
        </w:rPr>
        <w:t>Таблица 1</w:t>
      </w:r>
      <w:r w:rsidR="00A076AC">
        <w:rPr>
          <w:rFonts w:ascii="Times New Roman" w:hAnsi="Times New Roman"/>
          <w:color w:val="000000"/>
          <w:sz w:val="26"/>
          <w:szCs w:val="26"/>
        </w:rPr>
        <w:t>2</w:t>
      </w:r>
    </w:p>
    <w:p w14:paraId="79DE9C7C" w14:textId="77777777" w:rsidR="0084122F" w:rsidRDefault="000437F3" w:rsidP="000437F3">
      <w:pPr>
        <w:spacing w:after="0" w:line="240" w:lineRule="auto"/>
        <w:ind w:firstLine="709"/>
        <w:jc w:val="right"/>
        <w:rPr>
          <w:rFonts w:ascii="Times New Roman" w:hAnsi="Times New Roman"/>
          <w:color w:val="000000"/>
          <w:sz w:val="26"/>
          <w:szCs w:val="26"/>
        </w:rPr>
      </w:pPr>
      <w:r w:rsidRPr="000D6F62">
        <w:rPr>
          <w:rFonts w:ascii="Times New Roman" w:hAnsi="Times New Roman"/>
          <w:color w:val="000000"/>
          <w:sz w:val="26"/>
          <w:szCs w:val="26"/>
        </w:rPr>
        <w:t>тыс. рублей</w:t>
      </w:r>
    </w:p>
    <w:tbl>
      <w:tblPr>
        <w:tblW w:w="9369" w:type="dxa"/>
        <w:tblInd w:w="95" w:type="dxa"/>
        <w:tblLayout w:type="fixed"/>
        <w:tblLook w:val="04A0" w:firstRow="1" w:lastRow="0" w:firstColumn="1" w:lastColumn="0" w:noHBand="0" w:noVBand="1"/>
      </w:tblPr>
      <w:tblGrid>
        <w:gridCol w:w="5258"/>
        <w:gridCol w:w="1144"/>
        <w:gridCol w:w="982"/>
        <w:gridCol w:w="708"/>
        <w:gridCol w:w="1277"/>
      </w:tblGrid>
      <w:tr w:rsidR="000437F3" w:rsidRPr="000437F3" w14:paraId="2795A818" w14:textId="77777777" w:rsidTr="0084122F">
        <w:trPr>
          <w:trHeight w:val="255"/>
          <w:tblHeader/>
        </w:trPr>
        <w:tc>
          <w:tcPr>
            <w:tcW w:w="525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C263A5A" w14:textId="77777777" w:rsidR="000437F3" w:rsidRPr="000437F3" w:rsidRDefault="000437F3" w:rsidP="005C0DE3">
            <w:pPr>
              <w:spacing w:after="0" w:line="240" w:lineRule="auto"/>
              <w:jc w:val="center"/>
              <w:rPr>
                <w:rFonts w:ascii="Times New Roman" w:hAnsi="Times New Roman"/>
                <w:color w:val="000000"/>
                <w:sz w:val="20"/>
                <w:szCs w:val="20"/>
              </w:rPr>
            </w:pPr>
            <w:r w:rsidRPr="000437F3">
              <w:rPr>
                <w:rFonts w:ascii="Times New Roman" w:hAnsi="Times New Roman"/>
                <w:b/>
                <w:bCs/>
                <w:color w:val="000000"/>
                <w:sz w:val="20"/>
                <w:szCs w:val="20"/>
              </w:rPr>
              <w:t xml:space="preserve">наименование </w:t>
            </w:r>
          </w:p>
        </w:tc>
        <w:tc>
          <w:tcPr>
            <w:tcW w:w="1144"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19991E6" w14:textId="77777777" w:rsidR="000437F3" w:rsidRPr="000437F3" w:rsidRDefault="000437F3" w:rsidP="005C0DE3">
            <w:pPr>
              <w:spacing w:after="0" w:line="240" w:lineRule="auto"/>
              <w:jc w:val="center"/>
              <w:rPr>
                <w:rFonts w:ascii="Times New Roman" w:hAnsi="Times New Roman"/>
                <w:color w:val="000000"/>
                <w:sz w:val="20"/>
                <w:szCs w:val="20"/>
              </w:rPr>
            </w:pPr>
            <w:r w:rsidRPr="000437F3">
              <w:rPr>
                <w:rFonts w:ascii="Times New Roman" w:hAnsi="Times New Roman"/>
                <w:b/>
                <w:bCs/>
                <w:color w:val="000000"/>
                <w:sz w:val="20"/>
                <w:szCs w:val="20"/>
              </w:rPr>
              <w:t>назначено (роспись)</w:t>
            </w:r>
          </w:p>
        </w:tc>
        <w:tc>
          <w:tcPr>
            <w:tcW w:w="1690" w:type="dxa"/>
            <w:gridSpan w:val="2"/>
            <w:tcBorders>
              <w:top w:val="single" w:sz="4" w:space="0" w:color="000000"/>
              <w:left w:val="none" w:sz="4" w:space="0" w:color="000000"/>
              <w:bottom w:val="single" w:sz="4" w:space="0" w:color="000000"/>
              <w:right w:val="single" w:sz="4" w:space="0" w:color="000000"/>
            </w:tcBorders>
            <w:shd w:val="clear" w:color="auto" w:fill="FFFFFF"/>
            <w:noWrap/>
            <w:vAlign w:val="center"/>
          </w:tcPr>
          <w:p w14:paraId="4B7EDA21" w14:textId="77777777" w:rsidR="000437F3" w:rsidRPr="000437F3" w:rsidRDefault="000437F3" w:rsidP="005C0DE3">
            <w:pPr>
              <w:spacing w:after="0" w:line="240" w:lineRule="auto"/>
              <w:jc w:val="center"/>
              <w:rPr>
                <w:rFonts w:ascii="Times New Roman" w:hAnsi="Times New Roman"/>
                <w:color w:val="000000"/>
                <w:sz w:val="20"/>
                <w:szCs w:val="20"/>
              </w:rPr>
            </w:pPr>
            <w:r w:rsidRPr="000437F3">
              <w:rPr>
                <w:rFonts w:ascii="Times New Roman" w:hAnsi="Times New Roman"/>
                <w:b/>
                <w:bCs/>
                <w:color w:val="000000"/>
                <w:sz w:val="20"/>
                <w:szCs w:val="20"/>
              </w:rPr>
              <w:t>исполнено</w:t>
            </w:r>
          </w:p>
        </w:tc>
        <w:tc>
          <w:tcPr>
            <w:tcW w:w="127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C82F8F5" w14:textId="77777777" w:rsidR="000437F3" w:rsidRPr="000437F3" w:rsidRDefault="000437F3" w:rsidP="005C0DE3">
            <w:pPr>
              <w:spacing w:after="0" w:line="240" w:lineRule="auto"/>
              <w:jc w:val="center"/>
              <w:rPr>
                <w:rFonts w:ascii="Times New Roman" w:hAnsi="Times New Roman"/>
                <w:color w:val="000000"/>
                <w:sz w:val="20"/>
                <w:szCs w:val="20"/>
              </w:rPr>
            </w:pPr>
            <w:r w:rsidRPr="000437F3">
              <w:rPr>
                <w:rFonts w:ascii="Times New Roman" w:hAnsi="Times New Roman"/>
                <w:b/>
                <w:bCs/>
                <w:color w:val="000000"/>
                <w:sz w:val="20"/>
                <w:szCs w:val="20"/>
              </w:rPr>
              <w:t>отклонение</w:t>
            </w:r>
          </w:p>
        </w:tc>
      </w:tr>
      <w:tr w:rsidR="000437F3" w:rsidRPr="000437F3" w14:paraId="2C0883CC" w14:textId="77777777" w:rsidTr="0084122F">
        <w:trPr>
          <w:trHeight w:val="60"/>
          <w:tblHeader/>
        </w:trPr>
        <w:tc>
          <w:tcPr>
            <w:tcW w:w="5258" w:type="dxa"/>
            <w:vMerge/>
            <w:tcBorders>
              <w:top w:val="single" w:sz="4" w:space="0" w:color="000000"/>
              <w:left w:val="single" w:sz="4" w:space="0" w:color="000000"/>
              <w:bottom w:val="single" w:sz="4" w:space="0" w:color="000000"/>
              <w:right w:val="single" w:sz="4" w:space="0" w:color="000000"/>
            </w:tcBorders>
            <w:vAlign w:val="center"/>
          </w:tcPr>
          <w:p w14:paraId="335E796F" w14:textId="77777777" w:rsidR="000437F3" w:rsidRPr="000437F3" w:rsidRDefault="000437F3" w:rsidP="005C0DE3">
            <w:pPr>
              <w:spacing w:after="0" w:line="240" w:lineRule="auto"/>
              <w:rPr>
                <w:rFonts w:ascii="Times New Roman" w:hAnsi="Times New Roman"/>
                <w:color w:val="000000"/>
                <w:sz w:val="20"/>
                <w:szCs w:val="20"/>
              </w:rPr>
            </w:pPr>
          </w:p>
        </w:tc>
        <w:tc>
          <w:tcPr>
            <w:tcW w:w="1144" w:type="dxa"/>
            <w:vMerge/>
            <w:tcBorders>
              <w:top w:val="single" w:sz="4" w:space="0" w:color="000000"/>
              <w:left w:val="single" w:sz="4" w:space="0" w:color="000000"/>
              <w:bottom w:val="single" w:sz="4" w:space="0" w:color="000000"/>
              <w:right w:val="single" w:sz="4" w:space="0" w:color="000000"/>
            </w:tcBorders>
            <w:vAlign w:val="center"/>
          </w:tcPr>
          <w:p w14:paraId="4A657390" w14:textId="77777777" w:rsidR="000437F3" w:rsidRPr="000437F3" w:rsidRDefault="000437F3" w:rsidP="005C0DE3">
            <w:pPr>
              <w:spacing w:after="0" w:line="240" w:lineRule="auto"/>
              <w:rPr>
                <w:rFonts w:ascii="Times New Roman" w:hAnsi="Times New Roman"/>
                <w:color w:val="000000"/>
                <w:sz w:val="20"/>
                <w:szCs w:val="20"/>
              </w:rPr>
            </w:pPr>
          </w:p>
        </w:tc>
        <w:tc>
          <w:tcPr>
            <w:tcW w:w="982" w:type="dxa"/>
            <w:tcBorders>
              <w:top w:val="none" w:sz="4" w:space="0" w:color="000000"/>
              <w:left w:val="none" w:sz="4" w:space="0" w:color="000000"/>
              <w:bottom w:val="single" w:sz="4" w:space="0" w:color="000000"/>
              <w:right w:val="single" w:sz="4" w:space="0" w:color="000000"/>
            </w:tcBorders>
            <w:shd w:val="clear" w:color="auto" w:fill="FFFFFF"/>
            <w:noWrap/>
            <w:vAlign w:val="center"/>
          </w:tcPr>
          <w:p w14:paraId="310F25CB" w14:textId="77777777" w:rsidR="000437F3" w:rsidRPr="000437F3" w:rsidRDefault="000437F3" w:rsidP="005C0DE3">
            <w:pPr>
              <w:spacing w:after="0" w:line="240" w:lineRule="auto"/>
              <w:jc w:val="center"/>
              <w:rPr>
                <w:rFonts w:ascii="Times New Roman" w:hAnsi="Times New Roman"/>
                <w:color w:val="000000"/>
                <w:sz w:val="20"/>
                <w:szCs w:val="20"/>
              </w:rPr>
            </w:pPr>
            <w:r w:rsidRPr="000437F3">
              <w:rPr>
                <w:rFonts w:ascii="Times New Roman" w:hAnsi="Times New Roman"/>
                <w:b/>
                <w:bCs/>
                <w:color w:val="000000"/>
                <w:sz w:val="20"/>
                <w:szCs w:val="20"/>
              </w:rPr>
              <w:t>сумма</w:t>
            </w:r>
          </w:p>
        </w:tc>
        <w:tc>
          <w:tcPr>
            <w:tcW w:w="708" w:type="dxa"/>
            <w:tcBorders>
              <w:top w:val="none" w:sz="4" w:space="0" w:color="000000"/>
              <w:left w:val="none" w:sz="4" w:space="0" w:color="000000"/>
              <w:bottom w:val="single" w:sz="4" w:space="0" w:color="000000"/>
              <w:right w:val="single" w:sz="4" w:space="0" w:color="000000"/>
            </w:tcBorders>
            <w:shd w:val="clear" w:color="auto" w:fill="FFFFFF"/>
            <w:noWrap/>
            <w:vAlign w:val="center"/>
          </w:tcPr>
          <w:p w14:paraId="2D29A55A" w14:textId="77777777" w:rsidR="000437F3" w:rsidRPr="000437F3" w:rsidRDefault="000437F3" w:rsidP="005C0DE3">
            <w:pPr>
              <w:spacing w:after="0" w:line="240" w:lineRule="auto"/>
              <w:jc w:val="center"/>
              <w:rPr>
                <w:rFonts w:ascii="Times New Roman" w:hAnsi="Times New Roman"/>
                <w:color w:val="000000"/>
                <w:sz w:val="20"/>
                <w:szCs w:val="20"/>
              </w:rPr>
            </w:pPr>
            <w:r w:rsidRPr="000437F3">
              <w:rPr>
                <w:rFonts w:ascii="Times New Roman" w:hAnsi="Times New Roman"/>
                <w:b/>
                <w:bCs/>
                <w:color w:val="000000"/>
                <w:sz w:val="20"/>
                <w:szCs w:val="20"/>
              </w:rPr>
              <w:t>%</w:t>
            </w:r>
          </w:p>
        </w:tc>
        <w:tc>
          <w:tcPr>
            <w:tcW w:w="1277" w:type="dxa"/>
            <w:vMerge/>
            <w:tcBorders>
              <w:top w:val="single" w:sz="4" w:space="0" w:color="000000"/>
              <w:left w:val="single" w:sz="4" w:space="0" w:color="000000"/>
              <w:bottom w:val="single" w:sz="4" w:space="0" w:color="000000"/>
              <w:right w:val="single" w:sz="4" w:space="0" w:color="000000"/>
            </w:tcBorders>
            <w:vAlign w:val="center"/>
          </w:tcPr>
          <w:p w14:paraId="31B947E9" w14:textId="77777777" w:rsidR="000437F3" w:rsidRPr="000437F3" w:rsidRDefault="000437F3" w:rsidP="005C0DE3">
            <w:pPr>
              <w:spacing w:after="0" w:line="240" w:lineRule="auto"/>
              <w:rPr>
                <w:rFonts w:ascii="Times New Roman" w:hAnsi="Times New Roman"/>
                <w:color w:val="000000"/>
                <w:sz w:val="20"/>
                <w:szCs w:val="20"/>
              </w:rPr>
            </w:pPr>
          </w:p>
        </w:tc>
      </w:tr>
      <w:tr w:rsidR="000437F3" w:rsidRPr="000437F3" w14:paraId="49C23F37" w14:textId="77777777" w:rsidTr="0084122F">
        <w:trPr>
          <w:trHeight w:val="198"/>
        </w:trPr>
        <w:tc>
          <w:tcPr>
            <w:tcW w:w="5258" w:type="dxa"/>
            <w:tcBorders>
              <w:top w:val="none" w:sz="4" w:space="0" w:color="000000"/>
              <w:left w:val="single" w:sz="4" w:space="0" w:color="000000"/>
              <w:bottom w:val="single" w:sz="4" w:space="0" w:color="000000"/>
              <w:right w:val="none" w:sz="4" w:space="0" w:color="000000"/>
            </w:tcBorders>
            <w:shd w:val="clear" w:color="auto" w:fill="FFFFFF"/>
          </w:tcPr>
          <w:p w14:paraId="5DB4EDE4" w14:textId="77777777" w:rsidR="000437F3" w:rsidRPr="000437F3" w:rsidRDefault="000437F3" w:rsidP="000437F3">
            <w:pPr>
              <w:spacing w:after="0" w:line="240" w:lineRule="auto"/>
              <w:jc w:val="both"/>
              <w:outlineLvl w:val="5"/>
              <w:rPr>
                <w:rFonts w:ascii="Times New Roman" w:hAnsi="Times New Roman"/>
                <w:sz w:val="20"/>
                <w:szCs w:val="20"/>
              </w:rPr>
            </w:pPr>
            <w:r>
              <w:rPr>
                <w:rFonts w:ascii="Arial CYR" w:hAnsi="Arial CYR" w:cs="Calibri"/>
                <w:color w:val="000000"/>
                <w:sz w:val="20"/>
                <w:szCs w:val="20"/>
              </w:rPr>
              <w:t xml:space="preserve"> </w:t>
            </w:r>
            <w:r w:rsidRPr="000437F3">
              <w:rPr>
                <w:rFonts w:ascii="Times New Roman" w:hAnsi="Times New Roman"/>
                <w:color w:val="000000"/>
                <w:sz w:val="20"/>
                <w:szCs w:val="20"/>
              </w:rPr>
              <w:t>Оснащение оборудованием учреждений здравоохранения, в том числе расходными материалами</w:t>
            </w:r>
          </w:p>
        </w:tc>
        <w:tc>
          <w:tcPr>
            <w:tcW w:w="114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1173A4B" w14:textId="77777777" w:rsidR="000437F3" w:rsidRPr="000437F3" w:rsidRDefault="000437F3" w:rsidP="005C0DE3">
            <w:pPr>
              <w:spacing w:after="0" w:line="240" w:lineRule="auto"/>
              <w:jc w:val="right"/>
              <w:rPr>
                <w:rFonts w:ascii="Times New Roman" w:hAnsi="Times New Roman"/>
                <w:sz w:val="20"/>
                <w:szCs w:val="20"/>
              </w:rPr>
            </w:pPr>
            <w:r w:rsidRPr="000437F3">
              <w:rPr>
                <w:rFonts w:ascii="Times New Roman" w:hAnsi="Times New Roman"/>
                <w:sz w:val="20"/>
                <w:szCs w:val="20"/>
              </w:rPr>
              <w:t>2</w:t>
            </w:r>
            <w:r w:rsidR="00140E7A">
              <w:rPr>
                <w:rFonts w:ascii="Times New Roman" w:hAnsi="Times New Roman"/>
                <w:sz w:val="20"/>
                <w:szCs w:val="20"/>
              </w:rPr>
              <w:t xml:space="preserve"> </w:t>
            </w:r>
            <w:r w:rsidRPr="000437F3">
              <w:rPr>
                <w:rFonts w:ascii="Times New Roman" w:hAnsi="Times New Roman"/>
                <w:sz w:val="20"/>
                <w:szCs w:val="20"/>
              </w:rPr>
              <w:t>169,0</w:t>
            </w:r>
          </w:p>
        </w:tc>
        <w:tc>
          <w:tcPr>
            <w:tcW w:w="982" w:type="dxa"/>
            <w:tcBorders>
              <w:top w:val="none" w:sz="4" w:space="0" w:color="000000"/>
              <w:left w:val="none" w:sz="4" w:space="0" w:color="000000"/>
              <w:bottom w:val="single" w:sz="4" w:space="0" w:color="000000"/>
              <w:right w:val="single" w:sz="4" w:space="0" w:color="000000"/>
            </w:tcBorders>
            <w:shd w:val="clear" w:color="auto" w:fill="FFFFFF"/>
            <w:noWrap/>
            <w:vAlign w:val="bottom"/>
          </w:tcPr>
          <w:p w14:paraId="73240963" w14:textId="77777777" w:rsidR="000437F3" w:rsidRPr="000437F3" w:rsidRDefault="000437F3" w:rsidP="005C0DE3">
            <w:pPr>
              <w:spacing w:after="0" w:line="240" w:lineRule="auto"/>
              <w:jc w:val="right"/>
              <w:rPr>
                <w:rFonts w:ascii="Times New Roman" w:hAnsi="Times New Roman"/>
                <w:sz w:val="20"/>
                <w:szCs w:val="20"/>
              </w:rPr>
            </w:pPr>
            <w:r w:rsidRPr="000437F3">
              <w:rPr>
                <w:rFonts w:ascii="Times New Roman" w:hAnsi="Times New Roman"/>
                <w:sz w:val="20"/>
                <w:szCs w:val="20"/>
              </w:rPr>
              <w:t>109,0</w:t>
            </w:r>
          </w:p>
        </w:tc>
        <w:tc>
          <w:tcPr>
            <w:tcW w:w="708" w:type="dxa"/>
            <w:tcBorders>
              <w:top w:val="none" w:sz="4" w:space="0" w:color="000000"/>
              <w:left w:val="none" w:sz="4" w:space="0" w:color="000000"/>
              <w:bottom w:val="single" w:sz="4" w:space="0" w:color="000000"/>
              <w:right w:val="single" w:sz="4" w:space="0" w:color="000000"/>
            </w:tcBorders>
            <w:shd w:val="clear" w:color="auto" w:fill="FFFFFF"/>
            <w:noWrap/>
            <w:vAlign w:val="bottom"/>
          </w:tcPr>
          <w:p w14:paraId="4889195F" w14:textId="77777777" w:rsidR="000437F3" w:rsidRPr="000437F3" w:rsidRDefault="000437F3" w:rsidP="005C0DE3">
            <w:pPr>
              <w:spacing w:after="0" w:line="240" w:lineRule="auto"/>
              <w:jc w:val="right"/>
              <w:rPr>
                <w:rFonts w:ascii="Times New Roman" w:hAnsi="Times New Roman"/>
                <w:sz w:val="20"/>
                <w:szCs w:val="20"/>
              </w:rPr>
            </w:pPr>
            <w:r w:rsidRPr="000437F3">
              <w:rPr>
                <w:rFonts w:ascii="Times New Roman" w:hAnsi="Times New Roman"/>
                <w:sz w:val="20"/>
                <w:szCs w:val="20"/>
              </w:rPr>
              <w:t>5,0</w:t>
            </w:r>
          </w:p>
        </w:tc>
        <w:tc>
          <w:tcPr>
            <w:tcW w:w="1277" w:type="dxa"/>
            <w:tcBorders>
              <w:top w:val="none" w:sz="4" w:space="0" w:color="000000"/>
              <w:left w:val="none" w:sz="4" w:space="0" w:color="000000"/>
              <w:bottom w:val="single" w:sz="4" w:space="0" w:color="000000"/>
              <w:right w:val="single" w:sz="4" w:space="0" w:color="000000"/>
            </w:tcBorders>
            <w:shd w:val="clear" w:color="auto" w:fill="FFFFFF"/>
            <w:noWrap/>
            <w:vAlign w:val="bottom"/>
          </w:tcPr>
          <w:p w14:paraId="4E9F2103" w14:textId="77777777" w:rsidR="000437F3" w:rsidRPr="000437F3" w:rsidRDefault="000437F3" w:rsidP="005C0DE3">
            <w:pPr>
              <w:spacing w:after="0" w:line="240" w:lineRule="auto"/>
              <w:jc w:val="right"/>
              <w:rPr>
                <w:rFonts w:ascii="Times New Roman" w:hAnsi="Times New Roman"/>
                <w:sz w:val="20"/>
                <w:szCs w:val="20"/>
              </w:rPr>
            </w:pPr>
            <w:r w:rsidRPr="000437F3">
              <w:rPr>
                <w:rFonts w:ascii="Times New Roman" w:hAnsi="Times New Roman"/>
                <w:sz w:val="20"/>
                <w:szCs w:val="20"/>
              </w:rPr>
              <w:t>-2</w:t>
            </w:r>
            <w:r w:rsidR="00140E7A">
              <w:rPr>
                <w:rFonts w:ascii="Times New Roman" w:hAnsi="Times New Roman"/>
                <w:sz w:val="20"/>
                <w:szCs w:val="20"/>
              </w:rPr>
              <w:t xml:space="preserve"> </w:t>
            </w:r>
            <w:r w:rsidRPr="000437F3">
              <w:rPr>
                <w:rFonts w:ascii="Times New Roman" w:hAnsi="Times New Roman"/>
                <w:sz w:val="20"/>
                <w:szCs w:val="20"/>
              </w:rPr>
              <w:t>060,0</w:t>
            </w:r>
          </w:p>
        </w:tc>
      </w:tr>
      <w:tr w:rsidR="000437F3" w:rsidRPr="000437F3" w14:paraId="0BEC4A67" w14:textId="77777777" w:rsidTr="0084122F">
        <w:trPr>
          <w:trHeight w:val="60"/>
        </w:trPr>
        <w:tc>
          <w:tcPr>
            <w:tcW w:w="5258" w:type="dxa"/>
            <w:tcBorders>
              <w:top w:val="none" w:sz="4" w:space="0" w:color="000000"/>
              <w:left w:val="single" w:sz="4" w:space="0" w:color="000000"/>
              <w:bottom w:val="single" w:sz="4" w:space="0" w:color="000000"/>
              <w:right w:val="none" w:sz="4" w:space="0" w:color="000000"/>
            </w:tcBorders>
            <w:shd w:val="clear" w:color="auto" w:fill="FFFFFF"/>
          </w:tcPr>
          <w:p w14:paraId="3BFFF3A0" w14:textId="77777777" w:rsidR="000437F3" w:rsidRPr="000437F3" w:rsidRDefault="000437F3" w:rsidP="005C0DE3">
            <w:pPr>
              <w:spacing w:after="0" w:line="240" w:lineRule="auto"/>
              <w:jc w:val="both"/>
              <w:rPr>
                <w:rFonts w:ascii="Times New Roman" w:hAnsi="Times New Roman"/>
                <w:sz w:val="20"/>
                <w:szCs w:val="20"/>
              </w:rPr>
            </w:pPr>
            <w:r w:rsidRPr="000437F3">
              <w:rPr>
                <w:rFonts w:ascii="Times New Roman" w:hAnsi="Times New Roman"/>
                <w:sz w:val="20"/>
                <w:szCs w:val="20"/>
              </w:rPr>
              <w:t>Субсидии бюджетным учреждениям</w:t>
            </w:r>
          </w:p>
        </w:tc>
        <w:tc>
          <w:tcPr>
            <w:tcW w:w="1144" w:type="dxa"/>
            <w:tcBorders>
              <w:top w:val="none" w:sz="4" w:space="0" w:color="000000"/>
              <w:left w:val="single" w:sz="4" w:space="0" w:color="000000"/>
              <w:bottom w:val="single" w:sz="4" w:space="0" w:color="000000"/>
              <w:right w:val="single" w:sz="4" w:space="0" w:color="000000"/>
            </w:tcBorders>
            <w:shd w:val="clear" w:color="auto" w:fill="FFFFFF"/>
            <w:vAlign w:val="bottom"/>
          </w:tcPr>
          <w:p w14:paraId="65322860" w14:textId="77777777" w:rsidR="000437F3" w:rsidRPr="000437F3" w:rsidRDefault="000437F3" w:rsidP="005C0DE3">
            <w:pPr>
              <w:spacing w:after="0" w:line="240" w:lineRule="auto"/>
              <w:jc w:val="right"/>
              <w:rPr>
                <w:rFonts w:ascii="Times New Roman" w:hAnsi="Times New Roman"/>
                <w:sz w:val="20"/>
                <w:szCs w:val="20"/>
              </w:rPr>
            </w:pPr>
            <w:r w:rsidRPr="000437F3">
              <w:rPr>
                <w:rFonts w:ascii="Times New Roman" w:hAnsi="Times New Roman"/>
                <w:sz w:val="20"/>
                <w:szCs w:val="20"/>
              </w:rPr>
              <w:t>325,0</w:t>
            </w:r>
          </w:p>
        </w:tc>
        <w:tc>
          <w:tcPr>
            <w:tcW w:w="982" w:type="dxa"/>
            <w:tcBorders>
              <w:top w:val="none" w:sz="4" w:space="0" w:color="000000"/>
              <w:left w:val="none" w:sz="4" w:space="0" w:color="000000"/>
              <w:bottom w:val="single" w:sz="4" w:space="0" w:color="000000"/>
              <w:right w:val="single" w:sz="4" w:space="0" w:color="000000"/>
            </w:tcBorders>
            <w:shd w:val="clear" w:color="auto" w:fill="FFFFFF"/>
            <w:noWrap/>
            <w:vAlign w:val="bottom"/>
          </w:tcPr>
          <w:p w14:paraId="5043D041" w14:textId="77777777" w:rsidR="000437F3" w:rsidRPr="000437F3" w:rsidRDefault="000437F3" w:rsidP="005C0DE3">
            <w:pPr>
              <w:spacing w:after="0" w:line="240" w:lineRule="auto"/>
              <w:jc w:val="right"/>
              <w:rPr>
                <w:rFonts w:ascii="Times New Roman" w:hAnsi="Times New Roman"/>
                <w:sz w:val="20"/>
                <w:szCs w:val="20"/>
              </w:rPr>
            </w:pPr>
            <w:r w:rsidRPr="000437F3">
              <w:rPr>
                <w:rFonts w:ascii="Times New Roman" w:hAnsi="Times New Roman"/>
                <w:sz w:val="20"/>
                <w:szCs w:val="20"/>
              </w:rPr>
              <w:t>0,0</w:t>
            </w:r>
          </w:p>
        </w:tc>
        <w:tc>
          <w:tcPr>
            <w:tcW w:w="708" w:type="dxa"/>
            <w:tcBorders>
              <w:top w:val="none" w:sz="4" w:space="0" w:color="000000"/>
              <w:left w:val="none" w:sz="4" w:space="0" w:color="000000"/>
              <w:bottom w:val="single" w:sz="4" w:space="0" w:color="000000"/>
              <w:right w:val="single" w:sz="4" w:space="0" w:color="000000"/>
            </w:tcBorders>
            <w:shd w:val="clear" w:color="auto" w:fill="FFFFFF"/>
            <w:noWrap/>
            <w:vAlign w:val="bottom"/>
          </w:tcPr>
          <w:p w14:paraId="54991E3C" w14:textId="77777777" w:rsidR="000437F3" w:rsidRPr="000437F3" w:rsidRDefault="000437F3" w:rsidP="005C0DE3">
            <w:pPr>
              <w:spacing w:after="0" w:line="240" w:lineRule="auto"/>
              <w:jc w:val="right"/>
              <w:rPr>
                <w:rFonts w:ascii="Times New Roman" w:hAnsi="Times New Roman"/>
                <w:sz w:val="20"/>
                <w:szCs w:val="20"/>
              </w:rPr>
            </w:pPr>
            <w:r w:rsidRPr="000437F3">
              <w:rPr>
                <w:rFonts w:ascii="Times New Roman" w:hAnsi="Times New Roman"/>
                <w:sz w:val="20"/>
                <w:szCs w:val="20"/>
              </w:rPr>
              <w:t>0,0</w:t>
            </w:r>
          </w:p>
        </w:tc>
        <w:tc>
          <w:tcPr>
            <w:tcW w:w="1277" w:type="dxa"/>
            <w:tcBorders>
              <w:top w:val="none" w:sz="4" w:space="0" w:color="000000"/>
              <w:left w:val="none" w:sz="4" w:space="0" w:color="000000"/>
              <w:bottom w:val="single" w:sz="4" w:space="0" w:color="000000"/>
              <w:right w:val="single" w:sz="4" w:space="0" w:color="000000"/>
            </w:tcBorders>
            <w:shd w:val="clear" w:color="auto" w:fill="FFFFFF"/>
            <w:noWrap/>
            <w:vAlign w:val="bottom"/>
          </w:tcPr>
          <w:p w14:paraId="1129CEB9" w14:textId="77777777" w:rsidR="000437F3" w:rsidRPr="000437F3" w:rsidRDefault="000437F3" w:rsidP="005C0DE3">
            <w:pPr>
              <w:spacing w:after="0" w:line="240" w:lineRule="auto"/>
              <w:jc w:val="right"/>
              <w:rPr>
                <w:rFonts w:ascii="Times New Roman" w:hAnsi="Times New Roman"/>
                <w:sz w:val="20"/>
                <w:szCs w:val="20"/>
              </w:rPr>
            </w:pPr>
            <w:r w:rsidRPr="000437F3">
              <w:rPr>
                <w:rFonts w:ascii="Times New Roman" w:hAnsi="Times New Roman"/>
                <w:sz w:val="20"/>
                <w:szCs w:val="20"/>
              </w:rPr>
              <w:t>-325,0</w:t>
            </w:r>
          </w:p>
        </w:tc>
      </w:tr>
      <w:tr w:rsidR="000437F3" w:rsidRPr="000437F3" w14:paraId="28C907AE" w14:textId="77777777" w:rsidTr="0084122F">
        <w:trPr>
          <w:trHeight w:val="187"/>
        </w:trPr>
        <w:tc>
          <w:tcPr>
            <w:tcW w:w="5258" w:type="dxa"/>
            <w:tcBorders>
              <w:top w:val="none" w:sz="4" w:space="0" w:color="000000"/>
              <w:left w:val="single" w:sz="4" w:space="0" w:color="000000"/>
              <w:bottom w:val="single" w:sz="4" w:space="0" w:color="000000"/>
              <w:right w:val="none" w:sz="4" w:space="0" w:color="000000"/>
            </w:tcBorders>
            <w:shd w:val="clear" w:color="auto" w:fill="FFFFFF"/>
          </w:tcPr>
          <w:p w14:paraId="02EF17EE" w14:textId="77777777" w:rsidR="000437F3" w:rsidRPr="000437F3" w:rsidRDefault="000437F3" w:rsidP="005C0DE3">
            <w:pPr>
              <w:spacing w:after="0" w:line="240" w:lineRule="auto"/>
              <w:jc w:val="both"/>
              <w:rPr>
                <w:rFonts w:ascii="Times New Roman" w:hAnsi="Times New Roman"/>
                <w:color w:val="000000"/>
                <w:sz w:val="20"/>
                <w:szCs w:val="20"/>
              </w:rPr>
            </w:pPr>
            <w:r w:rsidRPr="000437F3">
              <w:rPr>
                <w:rFonts w:ascii="Times New Roman" w:hAnsi="Times New Roman" w:cs="Calibri"/>
                <w:b/>
                <w:bCs/>
                <w:color w:val="000000"/>
                <w:sz w:val="20"/>
                <w:szCs w:val="20"/>
                <w:lang w:eastAsia="en-US"/>
              </w:rPr>
              <w:t>Итого:</w:t>
            </w:r>
          </w:p>
        </w:tc>
        <w:tc>
          <w:tcPr>
            <w:tcW w:w="1144" w:type="dxa"/>
            <w:tcBorders>
              <w:top w:val="none" w:sz="4" w:space="0" w:color="000000"/>
              <w:left w:val="single" w:sz="4" w:space="0" w:color="000000"/>
              <w:bottom w:val="single" w:sz="4" w:space="0" w:color="000000"/>
              <w:right w:val="single" w:sz="4" w:space="0" w:color="000000"/>
            </w:tcBorders>
            <w:shd w:val="clear" w:color="auto" w:fill="FFFFFF"/>
            <w:vAlign w:val="bottom"/>
          </w:tcPr>
          <w:p w14:paraId="2975B604" w14:textId="77777777" w:rsidR="000437F3" w:rsidRPr="000437F3" w:rsidRDefault="000437F3" w:rsidP="005C0DE3">
            <w:pPr>
              <w:spacing w:after="0" w:line="240" w:lineRule="auto"/>
              <w:jc w:val="right"/>
              <w:rPr>
                <w:rFonts w:ascii="Times New Roman" w:hAnsi="Times New Roman"/>
                <w:b/>
                <w:sz w:val="20"/>
                <w:szCs w:val="20"/>
              </w:rPr>
            </w:pPr>
            <w:r w:rsidRPr="000437F3">
              <w:rPr>
                <w:rFonts w:ascii="Times New Roman" w:hAnsi="Times New Roman"/>
                <w:b/>
                <w:sz w:val="20"/>
                <w:szCs w:val="20"/>
              </w:rPr>
              <w:t>2</w:t>
            </w:r>
            <w:r w:rsidR="00140E7A">
              <w:rPr>
                <w:rFonts w:ascii="Times New Roman" w:hAnsi="Times New Roman"/>
                <w:b/>
                <w:sz w:val="20"/>
                <w:szCs w:val="20"/>
              </w:rPr>
              <w:t xml:space="preserve"> </w:t>
            </w:r>
            <w:r w:rsidRPr="000437F3">
              <w:rPr>
                <w:rFonts w:ascii="Times New Roman" w:hAnsi="Times New Roman"/>
                <w:b/>
                <w:sz w:val="20"/>
                <w:szCs w:val="20"/>
              </w:rPr>
              <w:t>494,0</w:t>
            </w:r>
          </w:p>
        </w:tc>
        <w:tc>
          <w:tcPr>
            <w:tcW w:w="982" w:type="dxa"/>
            <w:tcBorders>
              <w:top w:val="none" w:sz="4" w:space="0" w:color="000000"/>
              <w:left w:val="none" w:sz="4" w:space="0" w:color="000000"/>
              <w:bottom w:val="single" w:sz="4" w:space="0" w:color="000000"/>
              <w:right w:val="single" w:sz="4" w:space="0" w:color="000000"/>
            </w:tcBorders>
            <w:shd w:val="clear" w:color="auto" w:fill="FFFFFF"/>
            <w:noWrap/>
            <w:vAlign w:val="bottom"/>
          </w:tcPr>
          <w:p w14:paraId="23D485E8" w14:textId="77777777" w:rsidR="000437F3" w:rsidRPr="000437F3" w:rsidRDefault="000437F3" w:rsidP="005C0DE3">
            <w:pPr>
              <w:spacing w:after="0" w:line="240" w:lineRule="auto"/>
              <w:jc w:val="right"/>
              <w:rPr>
                <w:rFonts w:ascii="Times New Roman" w:hAnsi="Times New Roman"/>
                <w:b/>
                <w:sz w:val="20"/>
                <w:szCs w:val="20"/>
              </w:rPr>
            </w:pPr>
            <w:r w:rsidRPr="000437F3">
              <w:rPr>
                <w:rFonts w:ascii="Times New Roman" w:hAnsi="Times New Roman"/>
                <w:b/>
                <w:sz w:val="20"/>
                <w:szCs w:val="20"/>
              </w:rPr>
              <w:t>109,0</w:t>
            </w:r>
          </w:p>
        </w:tc>
        <w:tc>
          <w:tcPr>
            <w:tcW w:w="708" w:type="dxa"/>
            <w:tcBorders>
              <w:top w:val="none" w:sz="4" w:space="0" w:color="000000"/>
              <w:left w:val="none" w:sz="4" w:space="0" w:color="000000"/>
              <w:bottom w:val="single" w:sz="4" w:space="0" w:color="000000"/>
              <w:right w:val="single" w:sz="4" w:space="0" w:color="000000"/>
            </w:tcBorders>
            <w:shd w:val="clear" w:color="auto" w:fill="FFFFFF"/>
            <w:noWrap/>
            <w:vAlign w:val="bottom"/>
          </w:tcPr>
          <w:p w14:paraId="2B21E694" w14:textId="77777777" w:rsidR="000437F3" w:rsidRPr="000437F3" w:rsidRDefault="000437F3" w:rsidP="005C0DE3">
            <w:pPr>
              <w:spacing w:after="0" w:line="240" w:lineRule="auto"/>
              <w:jc w:val="right"/>
              <w:rPr>
                <w:rFonts w:ascii="Times New Roman" w:hAnsi="Times New Roman"/>
                <w:b/>
                <w:sz w:val="20"/>
                <w:szCs w:val="20"/>
              </w:rPr>
            </w:pPr>
            <w:r w:rsidRPr="000437F3">
              <w:rPr>
                <w:rFonts w:ascii="Times New Roman" w:hAnsi="Times New Roman"/>
                <w:b/>
                <w:sz w:val="20"/>
                <w:szCs w:val="20"/>
              </w:rPr>
              <w:t>4,4</w:t>
            </w:r>
          </w:p>
        </w:tc>
        <w:tc>
          <w:tcPr>
            <w:tcW w:w="1277" w:type="dxa"/>
            <w:tcBorders>
              <w:top w:val="none" w:sz="4" w:space="0" w:color="000000"/>
              <w:left w:val="none" w:sz="4" w:space="0" w:color="000000"/>
              <w:bottom w:val="single" w:sz="4" w:space="0" w:color="000000"/>
              <w:right w:val="single" w:sz="4" w:space="0" w:color="000000"/>
            </w:tcBorders>
            <w:shd w:val="clear" w:color="auto" w:fill="FFFFFF"/>
            <w:noWrap/>
            <w:vAlign w:val="bottom"/>
          </w:tcPr>
          <w:p w14:paraId="4E9798AD" w14:textId="77777777" w:rsidR="000437F3" w:rsidRPr="000437F3" w:rsidRDefault="000437F3" w:rsidP="005C0DE3">
            <w:pPr>
              <w:spacing w:after="0" w:line="240" w:lineRule="auto"/>
              <w:jc w:val="right"/>
              <w:rPr>
                <w:rFonts w:ascii="Times New Roman" w:hAnsi="Times New Roman"/>
                <w:b/>
                <w:sz w:val="20"/>
                <w:szCs w:val="20"/>
              </w:rPr>
            </w:pPr>
            <w:r w:rsidRPr="000437F3">
              <w:rPr>
                <w:rFonts w:ascii="Times New Roman" w:hAnsi="Times New Roman"/>
                <w:b/>
                <w:sz w:val="20"/>
                <w:szCs w:val="20"/>
              </w:rPr>
              <w:t>-2</w:t>
            </w:r>
            <w:r w:rsidR="00140E7A">
              <w:rPr>
                <w:rFonts w:ascii="Times New Roman" w:hAnsi="Times New Roman"/>
                <w:b/>
                <w:sz w:val="20"/>
                <w:szCs w:val="20"/>
              </w:rPr>
              <w:t xml:space="preserve"> </w:t>
            </w:r>
            <w:r w:rsidRPr="000437F3">
              <w:rPr>
                <w:rFonts w:ascii="Times New Roman" w:hAnsi="Times New Roman"/>
                <w:b/>
                <w:sz w:val="20"/>
                <w:szCs w:val="20"/>
              </w:rPr>
              <w:t>385,0</w:t>
            </w:r>
          </w:p>
        </w:tc>
      </w:tr>
    </w:tbl>
    <w:p w14:paraId="43386817" w14:textId="77777777" w:rsidR="000437F3" w:rsidRDefault="000437F3" w:rsidP="000437F3">
      <w:pPr>
        <w:spacing w:after="0" w:line="240" w:lineRule="auto"/>
        <w:ind w:firstLine="709"/>
        <w:jc w:val="right"/>
        <w:rPr>
          <w:rFonts w:ascii="Times New Roman" w:hAnsi="Times New Roman"/>
          <w:color w:val="000000"/>
          <w:sz w:val="26"/>
          <w:szCs w:val="28"/>
        </w:rPr>
      </w:pPr>
    </w:p>
    <w:p w14:paraId="65FE17F0" w14:textId="77777777" w:rsidR="007218DF" w:rsidRDefault="007218DF" w:rsidP="007218DF">
      <w:pPr>
        <w:spacing w:after="0" w:line="240" w:lineRule="auto"/>
        <w:ind w:firstLine="709"/>
        <w:jc w:val="both"/>
        <w:rPr>
          <w:rFonts w:ascii="Times New Roman" w:hAnsi="Times New Roman"/>
          <w:color w:val="000000"/>
          <w:sz w:val="26"/>
          <w:szCs w:val="28"/>
        </w:rPr>
      </w:pPr>
      <w:r>
        <w:rPr>
          <w:rFonts w:ascii="Times New Roman" w:hAnsi="Times New Roman"/>
          <w:color w:val="000000"/>
          <w:sz w:val="26"/>
          <w:szCs w:val="28"/>
        </w:rPr>
        <w:t xml:space="preserve"> По состоянию на 01.07.2020 бюджетные средства в сумме 109 тыс. рублей, или 4,4% общей суммы бюджетных ассигнований направлены на погашение кредиторской задолженности, образованной в 2019 году. </w:t>
      </w:r>
    </w:p>
    <w:p w14:paraId="5FE94D5E" w14:textId="77777777" w:rsidR="007218DF" w:rsidRDefault="007218DF" w:rsidP="007218DF">
      <w:pPr>
        <w:spacing w:after="0" w:line="240" w:lineRule="auto"/>
        <w:ind w:firstLine="709"/>
        <w:jc w:val="both"/>
        <w:rPr>
          <w:rFonts w:ascii="Times New Roman" w:hAnsi="Times New Roman"/>
          <w:color w:val="000000"/>
          <w:sz w:val="26"/>
          <w:szCs w:val="28"/>
        </w:rPr>
      </w:pPr>
      <w:r>
        <w:rPr>
          <w:rFonts w:ascii="Times New Roman" w:hAnsi="Times New Roman"/>
          <w:color w:val="000000"/>
          <w:sz w:val="26"/>
          <w:szCs w:val="28"/>
        </w:rPr>
        <w:t xml:space="preserve">Согласно информации Минздрава Хакасии в рамках регионального проекта </w:t>
      </w:r>
      <w:r>
        <w:rPr>
          <w:rFonts w:ascii="Times New Roman" w:eastAsia="Calibri" w:hAnsi="Times New Roman"/>
          <w:sz w:val="26"/>
          <w:szCs w:val="26"/>
          <w:lang w:eastAsia="en-US"/>
        </w:rPr>
        <w:t xml:space="preserve">«Укрепление общественного здоровья» </w:t>
      </w:r>
      <w:r>
        <w:rPr>
          <w:rFonts w:ascii="Times New Roman" w:hAnsi="Times New Roman"/>
          <w:color w:val="000000"/>
          <w:sz w:val="26"/>
          <w:szCs w:val="28"/>
        </w:rPr>
        <w:t>заключено шесть контрактов на общую сумму 2 383,4 тыс. рублей, или 99,9% общей суммы утвержденных бюджетных ассигнований и 95,6% установленных сводной бюджетной росписью.</w:t>
      </w:r>
    </w:p>
    <w:p w14:paraId="144A00AB" w14:textId="77777777" w:rsidR="007218DF" w:rsidRDefault="007218DF" w:rsidP="007218DF">
      <w:pPr>
        <w:spacing w:after="0" w:line="240" w:lineRule="auto"/>
        <w:ind w:firstLine="709"/>
        <w:jc w:val="both"/>
        <w:rPr>
          <w:rFonts w:ascii="Times New Roman" w:hAnsi="Times New Roman"/>
          <w:color w:val="000000"/>
          <w:sz w:val="26"/>
          <w:szCs w:val="28"/>
        </w:rPr>
      </w:pPr>
      <w:r>
        <w:rPr>
          <w:rFonts w:ascii="Times New Roman" w:hAnsi="Times New Roman"/>
          <w:color w:val="000000"/>
          <w:sz w:val="26"/>
          <w:szCs w:val="28"/>
        </w:rPr>
        <w:t xml:space="preserve">Существуют риски несвоевременного исполнения бюджетных обязательств в рамках регионального проекта </w:t>
      </w:r>
      <w:r>
        <w:rPr>
          <w:rFonts w:ascii="Times New Roman" w:eastAsia="Calibri" w:hAnsi="Times New Roman"/>
          <w:sz w:val="26"/>
          <w:szCs w:val="26"/>
          <w:lang w:eastAsia="en-US"/>
        </w:rPr>
        <w:t>«Укрепление общественного здоровья»</w:t>
      </w:r>
      <w:r>
        <w:rPr>
          <w:rFonts w:ascii="Times New Roman" w:hAnsi="Times New Roman"/>
          <w:color w:val="000000"/>
          <w:sz w:val="26"/>
          <w:szCs w:val="28"/>
        </w:rPr>
        <w:t xml:space="preserve">, в связи с отсутствием исполнения по состоянию на 01.07.2020 основных мероприятий. </w:t>
      </w:r>
    </w:p>
    <w:p w14:paraId="76085AB6" w14:textId="77777777" w:rsidR="007218DF" w:rsidRDefault="007218DF" w:rsidP="007218DF">
      <w:pPr>
        <w:spacing w:after="0" w:line="240" w:lineRule="auto"/>
        <w:ind w:firstLine="708"/>
        <w:jc w:val="both"/>
        <w:rPr>
          <w:rFonts w:ascii="Times New Roman" w:hAnsi="Times New Roman"/>
          <w:color w:val="000000"/>
          <w:sz w:val="26"/>
          <w:szCs w:val="26"/>
        </w:rPr>
      </w:pPr>
      <w:r>
        <w:rPr>
          <w:rFonts w:ascii="Times New Roman" w:hAnsi="Times New Roman"/>
          <w:sz w:val="26"/>
          <w:szCs w:val="26"/>
        </w:rPr>
        <w:t>Прохождение контрольных точек во 2 квартале 2020 года не предусмотрено.</w:t>
      </w:r>
    </w:p>
    <w:p w14:paraId="398CF9F8" w14:textId="77777777" w:rsidR="00A431E3" w:rsidRDefault="00A431E3" w:rsidP="00A431E3">
      <w:pPr>
        <w:spacing w:after="0" w:line="240" w:lineRule="auto"/>
        <w:ind w:firstLine="709"/>
        <w:jc w:val="both"/>
        <w:rPr>
          <w:rFonts w:ascii="Times New Roman" w:hAnsi="Times New Roman"/>
          <w:color w:val="000000"/>
          <w:sz w:val="26"/>
          <w:szCs w:val="26"/>
        </w:rPr>
      </w:pPr>
    </w:p>
    <w:p w14:paraId="705E70B0" w14:textId="77777777" w:rsidR="00A431E3" w:rsidRDefault="00A431E3" w:rsidP="00A431E3">
      <w:pPr>
        <w:spacing w:after="0" w:line="240" w:lineRule="auto"/>
        <w:ind w:firstLine="709"/>
        <w:jc w:val="both"/>
        <w:rPr>
          <w:rFonts w:ascii="Times New Roman" w:hAnsi="Times New Roman"/>
          <w:iCs/>
          <w:color w:val="000000"/>
          <w:sz w:val="26"/>
          <w:szCs w:val="26"/>
        </w:rPr>
      </w:pPr>
      <w:r w:rsidRPr="00A431E3">
        <w:rPr>
          <w:rFonts w:ascii="Times New Roman" w:hAnsi="Times New Roman"/>
          <w:b/>
          <w:i/>
          <w:color w:val="000000"/>
          <w:sz w:val="26"/>
          <w:szCs w:val="26"/>
        </w:rPr>
        <w:t>1.5. </w:t>
      </w:r>
      <w:r w:rsidRPr="00A431E3">
        <w:rPr>
          <w:rFonts w:ascii="Times New Roman" w:hAnsi="Times New Roman"/>
          <w:b/>
          <w:i/>
          <w:sz w:val="26"/>
          <w:szCs w:val="26"/>
        </w:rPr>
        <w:t>Региональный</w:t>
      </w:r>
      <w:r w:rsidRPr="00B94FDA">
        <w:rPr>
          <w:rFonts w:ascii="Times New Roman" w:hAnsi="Times New Roman"/>
          <w:b/>
          <w:i/>
          <w:sz w:val="26"/>
          <w:szCs w:val="26"/>
        </w:rPr>
        <w:t xml:space="preserve"> проект </w:t>
      </w:r>
      <w:r w:rsidRPr="004B5360">
        <w:rPr>
          <w:rFonts w:ascii="Times New Roman" w:hAnsi="Times New Roman"/>
          <w:b/>
          <w:i/>
          <w:color w:val="000000"/>
          <w:sz w:val="26"/>
          <w:szCs w:val="26"/>
        </w:rPr>
        <w:t>«Спорт - норма жизни»</w:t>
      </w:r>
      <w:r w:rsidRPr="00B94FDA">
        <w:rPr>
          <w:rFonts w:ascii="Times New Roman" w:hAnsi="Times New Roman"/>
          <w:iCs/>
          <w:color w:val="000000"/>
          <w:sz w:val="26"/>
          <w:szCs w:val="26"/>
        </w:rPr>
        <w:t xml:space="preserve"> </w:t>
      </w:r>
      <w:r w:rsidR="004B5360" w:rsidRPr="00F1378A">
        <w:rPr>
          <w:rFonts w:ascii="Times New Roman" w:hAnsi="Times New Roman"/>
          <w:sz w:val="26"/>
          <w:szCs w:val="26"/>
        </w:rPr>
        <w:t xml:space="preserve">направлен на доведение к 2024 году до 55% доли граждан, систематически занимающихся </w:t>
      </w:r>
      <w:r w:rsidR="00A82482">
        <w:rPr>
          <w:rFonts w:ascii="Times New Roman" w:hAnsi="Times New Roman"/>
          <w:sz w:val="26"/>
          <w:szCs w:val="26"/>
        </w:rPr>
        <w:t>физической культурой и спортом, и</w:t>
      </w:r>
      <w:r w:rsidR="004B5360">
        <w:rPr>
          <w:rFonts w:ascii="Times New Roman" w:hAnsi="Times New Roman"/>
          <w:sz w:val="26"/>
          <w:szCs w:val="26"/>
        </w:rPr>
        <w:t xml:space="preserve"> </w:t>
      </w:r>
      <w:r w:rsidRPr="00DF4447">
        <w:rPr>
          <w:rFonts w:ascii="Times New Roman" w:hAnsi="Times New Roman"/>
          <w:iCs/>
          <w:color w:val="000000"/>
          <w:sz w:val="26"/>
          <w:szCs w:val="26"/>
        </w:rPr>
        <w:t>р</w:t>
      </w:r>
      <w:r w:rsidRPr="00DF4447">
        <w:rPr>
          <w:rFonts w:ascii="Times New Roman" w:hAnsi="Times New Roman"/>
          <w:sz w:val="26"/>
          <w:szCs w:val="26"/>
        </w:rPr>
        <w:t>еализуется в рамках</w:t>
      </w:r>
      <w:r>
        <w:rPr>
          <w:rFonts w:ascii="Times New Roman" w:hAnsi="Times New Roman"/>
          <w:sz w:val="26"/>
          <w:szCs w:val="26"/>
        </w:rPr>
        <w:t xml:space="preserve"> </w:t>
      </w:r>
      <w:r w:rsidRPr="00DF4447">
        <w:rPr>
          <w:rFonts w:ascii="Times New Roman" w:hAnsi="Times New Roman"/>
          <w:sz w:val="26"/>
          <w:szCs w:val="26"/>
        </w:rPr>
        <w:t xml:space="preserve">госпрограммы </w:t>
      </w:r>
      <w:r>
        <w:rPr>
          <w:rFonts w:ascii="Times New Roman" w:hAnsi="Times New Roman"/>
          <w:sz w:val="26"/>
          <w:szCs w:val="26"/>
        </w:rPr>
        <w:t>«</w:t>
      </w:r>
      <w:r w:rsidRPr="00B94FDA">
        <w:rPr>
          <w:rFonts w:ascii="Times New Roman" w:hAnsi="Times New Roman"/>
          <w:sz w:val="26"/>
          <w:szCs w:val="26"/>
        </w:rPr>
        <w:t>Развитие физической культур</w:t>
      </w:r>
      <w:r>
        <w:rPr>
          <w:rFonts w:ascii="Times New Roman" w:hAnsi="Times New Roman"/>
          <w:sz w:val="26"/>
          <w:szCs w:val="26"/>
        </w:rPr>
        <w:t xml:space="preserve">ы и спорта в Республике Хакасия», </w:t>
      </w:r>
      <w:r>
        <w:rPr>
          <w:rFonts w:ascii="Times New Roman" w:hAnsi="Times New Roman"/>
          <w:bCs/>
          <w:iCs/>
          <w:sz w:val="26"/>
          <w:szCs w:val="26"/>
        </w:rPr>
        <w:t>о</w:t>
      </w:r>
      <w:r w:rsidRPr="004D4692">
        <w:rPr>
          <w:rFonts w:ascii="Times New Roman" w:hAnsi="Times New Roman"/>
          <w:spacing w:val="-2"/>
          <w:sz w:val="26"/>
          <w:szCs w:val="26"/>
        </w:rPr>
        <w:t>тветственным</w:t>
      </w:r>
      <w:r>
        <w:rPr>
          <w:rFonts w:ascii="Times New Roman" w:hAnsi="Times New Roman"/>
          <w:spacing w:val="-2"/>
          <w:sz w:val="26"/>
          <w:szCs w:val="26"/>
        </w:rPr>
        <w:t xml:space="preserve"> исполнителем </w:t>
      </w:r>
      <w:r>
        <w:rPr>
          <w:rFonts w:ascii="Times New Roman" w:hAnsi="Times New Roman"/>
          <w:sz w:val="26"/>
          <w:szCs w:val="26"/>
        </w:rPr>
        <w:t>является Минспорт Хакасии.</w:t>
      </w:r>
    </w:p>
    <w:p w14:paraId="721608B8" w14:textId="77777777" w:rsidR="007219A2" w:rsidRPr="00F34A13" w:rsidRDefault="007219A2" w:rsidP="007219A2">
      <w:pPr>
        <w:tabs>
          <w:tab w:val="left" w:pos="8036"/>
        </w:tabs>
        <w:spacing w:after="0" w:line="240" w:lineRule="auto"/>
        <w:ind w:firstLine="709"/>
        <w:jc w:val="both"/>
        <w:rPr>
          <w:rFonts w:ascii="Times New Roman" w:hAnsi="Times New Roman"/>
          <w:sz w:val="26"/>
          <w:szCs w:val="26"/>
        </w:rPr>
      </w:pPr>
      <w:r w:rsidRPr="00F34A13">
        <w:rPr>
          <w:rFonts w:ascii="Times New Roman" w:hAnsi="Times New Roman"/>
          <w:sz w:val="26"/>
          <w:szCs w:val="26"/>
        </w:rPr>
        <w:t>Информация о кассовом исполнении мероприятий регионального проекта «Спорт - норма жизни» за счет средств федерального и республиканского бюджетов по состоянию на 01.0</w:t>
      </w:r>
      <w:r w:rsidR="00A82482" w:rsidRPr="00F34A13">
        <w:rPr>
          <w:rFonts w:ascii="Times New Roman" w:hAnsi="Times New Roman"/>
          <w:sz w:val="26"/>
          <w:szCs w:val="26"/>
        </w:rPr>
        <w:t>7</w:t>
      </w:r>
      <w:r w:rsidRPr="00F34A13">
        <w:rPr>
          <w:rFonts w:ascii="Times New Roman" w:hAnsi="Times New Roman"/>
          <w:sz w:val="26"/>
          <w:szCs w:val="26"/>
        </w:rPr>
        <w:t>.2020 представлена в таблице 1</w:t>
      </w:r>
      <w:r w:rsidR="00A076AC">
        <w:rPr>
          <w:rFonts w:ascii="Times New Roman" w:hAnsi="Times New Roman"/>
          <w:sz w:val="26"/>
          <w:szCs w:val="26"/>
        </w:rPr>
        <w:t>3</w:t>
      </w:r>
      <w:r w:rsidRPr="00F34A13">
        <w:rPr>
          <w:rFonts w:ascii="Times New Roman" w:hAnsi="Times New Roman"/>
          <w:sz w:val="26"/>
          <w:szCs w:val="26"/>
        </w:rPr>
        <w:t>.</w:t>
      </w:r>
      <w:r w:rsidRPr="00F34A13">
        <w:rPr>
          <w:rFonts w:ascii="Times New Roman" w:hAnsi="Times New Roman"/>
          <w:sz w:val="26"/>
          <w:szCs w:val="26"/>
        </w:rPr>
        <w:tab/>
      </w:r>
    </w:p>
    <w:p w14:paraId="5259738D" w14:textId="77777777" w:rsidR="007219A2" w:rsidRPr="00F34A13" w:rsidRDefault="007219A2" w:rsidP="007219A2">
      <w:pPr>
        <w:tabs>
          <w:tab w:val="left" w:pos="8036"/>
        </w:tabs>
        <w:spacing w:after="0" w:line="240" w:lineRule="auto"/>
        <w:ind w:firstLine="709"/>
        <w:jc w:val="right"/>
        <w:rPr>
          <w:rFonts w:ascii="Times New Roman" w:hAnsi="Times New Roman"/>
          <w:sz w:val="26"/>
          <w:szCs w:val="26"/>
        </w:rPr>
      </w:pPr>
      <w:r w:rsidRPr="00F34A13">
        <w:rPr>
          <w:rFonts w:ascii="Times New Roman" w:hAnsi="Times New Roman"/>
          <w:sz w:val="26"/>
          <w:szCs w:val="26"/>
        </w:rPr>
        <w:t>Таблица 1</w:t>
      </w:r>
      <w:r w:rsidR="00A076AC">
        <w:rPr>
          <w:rFonts w:ascii="Times New Roman" w:hAnsi="Times New Roman"/>
          <w:sz w:val="26"/>
          <w:szCs w:val="26"/>
        </w:rPr>
        <w:t>3</w:t>
      </w:r>
    </w:p>
    <w:p w14:paraId="4CB2DA0A" w14:textId="77777777" w:rsidR="004B5360" w:rsidRDefault="007219A2" w:rsidP="007219A2">
      <w:pPr>
        <w:spacing w:after="0" w:line="240" w:lineRule="auto"/>
        <w:ind w:firstLine="709"/>
        <w:jc w:val="right"/>
        <w:rPr>
          <w:rFonts w:ascii="Times New Roman" w:hAnsi="Times New Roman"/>
          <w:sz w:val="26"/>
          <w:szCs w:val="26"/>
        </w:rPr>
      </w:pPr>
      <w:r w:rsidRPr="00F34A13">
        <w:rPr>
          <w:rFonts w:ascii="Times New Roman" w:hAnsi="Times New Roman"/>
          <w:sz w:val="26"/>
          <w:szCs w:val="26"/>
        </w:rPr>
        <w:t>тыс. рублей</w:t>
      </w:r>
    </w:p>
    <w:tbl>
      <w:tblPr>
        <w:tblW w:w="9305" w:type="dxa"/>
        <w:tblInd w:w="95" w:type="dxa"/>
        <w:tblLook w:val="04A0" w:firstRow="1" w:lastRow="0" w:firstColumn="1" w:lastColumn="0" w:noHBand="0" w:noVBand="1"/>
      </w:tblPr>
      <w:tblGrid>
        <w:gridCol w:w="5258"/>
        <w:gridCol w:w="1144"/>
        <w:gridCol w:w="982"/>
        <w:gridCol w:w="760"/>
        <w:gridCol w:w="1161"/>
      </w:tblGrid>
      <w:tr w:rsidR="00D4606D" w:rsidRPr="00D4606D" w14:paraId="1C10FFE1" w14:textId="77777777" w:rsidTr="00E30CEA">
        <w:trPr>
          <w:trHeight w:val="300"/>
          <w:tblHeader/>
        </w:trPr>
        <w:tc>
          <w:tcPr>
            <w:tcW w:w="525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463881B" w14:textId="77777777" w:rsidR="00D4606D" w:rsidRPr="00A076AC" w:rsidRDefault="00A076AC" w:rsidP="00D4606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lastRenderedPageBreak/>
              <w:t xml:space="preserve">          </w:t>
            </w:r>
            <w:r w:rsidR="001B4E8E" w:rsidRPr="001B4E8E">
              <w:rPr>
                <w:rFonts w:ascii="Times New Roman" w:hAnsi="Times New Roman"/>
                <w:b/>
                <w:bCs/>
                <w:color w:val="000000"/>
                <w:sz w:val="20"/>
                <w:szCs w:val="20"/>
              </w:rPr>
              <w:t>наименование мероприятия</w:t>
            </w:r>
          </w:p>
        </w:tc>
        <w:tc>
          <w:tcPr>
            <w:tcW w:w="1144" w:type="dxa"/>
            <w:tcBorders>
              <w:top w:val="single" w:sz="4" w:space="0" w:color="auto"/>
              <w:left w:val="single" w:sz="4" w:space="0" w:color="auto"/>
              <w:right w:val="single" w:sz="4" w:space="0" w:color="auto"/>
            </w:tcBorders>
            <w:shd w:val="clear" w:color="000000" w:fill="FFFFFF"/>
            <w:noWrap/>
            <w:vAlign w:val="center"/>
            <w:hideMark/>
          </w:tcPr>
          <w:p w14:paraId="79691872" w14:textId="77777777" w:rsidR="00D4606D" w:rsidRPr="00D4606D" w:rsidRDefault="00D4606D" w:rsidP="00D4606D">
            <w:pPr>
              <w:spacing w:after="0" w:line="240" w:lineRule="auto"/>
              <w:jc w:val="center"/>
              <w:rPr>
                <w:rFonts w:ascii="Times New Roman" w:hAnsi="Times New Roman"/>
                <w:b/>
                <w:bCs/>
                <w:color w:val="000000"/>
                <w:sz w:val="20"/>
                <w:szCs w:val="20"/>
              </w:rPr>
            </w:pPr>
            <w:r w:rsidRPr="00D4606D">
              <w:rPr>
                <w:rFonts w:ascii="Times New Roman" w:hAnsi="Times New Roman" w:cs="Arial"/>
                <w:b/>
                <w:bCs/>
                <w:color w:val="000000"/>
                <w:sz w:val="20"/>
                <w:szCs w:val="20"/>
              </w:rPr>
              <w:t>назначено</w:t>
            </w:r>
          </w:p>
        </w:tc>
        <w:tc>
          <w:tcPr>
            <w:tcW w:w="174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DBC6CC" w14:textId="77777777" w:rsidR="00D4606D" w:rsidRPr="00D4606D" w:rsidRDefault="00D4606D" w:rsidP="00D4606D">
            <w:pPr>
              <w:spacing w:after="0" w:line="240" w:lineRule="auto"/>
              <w:jc w:val="center"/>
              <w:rPr>
                <w:rFonts w:ascii="Times New Roman" w:hAnsi="Times New Roman"/>
                <w:b/>
                <w:bCs/>
                <w:color w:val="000000"/>
                <w:sz w:val="20"/>
                <w:szCs w:val="20"/>
              </w:rPr>
            </w:pPr>
            <w:r w:rsidRPr="00D4606D">
              <w:rPr>
                <w:rFonts w:ascii="Times New Roman" w:hAnsi="Times New Roman"/>
                <w:b/>
                <w:bCs/>
                <w:color w:val="000000"/>
                <w:sz w:val="20"/>
                <w:szCs w:val="20"/>
                <w:lang w:val="en-US"/>
              </w:rPr>
              <w:t>исполнено</w:t>
            </w:r>
          </w:p>
        </w:tc>
        <w:tc>
          <w:tcPr>
            <w:tcW w:w="116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D6663D7" w14:textId="77777777" w:rsidR="00D4606D" w:rsidRPr="00D4606D" w:rsidRDefault="00D4606D" w:rsidP="00D4606D">
            <w:pPr>
              <w:spacing w:after="0" w:line="240" w:lineRule="auto"/>
              <w:jc w:val="center"/>
              <w:rPr>
                <w:rFonts w:ascii="Times New Roman" w:hAnsi="Times New Roman"/>
                <w:b/>
                <w:bCs/>
                <w:color w:val="000000"/>
                <w:sz w:val="18"/>
                <w:szCs w:val="18"/>
              </w:rPr>
            </w:pPr>
            <w:r w:rsidRPr="00D4606D">
              <w:rPr>
                <w:rFonts w:ascii="Times New Roman" w:hAnsi="Times New Roman"/>
                <w:b/>
                <w:bCs/>
                <w:color w:val="000000"/>
                <w:sz w:val="18"/>
                <w:szCs w:val="18"/>
                <w:lang w:val="en-US"/>
              </w:rPr>
              <w:t>отклонение</w:t>
            </w:r>
          </w:p>
        </w:tc>
      </w:tr>
      <w:tr w:rsidR="00D4606D" w:rsidRPr="00D4606D" w14:paraId="11ACB531" w14:textId="77777777" w:rsidTr="00E30CEA">
        <w:trPr>
          <w:trHeight w:val="60"/>
          <w:tblHeader/>
        </w:trPr>
        <w:tc>
          <w:tcPr>
            <w:tcW w:w="5258" w:type="dxa"/>
            <w:vMerge/>
            <w:tcBorders>
              <w:top w:val="single" w:sz="4" w:space="0" w:color="auto"/>
              <w:left w:val="single" w:sz="4" w:space="0" w:color="auto"/>
              <w:bottom w:val="single" w:sz="4" w:space="0" w:color="auto"/>
              <w:right w:val="single" w:sz="4" w:space="0" w:color="auto"/>
            </w:tcBorders>
            <w:vAlign w:val="center"/>
            <w:hideMark/>
          </w:tcPr>
          <w:p w14:paraId="53352D3C" w14:textId="77777777" w:rsidR="00D4606D" w:rsidRPr="00D4606D" w:rsidRDefault="00D4606D" w:rsidP="00D4606D">
            <w:pPr>
              <w:spacing w:after="0" w:line="240" w:lineRule="auto"/>
              <w:rPr>
                <w:rFonts w:ascii="Times New Roman" w:hAnsi="Times New Roman"/>
                <w:b/>
                <w:bCs/>
                <w:color w:val="000000"/>
                <w:sz w:val="20"/>
                <w:szCs w:val="20"/>
              </w:rPr>
            </w:pPr>
          </w:p>
        </w:tc>
        <w:tc>
          <w:tcPr>
            <w:tcW w:w="1144" w:type="dxa"/>
            <w:tcBorders>
              <w:top w:val="nil"/>
              <w:left w:val="single" w:sz="4" w:space="0" w:color="auto"/>
              <w:bottom w:val="single" w:sz="4" w:space="0" w:color="auto"/>
              <w:right w:val="single" w:sz="4" w:space="0" w:color="auto"/>
            </w:tcBorders>
            <w:shd w:val="clear" w:color="000000" w:fill="FFFFFF"/>
            <w:noWrap/>
            <w:vAlign w:val="center"/>
            <w:hideMark/>
          </w:tcPr>
          <w:p w14:paraId="3A15301D" w14:textId="77777777" w:rsidR="00D4606D" w:rsidRPr="00D4606D" w:rsidRDefault="00D4606D" w:rsidP="00D4606D">
            <w:pPr>
              <w:spacing w:after="0" w:line="240" w:lineRule="auto"/>
              <w:jc w:val="center"/>
              <w:rPr>
                <w:rFonts w:ascii="Times New Roman" w:hAnsi="Times New Roman"/>
                <w:b/>
                <w:bCs/>
                <w:color w:val="000000"/>
                <w:sz w:val="20"/>
                <w:szCs w:val="20"/>
              </w:rPr>
            </w:pPr>
            <w:r w:rsidRPr="00D4606D">
              <w:rPr>
                <w:rFonts w:ascii="Times New Roman" w:hAnsi="Times New Roman" w:cs="Arial"/>
                <w:b/>
                <w:bCs/>
                <w:color w:val="000000"/>
                <w:sz w:val="20"/>
                <w:szCs w:val="20"/>
              </w:rPr>
              <w:t>(роспись)</w:t>
            </w:r>
          </w:p>
        </w:tc>
        <w:tc>
          <w:tcPr>
            <w:tcW w:w="982" w:type="dxa"/>
            <w:tcBorders>
              <w:top w:val="nil"/>
              <w:left w:val="single" w:sz="4" w:space="0" w:color="auto"/>
              <w:bottom w:val="single" w:sz="4" w:space="0" w:color="auto"/>
              <w:right w:val="single" w:sz="4" w:space="0" w:color="auto"/>
            </w:tcBorders>
            <w:shd w:val="clear" w:color="000000" w:fill="FFFFFF"/>
            <w:noWrap/>
            <w:vAlign w:val="center"/>
            <w:hideMark/>
          </w:tcPr>
          <w:p w14:paraId="59E38FCA" w14:textId="77777777" w:rsidR="00D4606D" w:rsidRPr="00D4606D" w:rsidRDefault="00D4606D" w:rsidP="00D4606D">
            <w:pPr>
              <w:spacing w:after="0" w:line="240" w:lineRule="auto"/>
              <w:jc w:val="center"/>
              <w:rPr>
                <w:rFonts w:ascii="Times New Roman" w:hAnsi="Times New Roman"/>
                <w:b/>
                <w:bCs/>
                <w:color w:val="000000"/>
                <w:sz w:val="20"/>
                <w:szCs w:val="20"/>
              </w:rPr>
            </w:pPr>
            <w:r w:rsidRPr="00D4606D">
              <w:rPr>
                <w:rFonts w:ascii="Times New Roman" w:hAnsi="Times New Roman"/>
                <w:b/>
                <w:bCs/>
                <w:color w:val="000000"/>
                <w:sz w:val="20"/>
                <w:szCs w:val="20"/>
                <w:lang w:val="en-US"/>
              </w:rPr>
              <w:t>сумма</w:t>
            </w:r>
          </w:p>
        </w:tc>
        <w:tc>
          <w:tcPr>
            <w:tcW w:w="760" w:type="dxa"/>
            <w:tcBorders>
              <w:top w:val="nil"/>
              <w:left w:val="nil"/>
              <w:bottom w:val="single" w:sz="4" w:space="0" w:color="auto"/>
              <w:right w:val="single" w:sz="4" w:space="0" w:color="auto"/>
            </w:tcBorders>
            <w:shd w:val="clear" w:color="000000" w:fill="FFFFFF"/>
            <w:noWrap/>
            <w:vAlign w:val="center"/>
            <w:hideMark/>
          </w:tcPr>
          <w:p w14:paraId="0A102EA0" w14:textId="77777777" w:rsidR="00D4606D" w:rsidRPr="00D4606D" w:rsidRDefault="00D4606D" w:rsidP="00D4606D">
            <w:pPr>
              <w:spacing w:after="0" w:line="240" w:lineRule="auto"/>
              <w:jc w:val="center"/>
              <w:rPr>
                <w:rFonts w:ascii="Times New Roman" w:hAnsi="Times New Roman"/>
                <w:b/>
                <w:bCs/>
                <w:color w:val="000000"/>
                <w:sz w:val="20"/>
                <w:szCs w:val="20"/>
              </w:rPr>
            </w:pPr>
            <w:r w:rsidRPr="00D4606D">
              <w:rPr>
                <w:rFonts w:ascii="Times New Roman" w:hAnsi="Times New Roman"/>
                <w:b/>
                <w:bCs/>
                <w:color w:val="000000"/>
                <w:sz w:val="20"/>
                <w:szCs w:val="20"/>
                <w:lang w:val="en-US"/>
              </w:rPr>
              <w:t>%</w:t>
            </w:r>
          </w:p>
        </w:tc>
        <w:tc>
          <w:tcPr>
            <w:tcW w:w="1161" w:type="dxa"/>
            <w:vMerge/>
            <w:tcBorders>
              <w:top w:val="single" w:sz="4" w:space="0" w:color="auto"/>
              <w:left w:val="single" w:sz="4" w:space="0" w:color="auto"/>
              <w:bottom w:val="single" w:sz="4" w:space="0" w:color="auto"/>
              <w:right w:val="single" w:sz="4" w:space="0" w:color="auto"/>
            </w:tcBorders>
            <w:vAlign w:val="center"/>
            <w:hideMark/>
          </w:tcPr>
          <w:p w14:paraId="29D9555E" w14:textId="77777777" w:rsidR="00D4606D" w:rsidRPr="00D4606D" w:rsidRDefault="00D4606D" w:rsidP="00D4606D">
            <w:pPr>
              <w:spacing w:after="0" w:line="240" w:lineRule="auto"/>
              <w:rPr>
                <w:rFonts w:ascii="Times New Roman" w:hAnsi="Times New Roman"/>
                <w:b/>
                <w:bCs/>
                <w:color w:val="000000"/>
                <w:sz w:val="18"/>
                <w:szCs w:val="18"/>
              </w:rPr>
            </w:pPr>
          </w:p>
        </w:tc>
      </w:tr>
      <w:tr w:rsidR="00D4606D" w:rsidRPr="00D4606D" w14:paraId="1FDF87A7" w14:textId="77777777" w:rsidTr="00E30CEA">
        <w:trPr>
          <w:trHeight w:val="947"/>
        </w:trPr>
        <w:tc>
          <w:tcPr>
            <w:tcW w:w="5258" w:type="dxa"/>
            <w:tcBorders>
              <w:top w:val="nil"/>
              <w:left w:val="single" w:sz="4" w:space="0" w:color="auto"/>
              <w:bottom w:val="single" w:sz="4" w:space="0" w:color="auto"/>
              <w:right w:val="single" w:sz="4" w:space="0" w:color="auto"/>
            </w:tcBorders>
            <w:shd w:val="clear" w:color="000000" w:fill="FFFFFF"/>
            <w:hideMark/>
          </w:tcPr>
          <w:p w14:paraId="29AFDB90" w14:textId="77777777" w:rsidR="00D4606D" w:rsidRPr="00D4606D" w:rsidRDefault="00D4606D" w:rsidP="00D4606D">
            <w:pPr>
              <w:spacing w:after="0" w:line="240" w:lineRule="auto"/>
              <w:rPr>
                <w:rFonts w:ascii="Times New Roman" w:hAnsi="Times New Roman"/>
                <w:color w:val="000000"/>
                <w:sz w:val="20"/>
                <w:szCs w:val="20"/>
              </w:rPr>
            </w:pPr>
            <w:r w:rsidRPr="00D4606D">
              <w:rPr>
                <w:rFonts w:ascii="Times New Roman" w:hAnsi="Times New Roman"/>
                <w:color w:val="000000"/>
                <w:sz w:val="20"/>
                <w:szCs w:val="20"/>
              </w:rPr>
              <w:t>Строительство и реконструкция в субъектах Российской Федерации (в том числе в образовательных организациях, реализующих основные общеобразовательные программы) малобюджетных физкультурно-спортивных объектов шаговой доступности</w:t>
            </w:r>
          </w:p>
        </w:tc>
        <w:tc>
          <w:tcPr>
            <w:tcW w:w="1144" w:type="dxa"/>
            <w:tcBorders>
              <w:top w:val="single" w:sz="4" w:space="0" w:color="auto"/>
              <w:left w:val="nil"/>
              <w:bottom w:val="single" w:sz="4" w:space="0" w:color="auto"/>
              <w:right w:val="single" w:sz="4" w:space="0" w:color="auto"/>
            </w:tcBorders>
            <w:shd w:val="clear" w:color="000000" w:fill="FFFFFF"/>
            <w:vAlign w:val="bottom"/>
            <w:hideMark/>
          </w:tcPr>
          <w:p w14:paraId="5A86F715" w14:textId="77777777" w:rsidR="00D4606D" w:rsidRPr="00D4606D" w:rsidRDefault="00D4606D" w:rsidP="00D4606D">
            <w:pPr>
              <w:spacing w:after="0" w:line="240" w:lineRule="auto"/>
              <w:jc w:val="right"/>
              <w:rPr>
                <w:rFonts w:ascii="Times New Roman" w:hAnsi="Times New Roman"/>
                <w:color w:val="000000"/>
                <w:sz w:val="20"/>
                <w:szCs w:val="20"/>
              </w:rPr>
            </w:pPr>
            <w:r w:rsidRPr="00D4606D">
              <w:rPr>
                <w:rFonts w:ascii="Times New Roman" w:hAnsi="Times New Roman"/>
                <w:color w:val="000000"/>
                <w:sz w:val="20"/>
                <w:szCs w:val="20"/>
                <w:lang w:val="en-US"/>
              </w:rPr>
              <w:t>52 246,0</w:t>
            </w:r>
          </w:p>
        </w:tc>
        <w:tc>
          <w:tcPr>
            <w:tcW w:w="982" w:type="dxa"/>
            <w:tcBorders>
              <w:top w:val="nil"/>
              <w:left w:val="nil"/>
              <w:bottom w:val="single" w:sz="4" w:space="0" w:color="auto"/>
              <w:right w:val="single" w:sz="4" w:space="0" w:color="auto"/>
            </w:tcBorders>
            <w:shd w:val="clear" w:color="000000" w:fill="FFFFFF"/>
            <w:noWrap/>
            <w:vAlign w:val="bottom"/>
            <w:hideMark/>
          </w:tcPr>
          <w:p w14:paraId="06C1BD52" w14:textId="77777777" w:rsidR="00D4606D" w:rsidRPr="00D4606D" w:rsidRDefault="00D4606D" w:rsidP="00D4606D">
            <w:pPr>
              <w:spacing w:after="0" w:line="240" w:lineRule="auto"/>
              <w:jc w:val="right"/>
              <w:rPr>
                <w:rFonts w:ascii="Times New Roman" w:hAnsi="Times New Roman"/>
                <w:color w:val="000000"/>
                <w:sz w:val="20"/>
                <w:szCs w:val="20"/>
              </w:rPr>
            </w:pPr>
            <w:r w:rsidRPr="00D4606D">
              <w:rPr>
                <w:rFonts w:ascii="Times New Roman" w:hAnsi="Times New Roman"/>
                <w:color w:val="000000"/>
                <w:sz w:val="20"/>
                <w:szCs w:val="20"/>
              </w:rPr>
              <w:t>6 887,5</w:t>
            </w:r>
          </w:p>
        </w:tc>
        <w:tc>
          <w:tcPr>
            <w:tcW w:w="760" w:type="dxa"/>
            <w:tcBorders>
              <w:top w:val="nil"/>
              <w:left w:val="nil"/>
              <w:bottom w:val="single" w:sz="4" w:space="0" w:color="auto"/>
              <w:right w:val="single" w:sz="4" w:space="0" w:color="auto"/>
            </w:tcBorders>
            <w:shd w:val="clear" w:color="000000" w:fill="FFFFFF"/>
            <w:noWrap/>
            <w:vAlign w:val="bottom"/>
            <w:hideMark/>
          </w:tcPr>
          <w:p w14:paraId="51889A5A" w14:textId="77777777" w:rsidR="00D4606D" w:rsidRPr="00D4606D" w:rsidRDefault="00D4606D" w:rsidP="00D4606D">
            <w:pPr>
              <w:spacing w:after="0" w:line="240" w:lineRule="auto"/>
              <w:jc w:val="right"/>
              <w:rPr>
                <w:rFonts w:ascii="Times New Roman" w:hAnsi="Times New Roman"/>
                <w:color w:val="000000"/>
                <w:sz w:val="20"/>
                <w:szCs w:val="20"/>
              </w:rPr>
            </w:pPr>
            <w:r w:rsidRPr="00D4606D">
              <w:rPr>
                <w:rFonts w:ascii="Times New Roman" w:hAnsi="Times New Roman"/>
                <w:color w:val="000000"/>
                <w:sz w:val="20"/>
                <w:szCs w:val="20"/>
              </w:rPr>
              <w:t>13,2</w:t>
            </w:r>
          </w:p>
        </w:tc>
        <w:tc>
          <w:tcPr>
            <w:tcW w:w="1161" w:type="dxa"/>
            <w:tcBorders>
              <w:top w:val="nil"/>
              <w:left w:val="nil"/>
              <w:bottom w:val="single" w:sz="4" w:space="0" w:color="auto"/>
              <w:right w:val="single" w:sz="4" w:space="0" w:color="auto"/>
            </w:tcBorders>
            <w:shd w:val="clear" w:color="000000" w:fill="FFFFFF"/>
            <w:noWrap/>
            <w:vAlign w:val="bottom"/>
            <w:hideMark/>
          </w:tcPr>
          <w:p w14:paraId="009644F1" w14:textId="77777777" w:rsidR="00D4606D" w:rsidRPr="00D4606D" w:rsidRDefault="00D4606D" w:rsidP="00D4606D">
            <w:pPr>
              <w:spacing w:after="0" w:line="240" w:lineRule="auto"/>
              <w:jc w:val="right"/>
              <w:rPr>
                <w:rFonts w:ascii="Times New Roman" w:hAnsi="Times New Roman"/>
                <w:color w:val="000000"/>
                <w:sz w:val="20"/>
                <w:szCs w:val="20"/>
              </w:rPr>
            </w:pPr>
            <w:r w:rsidRPr="00D4606D">
              <w:rPr>
                <w:rFonts w:ascii="Times New Roman" w:hAnsi="Times New Roman"/>
                <w:color w:val="000000"/>
                <w:sz w:val="20"/>
                <w:szCs w:val="20"/>
              </w:rPr>
              <w:t>-45 358,5</w:t>
            </w:r>
          </w:p>
        </w:tc>
      </w:tr>
      <w:tr w:rsidR="00D4606D" w:rsidRPr="00D4606D" w14:paraId="2100F660" w14:textId="77777777" w:rsidTr="00D4606D">
        <w:trPr>
          <w:trHeight w:val="495"/>
        </w:trPr>
        <w:tc>
          <w:tcPr>
            <w:tcW w:w="5258" w:type="dxa"/>
            <w:tcBorders>
              <w:top w:val="nil"/>
              <w:left w:val="single" w:sz="4" w:space="0" w:color="auto"/>
              <w:bottom w:val="single" w:sz="4" w:space="0" w:color="auto"/>
              <w:right w:val="single" w:sz="4" w:space="0" w:color="auto"/>
            </w:tcBorders>
            <w:shd w:val="clear" w:color="000000" w:fill="FFFFFF"/>
            <w:hideMark/>
          </w:tcPr>
          <w:p w14:paraId="5D63CAB0" w14:textId="77777777" w:rsidR="00D4606D" w:rsidRPr="00D4606D" w:rsidRDefault="00D4606D" w:rsidP="00D4606D">
            <w:pPr>
              <w:spacing w:after="0" w:line="240" w:lineRule="auto"/>
              <w:rPr>
                <w:rFonts w:ascii="Times New Roman" w:hAnsi="Times New Roman"/>
                <w:color w:val="000000"/>
                <w:sz w:val="20"/>
                <w:szCs w:val="20"/>
              </w:rPr>
            </w:pPr>
            <w:r w:rsidRPr="00D4606D">
              <w:rPr>
                <w:rFonts w:ascii="Times New Roman" w:hAnsi="Times New Roman"/>
                <w:color w:val="000000"/>
                <w:sz w:val="20"/>
                <w:szCs w:val="20"/>
              </w:rPr>
              <w:t xml:space="preserve">Создание или модернизация футбольных полей с искусственным покрытием и легкоатлетическими беговыми дорожками  </w:t>
            </w:r>
          </w:p>
        </w:tc>
        <w:tc>
          <w:tcPr>
            <w:tcW w:w="1144" w:type="dxa"/>
            <w:tcBorders>
              <w:top w:val="nil"/>
              <w:left w:val="nil"/>
              <w:bottom w:val="single" w:sz="4" w:space="0" w:color="auto"/>
              <w:right w:val="single" w:sz="4" w:space="0" w:color="auto"/>
            </w:tcBorders>
            <w:shd w:val="clear" w:color="000000" w:fill="FFFFFF"/>
            <w:vAlign w:val="bottom"/>
            <w:hideMark/>
          </w:tcPr>
          <w:p w14:paraId="5863B00B" w14:textId="77777777" w:rsidR="00D4606D" w:rsidRPr="00D4606D" w:rsidRDefault="00D4606D" w:rsidP="00D4606D">
            <w:pPr>
              <w:spacing w:after="0" w:line="240" w:lineRule="auto"/>
              <w:jc w:val="right"/>
              <w:rPr>
                <w:rFonts w:ascii="Times New Roman" w:hAnsi="Times New Roman"/>
                <w:color w:val="000000"/>
                <w:sz w:val="20"/>
                <w:szCs w:val="20"/>
              </w:rPr>
            </w:pPr>
            <w:r w:rsidRPr="00D4606D">
              <w:rPr>
                <w:rFonts w:ascii="Times New Roman" w:hAnsi="Times New Roman"/>
                <w:color w:val="000000"/>
                <w:sz w:val="20"/>
                <w:szCs w:val="20"/>
                <w:lang w:val="en-US"/>
              </w:rPr>
              <w:t>40 404,0</w:t>
            </w:r>
          </w:p>
        </w:tc>
        <w:tc>
          <w:tcPr>
            <w:tcW w:w="982" w:type="dxa"/>
            <w:tcBorders>
              <w:top w:val="nil"/>
              <w:left w:val="nil"/>
              <w:bottom w:val="single" w:sz="4" w:space="0" w:color="auto"/>
              <w:right w:val="single" w:sz="4" w:space="0" w:color="auto"/>
            </w:tcBorders>
            <w:shd w:val="clear" w:color="000000" w:fill="FFFFFF"/>
            <w:noWrap/>
            <w:vAlign w:val="bottom"/>
            <w:hideMark/>
          </w:tcPr>
          <w:p w14:paraId="03657FF3" w14:textId="77777777" w:rsidR="00D4606D" w:rsidRPr="00D4606D" w:rsidRDefault="00D4606D" w:rsidP="00D4606D">
            <w:pPr>
              <w:spacing w:after="0" w:line="240" w:lineRule="auto"/>
              <w:jc w:val="right"/>
              <w:rPr>
                <w:rFonts w:ascii="Times New Roman" w:hAnsi="Times New Roman"/>
                <w:color w:val="000000"/>
                <w:sz w:val="20"/>
                <w:szCs w:val="20"/>
              </w:rPr>
            </w:pPr>
            <w:r w:rsidRPr="00D4606D">
              <w:rPr>
                <w:rFonts w:ascii="Times New Roman" w:hAnsi="Times New Roman"/>
                <w:color w:val="000000"/>
                <w:sz w:val="20"/>
                <w:szCs w:val="20"/>
              </w:rPr>
              <w:t>10 870,0</w:t>
            </w:r>
          </w:p>
        </w:tc>
        <w:tc>
          <w:tcPr>
            <w:tcW w:w="760" w:type="dxa"/>
            <w:tcBorders>
              <w:top w:val="nil"/>
              <w:left w:val="nil"/>
              <w:bottom w:val="single" w:sz="4" w:space="0" w:color="auto"/>
              <w:right w:val="single" w:sz="4" w:space="0" w:color="auto"/>
            </w:tcBorders>
            <w:shd w:val="clear" w:color="000000" w:fill="FFFFFF"/>
            <w:noWrap/>
            <w:vAlign w:val="bottom"/>
            <w:hideMark/>
          </w:tcPr>
          <w:p w14:paraId="67EA3A9B" w14:textId="77777777" w:rsidR="00D4606D" w:rsidRPr="00D4606D" w:rsidRDefault="00D4606D" w:rsidP="00D4606D">
            <w:pPr>
              <w:spacing w:after="0" w:line="240" w:lineRule="auto"/>
              <w:jc w:val="right"/>
              <w:rPr>
                <w:rFonts w:ascii="Times New Roman" w:hAnsi="Times New Roman"/>
                <w:color w:val="000000"/>
                <w:sz w:val="20"/>
                <w:szCs w:val="20"/>
              </w:rPr>
            </w:pPr>
            <w:r w:rsidRPr="00D4606D">
              <w:rPr>
                <w:rFonts w:ascii="Times New Roman" w:hAnsi="Times New Roman"/>
                <w:color w:val="000000"/>
                <w:sz w:val="20"/>
                <w:szCs w:val="20"/>
              </w:rPr>
              <w:t>26,9</w:t>
            </w:r>
          </w:p>
        </w:tc>
        <w:tc>
          <w:tcPr>
            <w:tcW w:w="1161" w:type="dxa"/>
            <w:tcBorders>
              <w:top w:val="nil"/>
              <w:left w:val="nil"/>
              <w:bottom w:val="single" w:sz="4" w:space="0" w:color="auto"/>
              <w:right w:val="single" w:sz="4" w:space="0" w:color="auto"/>
            </w:tcBorders>
            <w:shd w:val="clear" w:color="000000" w:fill="FFFFFF"/>
            <w:noWrap/>
            <w:vAlign w:val="bottom"/>
            <w:hideMark/>
          </w:tcPr>
          <w:p w14:paraId="1FD74864" w14:textId="77777777" w:rsidR="00D4606D" w:rsidRPr="00D4606D" w:rsidRDefault="00D4606D" w:rsidP="00D4606D">
            <w:pPr>
              <w:spacing w:after="0" w:line="240" w:lineRule="auto"/>
              <w:jc w:val="right"/>
              <w:rPr>
                <w:rFonts w:ascii="Times New Roman" w:hAnsi="Times New Roman"/>
                <w:color w:val="000000"/>
                <w:sz w:val="20"/>
                <w:szCs w:val="20"/>
              </w:rPr>
            </w:pPr>
            <w:r w:rsidRPr="00D4606D">
              <w:rPr>
                <w:rFonts w:ascii="Times New Roman" w:hAnsi="Times New Roman"/>
                <w:color w:val="000000"/>
                <w:sz w:val="20"/>
                <w:szCs w:val="20"/>
              </w:rPr>
              <w:t>-29 534,0</w:t>
            </w:r>
          </w:p>
        </w:tc>
      </w:tr>
      <w:tr w:rsidR="00D4606D" w:rsidRPr="00D4606D" w14:paraId="035A9A42" w14:textId="77777777" w:rsidTr="00D4606D">
        <w:trPr>
          <w:trHeight w:val="80"/>
        </w:trPr>
        <w:tc>
          <w:tcPr>
            <w:tcW w:w="5258" w:type="dxa"/>
            <w:tcBorders>
              <w:top w:val="nil"/>
              <w:left w:val="single" w:sz="4" w:space="0" w:color="auto"/>
              <w:bottom w:val="single" w:sz="4" w:space="0" w:color="auto"/>
              <w:right w:val="single" w:sz="4" w:space="0" w:color="auto"/>
            </w:tcBorders>
            <w:shd w:val="clear" w:color="000000" w:fill="FFFFFF"/>
            <w:hideMark/>
          </w:tcPr>
          <w:p w14:paraId="3CF896BE" w14:textId="77777777" w:rsidR="00D4606D" w:rsidRPr="00D4606D" w:rsidRDefault="00D4606D" w:rsidP="00D4606D">
            <w:pPr>
              <w:spacing w:after="0" w:line="240" w:lineRule="auto"/>
              <w:rPr>
                <w:rFonts w:ascii="Times New Roman" w:hAnsi="Times New Roman"/>
                <w:color w:val="000000"/>
                <w:sz w:val="20"/>
                <w:szCs w:val="20"/>
              </w:rPr>
            </w:pPr>
            <w:r w:rsidRPr="00D4606D">
              <w:rPr>
                <w:rFonts w:ascii="Times New Roman" w:hAnsi="Times New Roman"/>
                <w:color w:val="000000"/>
                <w:sz w:val="20"/>
                <w:szCs w:val="20"/>
              </w:rPr>
              <w:t>Закупка спортивно-технологического оборудования для создания малых спортивных площадок (ГТО)</w:t>
            </w:r>
          </w:p>
        </w:tc>
        <w:tc>
          <w:tcPr>
            <w:tcW w:w="1144" w:type="dxa"/>
            <w:tcBorders>
              <w:top w:val="nil"/>
              <w:left w:val="nil"/>
              <w:bottom w:val="single" w:sz="4" w:space="0" w:color="auto"/>
              <w:right w:val="single" w:sz="4" w:space="0" w:color="auto"/>
            </w:tcBorders>
            <w:shd w:val="clear" w:color="000000" w:fill="FFFFFF"/>
            <w:vAlign w:val="bottom"/>
            <w:hideMark/>
          </w:tcPr>
          <w:p w14:paraId="27BBD702" w14:textId="77777777" w:rsidR="00D4606D" w:rsidRPr="00D4606D" w:rsidRDefault="00D4606D" w:rsidP="00D4606D">
            <w:pPr>
              <w:spacing w:after="0" w:line="240" w:lineRule="auto"/>
              <w:jc w:val="right"/>
              <w:rPr>
                <w:rFonts w:ascii="Times New Roman" w:hAnsi="Times New Roman"/>
                <w:color w:val="000000"/>
                <w:sz w:val="20"/>
                <w:szCs w:val="20"/>
              </w:rPr>
            </w:pPr>
            <w:r w:rsidRPr="00D4606D">
              <w:rPr>
                <w:rFonts w:ascii="Times New Roman" w:hAnsi="Times New Roman"/>
                <w:color w:val="000000"/>
                <w:sz w:val="20"/>
                <w:szCs w:val="20"/>
                <w:lang w:val="en-US"/>
              </w:rPr>
              <w:t>5 352,0</w:t>
            </w:r>
          </w:p>
        </w:tc>
        <w:tc>
          <w:tcPr>
            <w:tcW w:w="982" w:type="dxa"/>
            <w:tcBorders>
              <w:top w:val="nil"/>
              <w:left w:val="nil"/>
              <w:bottom w:val="single" w:sz="4" w:space="0" w:color="auto"/>
              <w:right w:val="single" w:sz="4" w:space="0" w:color="auto"/>
            </w:tcBorders>
            <w:shd w:val="clear" w:color="000000" w:fill="FFFFFF"/>
            <w:noWrap/>
            <w:vAlign w:val="bottom"/>
            <w:hideMark/>
          </w:tcPr>
          <w:p w14:paraId="6C34355A" w14:textId="77777777" w:rsidR="00D4606D" w:rsidRPr="00D4606D" w:rsidRDefault="00D4606D" w:rsidP="00D4606D">
            <w:pPr>
              <w:spacing w:after="0" w:line="240" w:lineRule="auto"/>
              <w:jc w:val="right"/>
              <w:rPr>
                <w:rFonts w:ascii="Times New Roman" w:hAnsi="Times New Roman"/>
                <w:color w:val="000000"/>
                <w:sz w:val="20"/>
                <w:szCs w:val="20"/>
              </w:rPr>
            </w:pPr>
            <w:r w:rsidRPr="00D4606D">
              <w:rPr>
                <w:rFonts w:ascii="Times New Roman" w:hAnsi="Times New Roman"/>
                <w:color w:val="000000"/>
                <w:sz w:val="20"/>
                <w:szCs w:val="20"/>
              </w:rPr>
              <w:t>0,0</w:t>
            </w:r>
          </w:p>
        </w:tc>
        <w:tc>
          <w:tcPr>
            <w:tcW w:w="760" w:type="dxa"/>
            <w:tcBorders>
              <w:top w:val="nil"/>
              <w:left w:val="nil"/>
              <w:bottom w:val="single" w:sz="4" w:space="0" w:color="auto"/>
              <w:right w:val="single" w:sz="4" w:space="0" w:color="auto"/>
            </w:tcBorders>
            <w:shd w:val="clear" w:color="000000" w:fill="FFFFFF"/>
            <w:noWrap/>
            <w:vAlign w:val="bottom"/>
            <w:hideMark/>
          </w:tcPr>
          <w:p w14:paraId="29EF9E6E" w14:textId="77777777" w:rsidR="00D4606D" w:rsidRPr="00D4606D" w:rsidRDefault="00D4606D" w:rsidP="00D4606D">
            <w:pPr>
              <w:spacing w:after="0" w:line="240" w:lineRule="auto"/>
              <w:jc w:val="right"/>
              <w:rPr>
                <w:rFonts w:ascii="Times New Roman" w:hAnsi="Times New Roman"/>
                <w:color w:val="000000"/>
                <w:sz w:val="20"/>
                <w:szCs w:val="20"/>
              </w:rPr>
            </w:pPr>
            <w:r w:rsidRPr="00D4606D">
              <w:rPr>
                <w:rFonts w:ascii="Times New Roman" w:hAnsi="Times New Roman"/>
                <w:color w:val="000000"/>
                <w:sz w:val="20"/>
                <w:szCs w:val="20"/>
              </w:rPr>
              <w:t>0,0</w:t>
            </w:r>
          </w:p>
        </w:tc>
        <w:tc>
          <w:tcPr>
            <w:tcW w:w="1161" w:type="dxa"/>
            <w:tcBorders>
              <w:top w:val="nil"/>
              <w:left w:val="nil"/>
              <w:bottom w:val="single" w:sz="4" w:space="0" w:color="auto"/>
              <w:right w:val="single" w:sz="4" w:space="0" w:color="auto"/>
            </w:tcBorders>
            <w:shd w:val="clear" w:color="000000" w:fill="FFFFFF"/>
            <w:noWrap/>
            <w:vAlign w:val="bottom"/>
            <w:hideMark/>
          </w:tcPr>
          <w:p w14:paraId="689DA89E" w14:textId="77777777" w:rsidR="00D4606D" w:rsidRPr="00D4606D" w:rsidRDefault="00D4606D" w:rsidP="00D4606D">
            <w:pPr>
              <w:spacing w:after="0" w:line="240" w:lineRule="auto"/>
              <w:jc w:val="right"/>
              <w:rPr>
                <w:rFonts w:ascii="Times New Roman" w:hAnsi="Times New Roman"/>
                <w:color w:val="000000"/>
                <w:sz w:val="20"/>
                <w:szCs w:val="20"/>
              </w:rPr>
            </w:pPr>
            <w:r w:rsidRPr="00D4606D">
              <w:rPr>
                <w:rFonts w:ascii="Times New Roman" w:hAnsi="Times New Roman"/>
                <w:color w:val="000000"/>
                <w:sz w:val="20"/>
                <w:szCs w:val="20"/>
              </w:rPr>
              <w:t>-5 352,0</w:t>
            </w:r>
          </w:p>
        </w:tc>
      </w:tr>
      <w:tr w:rsidR="00D4606D" w:rsidRPr="00D4606D" w14:paraId="47ADABA6" w14:textId="77777777" w:rsidTr="00D4606D">
        <w:trPr>
          <w:trHeight w:val="60"/>
        </w:trPr>
        <w:tc>
          <w:tcPr>
            <w:tcW w:w="5258" w:type="dxa"/>
            <w:tcBorders>
              <w:top w:val="nil"/>
              <w:left w:val="single" w:sz="4" w:space="0" w:color="auto"/>
              <w:bottom w:val="single" w:sz="4" w:space="0" w:color="auto"/>
              <w:right w:val="single" w:sz="4" w:space="0" w:color="auto"/>
            </w:tcBorders>
            <w:shd w:val="clear" w:color="000000" w:fill="FFFFFF"/>
            <w:hideMark/>
          </w:tcPr>
          <w:p w14:paraId="45DC75D2" w14:textId="77777777" w:rsidR="00D4606D" w:rsidRPr="00D4606D" w:rsidRDefault="00D4606D" w:rsidP="00D4606D">
            <w:pPr>
              <w:spacing w:after="0" w:line="240" w:lineRule="auto"/>
              <w:rPr>
                <w:rFonts w:ascii="Times New Roman" w:hAnsi="Times New Roman"/>
                <w:color w:val="000000"/>
                <w:sz w:val="20"/>
                <w:szCs w:val="20"/>
              </w:rPr>
            </w:pPr>
            <w:r w:rsidRPr="00D4606D">
              <w:rPr>
                <w:rFonts w:ascii="Times New Roman" w:hAnsi="Times New Roman"/>
                <w:color w:val="000000"/>
                <w:sz w:val="20"/>
                <w:szCs w:val="20"/>
              </w:rPr>
              <w:t>Оснащение объектов спортивной инфраструктуры спортивно-технологическим оборудованием</w:t>
            </w:r>
          </w:p>
        </w:tc>
        <w:tc>
          <w:tcPr>
            <w:tcW w:w="1144" w:type="dxa"/>
            <w:tcBorders>
              <w:top w:val="nil"/>
              <w:left w:val="nil"/>
              <w:bottom w:val="single" w:sz="4" w:space="0" w:color="auto"/>
              <w:right w:val="single" w:sz="4" w:space="0" w:color="auto"/>
            </w:tcBorders>
            <w:shd w:val="clear" w:color="000000" w:fill="FFFFFF"/>
            <w:vAlign w:val="bottom"/>
            <w:hideMark/>
          </w:tcPr>
          <w:p w14:paraId="35A0DAB2" w14:textId="77777777" w:rsidR="00D4606D" w:rsidRPr="00D4606D" w:rsidRDefault="00D4606D" w:rsidP="00D4606D">
            <w:pPr>
              <w:spacing w:after="0" w:line="240" w:lineRule="auto"/>
              <w:jc w:val="right"/>
              <w:rPr>
                <w:rFonts w:ascii="Times New Roman" w:hAnsi="Times New Roman"/>
                <w:color w:val="000000"/>
                <w:sz w:val="20"/>
                <w:szCs w:val="20"/>
              </w:rPr>
            </w:pPr>
            <w:r w:rsidRPr="00D4606D">
              <w:rPr>
                <w:rFonts w:ascii="Times New Roman" w:hAnsi="Times New Roman"/>
                <w:color w:val="000000"/>
                <w:sz w:val="20"/>
                <w:szCs w:val="20"/>
                <w:lang w:val="en-US"/>
              </w:rPr>
              <w:t>25 253,0</w:t>
            </w:r>
          </w:p>
        </w:tc>
        <w:tc>
          <w:tcPr>
            <w:tcW w:w="982" w:type="dxa"/>
            <w:tcBorders>
              <w:top w:val="nil"/>
              <w:left w:val="nil"/>
              <w:bottom w:val="single" w:sz="4" w:space="0" w:color="auto"/>
              <w:right w:val="single" w:sz="4" w:space="0" w:color="auto"/>
            </w:tcBorders>
            <w:shd w:val="clear" w:color="000000" w:fill="FFFFFF"/>
            <w:noWrap/>
            <w:vAlign w:val="bottom"/>
            <w:hideMark/>
          </w:tcPr>
          <w:p w14:paraId="76F2BD98" w14:textId="77777777" w:rsidR="00D4606D" w:rsidRPr="00D4606D" w:rsidRDefault="00D4606D" w:rsidP="00D4606D">
            <w:pPr>
              <w:spacing w:after="0" w:line="240" w:lineRule="auto"/>
              <w:jc w:val="right"/>
              <w:rPr>
                <w:rFonts w:ascii="Times New Roman" w:hAnsi="Times New Roman"/>
                <w:color w:val="000000"/>
                <w:sz w:val="20"/>
                <w:szCs w:val="20"/>
              </w:rPr>
            </w:pPr>
            <w:r w:rsidRPr="00D4606D">
              <w:rPr>
                <w:rFonts w:ascii="Times New Roman" w:hAnsi="Times New Roman"/>
                <w:color w:val="000000"/>
                <w:sz w:val="20"/>
                <w:szCs w:val="20"/>
              </w:rPr>
              <w:t>0,0</w:t>
            </w:r>
          </w:p>
        </w:tc>
        <w:tc>
          <w:tcPr>
            <w:tcW w:w="760" w:type="dxa"/>
            <w:tcBorders>
              <w:top w:val="nil"/>
              <w:left w:val="nil"/>
              <w:bottom w:val="single" w:sz="4" w:space="0" w:color="auto"/>
              <w:right w:val="single" w:sz="4" w:space="0" w:color="auto"/>
            </w:tcBorders>
            <w:shd w:val="clear" w:color="000000" w:fill="FFFFFF"/>
            <w:noWrap/>
            <w:vAlign w:val="bottom"/>
            <w:hideMark/>
          </w:tcPr>
          <w:p w14:paraId="596075BD" w14:textId="77777777" w:rsidR="00D4606D" w:rsidRPr="00D4606D" w:rsidRDefault="00D4606D" w:rsidP="00D4606D">
            <w:pPr>
              <w:spacing w:after="0" w:line="240" w:lineRule="auto"/>
              <w:jc w:val="right"/>
              <w:rPr>
                <w:rFonts w:ascii="Times New Roman" w:hAnsi="Times New Roman"/>
                <w:color w:val="000000"/>
                <w:sz w:val="20"/>
                <w:szCs w:val="20"/>
              </w:rPr>
            </w:pPr>
            <w:r w:rsidRPr="00D4606D">
              <w:rPr>
                <w:rFonts w:ascii="Times New Roman" w:hAnsi="Times New Roman"/>
                <w:color w:val="000000"/>
                <w:sz w:val="20"/>
                <w:szCs w:val="20"/>
              </w:rPr>
              <w:t>0,0</w:t>
            </w:r>
          </w:p>
        </w:tc>
        <w:tc>
          <w:tcPr>
            <w:tcW w:w="1161" w:type="dxa"/>
            <w:tcBorders>
              <w:top w:val="nil"/>
              <w:left w:val="nil"/>
              <w:bottom w:val="single" w:sz="4" w:space="0" w:color="auto"/>
              <w:right w:val="single" w:sz="4" w:space="0" w:color="auto"/>
            </w:tcBorders>
            <w:shd w:val="clear" w:color="000000" w:fill="FFFFFF"/>
            <w:noWrap/>
            <w:vAlign w:val="bottom"/>
            <w:hideMark/>
          </w:tcPr>
          <w:p w14:paraId="6491C7DF" w14:textId="77777777" w:rsidR="00D4606D" w:rsidRPr="00D4606D" w:rsidRDefault="00D4606D" w:rsidP="00D4606D">
            <w:pPr>
              <w:spacing w:after="0" w:line="240" w:lineRule="auto"/>
              <w:jc w:val="right"/>
              <w:rPr>
                <w:rFonts w:ascii="Times New Roman" w:hAnsi="Times New Roman"/>
                <w:color w:val="000000"/>
                <w:sz w:val="20"/>
                <w:szCs w:val="20"/>
              </w:rPr>
            </w:pPr>
            <w:r w:rsidRPr="00D4606D">
              <w:rPr>
                <w:rFonts w:ascii="Times New Roman" w:hAnsi="Times New Roman"/>
                <w:color w:val="000000"/>
                <w:sz w:val="20"/>
                <w:szCs w:val="20"/>
              </w:rPr>
              <w:t>-25 253,0</w:t>
            </w:r>
          </w:p>
        </w:tc>
      </w:tr>
      <w:tr w:rsidR="00D4606D" w:rsidRPr="00D4606D" w14:paraId="03FBADEB" w14:textId="77777777" w:rsidTr="00D4606D">
        <w:trPr>
          <w:trHeight w:val="136"/>
        </w:trPr>
        <w:tc>
          <w:tcPr>
            <w:tcW w:w="5258" w:type="dxa"/>
            <w:tcBorders>
              <w:top w:val="nil"/>
              <w:left w:val="single" w:sz="4" w:space="0" w:color="auto"/>
              <w:bottom w:val="single" w:sz="4" w:space="0" w:color="auto"/>
              <w:right w:val="single" w:sz="4" w:space="0" w:color="auto"/>
            </w:tcBorders>
            <w:shd w:val="clear" w:color="000000" w:fill="FFFFFF"/>
            <w:hideMark/>
          </w:tcPr>
          <w:p w14:paraId="6C9EDFE3" w14:textId="77777777" w:rsidR="00D4606D" w:rsidRPr="00D4606D" w:rsidRDefault="00D4606D" w:rsidP="00D4606D">
            <w:pPr>
              <w:spacing w:after="0" w:line="240" w:lineRule="auto"/>
              <w:rPr>
                <w:rFonts w:ascii="Times New Roman" w:hAnsi="Times New Roman"/>
                <w:color w:val="000000"/>
                <w:sz w:val="20"/>
                <w:szCs w:val="20"/>
              </w:rPr>
            </w:pPr>
            <w:r w:rsidRPr="00D4606D">
              <w:rPr>
                <w:rFonts w:ascii="Times New Roman" w:hAnsi="Times New Roman"/>
                <w:color w:val="000000"/>
                <w:sz w:val="20"/>
                <w:szCs w:val="20"/>
              </w:rPr>
              <w:t>Строительство футбольного поля с искусственным покрытием для спортивных школ</w:t>
            </w:r>
          </w:p>
        </w:tc>
        <w:tc>
          <w:tcPr>
            <w:tcW w:w="1144" w:type="dxa"/>
            <w:tcBorders>
              <w:top w:val="nil"/>
              <w:left w:val="nil"/>
              <w:bottom w:val="single" w:sz="4" w:space="0" w:color="auto"/>
              <w:right w:val="single" w:sz="4" w:space="0" w:color="auto"/>
            </w:tcBorders>
            <w:shd w:val="clear" w:color="000000" w:fill="FFFFFF"/>
            <w:vAlign w:val="bottom"/>
            <w:hideMark/>
          </w:tcPr>
          <w:p w14:paraId="25FFE67A" w14:textId="77777777" w:rsidR="00D4606D" w:rsidRPr="00D4606D" w:rsidRDefault="00D4606D" w:rsidP="00D4606D">
            <w:pPr>
              <w:spacing w:after="0" w:line="240" w:lineRule="auto"/>
              <w:jc w:val="right"/>
              <w:rPr>
                <w:rFonts w:ascii="Times New Roman" w:hAnsi="Times New Roman"/>
                <w:color w:val="000000"/>
                <w:sz w:val="20"/>
                <w:szCs w:val="20"/>
              </w:rPr>
            </w:pPr>
            <w:r w:rsidRPr="00D4606D">
              <w:rPr>
                <w:rFonts w:ascii="Times New Roman" w:hAnsi="Times New Roman"/>
                <w:color w:val="000000"/>
                <w:sz w:val="20"/>
                <w:szCs w:val="20"/>
                <w:lang w:val="en-US"/>
              </w:rPr>
              <w:t>9 800,0</w:t>
            </w:r>
          </w:p>
        </w:tc>
        <w:tc>
          <w:tcPr>
            <w:tcW w:w="982" w:type="dxa"/>
            <w:tcBorders>
              <w:top w:val="nil"/>
              <w:left w:val="nil"/>
              <w:bottom w:val="single" w:sz="4" w:space="0" w:color="auto"/>
              <w:right w:val="single" w:sz="4" w:space="0" w:color="auto"/>
            </w:tcBorders>
            <w:shd w:val="clear" w:color="000000" w:fill="FFFFFF"/>
            <w:noWrap/>
            <w:vAlign w:val="bottom"/>
            <w:hideMark/>
          </w:tcPr>
          <w:p w14:paraId="65399615" w14:textId="77777777" w:rsidR="00D4606D" w:rsidRPr="00D4606D" w:rsidRDefault="00D4606D" w:rsidP="00D4606D">
            <w:pPr>
              <w:spacing w:after="0" w:line="240" w:lineRule="auto"/>
              <w:jc w:val="right"/>
              <w:rPr>
                <w:rFonts w:ascii="Times New Roman" w:hAnsi="Times New Roman"/>
                <w:color w:val="000000"/>
                <w:sz w:val="20"/>
                <w:szCs w:val="20"/>
              </w:rPr>
            </w:pPr>
            <w:r w:rsidRPr="00D4606D">
              <w:rPr>
                <w:rFonts w:ascii="Times New Roman" w:hAnsi="Times New Roman"/>
                <w:color w:val="000000"/>
                <w:sz w:val="20"/>
                <w:szCs w:val="20"/>
              </w:rPr>
              <w:t>0,0</w:t>
            </w:r>
          </w:p>
        </w:tc>
        <w:tc>
          <w:tcPr>
            <w:tcW w:w="760" w:type="dxa"/>
            <w:tcBorders>
              <w:top w:val="nil"/>
              <w:left w:val="nil"/>
              <w:bottom w:val="single" w:sz="4" w:space="0" w:color="auto"/>
              <w:right w:val="single" w:sz="4" w:space="0" w:color="auto"/>
            </w:tcBorders>
            <w:shd w:val="clear" w:color="000000" w:fill="FFFFFF"/>
            <w:noWrap/>
            <w:vAlign w:val="bottom"/>
            <w:hideMark/>
          </w:tcPr>
          <w:p w14:paraId="6D3F9392" w14:textId="77777777" w:rsidR="00D4606D" w:rsidRPr="00D4606D" w:rsidRDefault="00D4606D" w:rsidP="00D4606D">
            <w:pPr>
              <w:spacing w:after="0" w:line="240" w:lineRule="auto"/>
              <w:jc w:val="right"/>
              <w:rPr>
                <w:rFonts w:ascii="Times New Roman" w:hAnsi="Times New Roman"/>
                <w:color w:val="000000"/>
                <w:sz w:val="20"/>
                <w:szCs w:val="20"/>
              </w:rPr>
            </w:pPr>
            <w:r w:rsidRPr="00D4606D">
              <w:rPr>
                <w:rFonts w:ascii="Times New Roman" w:hAnsi="Times New Roman"/>
                <w:color w:val="000000"/>
                <w:sz w:val="20"/>
                <w:szCs w:val="20"/>
              </w:rPr>
              <w:t>0,0</w:t>
            </w:r>
          </w:p>
        </w:tc>
        <w:tc>
          <w:tcPr>
            <w:tcW w:w="1161" w:type="dxa"/>
            <w:tcBorders>
              <w:top w:val="nil"/>
              <w:left w:val="nil"/>
              <w:bottom w:val="single" w:sz="4" w:space="0" w:color="auto"/>
              <w:right w:val="single" w:sz="4" w:space="0" w:color="auto"/>
            </w:tcBorders>
            <w:shd w:val="clear" w:color="000000" w:fill="FFFFFF"/>
            <w:noWrap/>
            <w:vAlign w:val="bottom"/>
            <w:hideMark/>
          </w:tcPr>
          <w:p w14:paraId="3B0D301D" w14:textId="77777777" w:rsidR="00D4606D" w:rsidRPr="00D4606D" w:rsidRDefault="00D4606D" w:rsidP="00D4606D">
            <w:pPr>
              <w:spacing w:after="0" w:line="240" w:lineRule="auto"/>
              <w:jc w:val="right"/>
              <w:rPr>
                <w:rFonts w:ascii="Times New Roman" w:hAnsi="Times New Roman"/>
                <w:color w:val="000000"/>
                <w:sz w:val="20"/>
                <w:szCs w:val="20"/>
              </w:rPr>
            </w:pPr>
            <w:r w:rsidRPr="00D4606D">
              <w:rPr>
                <w:rFonts w:ascii="Times New Roman" w:hAnsi="Times New Roman"/>
                <w:color w:val="000000"/>
                <w:sz w:val="20"/>
                <w:szCs w:val="20"/>
              </w:rPr>
              <w:t>-9 800,0</w:t>
            </w:r>
          </w:p>
        </w:tc>
      </w:tr>
      <w:tr w:rsidR="00D4606D" w:rsidRPr="00D4606D" w14:paraId="69AF7B68" w14:textId="77777777" w:rsidTr="00D4606D">
        <w:trPr>
          <w:trHeight w:val="60"/>
        </w:trPr>
        <w:tc>
          <w:tcPr>
            <w:tcW w:w="5258" w:type="dxa"/>
            <w:tcBorders>
              <w:top w:val="nil"/>
              <w:left w:val="single" w:sz="4" w:space="0" w:color="auto"/>
              <w:bottom w:val="single" w:sz="4" w:space="0" w:color="auto"/>
              <w:right w:val="single" w:sz="4" w:space="0" w:color="auto"/>
            </w:tcBorders>
            <w:shd w:val="clear" w:color="000000" w:fill="FFFFFF"/>
            <w:hideMark/>
          </w:tcPr>
          <w:p w14:paraId="694BBAA1" w14:textId="77777777" w:rsidR="00D4606D" w:rsidRPr="00D4606D" w:rsidRDefault="00D4606D" w:rsidP="00D4606D">
            <w:pPr>
              <w:spacing w:after="0" w:line="240" w:lineRule="auto"/>
              <w:rPr>
                <w:rFonts w:ascii="Times New Roman" w:hAnsi="Times New Roman"/>
                <w:color w:val="000000"/>
                <w:sz w:val="20"/>
                <w:szCs w:val="20"/>
              </w:rPr>
            </w:pPr>
            <w:r w:rsidRPr="00D4606D">
              <w:rPr>
                <w:rFonts w:ascii="Times New Roman" w:hAnsi="Times New Roman"/>
                <w:color w:val="000000"/>
                <w:sz w:val="20"/>
                <w:szCs w:val="20"/>
              </w:rPr>
              <w:t>Совершенствование спортивной подготовки по хоккею</w:t>
            </w:r>
          </w:p>
        </w:tc>
        <w:tc>
          <w:tcPr>
            <w:tcW w:w="1144" w:type="dxa"/>
            <w:tcBorders>
              <w:top w:val="nil"/>
              <w:left w:val="nil"/>
              <w:bottom w:val="single" w:sz="4" w:space="0" w:color="auto"/>
              <w:right w:val="single" w:sz="4" w:space="0" w:color="auto"/>
            </w:tcBorders>
            <w:shd w:val="clear" w:color="000000" w:fill="FFFFFF"/>
            <w:vAlign w:val="bottom"/>
            <w:hideMark/>
          </w:tcPr>
          <w:p w14:paraId="19439D6A" w14:textId="77777777" w:rsidR="00D4606D" w:rsidRPr="00D4606D" w:rsidRDefault="00D4606D" w:rsidP="00D4606D">
            <w:pPr>
              <w:spacing w:after="0" w:line="240" w:lineRule="auto"/>
              <w:jc w:val="right"/>
              <w:rPr>
                <w:rFonts w:ascii="Times New Roman" w:hAnsi="Times New Roman"/>
                <w:color w:val="000000"/>
                <w:sz w:val="20"/>
                <w:szCs w:val="20"/>
              </w:rPr>
            </w:pPr>
            <w:r w:rsidRPr="00D4606D">
              <w:rPr>
                <w:rFonts w:ascii="Times New Roman" w:hAnsi="Times New Roman"/>
                <w:color w:val="000000"/>
                <w:sz w:val="20"/>
                <w:szCs w:val="20"/>
                <w:lang w:val="en-US"/>
              </w:rPr>
              <w:t>25 253,0</w:t>
            </w:r>
          </w:p>
        </w:tc>
        <w:tc>
          <w:tcPr>
            <w:tcW w:w="982" w:type="dxa"/>
            <w:tcBorders>
              <w:top w:val="nil"/>
              <w:left w:val="nil"/>
              <w:bottom w:val="single" w:sz="4" w:space="0" w:color="auto"/>
              <w:right w:val="single" w:sz="4" w:space="0" w:color="auto"/>
            </w:tcBorders>
            <w:shd w:val="clear" w:color="000000" w:fill="FFFFFF"/>
            <w:noWrap/>
            <w:vAlign w:val="bottom"/>
            <w:hideMark/>
          </w:tcPr>
          <w:p w14:paraId="51FAA6B3" w14:textId="77777777" w:rsidR="00D4606D" w:rsidRPr="00D4606D" w:rsidRDefault="00D4606D" w:rsidP="00D4606D">
            <w:pPr>
              <w:spacing w:after="0" w:line="240" w:lineRule="auto"/>
              <w:jc w:val="right"/>
              <w:rPr>
                <w:rFonts w:ascii="Times New Roman" w:hAnsi="Times New Roman"/>
                <w:color w:val="000000"/>
                <w:sz w:val="20"/>
                <w:szCs w:val="20"/>
              </w:rPr>
            </w:pPr>
            <w:r w:rsidRPr="00D4606D">
              <w:rPr>
                <w:rFonts w:ascii="Times New Roman" w:hAnsi="Times New Roman"/>
                <w:color w:val="000000"/>
                <w:sz w:val="20"/>
                <w:szCs w:val="20"/>
              </w:rPr>
              <w:t>0,0</w:t>
            </w:r>
          </w:p>
        </w:tc>
        <w:tc>
          <w:tcPr>
            <w:tcW w:w="760" w:type="dxa"/>
            <w:tcBorders>
              <w:top w:val="nil"/>
              <w:left w:val="nil"/>
              <w:bottom w:val="single" w:sz="4" w:space="0" w:color="auto"/>
              <w:right w:val="single" w:sz="4" w:space="0" w:color="auto"/>
            </w:tcBorders>
            <w:shd w:val="clear" w:color="000000" w:fill="FFFFFF"/>
            <w:noWrap/>
            <w:vAlign w:val="bottom"/>
            <w:hideMark/>
          </w:tcPr>
          <w:p w14:paraId="17DA0DE7" w14:textId="77777777" w:rsidR="00D4606D" w:rsidRPr="00D4606D" w:rsidRDefault="00D4606D" w:rsidP="00D4606D">
            <w:pPr>
              <w:spacing w:after="0" w:line="240" w:lineRule="auto"/>
              <w:jc w:val="right"/>
              <w:rPr>
                <w:rFonts w:ascii="Times New Roman" w:hAnsi="Times New Roman"/>
                <w:color w:val="000000"/>
                <w:sz w:val="20"/>
                <w:szCs w:val="20"/>
              </w:rPr>
            </w:pPr>
            <w:r w:rsidRPr="00D4606D">
              <w:rPr>
                <w:rFonts w:ascii="Times New Roman" w:hAnsi="Times New Roman"/>
                <w:color w:val="000000"/>
                <w:sz w:val="20"/>
                <w:szCs w:val="20"/>
              </w:rPr>
              <w:t>0,0</w:t>
            </w:r>
          </w:p>
        </w:tc>
        <w:tc>
          <w:tcPr>
            <w:tcW w:w="1161" w:type="dxa"/>
            <w:tcBorders>
              <w:top w:val="nil"/>
              <w:left w:val="nil"/>
              <w:bottom w:val="single" w:sz="4" w:space="0" w:color="auto"/>
              <w:right w:val="single" w:sz="4" w:space="0" w:color="auto"/>
            </w:tcBorders>
            <w:shd w:val="clear" w:color="000000" w:fill="FFFFFF"/>
            <w:noWrap/>
            <w:vAlign w:val="bottom"/>
            <w:hideMark/>
          </w:tcPr>
          <w:p w14:paraId="23540779" w14:textId="77777777" w:rsidR="00D4606D" w:rsidRPr="00D4606D" w:rsidRDefault="00D4606D" w:rsidP="00D4606D">
            <w:pPr>
              <w:spacing w:after="0" w:line="240" w:lineRule="auto"/>
              <w:jc w:val="right"/>
              <w:rPr>
                <w:rFonts w:ascii="Times New Roman" w:hAnsi="Times New Roman"/>
                <w:color w:val="000000"/>
                <w:sz w:val="20"/>
                <w:szCs w:val="20"/>
              </w:rPr>
            </w:pPr>
            <w:r w:rsidRPr="00D4606D">
              <w:rPr>
                <w:rFonts w:ascii="Times New Roman" w:hAnsi="Times New Roman"/>
                <w:color w:val="000000"/>
                <w:sz w:val="20"/>
                <w:szCs w:val="20"/>
              </w:rPr>
              <w:t>-25 253,0</w:t>
            </w:r>
          </w:p>
        </w:tc>
      </w:tr>
      <w:tr w:rsidR="00D4606D" w:rsidRPr="00D4606D" w14:paraId="1F26DAD8" w14:textId="77777777" w:rsidTr="00D4606D">
        <w:trPr>
          <w:trHeight w:val="415"/>
        </w:trPr>
        <w:tc>
          <w:tcPr>
            <w:tcW w:w="5258" w:type="dxa"/>
            <w:tcBorders>
              <w:top w:val="nil"/>
              <w:left w:val="single" w:sz="4" w:space="0" w:color="auto"/>
              <w:bottom w:val="single" w:sz="4" w:space="0" w:color="auto"/>
              <w:right w:val="single" w:sz="4" w:space="0" w:color="auto"/>
            </w:tcBorders>
            <w:shd w:val="clear" w:color="000000" w:fill="FFFFFF"/>
            <w:hideMark/>
          </w:tcPr>
          <w:p w14:paraId="0C1E2571" w14:textId="77777777" w:rsidR="00D4606D" w:rsidRPr="00D4606D" w:rsidRDefault="00D4606D" w:rsidP="00D4606D">
            <w:pPr>
              <w:spacing w:after="0" w:line="240" w:lineRule="auto"/>
              <w:rPr>
                <w:rFonts w:ascii="Times New Roman" w:hAnsi="Times New Roman"/>
                <w:color w:val="000000"/>
                <w:sz w:val="20"/>
                <w:szCs w:val="20"/>
              </w:rPr>
            </w:pPr>
            <w:r w:rsidRPr="00D4606D">
              <w:rPr>
                <w:rFonts w:ascii="Times New Roman" w:hAnsi="Times New Roman"/>
                <w:color w:val="000000"/>
                <w:sz w:val="20"/>
                <w:szCs w:val="20"/>
              </w:rPr>
              <w:t>Приобретение спортивного оборудования и инвентаря для приведения организаций спортивной подготовки в нормативное состояние</w:t>
            </w:r>
          </w:p>
        </w:tc>
        <w:tc>
          <w:tcPr>
            <w:tcW w:w="1144" w:type="dxa"/>
            <w:tcBorders>
              <w:top w:val="nil"/>
              <w:left w:val="nil"/>
              <w:bottom w:val="single" w:sz="4" w:space="0" w:color="auto"/>
              <w:right w:val="single" w:sz="4" w:space="0" w:color="auto"/>
            </w:tcBorders>
            <w:shd w:val="clear" w:color="000000" w:fill="FFFFFF"/>
            <w:vAlign w:val="bottom"/>
            <w:hideMark/>
          </w:tcPr>
          <w:p w14:paraId="7B8F1FA9" w14:textId="77777777" w:rsidR="00D4606D" w:rsidRPr="00D4606D" w:rsidRDefault="00D4606D" w:rsidP="00D4606D">
            <w:pPr>
              <w:spacing w:after="0" w:line="240" w:lineRule="auto"/>
              <w:jc w:val="right"/>
              <w:rPr>
                <w:rFonts w:ascii="Times New Roman" w:hAnsi="Times New Roman"/>
                <w:color w:val="000000"/>
                <w:sz w:val="20"/>
                <w:szCs w:val="20"/>
              </w:rPr>
            </w:pPr>
            <w:r w:rsidRPr="00D4606D">
              <w:rPr>
                <w:rFonts w:ascii="Times New Roman" w:hAnsi="Times New Roman"/>
                <w:color w:val="000000"/>
                <w:sz w:val="20"/>
                <w:szCs w:val="20"/>
                <w:lang w:val="en-US"/>
              </w:rPr>
              <w:t>18 182,0</w:t>
            </w:r>
          </w:p>
        </w:tc>
        <w:tc>
          <w:tcPr>
            <w:tcW w:w="982" w:type="dxa"/>
            <w:tcBorders>
              <w:top w:val="nil"/>
              <w:left w:val="nil"/>
              <w:bottom w:val="single" w:sz="4" w:space="0" w:color="auto"/>
              <w:right w:val="single" w:sz="4" w:space="0" w:color="auto"/>
            </w:tcBorders>
            <w:shd w:val="clear" w:color="000000" w:fill="FFFFFF"/>
            <w:noWrap/>
            <w:vAlign w:val="bottom"/>
            <w:hideMark/>
          </w:tcPr>
          <w:p w14:paraId="3CBE9EC4" w14:textId="77777777" w:rsidR="00D4606D" w:rsidRPr="00D4606D" w:rsidRDefault="00D4606D" w:rsidP="00D4606D">
            <w:pPr>
              <w:spacing w:after="0" w:line="240" w:lineRule="auto"/>
              <w:jc w:val="right"/>
              <w:rPr>
                <w:rFonts w:ascii="Times New Roman" w:hAnsi="Times New Roman"/>
                <w:color w:val="000000"/>
                <w:sz w:val="20"/>
                <w:szCs w:val="20"/>
              </w:rPr>
            </w:pPr>
            <w:r w:rsidRPr="00D4606D">
              <w:rPr>
                <w:rFonts w:ascii="Times New Roman" w:hAnsi="Times New Roman"/>
                <w:color w:val="000000"/>
                <w:sz w:val="20"/>
                <w:szCs w:val="20"/>
              </w:rPr>
              <w:t>0,0</w:t>
            </w:r>
          </w:p>
        </w:tc>
        <w:tc>
          <w:tcPr>
            <w:tcW w:w="760" w:type="dxa"/>
            <w:tcBorders>
              <w:top w:val="nil"/>
              <w:left w:val="nil"/>
              <w:bottom w:val="single" w:sz="4" w:space="0" w:color="auto"/>
              <w:right w:val="single" w:sz="4" w:space="0" w:color="auto"/>
            </w:tcBorders>
            <w:shd w:val="clear" w:color="000000" w:fill="FFFFFF"/>
            <w:noWrap/>
            <w:vAlign w:val="bottom"/>
            <w:hideMark/>
          </w:tcPr>
          <w:p w14:paraId="77DD8F27" w14:textId="77777777" w:rsidR="00D4606D" w:rsidRPr="00D4606D" w:rsidRDefault="00D4606D" w:rsidP="00D4606D">
            <w:pPr>
              <w:spacing w:after="0" w:line="240" w:lineRule="auto"/>
              <w:jc w:val="right"/>
              <w:rPr>
                <w:rFonts w:ascii="Times New Roman" w:hAnsi="Times New Roman"/>
                <w:color w:val="000000"/>
                <w:sz w:val="20"/>
                <w:szCs w:val="20"/>
              </w:rPr>
            </w:pPr>
            <w:r w:rsidRPr="00D4606D">
              <w:rPr>
                <w:rFonts w:ascii="Times New Roman" w:hAnsi="Times New Roman"/>
                <w:color w:val="000000"/>
                <w:sz w:val="20"/>
                <w:szCs w:val="20"/>
              </w:rPr>
              <w:t>0,0</w:t>
            </w:r>
          </w:p>
        </w:tc>
        <w:tc>
          <w:tcPr>
            <w:tcW w:w="1161" w:type="dxa"/>
            <w:tcBorders>
              <w:top w:val="nil"/>
              <w:left w:val="nil"/>
              <w:bottom w:val="single" w:sz="4" w:space="0" w:color="auto"/>
              <w:right w:val="single" w:sz="4" w:space="0" w:color="auto"/>
            </w:tcBorders>
            <w:shd w:val="clear" w:color="000000" w:fill="FFFFFF"/>
            <w:noWrap/>
            <w:vAlign w:val="bottom"/>
            <w:hideMark/>
          </w:tcPr>
          <w:p w14:paraId="09C9D617" w14:textId="77777777" w:rsidR="00D4606D" w:rsidRPr="00D4606D" w:rsidRDefault="00D4606D" w:rsidP="00D4606D">
            <w:pPr>
              <w:spacing w:after="0" w:line="240" w:lineRule="auto"/>
              <w:jc w:val="right"/>
              <w:rPr>
                <w:rFonts w:ascii="Times New Roman" w:hAnsi="Times New Roman"/>
                <w:color w:val="000000"/>
                <w:sz w:val="20"/>
                <w:szCs w:val="20"/>
              </w:rPr>
            </w:pPr>
            <w:r w:rsidRPr="00D4606D">
              <w:rPr>
                <w:rFonts w:ascii="Times New Roman" w:hAnsi="Times New Roman"/>
                <w:color w:val="000000"/>
                <w:sz w:val="20"/>
                <w:szCs w:val="20"/>
              </w:rPr>
              <w:t>-18 182,0</w:t>
            </w:r>
          </w:p>
        </w:tc>
      </w:tr>
      <w:tr w:rsidR="00D4606D" w:rsidRPr="00D4606D" w14:paraId="37AB45AA" w14:textId="77777777" w:rsidTr="00D4606D">
        <w:trPr>
          <w:trHeight w:val="567"/>
        </w:trPr>
        <w:tc>
          <w:tcPr>
            <w:tcW w:w="5258" w:type="dxa"/>
            <w:tcBorders>
              <w:top w:val="nil"/>
              <w:left w:val="single" w:sz="4" w:space="0" w:color="auto"/>
              <w:bottom w:val="single" w:sz="4" w:space="0" w:color="auto"/>
              <w:right w:val="single" w:sz="4" w:space="0" w:color="auto"/>
            </w:tcBorders>
            <w:shd w:val="clear" w:color="000000" w:fill="FFFFFF"/>
            <w:hideMark/>
          </w:tcPr>
          <w:p w14:paraId="30A64392" w14:textId="77777777" w:rsidR="00D4606D" w:rsidRPr="00D4606D" w:rsidRDefault="00D4606D" w:rsidP="00D4606D">
            <w:pPr>
              <w:spacing w:after="0" w:line="240" w:lineRule="auto"/>
              <w:rPr>
                <w:rFonts w:ascii="Times New Roman" w:hAnsi="Times New Roman"/>
                <w:color w:val="000000"/>
                <w:sz w:val="20"/>
                <w:szCs w:val="20"/>
              </w:rPr>
            </w:pPr>
            <w:r w:rsidRPr="00D4606D">
              <w:rPr>
                <w:rFonts w:ascii="Times New Roman" w:hAnsi="Times New Roman"/>
                <w:color w:val="000000"/>
                <w:sz w:val="20"/>
                <w:szCs w:val="20"/>
              </w:rPr>
              <w:t xml:space="preserve">Государственная поддержка спортивных организаций, осуществляющих  подготовку спортивного резерва для сборных команд Российской Федерации  </w:t>
            </w:r>
          </w:p>
        </w:tc>
        <w:tc>
          <w:tcPr>
            <w:tcW w:w="1144" w:type="dxa"/>
            <w:tcBorders>
              <w:top w:val="nil"/>
              <w:left w:val="nil"/>
              <w:bottom w:val="single" w:sz="4" w:space="0" w:color="auto"/>
              <w:right w:val="single" w:sz="4" w:space="0" w:color="auto"/>
            </w:tcBorders>
            <w:shd w:val="clear" w:color="000000" w:fill="FFFFFF"/>
            <w:vAlign w:val="bottom"/>
            <w:hideMark/>
          </w:tcPr>
          <w:p w14:paraId="757B0D3B" w14:textId="77777777" w:rsidR="00D4606D" w:rsidRPr="00D4606D" w:rsidRDefault="00D4606D" w:rsidP="00D4606D">
            <w:pPr>
              <w:spacing w:after="0" w:line="240" w:lineRule="auto"/>
              <w:jc w:val="right"/>
              <w:rPr>
                <w:rFonts w:ascii="Times New Roman" w:hAnsi="Times New Roman"/>
                <w:color w:val="000000"/>
                <w:sz w:val="20"/>
                <w:szCs w:val="20"/>
              </w:rPr>
            </w:pPr>
            <w:r w:rsidRPr="00D4606D">
              <w:rPr>
                <w:rFonts w:ascii="Times New Roman" w:hAnsi="Times New Roman"/>
                <w:color w:val="000000"/>
                <w:sz w:val="20"/>
                <w:szCs w:val="20"/>
                <w:lang w:val="en-US"/>
              </w:rPr>
              <w:t>7 384,0</w:t>
            </w:r>
          </w:p>
        </w:tc>
        <w:tc>
          <w:tcPr>
            <w:tcW w:w="982" w:type="dxa"/>
            <w:tcBorders>
              <w:top w:val="nil"/>
              <w:left w:val="nil"/>
              <w:bottom w:val="single" w:sz="4" w:space="0" w:color="auto"/>
              <w:right w:val="single" w:sz="4" w:space="0" w:color="auto"/>
            </w:tcBorders>
            <w:shd w:val="clear" w:color="000000" w:fill="FFFFFF"/>
            <w:noWrap/>
            <w:vAlign w:val="bottom"/>
            <w:hideMark/>
          </w:tcPr>
          <w:p w14:paraId="0CB77E6F" w14:textId="77777777" w:rsidR="00D4606D" w:rsidRPr="00D4606D" w:rsidRDefault="00D4606D" w:rsidP="00D4606D">
            <w:pPr>
              <w:spacing w:after="0" w:line="240" w:lineRule="auto"/>
              <w:jc w:val="right"/>
              <w:rPr>
                <w:rFonts w:ascii="Times New Roman" w:hAnsi="Times New Roman"/>
                <w:color w:val="000000"/>
                <w:sz w:val="20"/>
                <w:szCs w:val="20"/>
              </w:rPr>
            </w:pPr>
            <w:r w:rsidRPr="00D4606D">
              <w:rPr>
                <w:rFonts w:ascii="Times New Roman" w:hAnsi="Times New Roman"/>
                <w:color w:val="000000"/>
                <w:sz w:val="20"/>
                <w:szCs w:val="20"/>
              </w:rPr>
              <w:t>7 382,9</w:t>
            </w:r>
          </w:p>
        </w:tc>
        <w:tc>
          <w:tcPr>
            <w:tcW w:w="760" w:type="dxa"/>
            <w:tcBorders>
              <w:top w:val="nil"/>
              <w:left w:val="nil"/>
              <w:bottom w:val="single" w:sz="4" w:space="0" w:color="auto"/>
              <w:right w:val="single" w:sz="4" w:space="0" w:color="auto"/>
            </w:tcBorders>
            <w:shd w:val="clear" w:color="000000" w:fill="FFFFFF"/>
            <w:noWrap/>
            <w:vAlign w:val="bottom"/>
            <w:hideMark/>
          </w:tcPr>
          <w:p w14:paraId="767A0E4F" w14:textId="77777777" w:rsidR="00D4606D" w:rsidRPr="00D4606D" w:rsidRDefault="00D4606D" w:rsidP="00D4606D">
            <w:pPr>
              <w:spacing w:after="0" w:line="240" w:lineRule="auto"/>
              <w:jc w:val="right"/>
              <w:rPr>
                <w:rFonts w:ascii="Times New Roman" w:hAnsi="Times New Roman"/>
                <w:color w:val="000000"/>
                <w:sz w:val="20"/>
                <w:szCs w:val="20"/>
              </w:rPr>
            </w:pPr>
            <w:r w:rsidRPr="00D4606D">
              <w:rPr>
                <w:rFonts w:ascii="Times New Roman" w:hAnsi="Times New Roman"/>
                <w:color w:val="000000"/>
                <w:sz w:val="20"/>
                <w:szCs w:val="20"/>
              </w:rPr>
              <w:t>100,0</w:t>
            </w:r>
          </w:p>
        </w:tc>
        <w:tc>
          <w:tcPr>
            <w:tcW w:w="1161" w:type="dxa"/>
            <w:tcBorders>
              <w:top w:val="nil"/>
              <w:left w:val="nil"/>
              <w:bottom w:val="single" w:sz="4" w:space="0" w:color="auto"/>
              <w:right w:val="single" w:sz="4" w:space="0" w:color="auto"/>
            </w:tcBorders>
            <w:shd w:val="clear" w:color="000000" w:fill="FFFFFF"/>
            <w:noWrap/>
            <w:vAlign w:val="bottom"/>
            <w:hideMark/>
          </w:tcPr>
          <w:p w14:paraId="4383F06C" w14:textId="77777777" w:rsidR="00D4606D" w:rsidRPr="00D4606D" w:rsidRDefault="00D4606D" w:rsidP="00D4606D">
            <w:pPr>
              <w:spacing w:after="0" w:line="240" w:lineRule="auto"/>
              <w:jc w:val="right"/>
              <w:rPr>
                <w:rFonts w:ascii="Times New Roman" w:hAnsi="Times New Roman"/>
                <w:color w:val="000000"/>
                <w:sz w:val="20"/>
                <w:szCs w:val="20"/>
              </w:rPr>
            </w:pPr>
            <w:r w:rsidRPr="00D4606D">
              <w:rPr>
                <w:rFonts w:ascii="Times New Roman" w:hAnsi="Times New Roman"/>
                <w:color w:val="000000"/>
                <w:sz w:val="20"/>
                <w:szCs w:val="20"/>
              </w:rPr>
              <w:t>-1,1</w:t>
            </w:r>
          </w:p>
        </w:tc>
      </w:tr>
      <w:tr w:rsidR="00D4606D" w:rsidRPr="00D4606D" w14:paraId="4A68250D" w14:textId="77777777" w:rsidTr="00D4606D">
        <w:trPr>
          <w:trHeight w:val="300"/>
        </w:trPr>
        <w:tc>
          <w:tcPr>
            <w:tcW w:w="5258" w:type="dxa"/>
            <w:tcBorders>
              <w:top w:val="nil"/>
              <w:left w:val="single" w:sz="4" w:space="0" w:color="auto"/>
              <w:bottom w:val="single" w:sz="4" w:space="0" w:color="auto"/>
              <w:right w:val="single" w:sz="4" w:space="0" w:color="auto"/>
            </w:tcBorders>
            <w:shd w:val="clear" w:color="000000" w:fill="FFFFFF"/>
            <w:hideMark/>
          </w:tcPr>
          <w:p w14:paraId="409C49D9" w14:textId="77777777" w:rsidR="00D4606D" w:rsidRPr="00D4606D" w:rsidRDefault="00D4606D" w:rsidP="00D4606D">
            <w:pPr>
              <w:spacing w:after="0" w:line="240" w:lineRule="auto"/>
              <w:jc w:val="both"/>
              <w:rPr>
                <w:rFonts w:ascii="Times New Roman" w:hAnsi="Times New Roman"/>
                <w:b/>
                <w:bCs/>
                <w:color w:val="000000"/>
                <w:sz w:val="20"/>
                <w:szCs w:val="20"/>
              </w:rPr>
            </w:pPr>
            <w:r w:rsidRPr="00D4606D">
              <w:rPr>
                <w:rFonts w:ascii="Times New Roman" w:hAnsi="Times New Roman"/>
                <w:b/>
                <w:bCs/>
                <w:color w:val="000000"/>
                <w:sz w:val="20"/>
                <w:szCs w:val="20"/>
                <w:lang w:val="en-US"/>
              </w:rPr>
              <w:t>Итого:</w:t>
            </w:r>
          </w:p>
        </w:tc>
        <w:tc>
          <w:tcPr>
            <w:tcW w:w="1144" w:type="dxa"/>
            <w:tcBorders>
              <w:top w:val="nil"/>
              <w:left w:val="nil"/>
              <w:bottom w:val="single" w:sz="4" w:space="0" w:color="auto"/>
              <w:right w:val="single" w:sz="4" w:space="0" w:color="auto"/>
            </w:tcBorders>
            <w:shd w:val="clear" w:color="000000" w:fill="FFFFFF"/>
            <w:vAlign w:val="bottom"/>
            <w:hideMark/>
          </w:tcPr>
          <w:p w14:paraId="46C9E16C" w14:textId="77777777" w:rsidR="00D4606D" w:rsidRPr="00D4606D" w:rsidRDefault="00D4606D" w:rsidP="00D4606D">
            <w:pPr>
              <w:spacing w:after="0" w:line="240" w:lineRule="auto"/>
              <w:jc w:val="right"/>
              <w:rPr>
                <w:rFonts w:ascii="Times New Roman" w:hAnsi="Times New Roman"/>
                <w:b/>
                <w:bCs/>
                <w:color w:val="000000"/>
                <w:sz w:val="20"/>
                <w:szCs w:val="20"/>
              </w:rPr>
            </w:pPr>
            <w:r w:rsidRPr="00D4606D">
              <w:rPr>
                <w:rFonts w:ascii="Times New Roman" w:hAnsi="Times New Roman"/>
                <w:b/>
                <w:bCs/>
                <w:color w:val="000000"/>
                <w:sz w:val="20"/>
                <w:szCs w:val="20"/>
              </w:rPr>
              <w:t>183 874,0</w:t>
            </w:r>
          </w:p>
        </w:tc>
        <w:tc>
          <w:tcPr>
            <w:tcW w:w="982" w:type="dxa"/>
            <w:tcBorders>
              <w:top w:val="nil"/>
              <w:left w:val="nil"/>
              <w:bottom w:val="single" w:sz="4" w:space="0" w:color="auto"/>
              <w:right w:val="single" w:sz="4" w:space="0" w:color="auto"/>
            </w:tcBorders>
            <w:shd w:val="clear" w:color="000000" w:fill="FFFFFF"/>
            <w:noWrap/>
            <w:vAlign w:val="bottom"/>
            <w:hideMark/>
          </w:tcPr>
          <w:p w14:paraId="49D9D309" w14:textId="77777777" w:rsidR="00D4606D" w:rsidRPr="00D4606D" w:rsidRDefault="00D4606D" w:rsidP="00D4606D">
            <w:pPr>
              <w:spacing w:after="0" w:line="240" w:lineRule="auto"/>
              <w:jc w:val="right"/>
              <w:rPr>
                <w:rFonts w:ascii="Times New Roman" w:hAnsi="Times New Roman"/>
                <w:b/>
                <w:bCs/>
                <w:color w:val="000000"/>
                <w:sz w:val="20"/>
                <w:szCs w:val="20"/>
              </w:rPr>
            </w:pPr>
            <w:r w:rsidRPr="00D4606D">
              <w:rPr>
                <w:rFonts w:ascii="Times New Roman" w:hAnsi="Times New Roman"/>
                <w:b/>
                <w:bCs/>
                <w:color w:val="000000"/>
                <w:sz w:val="20"/>
                <w:szCs w:val="20"/>
              </w:rPr>
              <w:t>25 140,4</w:t>
            </w:r>
          </w:p>
        </w:tc>
        <w:tc>
          <w:tcPr>
            <w:tcW w:w="760" w:type="dxa"/>
            <w:tcBorders>
              <w:top w:val="nil"/>
              <w:left w:val="nil"/>
              <w:bottom w:val="single" w:sz="4" w:space="0" w:color="auto"/>
              <w:right w:val="single" w:sz="4" w:space="0" w:color="auto"/>
            </w:tcBorders>
            <w:shd w:val="clear" w:color="000000" w:fill="FFFFFF"/>
            <w:noWrap/>
            <w:vAlign w:val="bottom"/>
            <w:hideMark/>
          </w:tcPr>
          <w:p w14:paraId="4481E233" w14:textId="77777777" w:rsidR="00D4606D" w:rsidRPr="00D4606D" w:rsidRDefault="00D4606D" w:rsidP="00D4606D">
            <w:pPr>
              <w:spacing w:after="0" w:line="240" w:lineRule="auto"/>
              <w:jc w:val="right"/>
              <w:rPr>
                <w:rFonts w:ascii="Times New Roman" w:hAnsi="Times New Roman"/>
                <w:b/>
                <w:bCs/>
                <w:color w:val="000000"/>
                <w:sz w:val="20"/>
                <w:szCs w:val="20"/>
              </w:rPr>
            </w:pPr>
            <w:r w:rsidRPr="00D4606D">
              <w:rPr>
                <w:rFonts w:ascii="Times New Roman" w:hAnsi="Times New Roman"/>
                <w:b/>
                <w:bCs/>
                <w:color w:val="000000"/>
                <w:sz w:val="20"/>
                <w:szCs w:val="20"/>
              </w:rPr>
              <w:t>13,7</w:t>
            </w:r>
          </w:p>
        </w:tc>
        <w:tc>
          <w:tcPr>
            <w:tcW w:w="1161" w:type="dxa"/>
            <w:tcBorders>
              <w:top w:val="nil"/>
              <w:left w:val="nil"/>
              <w:bottom w:val="single" w:sz="4" w:space="0" w:color="auto"/>
              <w:right w:val="single" w:sz="4" w:space="0" w:color="auto"/>
            </w:tcBorders>
            <w:shd w:val="clear" w:color="000000" w:fill="FFFFFF"/>
            <w:noWrap/>
            <w:vAlign w:val="bottom"/>
            <w:hideMark/>
          </w:tcPr>
          <w:p w14:paraId="45CFA7E0" w14:textId="77777777" w:rsidR="00D4606D" w:rsidRPr="00D4606D" w:rsidRDefault="00D4606D" w:rsidP="00D4606D">
            <w:pPr>
              <w:spacing w:after="0" w:line="240" w:lineRule="auto"/>
              <w:jc w:val="right"/>
              <w:rPr>
                <w:rFonts w:ascii="Times New Roman" w:hAnsi="Times New Roman"/>
                <w:b/>
                <w:bCs/>
                <w:color w:val="000000"/>
                <w:sz w:val="20"/>
                <w:szCs w:val="20"/>
              </w:rPr>
            </w:pPr>
            <w:r w:rsidRPr="00D4606D">
              <w:rPr>
                <w:rFonts w:ascii="Times New Roman" w:hAnsi="Times New Roman"/>
                <w:b/>
                <w:bCs/>
                <w:color w:val="000000"/>
                <w:sz w:val="20"/>
                <w:szCs w:val="20"/>
              </w:rPr>
              <w:t>-158 733,6</w:t>
            </w:r>
          </w:p>
        </w:tc>
      </w:tr>
    </w:tbl>
    <w:p w14:paraId="1862340C" w14:textId="77777777" w:rsidR="004B5360" w:rsidRDefault="004B5360" w:rsidP="00A431E3">
      <w:pPr>
        <w:spacing w:after="0" w:line="240" w:lineRule="auto"/>
        <w:ind w:firstLine="709"/>
        <w:jc w:val="both"/>
        <w:rPr>
          <w:rFonts w:ascii="Times New Roman" w:hAnsi="Times New Roman"/>
          <w:sz w:val="26"/>
          <w:szCs w:val="26"/>
        </w:rPr>
      </w:pPr>
    </w:p>
    <w:p w14:paraId="0A737F6A" w14:textId="77777777" w:rsidR="00F34A13" w:rsidRPr="005C4825" w:rsidRDefault="00F34A13" w:rsidP="00F34A13">
      <w:pPr>
        <w:spacing w:after="0" w:line="240" w:lineRule="auto"/>
        <w:ind w:firstLine="709"/>
        <w:jc w:val="both"/>
        <w:rPr>
          <w:rFonts w:ascii="Times New Roman" w:hAnsi="Times New Roman"/>
          <w:sz w:val="26"/>
          <w:szCs w:val="26"/>
        </w:rPr>
      </w:pPr>
      <w:r w:rsidRPr="005C4825">
        <w:rPr>
          <w:rFonts w:ascii="Times New Roman" w:hAnsi="Times New Roman"/>
          <w:sz w:val="26"/>
          <w:szCs w:val="26"/>
        </w:rPr>
        <w:t>Минспортом Хакасии и Администрацией г. Абакана заключено дополнительное соглашение от 22.01.2020 № 95701000-1-2019-009/2 о предоставлении субсидии из республиканского бюджета в размере 52 244,6 тыс. рублей</w:t>
      </w:r>
      <w:r>
        <w:rPr>
          <w:rFonts w:ascii="Times New Roman" w:hAnsi="Times New Roman"/>
          <w:sz w:val="26"/>
          <w:szCs w:val="26"/>
        </w:rPr>
        <w:t xml:space="preserve"> на с</w:t>
      </w:r>
      <w:r w:rsidRPr="005C4825">
        <w:rPr>
          <w:rFonts w:ascii="Times New Roman" w:hAnsi="Times New Roman"/>
          <w:sz w:val="26"/>
        </w:rPr>
        <w:t>троительство двух объектов в г. Абакане: спортивный зал по ул. Кедровая и центр настоль</w:t>
      </w:r>
      <w:r>
        <w:rPr>
          <w:rFonts w:ascii="Times New Roman" w:hAnsi="Times New Roman"/>
          <w:sz w:val="26"/>
        </w:rPr>
        <w:t>ного тенниса по ул. Катанова. И</w:t>
      </w:r>
      <w:r w:rsidRPr="005C4825">
        <w:rPr>
          <w:rFonts w:ascii="Times New Roman" w:hAnsi="Times New Roman"/>
          <w:sz w:val="26"/>
          <w:szCs w:val="26"/>
        </w:rPr>
        <w:t xml:space="preserve">з местного бюджета на софинансирование мероприятий предусмотрено 83 131,9 тыс. рублей. </w:t>
      </w:r>
    </w:p>
    <w:p w14:paraId="0BEBAAD3" w14:textId="77777777" w:rsidR="00F34A13" w:rsidRDefault="00F34A13" w:rsidP="00F34A13">
      <w:pPr>
        <w:spacing w:after="0" w:line="240" w:lineRule="auto"/>
        <w:ind w:firstLine="709"/>
        <w:jc w:val="both"/>
        <w:rPr>
          <w:rFonts w:ascii="Times New Roman" w:hAnsi="Times New Roman"/>
          <w:sz w:val="26"/>
        </w:rPr>
      </w:pPr>
      <w:r>
        <w:rPr>
          <w:rFonts w:ascii="Times New Roman" w:hAnsi="Times New Roman"/>
          <w:sz w:val="26"/>
        </w:rPr>
        <w:t xml:space="preserve">По состоянию на 01.07.2020 кассовые расходы </w:t>
      </w:r>
      <w:r w:rsidRPr="00236FFE">
        <w:rPr>
          <w:rFonts w:ascii="Times New Roman" w:hAnsi="Times New Roman"/>
          <w:sz w:val="26"/>
        </w:rPr>
        <w:t>состав</w:t>
      </w:r>
      <w:r>
        <w:rPr>
          <w:rFonts w:ascii="Times New Roman" w:hAnsi="Times New Roman"/>
          <w:sz w:val="26"/>
        </w:rPr>
        <w:t xml:space="preserve">или на </w:t>
      </w:r>
      <w:r w:rsidRPr="00236FFE">
        <w:rPr>
          <w:rFonts w:ascii="Times New Roman" w:hAnsi="Times New Roman"/>
          <w:sz w:val="26"/>
        </w:rPr>
        <w:t>строительство</w:t>
      </w:r>
      <w:r>
        <w:rPr>
          <w:rFonts w:ascii="Times New Roman" w:hAnsi="Times New Roman"/>
          <w:sz w:val="26"/>
        </w:rPr>
        <w:t>:</w:t>
      </w:r>
    </w:p>
    <w:p w14:paraId="6B0525A9" w14:textId="77777777" w:rsidR="00F34A13" w:rsidRDefault="00F34A13" w:rsidP="00F34A13">
      <w:pPr>
        <w:spacing w:after="0" w:line="240" w:lineRule="auto"/>
        <w:ind w:firstLine="709"/>
        <w:jc w:val="both"/>
        <w:rPr>
          <w:rFonts w:ascii="Times New Roman" w:hAnsi="Times New Roman"/>
          <w:sz w:val="26"/>
        </w:rPr>
      </w:pPr>
      <w:r w:rsidRPr="00236FFE">
        <w:rPr>
          <w:rFonts w:ascii="Times New Roman" w:hAnsi="Times New Roman"/>
          <w:sz w:val="26"/>
        </w:rPr>
        <w:t>спортивного зала по ул. Кедровая, 13а 2</w:t>
      </w:r>
      <w:r>
        <w:rPr>
          <w:rFonts w:ascii="Times New Roman" w:hAnsi="Times New Roman"/>
          <w:sz w:val="26"/>
        </w:rPr>
        <w:t xml:space="preserve">588,5 тыс. рублей (12,4%), в том числе 1462,3 тыс. рублей из федерального бюджета, 144,6 тыс. рублей из </w:t>
      </w:r>
      <w:r w:rsidR="00224715">
        <w:rPr>
          <w:rFonts w:ascii="Times New Roman" w:hAnsi="Times New Roman"/>
          <w:sz w:val="26"/>
        </w:rPr>
        <w:t>республиканского</w:t>
      </w:r>
      <w:r>
        <w:rPr>
          <w:rFonts w:ascii="Times New Roman" w:hAnsi="Times New Roman"/>
          <w:sz w:val="26"/>
        </w:rPr>
        <w:t xml:space="preserve"> бюджета, 981,6 тыс. рублей из местного бюджета. </w:t>
      </w:r>
    </w:p>
    <w:p w14:paraId="3F82A966" w14:textId="77777777" w:rsidR="00F34A13" w:rsidRPr="00A41380" w:rsidRDefault="00F34A13" w:rsidP="00F34A13">
      <w:pPr>
        <w:spacing w:after="0" w:line="240" w:lineRule="auto"/>
        <w:ind w:firstLine="709"/>
        <w:jc w:val="both"/>
        <w:rPr>
          <w:rFonts w:ascii="Times New Roman" w:hAnsi="Times New Roman"/>
          <w:sz w:val="26"/>
        </w:rPr>
      </w:pPr>
      <w:r>
        <w:rPr>
          <w:rFonts w:ascii="Times New Roman" w:hAnsi="Times New Roman"/>
          <w:sz w:val="26"/>
        </w:rPr>
        <w:t xml:space="preserve">центра настольного тенниса </w:t>
      </w:r>
      <w:r w:rsidRPr="00A41380">
        <w:rPr>
          <w:rFonts w:ascii="Times New Roman" w:hAnsi="Times New Roman"/>
          <w:sz w:val="26"/>
        </w:rPr>
        <w:t>по ул. Катанова</w:t>
      </w:r>
      <w:r>
        <w:rPr>
          <w:rFonts w:ascii="Times New Roman" w:hAnsi="Times New Roman"/>
          <w:sz w:val="26"/>
        </w:rPr>
        <w:t>,</w:t>
      </w:r>
      <w:r w:rsidRPr="00A41380">
        <w:rPr>
          <w:rFonts w:ascii="Times New Roman" w:hAnsi="Times New Roman"/>
          <w:sz w:val="26"/>
        </w:rPr>
        <w:t xml:space="preserve"> 8</w:t>
      </w:r>
      <w:r>
        <w:rPr>
          <w:rFonts w:ascii="Times New Roman" w:hAnsi="Times New Roman"/>
          <w:sz w:val="26"/>
        </w:rPr>
        <w:t xml:space="preserve"> составили 8368,2 тыс. рублей (13,5%), в том числе 4805,3 тыс. рублей из федерального бюджета, 475,3 тыс. рублей из </w:t>
      </w:r>
      <w:r w:rsidR="00013CAF">
        <w:rPr>
          <w:rFonts w:ascii="Times New Roman" w:hAnsi="Times New Roman"/>
          <w:sz w:val="26"/>
        </w:rPr>
        <w:t>республиканского</w:t>
      </w:r>
      <w:r>
        <w:rPr>
          <w:rFonts w:ascii="Times New Roman" w:hAnsi="Times New Roman"/>
          <w:sz w:val="26"/>
        </w:rPr>
        <w:t xml:space="preserve"> бюджета, 3087,6 тыс. рублей из местного бюджета.</w:t>
      </w:r>
    </w:p>
    <w:p w14:paraId="12A98234" w14:textId="77777777" w:rsidR="004F4168" w:rsidRDefault="004F4168" w:rsidP="004313D5">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 xml:space="preserve">По состоянию на </w:t>
      </w:r>
      <w:r w:rsidRPr="00FC3EE2">
        <w:rPr>
          <w:rFonts w:ascii="Times New Roman" w:hAnsi="Times New Roman"/>
          <w:iCs/>
          <w:color w:val="000000"/>
          <w:sz w:val="26"/>
          <w:szCs w:val="26"/>
        </w:rPr>
        <w:t>01.0</w:t>
      </w:r>
      <w:r>
        <w:rPr>
          <w:rFonts w:ascii="Times New Roman" w:hAnsi="Times New Roman"/>
          <w:iCs/>
          <w:color w:val="000000"/>
          <w:sz w:val="26"/>
          <w:szCs w:val="26"/>
        </w:rPr>
        <w:t>7</w:t>
      </w:r>
      <w:r w:rsidRPr="00FC3EE2">
        <w:rPr>
          <w:rFonts w:ascii="Times New Roman" w:hAnsi="Times New Roman"/>
          <w:iCs/>
          <w:color w:val="000000"/>
          <w:sz w:val="26"/>
          <w:szCs w:val="26"/>
        </w:rPr>
        <w:t>.20</w:t>
      </w:r>
      <w:r>
        <w:rPr>
          <w:rFonts w:ascii="Times New Roman" w:hAnsi="Times New Roman"/>
          <w:iCs/>
          <w:color w:val="000000"/>
          <w:sz w:val="26"/>
          <w:szCs w:val="26"/>
        </w:rPr>
        <w:t>20</w:t>
      </w:r>
      <w:r w:rsidRPr="00D953E9">
        <w:rPr>
          <w:rFonts w:ascii="Times New Roman" w:hAnsi="Times New Roman"/>
          <w:iCs/>
          <w:color w:val="000000"/>
          <w:sz w:val="26"/>
          <w:szCs w:val="26"/>
        </w:rPr>
        <w:t xml:space="preserve"> </w:t>
      </w:r>
      <w:r>
        <w:rPr>
          <w:rFonts w:ascii="Times New Roman" w:hAnsi="Times New Roman"/>
          <w:iCs/>
          <w:color w:val="000000"/>
          <w:sz w:val="26"/>
          <w:szCs w:val="26"/>
        </w:rPr>
        <w:t>и</w:t>
      </w:r>
      <w:r w:rsidRPr="00FC3EE2">
        <w:rPr>
          <w:rFonts w:ascii="Times New Roman" w:hAnsi="Times New Roman"/>
          <w:sz w:val="26"/>
          <w:szCs w:val="26"/>
        </w:rPr>
        <w:t xml:space="preserve">сполнение </w:t>
      </w:r>
      <w:r w:rsidR="004313D5">
        <w:rPr>
          <w:rFonts w:ascii="Times New Roman" w:hAnsi="Times New Roman"/>
          <w:sz w:val="26"/>
          <w:szCs w:val="26"/>
        </w:rPr>
        <w:t xml:space="preserve">в целом </w:t>
      </w:r>
      <w:r>
        <w:rPr>
          <w:rFonts w:ascii="Times New Roman" w:hAnsi="Times New Roman"/>
          <w:sz w:val="26"/>
          <w:szCs w:val="26"/>
        </w:rPr>
        <w:t>по регионально</w:t>
      </w:r>
      <w:r w:rsidR="004313D5">
        <w:rPr>
          <w:rFonts w:ascii="Times New Roman" w:hAnsi="Times New Roman"/>
          <w:sz w:val="26"/>
          <w:szCs w:val="26"/>
        </w:rPr>
        <w:t>му</w:t>
      </w:r>
      <w:r>
        <w:rPr>
          <w:rFonts w:ascii="Times New Roman" w:hAnsi="Times New Roman"/>
          <w:sz w:val="26"/>
          <w:szCs w:val="26"/>
        </w:rPr>
        <w:t xml:space="preserve"> проект</w:t>
      </w:r>
      <w:r w:rsidR="004313D5">
        <w:rPr>
          <w:rFonts w:ascii="Times New Roman" w:hAnsi="Times New Roman"/>
          <w:sz w:val="26"/>
          <w:szCs w:val="26"/>
        </w:rPr>
        <w:t>у</w:t>
      </w:r>
      <w:r>
        <w:rPr>
          <w:rFonts w:ascii="Times New Roman" w:hAnsi="Times New Roman"/>
          <w:sz w:val="26"/>
          <w:szCs w:val="26"/>
        </w:rPr>
        <w:t xml:space="preserve"> </w:t>
      </w:r>
      <w:r w:rsidRPr="004F4168">
        <w:rPr>
          <w:rFonts w:ascii="Times New Roman" w:hAnsi="Times New Roman"/>
          <w:sz w:val="26"/>
          <w:szCs w:val="26"/>
        </w:rPr>
        <w:t>«</w:t>
      </w:r>
      <w:r w:rsidRPr="004F4168">
        <w:rPr>
          <w:rFonts w:ascii="Times New Roman" w:hAnsi="Times New Roman"/>
          <w:color w:val="000000"/>
          <w:sz w:val="26"/>
          <w:szCs w:val="26"/>
        </w:rPr>
        <w:t>Спорт - норма жизни»</w:t>
      </w:r>
      <w:r w:rsidRPr="00B94FDA">
        <w:rPr>
          <w:rFonts w:ascii="Times New Roman" w:hAnsi="Times New Roman"/>
          <w:iCs/>
          <w:color w:val="000000"/>
          <w:sz w:val="26"/>
          <w:szCs w:val="26"/>
        </w:rPr>
        <w:t xml:space="preserve"> </w:t>
      </w:r>
      <w:r w:rsidRPr="003C5A57">
        <w:rPr>
          <w:rFonts w:ascii="Times New Roman" w:hAnsi="Times New Roman"/>
          <w:iCs/>
          <w:color w:val="000000"/>
          <w:sz w:val="26"/>
          <w:szCs w:val="26"/>
        </w:rPr>
        <w:t xml:space="preserve">составило </w:t>
      </w:r>
      <w:r w:rsidR="004313D5">
        <w:rPr>
          <w:rFonts w:ascii="Times New Roman" w:hAnsi="Times New Roman"/>
          <w:iCs/>
          <w:color w:val="000000"/>
          <w:sz w:val="26"/>
          <w:szCs w:val="26"/>
        </w:rPr>
        <w:t xml:space="preserve">29 209,6 </w:t>
      </w:r>
      <w:r>
        <w:rPr>
          <w:rFonts w:ascii="Times New Roman" w:hAnsi="Times New Roman"/>
          <w:sz w:val="26"/>
          <w:szCs w:val="26"/>
        </w:rPr>
        <w:t xml:space="preserve">тыс. рублей, или 16,8% бюджетных ассигнований, в том числе средств </w:t>
      </w:r>
      <w:r>
        <w:rPr>
          <w:rFonts w:ascii="Times New Roman" w:hAnsi="Times New Roman"/>
          <w:color w:val="000000"/>
          <w:sz w:val="26"/>
          <w:szCs w:val="26"/>
        </w:rPr>
        <w:t>федерального бюджета – 23</w:t>
      </w:r>
      <w:r w:rsidR="004313D5">
        <w:rPr>
          <w:rFonts w:ascii="Times New Roman" w:hAnsi="Times New Roman"/>
          <w:color w:val="000000"/>
          <w:sz w:val="26"/>
          <w:szCs w:val="26"/>
        </w:rPr>
        <w:t> </w:t>
      </w:r>
      <w:r>
        <w:rPr>
          <w:rFonts w:ascii="Times New Roman" w:hAnsi="Times New Roman"/>
          <w:color w:val="000000"/>
          <w:sz w:val="26"/>
          <w:szCs w:val="26"/>
        </w:rPr>
        <w:t xml:space="preserve">746 тыс. рублей (14,2%), средств республиканского бюджета – 1394,4 тыс.  рублей (8,5%), средств местного бюджета – </w:t>
      </w:r>
      <w:r w:rsidR="004313D5">
        <w:rPr>
          <w:rFonts w:ascii="Times New Roman" w:hAnsi="Times New Roman"/>
          <w:color w:val="000000"/>
          <w:sz w:val="26"/>
          <w:szCs w:val="26"/>
        </w:rPr>
        <w:t>4069,2</w:t>
      </w:r>
      <w:r>
        <w:rPr>
          <w:rFonts w:ascii="Times New Roman" w:hAnsi="Times New Roman"/>
          <w:color w:val="000000"/>
          <w:sz w:val="26"/>
          <w:szCs w:val="26"/>
        </w:rPr>
        <w:t xml:space="preserve"> тыс. рублей (</w:t>
      </w:r>
      <w:r w:rsidR="004313D5">
        <w:rPr>
          <w:rFonts w:ascii="Times New Roman" w:hAnsi="Times New Roman"/>
          <w:color w:val="000000"/>
          <w:sz w:val="26"/>
          <w:szCs w:val="26"/>
        </w:rPr>
        <w:t>13,2</w:t>
      </w:r>
      <w:r>
        <w:rPr>
          <w:rFonts w:ascii="Times New Roman" w:hAnsi="Times New Roman"/>
          <w:color w:val="000000"/>
          <w:sz w:val="26"/>
          <w:szCs w:val="26"/>
        </w:rPr>
        <w:t>%).</w:t>
      </w:r>
    </w:p>
    <w:p w14:paraId="0BF4B7B2" w14:textId="77777777" w:rsidR="004313D5" w:rsidRDefault="004313D5" w:rsidP="004313D5">
      <w:pPr>
        <w:spacing w:after="0" w:line="240" w:lineRule="auto"/>
        <w:ind w:firstLine="709"/>
        <w:jc w:val="both"/>
        <w:rPr>
          <w:rFonts w:ascii="Times New Roman" w:hAnsi="Times New Roman"/>
          <w:color w:val="000000"/>
          <w:sz w:val="26"/>
          <w:szCs w:val="28"/>
        </w:rPr>
      </w:pPr>
      <w:r>
        <w:rPr>
          <w:rFonts w:ascii="Times New Roman" w:hAnsi="Times New Roman"/>
          <w:sz w:val="26"/>
          <w:szCs w:val="26"/>
        </w:rPr>
        <w:t xml:space="preserve">По 5-ти мероприятиям из 8-ми кассовое исполнение за 1 полугодие 2020 года отсутствует. </w:t>
      </w:r>
      <w:r>
        <w:rPr>
          <w:rFonts w:ascii="Times New Roman" w:hAnsi="Times New Roman"/>
          <w:color w:val="000000"/>
          <w:sz w:val="26"/>
          <w:szCs w:val="28"/>
        </w:rPr>
        <w:t>Существуют риски несвоевременного исполнения бюджетных обязательств в рамках регионального проекта в установленные сроки.</w:t>
      </w:r>
    </w:p>
    <w:p w14:paraId="4637E0FC" w14:textId="77777777" w:rsidR="004313D5" w:rsidRDefault="004313D5" w:rsidP="004313D5">
      <w:pPr>
        <w:tabs>
          <w:tab w:val="left" w:pos="6506"/>
          <w:tab w:val="left" w:pos="7031"/>
        </w:tabs>
        <w:spacing w:after="0" w:line="240" w:lineRule="auto"/>
        <w:ind w:firstLine="709"/>
        <w:jc w:val="both"/>
        <w:rPr>
          <w:rFonts w:ascii="Times New Roman" w:hAnsi="Times New Roman"/>
          <w:sz w:val="26"/>
          <w:szCs w:val="26"/>
        </w:rPr>
      </w:pPr>
      <w:r>
        <w:rPr>
          <w:rFonts w:ascii="Times New Roman" w:hAnsi="Times New Roman"/>
          <w:sz w:val="26"/>
          <w:szCs w:val="26"/>
        </w:rPr>
        <w:t xml:space="preserve">Информация по достижению контрольных точек в рамках регионального проекта </w:t>
      </w:r>
      <w:r w:rsidRPr="00ED24D3">
        <w:rPr>
          <w:rFonts w:ascii="Times New Roman" w:hAnsi="Times New Roman"/>
          <w:sz w:val="26"/>
          <w:szCs w:val="26"/>
        </w:rPr>
        <w:t>«</w:t>
      </w:r>
      <w:r>
        <w:rPr>
          <w:rFonts w:ascii="Times New Roman" w:hAnsi="Times New Roman"/>
          <w:sz w:val="26"/>
          <w:szCs w:val="26"/>
        </w:rPr>
        <w:t>Спорт - норма жизни</w:t>
      </w:r>
      <w:r w:rsidRPr="00ED24D3">
        <w:rPr>
          <w:rFonts w:ascii="Times New Roman" w:hAnsi="Times New Roman"/>
          <w:sz w:val="26"/>
          <w:szCs w:val="26"/>
        </w:rPr>
        <w:t>»</w:t>
      </w:r>
      <w:r>
        <w:rPr>
          <w:rFonts w:ascii="Times New Roman" w:hAnsi="Times New Roman"/>
          <w:sz w:val="26"/>
          <w:szCs w:val="26"/>
        </w:rPr>
        <w:t xml:space="preserve"> представлена в таблице 1</w:t>
      </w:r>
      <w:r w:rsidR="00A076AC">
        <w:rPr>
          <w:rFonts w:ascii="Times New Roman" w:hAnsi="Times New Roman"/>
          <w:sz w:val="26"/>
          <w:szCs w:val="26"/>
        </w:rPr>
        <w:t>4</w:t>
      </w:r>
      <w:r w:rsidRPr="00ED24D3">
        <w:rPr>
          <w:rFonts w:ascii="Times New Roman" w:hAnsi="Times New Roman"/>
          <w:sz w:val="26"/>
          <w:szCs w:val="26"/>
        </w:rPr>
        <w:t>.</w:t>
      </w:r>
      <w:r>
        <w:rPr>
          <w:rFonts w:ascii="Times New Roman" w:hAnsi="Times New Roman"/>
          <w:sz w:val="26"/>
          <w:szCs w:val="26"/>
        </w:rPr>
        <w:tab/>
      </w:r>
    </w:p>
    <w:p w14:paraId="68BEFBA9" w14:textId="77777777" w:rsidR="004313D5" w:rsidRDefault="004313D5" w:rsidP="004313D5">
      <w:pPr>
        <w:tabs>
          <w:tab w:val="left" w:pos="7031"/>
        </w:tabs>
        <w:spacing w:after="0" w:line="240" w:lineRule="auto"/>
        <w:ind w:firstLine="709"/>
        <w:jc w:val="right"/>
        <w:rPr>
          <w:rFonts w:ascii="Times New Roman" w:hAnsi="Times New Roman"/>
          <w:sz w:val="26"/>
          <w:szCs w:val="26"/>
        </w:rPr>
      </w:pPr>
      <w:r>
        <w:rPr>
          <w:rFonts w:ascii="Times New Roman" w:hAnsi="Times New Roman"/>
          <w:sz w:val="26"/>
          <w:szCs w:val="26"/>
        </w:rPr>
        <w:t>Таблица 1</w:t>
      </w:r>
      <w:r w:rsidR="00A076AC">
        <w:rPr>
          <w:rFonts w:ascii="Times New Roman" w:hAnsi="Times New Roman"/>
          <w:sz w:val="26"/>
          <w:szCs w:val="26"/>
        </w:rPr>
        <w:t>4</w:t>
      </w:r>
    </w:p>
    <w:tbl>
      <w:tblPr>
        <w:tblStyle w:val="af3"/>
        <w:tblW w:w="9464" w:type="dxa"/>
        <w:tblLayout w:type="fixed"/>
        <w:tblLook w:val="04A0" w:firstRow="1" w:lastRow="0" w:firstColumn="1" w:lastColumn="0" w:noHBand="0" w:noVBand="1"/>
      </w:tblPr>
      <w:tblGrid>
        <w:gridCol w:w="6771"/>
        <w:gridCol w:w="1277"/>
        <w:gridCol w:w="1416"/>
      </w:tblGrid>
      <w:tr w:rsidR="004313D5" w:rsidRPr="004313D5" w14:paraId="09A0BF0B" w14:textId="77777777" w:rsidTr="00A076AC">
        <w:trPr>
          <w:trHeight w:val="379"/>
          <w:tblHeader/>
        </w:trPr>
        <w:tc>
          <w:tcPr>
            <w:tcW w:w="6771" w:type="dxa"/>
            <w:vAlign w:val="center"/>
          </w:tcPr>
          <w:p w14:paraId="01C9739E" w14:textId="77777777" w:rsidR="004313D5" w:rsidRPr="004313D5" w:rsidRDefault="004313D5" w:rsidP="00EE4037">
            <w:pPr>
              <w:spacing w:after="0" w:line="240" w:lineRule="auto"/>
              <w:jc w:val="center"/>
              <w:rPr>
                <w:rFonts w:ascii="Times New Roman" w:hAnsi="Times New Roman"/>
                <w:b/>
                <w:sz w:val="20"/>
                <w:szCs w:val="20"/>
              </w:rPr>
            </w:pPr>
            <w:r w:rsidRPr="004313D5">
              <w:rPr>
                <w:rFonts w:ascii="Times New Roman" w:hAnsi="Times New Roman"/>
                <w:b/>
                <w:sz w:val="20"/>
                <w:szCs w:val="20"/>
              </w:rPr>
              <w:t>наименование</w:t>
            </w:r>
          </w:p>
        </w:tc>
        <w:tc>
          <w:tcPr>
            <w:tcW w:w="1277" w:type="dxa"/>
            <w:vAlign w:val="center"/>
          </w:tcPr>
          <w:p w14:paraId="2865131F" w14:textId="77777777" w:rsidR="004313D5" w:rsidRPr="004313D5" w:rsidRDefault="004313D5" w:rsidP="00EE4037">
            <w:pPr>
              <w:spacing w:after="0" w:line="240" w:lineRule="auto"/>
              <w:jc w:val="center"/>
              <w:rPr>
                <w:rFonts w:ascii="Times New Roman" w:hAnsi="Times New Roman"/>
                <w:b/>
                <w:sz w:val="20"/>
                <w:szCs w:val="20"/>
              </w:rPr>
            </w:pPr>
            <w:r w:rsidRPr="004313D5">
              <w:rPr>
                <w:rFonts w:ascii="Times New Roman" w:hAnsi="Times New Roman"/>
                <w:b/>
                <w:sz w:val="20"/>
                <w:szCs w:val="20"/>
              </w:rPr>
              <w:t>плановая дата</w:t>
            </w:r>
          </w:p>
        </w:tc>
        <w:tc>
          <w:tcPr>
            <w:tcW w:w="1416" w:type="dxa"/>
            <w:vAlign w:val="center"/>
          </w:tcPr>
          <w:p w14:paraId="489B51DF" w14:textId="77777777" w:rsidR="004313D5" w:rsidRPr="004313D5" w:rsidRDefault="004313D5" w:rsidP="00EE4037">
            <w:pPr>
              <w:spacing w:after="0" w:line="240" w:lineRule="auto"/>
              <w:jc w:val="center"/>
              <w:rPr>
                <w:rFonts w:ascii="Times New Roman" w:hAnsi="Times New Roman"/>
                <w:b/>
                <w:sz w:val="20"/>
                <w:szCs w:val="20"/>
              </w:rPr>
            </w:pPr>
            <w:r w:rsidRPr="004313D5">
              <w:rPr>
                <w:rFonts w:ascii="Times New Roman" w:hAnsi="Times New Roman"/>
                <w:b/>
                <w:sz w:val="20"/>
                <w:szCs w:val="20"/>
              </w:rPr>
              <w:t>фактическая дата</w:t>
            </w:r>
          </w:p>
        </w:tc>
      </w:tr>
      <w:tr w:rsidR="004313D5" w:rsidRPr="004313D5" w14:paraId="4AEB287D" w14:textId="77777777" w:rsidTr="00EE4037">
        <w:tc>
          <w:tcPr>
            <w:tcW w:w="6771" w:type="dxa"/>
          </w:tcPr>
          <w:p w14:paraId="76CDB31A" w14:textId="77777777" w:rsidR="004313D5" w:rsidRPr="004313D5" w:rsidRDefault="004313D5" w:rsidP="00EE4037">
            <w:pPr>
              <w:spacing w:after="0" w:line="240" w:lineRule="auto"/>
              <w:jc w:val="both"/>
              <w:rPr>
                <w:rFonts w:ascii="Times New Roman" w:hAnsi="Times New Roman"/>
                <w:sz w:val="20"/>
                <w:szCs w:val="20"/>
              </w:rPr>
            </w:pPr>
            <w:r w:rsidRPr="004313D5">
              <w:rPr>
                <w:rFonts w:ascii="Times New Roman" w:hAnsi="Times New Roman"/>
                <w:sz w:val="20"/>
                <w:szCs w:val="20"/>
              </w:rPr>
              <w:t>Заключено дополнительное соглашение с Администрацией г. Абакана от 22.01.2020 № 95701000-1-2019-009/1</w:t>
            </w:r>
          </w:p>
        </w:tc>
        <w:tc>
          <w:tcPr>
            <w:tcW w:w="1277" w:type="dxa"/>
            <w:vAlign w:val="center"/>
          </w:tcPr>
          <w:p w14:paraId="4C5CEFCB" w14:textId="77777777" w:rsidR="004313D5" w:rsidRPr="004313D5" w:rsidRDefault="004313D5" w:rsidP="00EE4037">
            <w:pPr>
              <w:spacing w:after="0" w:line="240" w:lineRule="auto"/>
              <w:jc w:val="center"/>
              <w:rPr>
                <w:rFonts w:ascii="Times New Roman" w:hAnsi="Times New Roman"/>
                <w:sz w:val="20"/>
                <w:szCs w:val="20"/>
              </w:rPr>
            </w:pPr>
            <w:r w:rsidRPr="004313D5">
              <w:rPr>
                <w:rFonts w:ascii="Times New Roman" w:hAnsi="Times New Roman"/>
                <w:sz w:val="20"/>
                <w:szCs w:val="20"/>
              </w:rPr>
              <w:t>22.01.2020</w:t>
            </w:r>
          </w:p>
        </w:tc>
        <w:tc>
          <w:tcPr>
            <w:tcW w:w="1416" w:type="dxa"/>
            <w:vAlign w:val="center"/>
          </w:tcPr>
          <w:p w14:paraId="2468289F" w14:textId="77777777" w:rsidR="004313D5" w:rsidRPr="004313D5" w:rsidRDefault="004313D5" w:rsidP="00EE4037">
            <w:pPr>
              <w:spacing w:after="0" w:line="240" w:lineRule="auto"/>
              <w:jc w:val="center"/>
              <w:rPr>
                <w:rFonts w:ascii="Times New Roman" w:hAnsi="Times New Roman"/>
                <w:sz w:val="20"/>
                <w:szCs w:val="20"/>
              </w:rPr>
            </w:pPr>
            <w:r w:rsidRPr="004313D5">
              <w:rPr>
                <w:rFonts w:ascii="Times New Roman" w:hAnsi="Times New Roman"/>
                <w:sz w:val="20"/>
                <w:szCs w:val="20"/>
              </w:rPr>
              <w:t>22.01.2020</w:t>
            </w:r>
          </w:p>
        </w:tc>
      </w:tr>
      <w:tr w:rsidR="004313D5" w:rsidRPr="004313D5" w14:paraId="5538CDED" w14:textId="77777777" w:rsidTr="00EE4037">
        <w:tc>
          <w:tcPr>
            <w:tcW w:w="6771" w:type="dxa"/>
          </w:tcPr>
          <w:p w14:paraId="3A7D1D40" w14:textId="77777777" w:rsidR="004313D5" w:rsidRPr="004313D5" w:rsidRDefault="004313D5" w:rsidP="00EE4037">
            <w:pPr>
              <w:spacing w:after="0" w:line="240" w:lineRule="auto"/>
              <w:jc w:val="both"/>
              <w:rPr>
                <w:rFonts w:ascii="Times New Roman" w:hAnsi="Times New Roman"/>
                <w:sz w:val="20"/>
                <w:szCs w:val="20"/>
              </w:rPr>
            </w:pPr>
            <w:r w:rsidRPr="004313D5">
              <w:rPr>
                <w:rFonts w:ascii="Times New Roman" w:hAnsi="Times New Roman"/>
                <w:sz w:val="20"/>
                <w:szCs w:val="20"/>
              </w:rPr>
              <w:lastRenderedPageBreak/>
              <w:t>Проводятся совместные торги по закупке спортивно-технологического оборудования для совершенствования спортивной подготовки по хоккею</w:t>
            </w:r>
          </w:p>
        </w:tc>
        <w:tc>
          <w:tcPr>
            <w:tcW w:w="1277" w:type="dxa"/>
            <w:vAlign w:val="center"/>
          </w:tcPr>
          <w:p w14:paraId="6CD7F1EB" w14:textId="77777777" w:rsidR="004313D5" w:rsidRPr="004313D5" w:rsidRDefault="004313D5" w:rsidP="00EE4037">
            <w:pPr>
              <w:spacing w:after="0" w:line="240" w:lineRule="auto"/>
              <w:jc w:val="center"/>
              <w:rPr>
                <w:rFonts w:ascii="Times New Roman" w:hAnsi="Times New Roman"/>
                <w:sz w:val="20"/>
                <w:szCs w:val="20"/>
              </w:rPr>
            </w:pPr>
            <w:r w:rsidRPr="004313D5">
              <w:rPr>
                <w:rFonts w:ascii="Times New Roman" w:hAnsi="Times New Roman"/>
                <w:sz w:val="20"/>
                <w:szCs w:val="20"/>
              </w:rPr>
              <w:t>01.04.2020</w:t>
            </w:r>
          </w:p>
        </w:tc>
        <w:tc>
          <w:tcPr>
            <w:tcW w:w="1416" w:type="dxa"/>
            <w:vAlign w:val="center"/>
          </w:tcPr>
          <w:p w14:paraId="3368C420" w14:textId="77777777" w:rsidR="004313D5" w:rsidRPr="004313D5" w:rsidRDefault="004313D5" w:rsidP="00EE4037">
            <w:pPr>
              <w:spacing w:after="0" w:line="240" w:lineRule="auto"/>
              <w:jc w:val="center"/>
              <w:rPr>
                <w:rFonts w:ascii="Times New Roman" w:hAnsi="Times New Roman"/>
                <w:sz w:val="20"/>
                <w:szCs w:val="20"/>
              </w:rPr>
            </w:pPr>
            <w:r w:rsidRPr="004313D5">
              <w:rPr>
                <w:rFonts w:ascii="Times New Roman" w:hAnsi="Times New Roman"/>
                <w:sz w:val="20"/>
                <w:szCs w:val="20"/>
                <w:lang w:val="en-US"/>
              </w:rPr>
              <w:t>20</w:t>
            </w:r>
            <w:r w:rsidRPr="004313D5">
              <w:rPr>
                <w:rFonts w:ascii="Times New Roman" w:hAnsi="Times New Roman"/>
                <w:sz w:val="20"/>
                <w:szCs w:val="20"/>
              </w:rPr>
              <w:t>.04.2020</w:t>
            </w:r>
          </w:p>
        </w:tc>
      </w:tr>
      <w:tr w:rsidR="004313D5" w:rsidRPr="004313D5" w14:paraId="28DE0AF9" w14:textId="77777777" w:rsidTr="00EE4037">
        <w:tc>
          <w:tcPr>
            <w:tcW w:w="6771" w:type="dxa"/>
          </w:tcPr>
          <w:p w14:paraId="7F40CFD1" w14:textId="77777777" w:rsidR="004313D5" w:rsidRPr="004313D5" w:rsidRDefault="004313D5" w:rsidP="00EE4037">
            <w:pPr>
              <w:spacing w:after="0" w:line="240" w:lineRule="auto"/>
              <w:jc w:val="both"/>
              <w:rPr>
                <w:rFonts w:ascii="Times New Roman" w:hAnsi="Times New Roman"/>
                <w:sz w:val="20"/>
                <w:szCs w:val="20"/>
              </w:rPr>
            </w:pPr>
            <w:r w:rsidRPr="004313D5">
              <w:rPr>
                <w:rFonts w:ascii="Times New Roman" w:hAnsi="Times New Roman"/>
                <w:sz w:val="20"/>
                <w:szCs w:val="20"/>
              </w:rPr>
              <w:t xml:space="preserve">Проводятся совместные торги по закупке футбольных полей с искусственным покрытием и легкоатлетическими беговыми дорожками </w:t>
            </w:r>
          </w:p>
        </w:tc>
        <w:tc>
          <w:tcPr>
            <w:tcW w:w="1277" w:type="dxa"/>
            <w:vAlign w:val="center"/>
          </w:tcPr>
          <w:p w14:paraId="74717324" w14:textId="77777777" w:rsidR="004313D5" w:rsidRPr="004313D5" w:rsidRDefault="004313D5" w:rsidP="00EE4037">
            <w:pPr>
              <w:spacing w:after="0" w:line="240" w:lineRule="auto"/>
              <w:jc w:val="center"/>
              <w:rPr>
                <w:sz w:val="20"/>
                <w:szCs w:val="20"/>
              </w:rPr>
            </w:pPr>
            <w:r w:rsidRPr="004313D5">
              <w:rPr>
                <w:rFonts w:ascii="Times New Roman" w:hAnsi="Times New Roman"/>
                <w:color w:val="000000"/>
                <w:sz w:val="20"/>
                <w:szCs w:val="20"/>
              </w:rPr>
              <w:t>01.04.2020</w:t>
            </w:r>
          </w:p>
        </w:tc>
        <w:tc>
          <w:tcPr>
            <w:tcW w:w="1416" w:type="dxa"/>
            <w:vAlign w:val="center"/>
          </w:tcPr>
          <w:p w14:paraId="3F5B33C6" w14:textId="77777777" w:rsidR="004313D5" w:rsidRPr="004313D5" w:rsidRDefault="004313D5" w:rsidP="00EE4037">
            <w:pPr>
              <w:spacing w:after="0" w:line="240" w:lineRule="auto"/>
              <w:jc w:val="center"/>
              <w:rPr>
                <w:sz w:val="20"/>
                <w:szCs w:val="20"/>
              </w:rPr>
            </w:pPr>
            <w:r w:rsidRPr="004313D5">
              <w:rPr>
                <w:rFonts w:ascii="Times New Roman" w:hAnsi="Times New Roman"/>
                <w:color w:val="000000"/>
                <w:sz w:val="20"/>
                <w:szCs w:val="20"/>
                <w:lang w:val="en-US"/>
              </w:rPr>
              <w:t>06</w:t>
            </w:r>
            <w:r w:rsidRPr="004313D5">
              <w:rPr>
                <w:rFonts w:ascii="Times New Roman" w:hAnsi="Times New Roman"/>
                <w:color w:val="000000"/>
                <w:sz w:val="20"/>
                <w:szCs w:val="20"/>
              </w:rPr>
              <w:t>.0</w:t>
            </w:r>
            <w:r w:rsidRPr="004313D5">
              <w:rPr>
                <w:rFonts w:ascii="Times New Roman" w:hAnsi="Times New Roman"/>
                <w:color w:val="000000"/>
                <w:sz w:val="20"/>
                <w:szCs w:val="20"/>
                <w:lang w:val="en-US"/>
              </w:rPr>
              <w:t>5</w:t>
            </w:r>
            <w:r w:rsidRPr="004313D5">
              <w:rPr>
                <w:rFonts w:ascii="Times New Roman" w:hAnsi="Times New Roman"/>
                <w:color w:val="000000"/>
                <w:sz w:val="20"/>
                <w:szCs w:val="20"/>
              </w:rPr>
              <w:t>.2020</w:t>
            </w:r>
          </w:p>
        </w:tc>
      </w:tr>
      <w:tr w:rsidR="004313D5" w:rsidRPr="004313D5" w14:paraId="28CBCDAD" w14:textId="77777777" w:rsidTr="00EE4037">
        <w:tc>
          <w:tcPr>
            <w:tcW w:w="6771" w:type="dxa"/>
          </w:tcPr>
          <w:p w14:paraId="6957B657" w14:textId="77777777" w:rsidR="004313D5" w:rsidRPr="004313D5" w:rsidRDefault="004313D5" w:rsidP="00EE4037">
            <w:pPr>
              <w:spacing w:after="0" w:line="240" w:lineRule="auto"/>
              <w:jc w:val="both"/>
              <w:rPr>
                <w:rFonts w:ascii="Times New Roman" w:hAnsi="Times New Roman"/>
                <w:sz w:val="20"/>
                <w:szCs w:val="20"/>
              </w:rPr>
            </w:pPr>
            <w:r w:rsidRPr="004313D5">
              <w:rPr>
                <w:rFonts w:ascii="Times New Roman" w:hAnsi="Times New Roman"/>
                <w:sz w:val="20"/>
                <w:szCs w:val="20"/>
              </w:rPr>
              <w:t xml:space="preserve">Проводятся торги на закупку спортивно-технологического оборудования для создания малых спортивных площадок </w:t>
            </w:r>
          </w:p>
        </w:tc>
        <w:tc>
          <w:tcPr>
            <w:tcW w:w="1277" w:type="dxa"/>
            <w:vAlign w:val="center"/>
          </w:tcPr>
          <w:p w14:paraId="64FB172C" w14:textId="77777777" w:rsidR="004313D5" w:rsidRPr="004313D5" w:rsidRDefault="004313D5" w:rsidP="00EE4037">
            <w:pPr>
              <w:spacing w:after="0" w:line="240" w:lineRule="auto"/>
              <w:jc w:val="center"/>
              <w:rPr>
                <w:sz w:val="20"/>
                <w:szCs w:val="20"/>
              </w:rPr>
            </w:pPr>
            <w:r w:rsidRPr="004313D5">
              <w:rPr>
                <w:rFonts w:ascii="Times New Roman" w:hAnsi="Times New Roman"/>
                <w:color w:val="000000"/>
                <w:sz w:val="20"/>
                <w:szCs w:val="20"/>
              </w:rPr>
              <w:t>01.04.2020</w:t>
            </w:r>
          </w:p>
        </w:tc>
        <w:tc>
          <w:tcPr>
            <w:tcW w:w="1416" w:type="dxa"/>
            <w:vAlign w:val="center"/>
          </w:tcPr>
          <w:p w14:paraId="0FB4DE96" w14:textId="77777777" w:rsidR="004313D5" w:rsidRPr="004313D5" w:rsidRDefault="004313D5" w:rsidP="00EE4037">
            <w:pPr>
              <w:spacing w:after="0" w:line="240" w:lineRule="auto"/>
              <w:jc w:val="center"/>
              <w:rPr>
                <w:sz w:val="20"/>
                <w:szCs w:val="20"/>
              </w:rPr>
            </w:pPr>
            <w:r w:rsidRPr="004313D5">
              <w:rPr>
                <w:rFonts w:ascii="Times New Roman" w:hAnsi="Times New Roman"/>
                <w:color w:val="000000"/>
                <w:sz w:val="20"/>
                <w:szCs w:val="20"/>
                <w:lang w:val="en-US"/>
              </w:rPr>
              <w:t>27</w:t>
            </w:r>
            <w:r w:rsidRPr="004313D5">
              <w:rPr>
                <w:rFonts w:ascii="Times New Roman" w:hAnsi="Times New Roman"/>
                <w:color w:val="000000"/>
                <w:sz w:val="20"/>
                <w:szCs w:val="20"/>
              </w:rPr>
              <w:t>.04.2020</w:t>
            </w:r>
          </w:p>
        </w:tc>
      </w:tr>
      <w:tr w:rsidR="004313D5" w:rsidRPr="004313D5" w14:paraId="7F3E792B" w14:textId="77777777" w:rsidTr="00EE4037">
        <w:tc>
          <w:tcPr>
            <w:tcW w:w="6771" w:type="dxa"/>
          </w:tcPr>
          <w:p w14:paraId="2D9E2DA1" w14:textId="77777777" w:rsidR="004313D5" w:rsidRPr="004313D5" w:rsidRDefault="004313D5" w:rsidP="00EE4037">
            <w:pPr>
              <w:spacing w:after="0" w:line="240" w:lineRule="auto"/>
              <w:jc w:val="both"/>
              <w:rPr>
                <w:rFonts w:ascii="Times New Roman" w:hAnsi="Times New Roman"/>
                <w:sz w:val="20"/>
                <w:szCs w:val="20"/>
              </w:rPr>
            </w:pPr>
            <w:r w:rsidRPr="004313D5">
              <w:rPr>
                <w:rFonts w:ascii="Times New Roman" w:hAnsi="Times New Roman"/>
                <w:sz w:val="20"/>
                <w:szCs w:val="20"/>
              </w:rPr>
              <w:t xml:space="preserve">Проводятся торги на поставку спортивного оборудования для спортивных школ олимпийского резерва и училищ олимпийского резерва </w:t>
            </w:r>
          </w:p>
        </w:tc>
        <w:tc>
          <w:tcPr>
            <w:tcW w:w="1277" w:type="dxa"/>
            <w:vAlign w:val="center"/>
          </w:tcPr>
          <w:p w14:paraId="284953C7" w14:textId="77777777" w:rsidR="004313D5" w:rsidRPr="004313D5" w:rsidRDefault="004313D5" w:rsidP="00EE4037">
            <w:pPr>
              <w:spacing w:after="0" w:line="240" w:lineRule="auto"/>
              <w:jc w:val="center"/>
              <w:rPr>
                <w:sz w:val="20"/>
                <w:szCs w:val="20"/>
              </w:rPr>
            </w:pPr>
            <w:r w:rsidRPr="004313D5">
              <w:rPr>
                <w:rFonts w:ascii="Times New Roman" w:hAnsi="Times New Roman"/>
                <w:color w:val="000000"/>
                <w:sz w:val="20"/>
                <w:szCs w:val="20"/>
              </w:rPr>
              <w:t>01.04.2020</w:t>
            </w:r>
          </w:p>
        </w:tc>
        <w:tc>
          <w:tcPr>
            <w:tcW w:w="1416" w:type="dxa"/>
            <w:vAlign w:val="center"/>
          </w:tcPr>
          <w:p w14:paraId="201FCE6A" w14:textId="77777777" w:rsidR="004313D5" w:rsidRPr="004313D5" w:rsidRDefault="004313D5" w:rsidP="00EE4037">
            <w:pPr>
              <w:spacing w:after="0" w:line="240" w:lineRule="auto"/>
              <w:jc w:val="center"/>
              <w:rPr>
                <w:sz w:val="20"/>
                <w:szCs w:val="20"/>
                <w:lang w:val="en-US"/>
              </w:rPr>
            </w:pPr>
            <w:r w:rsidRPr="004313D5">
              <w:rPr>
                <w:rFonts w:ascii="Times New Roman" w:hAnsi="Times New Roman"/>
                <w:color w:val="000000"/>
                <w:sz w:val="20"/>
                <w:szCs w:val="20"/>
                <w:lang w:val="en-US"/>
              </w:rPr>
              <w:t>01</w:t>
            </w:r>
            <w:r w:rsidRPr="004313D5">
              <w:rPr>
                <w:rFonts w:ascii="Times New Roman" w:hAnsi="Times New Roman"/>
                <w:color w:val="000000"/>
                <w:sz w:val="20"/>
                <w:szCs w:val="20"/>
              </w:rPr>
              <w:t>.0</w:t>
            </w:r>
            <w:r w:rsidRPr="004313D5">
              <w:rPr>
                <w:rFonts w:ascii="Times New Roman" w:hAnsi="Times New Roman"/>
                <w:color w:val="000000"/>
                <w:sz w:val="20"/>
                <w:szCs w:val="20"/>
                <w:lang w:val="en-US"/>
              </w:rPr>
              <w:t>6</w:t>
            </w:r>
            <w:r w:rsidRPr="004313D5">
              <w:rPr>
                <w:rFonts w:ascii="Times New Roman" w:hAnsi="Times New Roman"/>
                <w:color w:val="000000"/>
                <w:sz w:val="20"/>
                <w:szCs w:val="20"/>
              </w:rPr>
              <w:t>.2020</w:t>
            </w:r>
          </w:p>
        </w:tc>
      </w:tr>
    </w:tbl>
    <w:p w14:paraId="1ABB5D76" w14:textId="77777777" w:rsidR="004313D5" w:rsidRDefault="004313D5" w:rsidP="004313D5">
      <w:pPr>
        <w:spacing w:after="0" w:line="240" w:lineRule="auto"/>
        <w:ind w:firstLine="709"/>
        <w:jc w:val="both"/>
        <w:rPr>
          <w:rFonts w:ascii="Times New Roman" w:hAnsi="Times New Roman"/>
          <w:bCs/>
          <w:sz w:val="26"/>
          <w:szCs w:val="26"/>
        </w:rPr>
      </w:pPr>
    </w:p>
    <w:p w14:paraId="20FD2EA4" w14:textId="77777777" w:rsidR="004313D5" w:rsidRDefault="004313D5" w:rsidP="004313D5">
      <w:pPr>
        <w:spacing w:after="0" w:line="240" w:lineRule="auto"/>
        <w:ind w:firstLine="709"/>
        <w:jc w:val="both"/>
        <w:rPr>
          <w:rFonts w:ascii="Times New Roman" w:hAnsi="Times New Roman"/>
          <w:sz w:val="26"/>
          <w:szCs w:val="26"/>
        </w:rPr>
      </w:pPr>
      <w:r w:rsidRPr="00ED24D3">
        <w:rPr>
          <w:rFonts w:ascii="Times New Roman" w:hAnsi="Times New Roman"/>
          <w:bCs/>
          <w:sz w:val="26"/>
          <w:szCs w:val="26"/>
        </w:rPr>
        <w:t>Оперативная оценка хода реализации регионального проекта</w:t>
      </w:r>
      <w:r w:rsidRPr="00ED24D3">
        <w:rPr>
          <w:rFonts w:ascii="Times New Roman" w:hAnsi="Times New Roman"/>
          <w:sz w:val="26"/>
          <w:szCs w:val="26"/>
        </w:rPr>
        <w:t xml:space="preserve"> </w:t>
      </w:r>
      <w:r w:rsidRPr="00ED24D3">
        <w:rPr>
          <w:rFonts w:ascii="Times New Roman" w:hAnsi="Times New Roman"/>
          <w:bCs/>
          <w:sz w:val="26"/>
          <w:szCs w:val="26"/>
        </w:rPr>
        <w:t>показала, что</w:t>
      </w:r>
      <w:r>
        <w:rPr>
          <w:rFonts w:ascii="Times New Roman" w:hAnsi="Times New Roman"/>
          <w:bCs/>
          <w:sz w:val="26"/>
          <w:szCs w:val="26"/>
        </w:rPr>
        <w:t xml:space="preserve"> по состоянию на 01.07.2020 года выполнена в установленные сроки 1 контрольная точка из 5-ти запланированных. Согласно информации Минспорта Хакасии нарушение сроков по проведению торгов на поставку спортивного оборудования произошло из-за рассмотрения жалоб в Управлении федеральной антимонопольной службы в Республике Хакасия и пандемии коронавирусной инфекции.</w:t>
      </w:r>
    </w:p>
    <w:p w14:paraId="2BF31AF4" w14:textId="77777777" w:rsidR="004313D5" w:rsidRPr="004313D5" w:rsidRDefault="004313D5" w:rsidP="004313D5">
      <w:pPr>
        <w:spacing w:after="0" w:line="240" w:lineRule="auto"/>
        <w:ind w:firstLine="709"/>
        <w:jc w:val="both"/>
        <w:rPr>
          <w:rFonts w:ascii="Times New Roman" w:hAnsi="Times New Roman"/>
          <w:color w:val="000000"/>
          <w:sz w:val="26"/>
          <w:szCs w:val="26"/>
        </w:rPr>
      </w:pPr>
    </w:p>
    <w:p w14:paraId="285DC029" w14:textId="77777777" w:rsidR="00A05335" w:rsidRPr="00126F94" w:rsidRDefault="00A05335" w:rsidP="00A05335">
      <w:pPr>
        <w:spacing w:after="0" w:line="240" w:lineRule="auto"/>
        <w:ind w:firstLine="708"/>
        <w:jc w:val="both"/>
        <w:rPr>
          <w:rFonts w:ascii="Times New Roman" w:hAnsi="Times New Roman"/>
          <w:sz w:val="26"/>
          <w:szCs w:val="26"/>
        </w:rPr>
      </w:pPr>
      <w:r>
        <w:rPr>
          <w:rFonts w:ascii="Times New Roman" w:hAnsi="Times New Roman"/>
          <w:b/>
          <w:sz w:val="26"/>
          <w:szCs w:val="26"/>
        </w:rPr>
        <w:t>2. По направлению стратегического развития РФ «Здравоохранение»</w:t>
      </w:r>
      <w:r>
        <w:rPr>
          <w:rFonts w:ascii="Times New Roman" w:hAnsi="Times New Roman"/>
          <w:sz w:val="26"/>
          <w:szCs w:val="26"/>
        </w:rPr>
        <w:t xml:space="preserve"> на территории Республики Хакасия на 20</w:t>
      </w:r>
      <w:r w:rsidR="00EA7AE8">
        <w:rPr>
          <w:rFonts w:ascii="Times New Roman" w:hAnsi="Times New Roman"/>
          <w:sz w:val="26"/>
          <w:szCs w:val="26"/>
        </w:rPr>
        <w:t>20</w:t>
      </w:r>
      <w:r>
        <w:rPr>
          <w:rFonts w:ascii="Times New Roman" w:hAnsi="Times New Roman"/>
          <w:sz w:val="26"/>
          <w:szCs w:val="26"/>
        </w:rPr>
        <w:t xml:space="preserve"> год определены 6 региональных проектов, </w:t>
      </w:r>
      <w:r>
        <w:rPr>
          <w:rFonts w:ascii="Times New Roman" w:hAnsi="Times New Roman"/>
          <w:bCs/>
          <w:iCs/>
          <w:sz w:val="26"/>
          <w:szCs w:val="26"/>
        </w:rPr>
        <w:t>о</w:t>
      </w:r>
      <w:r>
        <w:rPr>
          <w:rFonts w:ascii="Times New Roman" w:hAnsi="Times New Roman"/>
          <w:spacing w:val="-2"/>
          <w:sz w:val="26"/>
          <w:szCs w:val="26"/>
        </w:rPr>
        <w:t xml:space="preserve">тветственным исполнителем по которым </w:t>
      </w:r>
      <w:r>
        <w:rPr>
          <w:rFonts w:ascii="Times New Roman" w:hAnsi="Times New Roman"/>
          <w:sz w:val="26"/>
          <w:szCs w:val="26"/>
        </w:rPr>
        <w:t xml:space="preserve">является Минздрав </w:t>
      </w:r>
      <w:r w:rsidRPr="00126F94">
        <w:rPr>
          <w:rFonts w:ascii="Times New Roman" w:hAnsi="Times New Roman"/>
          <w:sz w:val="26"/>
          <w:szCs w:val="26"/>
        </w:rPr>
        <w:t xml:space="preserve">Хакасии (таблица </w:t>
      </w:r>
      <w:r w:rsidR="008A1E66">
        <w:rPr>
          <w:rFonts w:ascii="Times New Roman" w:hAnsi="Times New Roman"/>
          <w:sz w:val="26"/>
          <w:szCs w:val="26"/>
        </w:rPr>
        <w:t>1</w:t>
      </w:r>
      <w:r w:rsidR="00A076AC">
        <w:rPr>
          <w:rFonts w:ascii="Times New Roman" w:hAnsi="Times New Roman"/>
          <w:sz w:val="26"/>
          <w:szCs w:val="26"/>
        </w:rPr>
        <w:t>5</w:t>
      </w:r>
      <w:r w:rsidRPr="00126F94">
        <w:rPr>
          <w:rFonts w:ascii="Times New Roman" w:hAnsi="Times New Roman"/>
          <w:sz w:val="26"/>
          <w:szCs w:val="26"/>
        </w:rPr>
        <w:t>).</w:t>
      </w:r>
    </w:p>
    <w:p w14:paraId="2FA19D3E" w14:textId="77777777" w:rsidR="00A05335" w:rsidRDefault="00A05335" w:rsidP="00A05335">
      <w:pPr>
        <w:spacing w:after="0" w:line="240" w:lineRule="auto"/>
        <w:ind w:firstLine="708"/>
        <w:jc w:val="right"/>
        <w:rPr>
          <w:rFonts w:ascii="Times New Roman" w:hAnsi="Times New Roman"/>
          <w:sz w:val="26"/>
          <w:szCs w:val="26"/>
        </w:rPr>
      </w:pPr>
      <w:r w:rsidRPr="00126F94">
        <w:rPr>
          <w:rFonts w:ascii="Times New Roman" w:hAnsi="Times New Roman"/>
          <w:sz w:val="26"/>
          <w:szCs w:val="26"/>
        </w:rPr>
        <w:t xml:space="preserve">Таблица </w:t>
      </w:r>
      <w:r w:rsidR="008A1E66">
        <w:rPr>
          <w:rFonts w:ascii="Times New Roman" w:hAnsi="Times New Roman"/>
          <w:sz w:val="26"/>
          <w:szCs w:val="26"/>
        </w:rPr>
        <w:t>1</w:t>
      </w:r>
      <w:r w:rsidR="00A076AC">
        <w:rPr>
          <w:rFonts w:ascii="Times New Roman" w:hAnsi="Times New Roman"/>
          <w:sz w:val="26"/>
          <w:szCs w:val="26"/>
        </w:rPr>
        <w:t>5</w:t>
      </w:r>
    </w:p>
    <w:p w14:paraId="661A1DC6" w14:textId="77777777" w:rsidR="00A05335" w:rsidRDefault="00A05335" w:rsidP="00A05335">
      <w:pPr>
        <w:spacing w:after="0" w:line="240" w:lineRule="auto"/>
        <w:ind w:firstLine="708"/>
        <w:jc w:val="right"/>
        <w:rPr>
          <w:rFonts w:ascii="Times New Roman" w:hAnsi="Times New Roman"/>
          <w:sz w:val="26"/>
          <w:szCs w:val="26"/>
        </w:rPr>
      </w:pPr>
      <w:r>
        <w:rPr>
          <w:rFonts w:ascii="Times New Roman" w:hAnsi="Times New Roman"/>
          <w:sz w:val="26"/>
          <w:szCs w:val="26"/>
        </w:rPr>
        <w:t>тыс. рублей</w:t>
      </w:r>
    </w:p>
    <w:tbl>
      <w:tblPr>
        <w:tblW w:w="936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0"/>
        <w:gridCol w:w="960"/>
        <w:gridCol w:w="1240"/>
        <w:gridCol w:w="1060"/>
        <w:gridCol w:w="709"/>
      </w:tblGrid>
      <w:tr w:rsidR="00B3266A" w:rsidRPr="00B3266A" w14:paraId="15B1E634" w14:textId="77777777" w:rsidTr="00B3266A">
        <w:trPr>
          <w:trHeight w:val="255"/>
          <w:tblHeader/>
        </w:trPr>
        <w:tc>
          <w:tcPr>
            <w:tcW w:w="5400" w:type="dxa"/>
            <w:shd w:val="clear" w:color="000000" w:fill="FFFFFF"/>
            <w:noWrap/>
            <w:vAlign w:val="bottom"/>
            <w:hideMark/>
          </w:tcPr>
          <w:p w14:paraId="12F5355C" w14:textId="77777777" w:rsidR="00B3266A" w:rsidRPr="00B3266A" w:rsidRDefault="00B3266A" w:rsidP="00B3266A">
            <w:pPr>
              <w:spacing w:after="0" w:line="240" w:lineRule="auto"/>
              <w:jc w:val="center"/>
              <w:rPr>
                <w:rFonts w:ascii="Times New Roman" w:hAnsi="Times New Roman"/>
                <w:b/>
                <w:bCs/>
                <w:color w:val="000000"/>
                <w:sz w:val="20"/>
                <w:szCs w:val="20"/>
              </w:rPr>
            </w:pPr>
            <w:r w:rsidRPr="00B3266A">
              <w:rPr>
                <w:rFonts w:ascii="Times New Roman" w:hAnsi="Times New Roman"/>
                <w:b/>
                <w:bCs/>
                <w:color w:val="000000"/>
                <w:sz w:val="20"/>
                <w:szCs w:val="20"/>
              </w:rPr>
              <w:t>наименование</w:t>
            </w:r>
          </w:p>
        </w:tc>
        <w:tc>
          <w:tcPr>
            <w:tcW w:w="960" w:type="dxa"/>
            <w:shd w:val="clear" w:color="000000" w:fill="FFFFFF"/>
            <w:noWrap/>
            <w:vAlign w:val="bottom"/>
            <w:hideMark/>
          </w:tcPr>
          <w:p w14:paraId="640CCAA2" w14:textId="77777777" w:rsidR="00B3266A" w:rsidRPr="00B3266A" w:rsidRDefault="00B3266A" w:rsidP="00B3266A">
            <w:pPr>
              <w:spacing w:after="0" w:line="240" w:lineRule="auto"/>
              <w:jc w:val="center"/>
              <w:rPr>
                <w:rFonts w:ascii="Times New Roman" w:hAnsi="Times New Roman"/>
                <w:b/>
                <w:bCs/>
                <w:color w:val="000000"/>
                <w:sz w:val="20"/>
                <w:szCs w:val="20"/>
              </w:rPr>
            </w:pPr>
            <w:r w:rsidRPr="00B3266A">
              <w:rPr>
                <w:rFonts w:ascii="Times New Roman" w:hAnsi="Times New Roman"/>
                <w:b/>
                <w:bCs/>
                <w:color w:val="000000"/>
                <w:sz w:val="20"/>
                <w:szCs w:val="20"/>
              </w:rPr>
              <w:t>бюджет </w:t>
            </w:r>
          </w:p>
        </w:tc>
        <w:tc>
          <w:tcPr>
            <w:tcW w:w="1240" w:type="dxa"/>
            <w:shd w:val="clear" w:color="000000" w:fill="FFFFFF"/>
            <w:noWrap/>
            <w:vAlign w:val="bottom"/>
            <w:hideMark/>
          </w:tcPr>
          <w:p w14:paraId="59C69C3D" w14:textId="77777777" w:rsidR="00B3266A" w:rsidRPr="00B3266A" w:rsidRDefault="00B3266A" w:rsidP="00B3266A">
            <w:pPr>
              <w:spacing w:after="0" w:line="240" w:lineRule="auto"/>
              <w:jc w:val="center"/>
              <w:rPr>
                <w:rFonts w:ascii="Times New Roman" w:hAnsi="Times New Roman"/>
                <w:b/>
                <w:bCs/>
                <w:color w:val="000000"/>
                <w:sz w:val="20"/>
                <w:szCs w:val="20"/>
              </w:rPr>
            </w:pPr>
            <w:r w:rsidRPr="00B3266A">
              <w:rPr>
                <w:rFonts w:ascii="Times New Roman" w:hAnsi="Times New Roman"/>
                <w:b/>
                <w:bCs/>
                <w:color w:val="000000"/>
                <w:sz w:val="20"/>
                <w:szCs w:val="20"/>
              </w:rPr>
              <w:t>роспись</w:t>
            </w:r>
          </w:p>
        </w:tc>
        <w:tc>
          <w:tcPr>
            <w:tcW w:w="1060" w:type="dxa"/>
            <w:shd w:val="clear" w:color="000000" w:fill="FFFFFF"/>
            <w:noWrap/>
            <w:vAlign w:val="bottom"/>
            <w:hideMark/>
          </w:tcPr>
          <w:p w14:paraId="3364C5E0" w14:textId="77777777" w:rsidR="00B3266A" w:rsidRPr="00B3266A" w:rsidRDefault="00B3266A" w:rsidP="00B3266A">
            <w:pPr>
              <w:spacing w:after="0" w:line="240" w:lineRule="auto"/>
              <w:jc w:val="center"/>
              <w:rPr>
                <w:rFonts w:ascii="Times New Roman" w:hAnsi="Times New Roman"/>
                <w:b/>
                <w:bCs/>
                <w:color w:val="000000"/>
                <w:sz w:val="20"/>
                <w:szCs w:val="20"/>
              </w:rPr>
            </w:pPr>
            <w:r w:rsidRPr="00B3266A">
              <w:rPr>
                <w:rFonts w:ascii="Times New Roman" w:hAnsi="Times New Roman"/>
                <w:b/>
                <w:bCs/>
                <w:color w:val="000000"/>
                <w:sz w:val="20"/>
                <w:szCs w:val="20"/>
              </w:rPr>
              <w:t>факт</w:t>
            </w:r>
          </w:p>
        </w:tc>
        <w:tc>
          <w:tcPr>
            <w:tcW w:w="709" w:type="dxa"/>
            <w:shd w:val="clear" w:color="000000" w:fill="FFFFFF"/>
            <w:noWrap/>
            <w:vAlign w:val="bottom"/>
            <w:hideMark/>
          </w:tcPr>
          <w:p w14:paraId="3C07E390" w14:textId="77777777" w:rsidR="00B3266A" w:rsidRPr="00B3266A" w:rsidRDefault="00B3266A" w:rsidP="00B3266A">
            <w:pPr>
              <w:spacing w:after="0" w:line="240" w:lineRule="auto"/>
              <w:jc w:val="center"/>
              <w:rPr>
                <w:rFonts w:ascii="Times New Roman" w:hAnsi="Times New Roman"/>
                <w:b/>
                <w:bCs/>
                <w:color w:val="000000"/>
                <w:sz w:val="20"/>
                <w:szCs w:val="20"/>
              </w:rPr>
            </w:pPr>
            <w:r w:rsidRPr="00B3266A">
              <w:rPr>
                <w:rFonts w:ascii="Times New Roman" w:hAnsi="Times New Roman"/>
                <w:b/>
                <w:bCs/>
                <w:color w:val="000000"/>
                <w:sz w:val="20"/>
                <w:szCs w:val="20"/>
              </w:rPr>
              <w:t>%</w:t>
            </w:r>
          </w:p>
        </w:tc>
      </w:tr>
      <w:tr w:rsidR="00B3266A" w:rsidRPr="00B3266A" w14:paraId="0D546F00" w14:textId="77777777" w:rsidTr="00B3266A">
        <w:trPr>
          <w:trHeight w:val="60"/>
        </w:trPr>
        <w:tc>
          <w:tcPr>
            <w:tcW w:w="5400" w:type="dxa"/>
            <w:vMerge w:val="restart"/>
            <w:shd w:val="clear" w:color="000000" w:fill="FFFFFF"/>
            <w:vAlign w:val="center"/>
            <w:hideMark/>
          </w:tcPr>
          <w:p w14:paraId="64D91907" w14:textId="77777777" w:rsidR="00B3266A" w:rsidRPr="00B3266A" w:rsidRDefault="00B3266A" w:rsidP="00B3266A">
            <w:pPr>
              <w:spacing w:after="0" w:line="240" w:lineRule="auto"/>
              <w:rPr>
                <w:rFonts w:ascii="Times New Roman" w:hAnsi="Times New Roman"/>
                <w:color w:val="000000"/>
                <w:sz w:val="20"/>
                <w:szCs w:val="20"/>
              </w:rPr>
            </w:pPr>
            <w:r w:rsidRPr="00B3266A">
              <w:rPr>
                <w:rFonts w:ascii="Times New Roman" w:hAnsi="Times New Roman"/>
                <w:color w:val="000000"/>
                <w:sz w:val="20"/>
                <w:szCs w:val="20"/>
              </w:rPr>
              <w:t>Региональный проект «Развитие первичной медико-санитарной помощи»</w:t>
            </w:r>
          </w:p>
        </w:tc>
        <w:tc>
          <w:tcPr>
            <w:tcW w:w="960" w:type="dxa"/>
            <w:shd w:val="clear" w:color="000000" w:fill="FFFFFF"/>
            <w:noWrap/>
            <w:vAlign w:val="bottom"/>
            <w:hideMark/>
          </w:tcPr>
          <w:p w14:paraId="77A20DF6" w14:textId="77777777" w:rsidR="00B3266A" w:rsidRPr="00B3266A" w:rsidRDefault="00B3266A" w:rsidP="00B3266A">
            <w:pPr>
              <w:spacing w:after="0" w:line="240" w:lineRule="auto"/>
              <w:jc w:val="center"/>
              <w:rPr>
                <w:rFonts w:ascii="Times New Roman" w:hAnsi="Times New Roman"/>
                <w:b/>
                <w:bCs/>
                <w:color w:val="000000"/>
                <w:sz w:val="20"/>
                <w:szCs w:val="20"/>
              </w:rPr>
            </w:pPr>
            <w:r w:rsidRPr="00B3266A">
              <w:rPr>
                <w:rFonts w:ascii="Times New Roman" w:hAnsi="Times New Roman"/>
                <w:b/>
                <w:bCs/>
                <w:color w:val="000000"/>
                <w:sz w:val="20"/>
                <w:szCs w:val="20"/>
              </w:rPr>
              <w:t>Всего</w:t>
            </w:r>
          </w:p>
        </w:tc>
        <w:tc>
          <w:tcPr>
            <w:tcW w:w="1240" w:type="dxa"/>
            <w:shd w:val="clear" w:color="000000" w:fill="FFFFFF"/>
            <w:vAlign w:val="bottom"/>
            <w:hideMark/>
          </w:tcPr>
          <w:p w14:paraId="1EFE9034" w14:textId="77777777" w:rsidR="00B3266A" w:rsidRPr="00B3266A" w:rsidRDefault="00B3266A" w:rsidP="00B3266A">
            <w:pPr>
              <w:spacing w:after="0" w:line="240" w:lineRule="auto"/>
              <w:jc w:val="right"/>
              <w:rPr>
                <w:rFonts w:ascii="Times New Roman" w:hAnsi="Times New Roman"/>
                <w:b/>
                <w:bCs/>
                <w:color w:val="000000"/>
                <w:sz w:val="20"/>
                <w:szCs w:val="20"/>
              </w:rPr>
            </w:pPr>
            <w:r w:rsidRPr="00B3266A">
              <w:rPr>
                <w:rFonts w:ascii="Times New Roman" w:hAnsi="Times New Roman"/>
                <w:b/>
                <w:bCs/>
                <w:color w:val="000000"/>
                <w:sz w:val="20"/>
                <w:szCs w:val="20"/>
              </w:rPr>
              <w:t>164 246,0</w:t>
            </w:r>
          </w:p>
        </w:tc>
        <w:tc>
          <w:tcPr>
            <w:tcW w:w="1060" w:type="dxa"/>
            <w:shd w:val="clear" w:color="000000" w:fill="FFFFFF"/>
            <w:vAlign w:val="bottom"/>
            <w:hideMark/>
          </w:tcPr>
          <w:p w14:paraId="26EEDBDB" w14:textId="77777777" w:rsidR="00B3266A" w:rsidRPr="00B3266A" w:rsidRDefault="00B3266A" w:rsidP="00B3266A">
            <w:pPr>
              <w:spacing w:after="0" w:line="240" w:lineRule="auto"/>
              <w:jc w:val="right"/>
              <w:rPr>
                <w:rFonts w:ascii="Times New Roman" w:hAnsi="Times New Roman"/>
                <w:b/>
                <w:bCs/>
                <w:color w:val="000000"/>
                <w:sz w:val="20"/>
                <w:szCs w:val="20"/>
              </w:rPr>
            </w:pPr>
            <w:r w:rsidRPr="00B3266A">
              <w:rPr>
                <w:rFonts w:ascii="Times New Roman" w:hAnsi="Times New Roman"/>
                <w:b/>
                <w:bCs/>
                <w:color w:val="000000"/>
                <w:sz w:val="20"/>
                <w:szCs w:val="20"/>
              </w:rPr>
              <w:t>52 936,0</w:t>
            </w:r>
          </w:p>
        </w:tc>
        <w:tc>
          <w:tcPr>
            <w:tcW w:w="709" w:type="dxa"/>
            <w:shd w:val="clear" w:color="000000" w:fill="FFFFFF"/>
            <w:noWrap/>
            <w:vAlign w:val="bottom"/>
            <w:hideMark/>
          </w:tcPr>
          <w:p w14:paraId="3475268B" w14:textId="77777777" w:rsidR="00B3266A" w:rsidRPr="00B3266A" w:rsidRDefault="00B3266A" w:rsidP="00B3266A">
            <w:pPr>
              <w:spacing w:after="0" w:line="240" w:lineRule="auto"/>
              <w:jc w:val="right"/>
              <w:rPr>
                <w:rFonts w:ascii="Times New Roman" w:hAnsi="Times New Roman"/>
                <w:b/>
                <w:bCs/>
                <w:color w:val="000000"/>
                <w:sz w:val="20"/>
                <w:szCs w:val="20"/>
              </w:rPr>
            </w:pPr>
            <w:r w:rsidRPr="00B3266A">
              <w:rPr>
                <w:rFonts w:ascii="Times New Roman" w:hAnsi="Times New Roman"/>
                <w:b/>
                <w:bCs/>
                <w:color w:val="000000"/>
                <w:sz w:val="20"/>
                <w:szCs w:val="20"/>
              </w:rPr>
              <w:t>32,2</w:t>
            </w:r>
          </w:p>
        </w:tc>
      </w:tr>
      <w:tr w:rsidR="00B3266A" w:rsidRPr="00B3266A" w14:paraId="1BEC2B3F" w14:textId="77777777" w:rsidTr="00B3266A">
        <w:trPr>
          <w:trHeight w:val="60"/>
        </w:trPr>
        <w:tc>
          <w:tcPr>
            <w:tcW w:w="5400" w:type="dxa"/>
            <w:vMerge/>
            <w:vAlign w:val="center"/>
            <w:hideMark/>
          </w:tcPr>
          <w:p w14:paraId="7B3317EE" w14:textId="77777777" w:rsidR="00B3266A" w:rsidRPr="00B3266A" w:rsidRDefault="00B3266A" w:rsidP="00B3266A">
            <w:pPr>
              <w:spacing w:after="0" w:line="240" w:lineRule="auto"/>
              <w:rPr>
                <w:rFonts w:ascii="Times New Roman" w:hAnsi="Times New Roman"/>
                <w:color w:val="000000"/>
                <w:sz w:val="20"/>
                <w:szCs w:val="20"/>
              </w:rPr>
            </w:pPr>
          </w:p>
        </w:tc>
        <w:tc>
          <w:tcPr>
            <w:tcW w:w="960" w:type="dxa"/>
            <w:shd w:val="clear" w:color="000000" w:fill="FFFFFF"/>
            <w:noWrap/>
            <w:vAlign w:val="bottom"/>
            <w:hideMark/>
          </w:tcPr>
          <w:p w14:paraId="722A09DB" w14:textId="77777777" w:rsidR="00B3266A" w:rsidRPr="00B3266A" w:rsidRDefault="00B3266A" w:rsidP="00B3266A">
            <w:pPr>
              <w:spacing w:after="0" w:line="240" w:lineRule="auto"/>
              <w:jc w:val="center"/>
              <w:rPr>
                <w:rFonts w:ascii="Times New Roman" w:hAnsi="Times New Roman"/>
                <w:color w:val="000000"/>
                <w:sz w:val="20"/>
                <w:szCs w:val="20"/>
              </w:rPr>
            </w:pPr>
            <w:r w:rsidRPr="00B3266A">
              <w:rPr>
                <w:rFonts w:ascii="Times New Roman" w:hAnsi="Times New Roman"/>
                <w:color w:val="000000"/>
                <w:sz w:val="20"/>
                <w:szCs w:val="20"/>
              </w:rPr>
              <w:t>РФ</w:t>
            </w:r>
          </w:p>
        </w:tc>
        <w:tc>
          <w:tcPr>
            <w:tcW w:w="1240" w:type="dxa"/>
            <w:shd w:val="clear" w:color="000000" w:fill="FFFFFF"/>
            <w:vAlign w:val="bottom"/>
            <w:hideMark/>
          </w:tcPr>
          <w:p w14:paraId="51C91543" w14:textId="77777777" w:rsidR="00B3266A" w:rsidRPr="00B3266A" w:rsidRDefault="00B3266A"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79 261,2</w:t>
            </w:r>
          </w:p>
        </w:tc>
        <w:tc>
          <w:tcPr>
            <w:tcW w:w="1060" w:type="dxa"/>
            <w:shd w:val="clear" w:color="000000" w:fill="FFFFFF"/>
            <w:noWrap/>
            <w:vAlign w:val="bottom"/>
            <w:hideMark/>
          </w:tcPr>
          <w:p w14:paraId="2A418B2D" w14:textId="77777777" w:rsidR="00B3266A" w:rsidRPr="00B3266A" w:rsidRDefault="00B3266A"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33 182,7</w:t>
            </w:r>
          </w:p>
        </w:tc>
        <w:tc>
          <w:tcPr>
            <w:tcW w:w="709" w:type="dxa"/>
            <w:shd w:val="clear" w:color="000000" w:fill="FFFFFF"/>
            <w:noWrap/>
            <w:vAlign w:val="bottom"/>
            <w:hideMark/>
          </w:tcPr>
          <w:p w14:paraId="2F84FD0A" w14:textId="77777777" w:rsidR="00B3266A" w:rsidRPr="00B3266A" w:rsidRDefault="00B3266A"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41,9</w:t>
            </w:r>
          </w:p>
        </w:tc>
      </w:tr>
      <w:tr w:rsidR="00B3266A" w:rsidRPr="00B3266A" w14:paraId="45A7060D" w14:textId="77777777" w:rsidTr="00B3266A">
        <w:trPr>
          <w:trHeight w:val="60"/>
        </w:trPr>
        <w:tc>
          <w:tcPr>
            <w:tcW w:w="5400" w:type="dxa"/>
            <w:vMerge/>
            <w:vAlign w:val="center"/>
            <w:hideMark/>
          </w:tcPr>
          <w:p w14:paraId="4E43D5B8" w14:textId="77777777" w:rsidR="00B3266A" w:rsidRPr="00B3266A" w:rsidRDefault="00B3266A" w:rsidP="00B3266A">
            <w:pPr>
              <w:spacing w:after="0" w:line="240" w:lineRule="auto"/>
              <w:rPr>
                <w:rFonts w:ascii="Times New Roman" w:hAnsi="Times New Roman"/>
                <w:color w:val="000000"/>
                <w:sz w:val="20"/>
                <w:szCs w:val="20"/>
              </w:rPr>
            </w:pPr>
          </w:p>
        </w:tc>
        <w:tc>
          <w:tcPr>
            <w:tcW w:w="960" w:type="dxa"/>
            <w:shd w:val="clear" w:color="000000" w:fill="FFFFFF"/>
            <w:noWrap/>
            <w:vAlign w:val="bottom"/>
            <w:hideMark/>
          </w:tcPr>
          <w:p w14:paraId="1B6AD8C6" w14:textId="77777777" w:rsidR="00B3266A" w:rsidRPr="00B3266A" w:rsidRDefault="00B3266A" w:rsidP="00B3266A">
            <w:pPr>
              <w:spacing w:after="0" w:line="240" w:lineRule="auto"/>
              <w:jc w:val="center"/>
              <w:rPr>
                <w:rFonts w:ascii="Times New Roman" w:hAnsi="Times New Roman"/>
                <w:color w:val="000000"/>
                <w:sz w:val="20"/>
                <w:szCs w:val="20"/>
              </w:rPr>
            </w:pPr>
            <w:r w:rsidRPr="00B3266A">
              <w:rPr>
                <w:rFonts w:ascii="Times New Roman" w:hAnsi="Times New Roman"/>
                <w:color w:val="000000"/>
                <w:sz w:val="20"/>
                <w:szCs w:val="20"/>
              </w:rPr>
              <w:t>РХ</w:t>
            </w:r>
          </w:p>
        </w:tc>
        <w:tc>
          <w:tcPr>
            <w:tcW w:w="1240" w:type="dxa"/>
            <w:shd w:val="clear" w:color="000000" w:fill="FFFFFF"/>
            <w:vAlign w:val="bottom"/>
            <w:hideMark/>
          </w:tcPr>
          <w:p w14:paraId="6D0AF11A" w14:textId="77777777" w:rsidR="00B3266A" w:rsidRPr="00B3266A" w:rsidRDefault="00B3266A"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84 984,8</w:t>
            </w:r>
          </w:p>
        </w:tc>
        <w:tc>
          <w:tcPr>
            <w:tcW w:w="1060" w:type="dxa"/>
            <w:shd w:val="clear" w:color="000000" w:fill="FFFFFF"/>
            <w:noWrap/>
            <w:vAlign w:val="bottom"/>
            <w:hideMark/>
          </w:tcPr>
          <w:p w14:paraId="57D07618" w14:textId="77777777" w:rsidR="00B3266A" w:rsidRPr="00B3266A" w:rsidRDefault="00B3266A"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19 753,3</w:t>
            </w:r>
          </w:p>
        </w:tc>
        <w:tc>
          <w:tcPr>
            <w:tcW w:w="709" w:type="dxa"/>
            <w:shd w:val="clear" w:color="000000" w:fill="FFFFFF"/>
            <w:noWrap/>
            <w:vAlign w:val="bottom"/>
            <w:hideMark/>
          </w:tcPr>
          <w:p w14:paraId="734F561A" w14:textId="77777777" w:rsidR="00B3266A" w:rsidRPr="00B3266A" w:rsidRDefault="00B3266A"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23,2</w:t>
            </w:r>
          </w:p>
        </w:tc>
      </w:tr>
      <w:tr w:rsidR="00B3266A" w:rsidRPr="00B3266A" w14:paraId="2A55E673" w14:textId="77777777" w:rsidTr="00B3266A">
        <w:trPr>
          <w:trHeight w:val="60"/>
        </w:trPr>
        <w:tc>
          <w:tcPr>
            <w:tcW w:w="5400" w:type="dxa"/>
            <w:vMerge w:val="restart"/>
            <w:shd w:val="clear" w:color="000000" w:fill="FFFFFF"/>
            <w:vAlign w:val="center"/>
            <w:hideMark/>
          </w:tcPr>
          <w:p w14:paraId="339FFC10" w14:textId="77777777" w:rsidR="00B3266A" w:rsidRPr="00B3266A" w:rsidRDefault="00B3266A" w:rsidP="00B3266A">
            <w:pPr>
              <w:spacing w:after="0" w:line="240" w:lineRule="auto"/>
              <w:rPr>
                <w:rFonts w:ascii="Times New Roman" w:hAnsi="Times New Roman"/>
                <w:color w:val="000000"/>
                <w:sz w:val="20"/>
                <w:szCs w:val="20"/>
              </w:rPr>
            </w:pPr>
            <w:r w:rsidRPr="00B3266A">
              <w:rPr>
                <w:rFonts w:ascii="Times New Roman" w:hAnsi="Times New Roman"/>
                <w:color w:val="000000"/>
                <w:sz w:val="20"/>
                <w:szCs w:val="20"/>
              </w:rPr>
              <w:t>Региональный проект «Борьба с сердечно-сосудистыми заболеваниями»</w:t>
            </w:r>
          </w:p>
        </w:tc>
        <w:tc>
          <w:tcPr>
            <w:tcW w:w="960" w:type="dxa"/>
            <w:shd w:val="clear" w:color="000000" w:fill="FFFFFF"/>
            <w:noWrap/>
            <w:vAlign w:val="bottom"/>
            <w:hideMark/>
          </w:tcPr>
          <w:p w14:paraId="1B95B566" w14:textId="77777777" w:rsidR="00B3266A" w:rsidRPr="00B3266A" w:rsidRDefault="00B3266A" w:rsidP="00B3266A">
            <w:pPr>
              <w:spacing w:after="0" w:line="240" w:lineRule="auto"/>
              <w:jc w:val="center"/>
              <w:rPr>
                <w:rFonts w:ascii="Times New Roman" w:hAnsi="Times New Roman"/>
                <w:b/>
                <w:bCs/>
                <w:color w:val="000000"/>
                <w:sz w:val="20"/>
                <w:szCs w:val="20"/>
              </w:rPr>
            </w:pPr>
            <w:r w:rsidRPr="00B3266A">
              <w:rPr>
                <w:rFonts w:ascii="Times New Roman" w:hAnsi="Times New Roman"/>
                <w:b/>
                <w:bCs/>
                <w:color w:val="000000"/>
                <w:sz w:val="20"/>
                <w:szCs w:val="20"/>
              </w:rPr>
              <w:t>Всего</w:t>
            </w:r>
          </w:p>
        </w:tc>
        <w:tc>
          <w:tcPr>
            <w:tcW w:w="1240" w:type="dxa"/>
            <w:shd w:val="clear" w:color="000000" w:fill="FFFFFF"/>
            <w:vAlign w:val="bottom"/>
            <w:hideMark/>
          </w:tcPr>
          <w:p w14:paraId="595CDDC0" w14:textId="77777777" w:rsidR="00B3266A" w:rsidRPr="00B3266A" w:rsidRDefault="00B3266A" w:rsidP="00B3266A">
            <w:pPr>
              <w:spacing w:after="0" w:line="240" w:lineRule="auto"/>
              <w:jc w:val="right"/>
              <w:rPr>
                <w:rFonts w:ascii="Times New Roman" w:hAnsi="Times New Roman"/>
                <w:b/>
                <w:bCs/>
                <w:color w:val="000000"/>
                <w:sz w:val="20"/>
                <w:szCs w:val="20"/>
              </w:rPr>
            </w:pPr>
            <w:r w:rsidRPr="00B3266A">
              <w:rPr>
                <w:rFonts w:ascii="Times New Roman" w:hAnsi="Times New Roman"/>
                <w:b/>
                <w:bCs/>
                <w:color w:val="000000"/>
                <w:sz w:val="20"/>
                <w:szCs w:val="20"/>
              </w:rPr>
              <w:t>222 451,0</w:t>
            </w:r>
          </w:p>
        </w:tc>
        <w:tc>
          <w:tcPr>
            <w:tcW w:w="1060" w:type="dxa"/>
            <w:shd w:val="clear" w:color="000000" w:fill="FFFFFF"/>
            <w:vAlign w:val="bottom"/>
            <w:hideMark/>
          </w:tcPr>
          <w:p w14:paraId="5AB3E477" w14:textId="77777777" w:rsidR="00B3266A" w:rsidRPr="00B3266A" w:rsidRDefault="00B3266A" w:rsidP="00B3266A">
            <w:pPr>
              <w:spacing w:after="0" w:line="240" w:lineRule="auto"/>
              <w:jc w:val="right"/>
              <w:rPr>
                <w:rFonts w:ascii="Times New Roman" w:hAnsi="Times New Roman"/>
                <w:b/>
                <w:bCs/>
                <w:color w:val="000000"/>
                <w:sz w:val="20"/>
                <w:szCs w:val="20"/>
              </w:rPr>
            </w:pPr>
            <w:r w:rsidRPr="00B3266A">
              <w:rPr>
                <w:rFonts w:ascii="Times New Roman" w:hAnsi="Times New Roman"/>
                <w:b/>
                <w:bCs/>
                <w:color w:val="000000"/>
                <w:sz w:val="20"/>
                <w:szCs w:val="20"/>
              </w:rPr>
              <w:t>32 389,8</w:t>
            </w:r>
          </w:p>
        </w:tc>
        <w:tc>
          <w:tcPr>
            <w:tcW w:w="709" w:type="dxa"/>
            <w:shd w:val="clear" w:color="000000" w:fill="FFFFFF"/>
            <w:noWrap/>
            <w:vAlign w:val="bottom"/>
            <w:hideMark/>
          </w:tcPr>
          <w:p w14:paraId="4250A1A4" w14:textId="77777777" w:rsidR="00B3266A" w:rsidRPr="00B3266A" w:rsidRDefault="00B3266A" w:rsidP="00B3266A">
            <w:pPr>
              <w:spacing w:after="0" w:line="240" w:lineRule="auto"/>
              <w:jc w:val="right"/>
              <w:rPr>
                <w:rFonts w:ascii="Times New Roman" w:hAnsi="Times New Roman"/>
                <w:b/>
                <w:bCs/>
                <w:color w:val="000000"/>
                <w:sz w:val="20"/>
                <w:szCs w:val="20"/>
              </w:rPr>
            </w:pPr>
            <w:r w:rsidRPr="00B3266A">
              <w:rPr>
                <w:rFonts w:ascii="Times New Roman" w:hAnsi="Times New Roman"/>
                <w:b/>
                <w:bCs/>
                <w:color w:val="000000"/>
                <w:sz w:val="20"/>
                <w:szCs w:val="20"/>
              </w:rPr>
              <w:t>14,6</w:t>
            </w:r>
          </w:p>
        </w:tc>
      </w:tr>
      <w:tr w:rsidR="00B3266A" w:rsidRPr="00B3266A" w14:paraId="2EF91496" w14:textId="77777777" w:rsidTr="00B3266A">
        <w:trPr>
          <w:trHeight w:val="60"/>
        </w:trPr>
        <w:tc>
          <w:tcPr>
            <w:tcW w:w="5400" w:type="dxa"/>
            <w:vMerge/>
            <w:vAlign w:val="center"/>
            <w:hideMark/>
          </w:tcPr>
          <w:p w14:paraId="3C768366" w14:textId="77777777" w:rsidR="00B3266A" w:rsidRPr="00B3266A" w:rsidRDefault="00B3266A" w:rsidP="00B3266A">
            <w:pPr>
              <w:spacing w:after="0" w:line="240" w:lineRule="auto"/>
              <w:rPr>
                <w:rFonts w:ascii="Times New Roman" w:hAnsi="Times New Roman"/>
                <w:color w:val="000000"/>
                <w:sz w:val="20"/>
                <w:szCs w:val="20"/>
              </w:rPr>
            </w:pPr>
          </w:p>
        </w:tc>
        <w:tc>
          <w:tcPr>
            <w:tcW w:w="960" w:type="dxa"/>
            <w:shd w:val="clear" w:color="000000" w:fill="FFFFFF"/>
            <w:noWrap/>
            <w:vAlign w:val="bottom"/>
            <w:hideMark/>
          </w:tcPr>
          <w:p w14:paraId="299BADAF" w14:textId="77777777" w:rsidR="00B3266A" w:rsidRPr="00B3266A" w:rsidRDefault="00B3266A" w:rsidP="00B3266A">
            <w:pPr>
              <w:spacing w:after="0" w:line="240" w:lineRule="auto"/>
              <w:jc w:val="center"/>
              <w:rPr>
                <w:rFonts w:ascii="Times New Roman" w:hAnsi="Times New Roman"/>
                <w:color w:val="000000"/>
                <w:sz w:val="20"/>
                <w:szCs w:val="20"/>
              </w:rPr>
            </w:pPr>
            <w:r w:rsidRPr="00B3266A">
              <w:rPr>
                <w:rFonts w:ascii="Times New Roman" w:hAnsi="Times New Roman"/>
                <w:color w:val="000000"/>
                <w:sz w:val="20"/>
                <w:szCs w:val="20"/>
              </w:rPr>
              <w:t>РФ</w:t>
            </w:r>
          </w:p>
        </w:tc>
        <w:tc>
          <w:tcPr>
            <w:tcW w:w="1240" w:type="dxa"/>
            <w:shd w:val="clear" w:color="000000" w:fill="FFFFFF"/>
            <w:vAlign w:val="bottom"/>
            <w:hideMark/>
          </w:tcPr>
          <w:p w14:paraId="5462CCF1" w14:textId="77777777" w:rsidR="00B3266A" w:rsidRPr="00B3266A" w:rsidRDefault="00B3266A"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138 674,0</w:t>
            </w:r>
          </w:p>
        </w:tc>
        <w:tc>
          <w:tcPr>
            <w:tcW w:w="1060" w:type="dxa"/>
            <w:shd w:val="clear" w:color="000000" w:fill="FFFFFF"/>
            <w:noWrap/>
            <w:vAlign w:val="bottom"/>
            <w:hideMark/>
          </w:tcPr>
          <w:p w14:paraId="6D5D267E" w14:textId="77777777" w:rsidR="00B3266A" w:rsidRPr="00B3266A" w:rsidRDefault="00B3266A"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16 429,9</w:t>
            </w:r>
          </w:p>
        </w:tc>
        <w:tc>
          <w:tcPr>
            <w:tcW w:w="709" w:type="dxa"/>
            <w:shd w:val="clear" w:color="000000" w:fill="FFFFFF"/>
            <w:noWrap/>
            <w:vAlign w:val="bottom"/>
            <w:hideMark/>
          </w:tcPr>
          <w:p w14:paraId="299AB406" w14:textId="77777777" w:rsidR="00B3266A" w:rsidRPr="00B3266A" w:rsidRDefault="00B3266A"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11,8</w:t>
            </w:r>
          </w:p>
        </w:tc>
      </w:tr>
      <w:tr w:rsidR="00B3266A" w:rsidRPr="00B3266A" w14:paraId="5751FCEA" w14:textId="77777777" w:rsidTr="00B3266A">
        <w:trPr>
          <w:trHeight w:val="114"/>
        </w:trPr>
        <w:tc>
          <w:tcPr>
            <w:tcW w:w="5400" w:type="dxa"/>
            <w:vMerge/>
            <w:vAlign w:val="center"/>
            <w:hideMark/>
          </w:tcPr>
          <w:p w14:paraId="24978022" w14:textId="77777777" w:rsidR="00B3266A" w:rsidRPr="00B3266A" w:rsidRDefault="00B3266A" w:rsidP="00B3266A">
            <w:pPr>
              <w:spacing w:after="0" w:line="240" w:lineRule="auto"/>
              <w:rPr>
                <w:rFonts w:ascii="Times New Roman" w:hAnsi="Times New Roman"/>
                <w:color w:val="000000"/>
                <w:sz w:val="20"/>
                <w:szCs w:val="20"/>
              </w:rPr>
            </w:pPr>
          </w:p>
        </w:tc>
        <w:tc>
          <w:tcPr>
            <w:tcW w:w="960" w:type="dxa"/>
            <w:shd w:val="clear" w:color="000000" w:fill="FFFFFF"/>
            <w:noWrap/>
            <w:vAlign w:val="bottom"/>
            <w:hideMark/>
          </w:tcPr>
          <w:p w14:paraId="631B5052" w14:textId="77777777" w:rsidR="00B3266A" w:rsidRPr="00B3266A" w:rsidRDefault="00B3266A" w:rsidP="00B3266A">
            <w:pPr>
              <w:spacing w:after="0" w:line="240" w:lineRule="auto"/>
              <w:jc w:val="center"/>
              <w:rPr>
                <w:rFonts w:ascii="Times New Roman" w:hAnsi="Times New Roman"/>
                <w:color w:val="000000"/>
                <w:sz w:val="20"/>
                <w:szCs w:val="20"/>
              </w:rPr>
            </w:pPr>
            <w:r w:rsidRPr="00B3266A">
              <w:rPr>
                <w:rFonts w:ascii="Times New Roman" w:hAnsi="Times New Roman"/>
                <w:color w:val="000000"/>
                <w:sz w:val="20"/>
                <w:szCs w:val="20"/>
              </w:rPr>
              <w:t>РХ</w:t>
            </w:r>
          </w:p>
        </w:tc>
        <w:tc>
          <w:tcPr>
            <w:tcW w:w="1240" w:type="dxa"/>
            <w:shd w:val="clear" w:color="000000" w:fill="FFFFFF"/>
            <w:vAlign w:val="bottom"/>
            <w:hideMark/>
          </w:tcPr>
          <w:p w14:paraId="29E54DEE" w14:textId="77777777" w:rsidR="00B3266A" w:rsidRPr="00B3266A" w:rsidRDefault="00B3266A"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83 777,0</w:t>
            </w:r>
          </w:p>
        </w:tc>
        <w:tc>
          <w:tcPr>
            <w:tcW w:w="1060" w:type="dxa"/>
            <w:shd w:val="clear" w:color="000000" w:fill="FFFFFF"/>
            <w:noWrap/>
            <w:vAlign w:val="bottom"/>
            <w:hideMark/>
          </w:tcPr>
          <w:p w14:paraId="5CEB6BC4" w14:textId="77777777" w:rsidR="00B3266A" w:rsidRPr="00B3266A" w:rsidRDefault="00B3266A"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15 959,9</w:t>
            </w:r>
          </w:p>
        </w:tc>
        <w:tc>
          <w:tcPr>
            <w:tcW w:w="709" w:type="dxa"/>
            <w:shd w:val="clear" w:color="000000" w:fill="FFFFFF"/>
            <w:noWrap/>
            <w:vAlign w:val="bottom"/>
            <w:hideMark/>
          </w:tcPr>
          <w:p w14:paraId="4E9222E8" w14:textId="77777777" w:rsidR="00B3266A" w:rsidRPr="00B3266A" w:rsidRDefault="00B3266A"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19,1</w:t>
            </w:r>
          </w:p>
        </w:tc>
      </w:tr>
      <w:tr w:rsidR="00B3266A" w:rsidRPr="00B3266A" w14:paraId="3104CD5D" w14:textId="77777777" w:rsidTr="00B3266A">
        <w:trPr>
          <w:trHeight w:val="60"/>
        </w:trPr>
        <w:tc>
          <w:tcPr>
            <w:tcW w:w="5400" w:type="dxa"/>
            <w:vMerge w:val="restart"/>
            <w:shd w:val="clear" w:color="000000" w:fill="FFFFFF"/>
            <w:vAlign w:val="center"/>
            <w:hideMark/>
          </w:tcPr>
          <w:p w14:paraId="7F6086A7" w14:textId="77777777" w:rsidR="00B3266A" w:rsidRPr="00B3266A" w:rsidRDefault="00B3266A" w:rsidP="00B3266A">
            <w:pPr>
              <w:spacing w:after="0" w:line="240" w:lineRule="auto"/>
              <w:rPr>
                <w:rFonts w:ascii="Times New Roman" w:hAnsi="Times New Roman"/>
                <w:color w:val="000000"/>
                <w:sz w:val="20"/>
                <w:szCs w:val="20"/>
              </w:rPr>
            </w:pPr>
            <w:r w:rsidRPr="00B3266A">
              <w:rPr>
                <w:rFonts w:ascii="Times New Roman" w:hAnsi="Times New Roman"/>
                <w:color w:val="000000"/>
                <w:sz w:val="20"/>
                <w:szCs w:val="20"/>
              </w:rPr>
              <w:t>Региональный проект «Борьба с онкологическими заболеваниями»</w:t>
            </w:r>
          </w:p>
        </w:tc>
        <w:tc>
          <w:tcPr>
            <w:tcW w:w="960" w:type="dxa"/>
            <w:shd w:val="clear" w:color="000000" w:fill="FFFFFF"/>
            <w:noWrap/>
            <w:vAlign w:val="bottom"/>
            <w:hideMark/>
          </w:tcPr>
          <w:p w14:paraId="351AB938" w14:textId="77777777" w:rsidR="00B3266A" w:rsidRPr="00B3266A" w:rsidRDefault="00B3266A" w:rsidP="00B3266A">
            <w:pPr>
              <w:spacing w:after="0" w:line="240" w:lineRule="auto"/>
              <w:jc w:val="center"/>
              <w:rPr>
                <w:rFonts w:ascii="Times New Roman" w:hAnsi="Times New Roman"/>
                <w:b/>
                <w:bCs/>
                <w:color w:val="000000"/>
                <w:sz w:val="20"/>
                <w:szCs w:val="20"/>
              </w:rPr>
            </w:pPr>
            <w:r w:rsidRPr="00B3266A">
              <w:rPr>
                <w:rFonts w:ascii="Times New Roman" w:hAnsi="Times New Roman"/>
                <w:b/>
                <w:bCs/>
                <w:color w:val="000000"/>
                <w:sz w:val="20"/>
                <w:szCs w:val="20"/>
              </w:rPr>
              <w:t>Всего</w:t>
            </w:r>
          </w:p>
        </w:tc>
        <w:tc>
          <w:tcPr>
            <w:tcW w:w="1240" w:type="dxa"/>
            <w:shd w:val="clear" w:color="000000" w:fill="FFFFFF"/>
            <w:vAlign w:val="bottom"/>
            <w:hideMark/>
          </w:tcPr>
          <w:p w14:paraId="5D405942" w14:textId="77777777" w:rsidR="00B3266A" w:rsidRPr="00B3266A" w:rsidRDefault="00B3266A" w:rsidP="00B3266A">
            <w:pPr>
              <w:spacing w:after="0" w:line="240" w:lineRule="auto"/>
              <w:jc w:val="right"/>
              <w:rPr>
                <w:rFonts w:ascii="Times New Roman" w:hAnsi="Times New Roman"/>
                <w:b/>
                <w:bCs/>
                <w:color w:val="000000"/>
                <w:sz w:val="20"/>
                <w:szCs w:val="20"/>
              </w:rPr>
            </w:pPr>
            <w:r w:rsidRPr="00B3266A">
              <w:rPr>
                <w:rFonts w:ascii="Times New Roman" w:hAnsi="Times New Roman"/>
                <w:b/>
                <w:bCs/>
                <w:color w:val="000000"/>
                <w:sz w:val="20"/>
                <w:szCs w:val="20"/>
              </w:rPr>
              <w:t>1 787 891,6</w:t>
            </w:r>
          </w:p>
        </w:tc>
        <w:tc>
          <w:tcPr>
            <w:tcW w:w="1060" w:type="dxa"/>
            <w:shd w:val="clear" w:color="000000" w:fill="FFFFFF"/>
            <w:vAlign w:val="bottom"/>
            <w:hideMark/>
          </w:tcPr>
          <w:p w14:paraId="08AD107F" w14:textId="77777777" w:rsidR="00B3266A" w:rsidRPr="00B3266A" w:rsidRDefault="00B3266A" w:rsidP="00B3266A">
            <w:pPr>
              <w:spacing w:after="0" w:line="240" w:lineRule="auto"/>
              <w:jc w:val="right"/>
              <w:rPr>
                <w:rFonts w:ascii="Times New Roman" w:hAnsi="Times New Roman"/>
                <w:b/>
                <w:bCs/>
                <w:color w:val="000000"/>
                <w:sz w:val="20"/>
                <w:szCs w:val="20"/>
              </w:rPr>
            </w:pPr>
            <w:r w:rsidRPr="00B3266A">
              <w:rPr>
                <w:rFonts w:ascii="Times New Roman" w:hAnsi="Times New Roman"/>
                <w:b/>
                <w:bCs/>
                <w:color w:val="000000"/>
                <w:sz w:val="20"/>
                <w:szCs w:val="20"/>
              </w:rPr>
              <w:t>620 224,6</w:t>
            </w:r>
          </w:p>
        </w:tc>
        <w:tc>
          <w:tcPr>
            <w:tcW w:w="709" w:type="dxa"/>
            <w:shd w:val="clear" w:color="000000" w:fill="FFFFFF"/>
            <w:noWrap/>
            <w:vAlign w:val="bottom"/>
            <w:hideMark/>
          </w:tcPr>
          <w:p w14:paraId="725E919B" w14:textId="77777777" w:rsidR="00B3266A" w:rsidRPr="00B3266A" w:rsidRDefault="00B3266A" w:rsidP="00B3266A">
            <w:pPr>
              <w:spacing w:after="0" w:line="240" w:lineRule="auto"/>
              <w:jc w:val="right"/>
              <w:rPr>
                <w:rFonts w:ascii="Times New Roman" w:hAnsi="Times New Roman"/>
                <w:b/>
                <w:bCs/>
                <w:color w:val="000000"/>
                <w:sz w:val="20"/>
                <w:szCs w:val="20"/>
              </w:rPr>
            </w:pPr>
            <w:r w:rsidRPr="00B3266A">
              <w:rPr>
                <w:rFonts w:ascii="Times New Roman" w:hAnsi="Times New Roman"/>
                <w:b/>
                <w:bCs/>
                <w:color w:val="000000"/>
                <w:sz w:val="20"/>
                <w:szCs w:val="20"/>
              </w:rPr>
              <w:t>34,7</w:t>
            </w:r>
          </w:p>
        </w:tc>
      </w:tr>
      <w:tr w:rsidR="00B3266A" w:rsidRPr="00B3266A" w14:paraId="61F9A3F2" w14:textId="77777777" w:rsidTr="00B3266A">
        <w:trPr>
          <w:trHeight w:val="64"/>
        </w:trPr>
        <w:tc>
          <w:tcPr>
            <w:tcW w:w="5400" w:type="dxa"/>
            <w:vMerge/>
            <w:vAlign w:val="center"/>
            <w:hideMark/>
          </w:tcPr>
          <w:p w14:paraId="20472B8C" w14:textId="77777777" w:rsidR="00B3266A" w:rsidRPr="00B3266A" w:rsidRDefault="00B3266A" w:rsidP="00B3266A">
            <w:pPr>
              <w:spacing w:after="0" w:line="240" w:lineRule="auto"/>
              <w:rPr>
                <w:rFonts w:ascii="Times New Roman" w:hAnsi="Times New Roman"/>
                <w:color w:val="000000"/>
                <w:sz w:val="20"/>
                <w:szCs w:val="20"/>
              </w:rPr>
            </w:pPr>
          </w:p>
        </w:tc>
        <w:tc>
          <w:tcPr>
            <w:tcW w:w="960" w:type="dxa"/>
            <w:shd w:val="clear" w:color="000000" w:fill="FFFFFF"/>
            <w:noWrap/>
            <w:vAlign w:val="bottom"/>
            <w:hideMark/>
          </w:tcPr>
          <w:p w14:paraId="655E6DA1" w14:textId="77777777" w:rsidR="00B3266A" w:rsidRPr="00B3266A" w:rsidRDefault="00B3266A" w:rsidP="00B3266A">
            <w:pPr>
              <w:spacing w:after="0" w:line="240" w:lineRule="auto"/>
              <w:jc w:val="center"/>
              <w:rPr>
                <w:rFonts w:ascii="Times New Roman" w:hAnsi="Times New Roman"/>
                <w:color w:val="000000"/>
                <w:sz w:val="20"/>
                <w:szCs w:val="20"/>
              </w:rPr>
            </w:pPr>
            <w:r w:rsidRPr="00B3266A">
              <w:rPr>
                <w:rFonts w:ascii="Times New Roman" w:hAnsi="Times New Roman"/>
                <w:color w:val="000000"/>
                <w:sz w:val="20"/>
                <w:szCs w:val="20"/>
              </w:rPr>
              <w:t>РФ</w:t>
            </w:r>
          </w:p>
        </w:tc>
        <w:tc>
          <w:tcPr>
            <w:tcW w:w="1240" w:type="dxa"/>
            <w:shd w:val="clear" w:color="000000" w:fill="FFFFFF"/>
            <w:vAlign w:val="bottom"/>
            <w:hideMark/>
          </w:tcPr>
          <w:p w14:paraId="72A0962C" w14:textId="77777777" w:rsidR="00B3266A" w:rsidRPr="00B3266A" w:rsidRDefault="00B3266A"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641 344,2</w:t>
            </w:r>
          </w:p>
        </w:tc>
        <w:tc>
          <w:tcPr>
            <w:tcW w:w="1060" w:type="dxa"/>
            <w:shd w:val="clear" w:color="000000" w:fill="FFFFFF"/>
            <w:noWrap/>
            <w:vAlign w:val="bottom"/>
            <w:hideMark/>
          </w:tcPr>
          <w:p w14:paraId="15AE0A47" w14:textId="77777777" w:rsidR="00B3266A" w:rsidRPr="00B3266A" w:rsidRDefault="00B3266A"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84 956,4</w:t>
            </w:r>
          </w:p>
        </w:tc>
        <w:tc>
          <w:tcPr>
            <w:tcW w:w="709" w:type="dxa"/>
            <w:shd w:val="clear" w:color="000000" w:fill="FFFFFF"/>
            <w:noWrap/>
            <w:vAlign w:val="bottom"/>
            <w:hideMark/>
          </w:tcPr>
          <w:p w14:paraId="50CCF5AC" w14:textId="77777777" w:rsidR="00B3266A" w:rsidRPr="00B3266A" w:rsidRDefault="00B3266A"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13,2</w:t>
            </w:r>
          </w:p>
        </w:tc>
      </w:tr>
      <w:tr w:rsidR="00B3266A" w:rsidRPr="00B3266A" w14:paraId="583C7EC2" w14:textId="77777777" w:rsidTr="00B3266A">
        <w:trPr>
          <w:trHeight w:val="60"/>
        </w:trPr>
        <w:tc>
          <w:tcPr>
            <w:tcW w:w="5400" w:type="dxa"/>
            <w:vMerge/>
            <w:vAlign w:val="center"/>
            <w:hideMark/>
          </w:tcPr>
          <w:p w14:paraId="41135A4C" w14:textId="77777777" w:rsidR="00B3266A" w:rsidRPr="00B3266A" w:rsidRDefault="00B3266A" w:rsidP="00B3266A">
            <w:pPr>
              <w:spacing w:after="0" w:line="240" w:lineRule="auto"/>
              <w:rPr>
                <w:rFonts w:ascii="Times New Roman" w:hAnsi="Times New Roman"/>
                <w:color w:val="000000"/>
                <w:sz w:val="20"/>
                <w:szCs w:val="20"/>
              </w:rPr>
            </w:pPr>
          </w:p>
        </w:tc>
        <w:tc>
          <w:tcPr>
            <w:tcW w:w="960" w:type="dxa"/>
            <w:shd w:val="clear" w:color="000000" w:fill="FFFFFF"/>
            <w:noWrap/>
            <w:vAlign w:val="bottom"/>
            <w:hideMark/>
          </w:tcPr>
          <w:p w14:paraId="1E7BF838" w14:textId="77777777" w:rsidR="00B3266A" w:rsidRPr="00B3266A" w:rsidRDefault="00B3266A" w:rsidP="00B3266A">
            <w:pPr>
              <w:spacing w:after="0" w:line="240" w:lineRule="auto"/>
              <w:jc w:val="center"/>
              <w:rPr>
                <w:rFonts w:ascii="Times New Roman" w:hAnsi="Times New Roman"/>
                <w:color w:val="000000"/>
                <w:sz w:val="20"/>
                <w:szCs w:val="20"/>
              </w:rPr>
            </w:pPr>
            <w:r w:rsidRPr="00B3266A">
              <w:rPr>
                <w:rFonts w:ascii="Times New Roman" w:hAnsi="Times New Roman"/>
                <w:color w:val="000000"/>
                <w:sz w:val="20"/>
                <w:szCs w:val="20"/>
              </w:rPr>
              <w:t>РХ</w:t>
            </w:r>
          </w:p>
        </w:tc>
        <w:tc>
          <w:tcPr>
            <w:tcW w:w="1240" w:type="dxa"/>
            <w:shd w:val="clear" w:color="000000" w:fill="FFFFFF"/>
            <w:vAlign w:val="bottom"/>
            <w:hideMark/>
          </w:tcPr>
          <w:p w14:paraId="14EE3152" w14:textId="77777777" w:rsidR="00B3266A" w:rsidRPr="00B3266A" w:rsidRDefault="00B3266A"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158 566,8</w:t>
            </w:r>
          </w:p>
        </w:tc>
        <w:tc>
          <w:tcPr>
            <w:tcW w:w="1060" w:type="dxa"/>
            <w:shd w:val="clear" w:color="000000" w:fill="FFFFFF"/>
            <w:noWrap/>
            <w:vAlign w:val="bottom"/>
            <w:hideMark/>
          </w:tcPr>
          <w:p w14:paraId="10E6DA61" w14:textId="77777777" w:rsidR="00B3266A" w:rsidRPr="00B3266A" w:rsidRDefault="00B3266A"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24 491,2</w:t>
            </w:r>
          </w:p>
        </w:tc>
        <w:tc>
          <w:tcPr>
            <w:tcW w:w="709" w:type="dxa"/>
            <w:shd w:val="clear" w:color="000000" w:fill="FFFFFF"/>
            <w:noWrap/>
            <w:vAlign w:val="bottom"/>
            <w:hideMark/>
          </w:tcPr>
          <w:p w14:paraId="03546893" w14:textId="77777777" w:rsidR="00B3266A" w:rsidRPr="00B3266A" w:rsidRDefault="00B3266A"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15,4</w:t>
            </w:r>
          </w:p>
        </w:tc>
      </w:tr>
      <w:tr w:rsidR="00B3266A" w:rsidRPr="00B3266A" w14:paraId="40649E01" w14:textId="77777777" w:rsidTr="00B3266A">
        <w:trPr>
          <w:trHeight w:val="60"/>
        </w:trPr>
        <w:tc>
          <w:tcPr>
            <w:tcW w:w="5400" w:type="dxa"/>
            <w:vMerge/>
            <w:vAlign w:val="center"/>
            <w:hideMark/>
          </w:tcPr>
          <w:p w14:paraId="23D7AA87" w14:textId="77777777" w:rsidR="00B3266A" w:rsidRPr="00B3266A" w:rsidRDefault="00B3266A" w:rsidP="00B3266A">
            <w:pPr>
              <w:spacing w:after="0" w:line="240" w:lineRule="auto"/>
              <w:rPr>
                <w:rFonts w:ascii="Times New Roman" w:hAnsi="Times New Roman"/>
                <w:color w:val="000000"/>
                <w:sz w:val="20"/>
                <w:szCs w:val="20"/>
              </w:rPr>
            </w:pPr>
          </w:p>
        </w:tc>
        <w:tc>
          <w:tcPr>
            <w:tcW w:w="960" w:type="dxa"/>
            <w:shd w:val="clear" w:color="000000" w:fill="FFFFFF"/>
            <w:noWrap/>
            <w:vAlign w:val="bottom"/>
            <w:hideMark/>
          </w:tcPr>
          <w:p w14:paraId="23B5C38D" w14:textId="77777777" w:rsidR="00B3266A" w:rsidRPr="00B3266A" w:rsidRDefault="00B3266A" w:rsidP="00B3266A">
            <w:pPr>
              <w:spacing w:after="0" w:line="240" w:lineRule="auto"/>
              <w:jc w:val="center"/>
              <w:rPr>
                <w:rFonts w:ascii="Times New Roman" w:hAnsi="Times New Roman"/>
                <w:color w:val="000000"/>
                <w:sz w:val="20"/>
                <w:szCs w:val="20"/>
              </w:rPr>
            </w:pPr>
            <w:r w:rsidRPr="00B3266A">
              <w:rPr>
                <w:rFonts w:ascii="Times New Roman" w:hAnsi="Times New Roman"/>
                <w:color w:val="000000"/>
                <w:sz w:val="20"/>
                <w:szCs w:val="20"/>
              </w:rPr>
              <w:t>ТФОМС</w:t>
            </w:r>
          </w:p>
        </w:tc>
        <w:tc>
          <w:tcPr>
            <w:tcW w:w="1240" w:type="dxa"/>
            <w:shd w:val="clear" w:color="000000" w:fill="FFFFFF"/>
            <w:vAlign w:val="bottom"/>
            <w:hideMark/>
          </w:tcPr>
          <w:p w14:paraId="0F1BCF25" w14:textId="77777777" w:rsidR="00B3266A" w:rsidRPr="00B3266A" w:rsidRDefault="00B3266A"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987 980,6</w:t>
            </w:r>
          </w:p>
        </w:tc>
        <w:tc>
          <w:tcPr>
            <w:tcW w:w="1060" w:type="dxa"/>
            <w:shd w:val="clear" w:color="000000" w:fill="FFFFFF"/>
            <w:noWrap/>
            <w:vAlign w:val="bottom"/>
            <w:hideMark/>
          </w:tcPr>
          <w:p w14:paraId="38E66687" w14:textId="77777777" w:rsidR="00B3266A" w:rsidRPr="00B3266A" w:rsidRDefault="00B3266A"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510 777,0</w:t>
            </w:r>
          </w:p>
        </w:tc>
        <w:tc>
          <w:tcPr>
            <w:tcW w:w="709" w:type="dxa"/>
            <w:shd w:val="clear" w:color="000000" w:fill="FFFFFF"/>
            <w:noWrap/>
            <w:vAlign w:val="bottom"/>
            <w:hideMark/>
          </w:tcPr>
          <w:p w14:paraId="79F829B2" w14:textId="77777777" w:rsidR="00B3266A" w:rsidRPr="00B3266A" w:rsidRDefault="00B3266A"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51,7</w:t>
            </w:r>
          </w:p>
        </w:tc>
      </w:tr>
      <w:tr w:rsidR="00B3266A" w:rsidRPr="00B3266A" w14:paraId="080782DC" w14:textId="77777777" w:rsidTr="00B3266A">
        <w:trPr>
          <w:trHeight w:val="60"/>
        </w:trPr>
        <w:tc>
          <w:tcPr>
            <w:tcW w:w="5400" w:type="dxa"/>
            <w:vMerge w:val="restart"/>
            <w:shd w:val="clear" w:color="000000" w:fill="FFFFFF"/>
            <w:vAlign w:val="center"/>
            <w:hideMark/>
          </w:tcPr>
          <w:p w14:paraId="6F0E6E71" w14:textId="77777777" w:rsidR="00B3266A" w:rsidRPr="00B3266A" w:rsidRDefault="00B3266A" w:rsidP="00B3266A">
            <w:pPr>
              <w:spacing w:after="0" w:line="240" w:lineRule="auto"/>
              <w:rPr>
                <w:rFonts w:ascii="Times New Roman" w:hAnsi="Times New Roman"/>
                <w:color w:val="000000"/>
                <w:sz w:val="20"/>
                <w:szCs w:val="20"/>
              </w:rPr>
            </w:pPr>
            <w:r w:rsidRPr="00B3266A">
              <w:rPr>
                <w:rFonts w:ascii="Times New Roman" w:hAnsi="Times New Roman"/>
                <w:color w:val="000000"/>
                <w:sz w:val="20"/>
                <w:szCs w:val="20"/>
              </w:rPr>
              <w:t>Региональный проект «Развитие детского здравоохранения, включая создание современной инфраструктуры оказания медицинской помощи детям»</w:t>
            </w:r>
          </w:p>
        </w:tc>
        <w:tc>
          <w:tcPr>
            <w:tcW w:w="960" w:type="dxa"/>
            <w:shd w:val="clear" w:color="000000" w:fill="FFFFFF"/>
            <w:noWrap/>
            <w:vAlign w:val="bottom"/>
            <w:hideMark/>
          </w:tcPr>
          <w:p w14:paraId="17AFDC57" w14:textId="77777777" w:rsidR="00B3266A" w:rsidRPr="00B3266A" w:rsidRDefault="00B3266A" w:rsidP="00B3266A">
            <w:pPr>
              <w:spacing w:after="0" w:line="240" w:lineRule="auto"/>
              <w:jc w:val="center"/>
              <w:rPr>
                <w:rFonts w:ascii="Times New Roman" w:hAnsi="Times New Roman"/>
                <w:b/>
                <w:bCs/>
                <w:color w:val="000000"/>
                <w:sz w:val="20"/>
                <w:szCs w:val="20"/>
              </w:rPr>
            </w:pPr>
            <w:r w:rsidRPr="00B3266A">
              <w:rPr>
                <w:rFonts w:ascii="Times New Roman" w:hAnsi="Times New Roman"/>
                <w:b/>
                <w:bCs/>
                <w:color w:val="000000"/>
                <w:sz w:val="20"/>
                <w:szCs w:val="20"/>
              </w:rPr>
              <w:t>Всего</w:t>
            </w:r>
          </w:p>
        </w:tc>
        <w:tc>
          <w:tcPr>
            <w:tcW w:w="1240" w:type="dxa"/>
            <w:shd w:val="clear" w:color="000000" w:fill="FFFFFF"/>
            <w:vAlign w:val="bottom"/>
            <w:hideMark/>
          </w:tcPr>
          <w:p w14:paraId="50A4AFAD" w14:textId="77777777" w:rsidR="00B3266A" w:rsidRPr="00B3266A" w:rsidRDefault="00B3266A" w:rsidP="00B3266A">
            <w:pPr>
              <w:spacing w:after="0" w:line="240" w:lineRule="auto"/>
              <w:jc w:val="right"/>
              <w:rPr>
                <w:rFonts w:ascii="Times New Roman" w:hAnsi="Times New Roman"/>
                <w:b/>
                <w:bCs/>
                <w:color w:val="000000"/>
                <w:sz w:val="20"/>
                <w:szCs w:val="20"/>
              </w:rPr>
            </w:pPr>
            <w:r w:rsidRPr="00B3266A">
              <w:rPr>
                <w:rFonts w:ascii="Times New Roman" w:hAnsi="Times New Roman"/>
                <w:b/>
                <w:bCs/>
                <w:color w:val="000000"/>
                <w:sz w:val="20"/>
                <w:szCs w:val="20"/>
              </w:rPr>
              <w:t>227 325,0</w:t>
            </w:r>
          </w:p>
        </w:tc>
        <w:tc>
          <w:tcPr>
            <w:tcW w:w="1060" w:type="dxa"/>
            <w:shd w:val="clear" w:color="000000" w:fill="FFFFFF"/>
            <w:vAlign w:val="bottom"/>
            <w:hideMark/>
          </w:tcPr>
          <w:p w14:paraId="58F450EB" w14:textId="77777777" w:rsidR="00B3266A" w:rsidRPr="00B3266A" w:rsidRDefault="00B3266A" w:rsidP="00B3266A">
            <w:pPr>
              <w:spacing w:after="0" w:line="240" w:lineRule="auto"/>
              <w:jc w:val="right"/>
              <w:rPr>
                <w:rFonts w:ascii="Times New Roman" w:hAnsi="Times New Roman"/>
                <w:b/>
                <w:bCs/>
                <w:color w:val="000000"/>
                <w:sz w:val="20"/>
                <w:szCs w:val="20"/>
              </w:rPr>
            </w:pPr>
            <w:r w:rsidRPr="00B3266A">
              <w:rPr>
                <w:rFonts w:ascii="Times New Roman" w:hAnsi="Times New Roman"/>
                <w:b/>
                <w:bCs/>
                <w:color w:val="000000"/>
                <w:sz w:val="20"/>
                <w:szCs w:val="20"/>
              </w:rPr>
              <w:t>64 558,7</w:t>
            </w:r>
          </w:p>
        </w:tc>
        <w:tc>
          <w:tcPr>
            <w:tcW w:w="709" w:type="dxa"/>
            <w:shd w:val="clear" w:color="000000" w:fill="FFFFFF"/>
            <w:noWrap/>
            <w:vAlign w:val="bottom"/>
            <w:hideMark/>
          </w:tcPr>
          <w:p w14:paraId="2FD135BE" w14:textId="77777777" w:rsidR="00B3266A" w:rsidRPr="00B3266A" w:rsidRDefault="00B3266A" w:rsidP="00B3266A">
            <w:pPr>
              <w:spacing w:after="0" w:line="240" w:lineRule="auto"/>
              <w:jc w:val="right"/>
              <w:rPr>
                <w:rFonts w:ascii="Times New Roman" w:hAnsi="Times New Roman"/>
                <w:b/>
                <w:bCs/>
                <w:color w:val="000000"/>
                <w:sz w:val="20"/>
                <w:szCs w:val="20"/>
              </w:rPr>
            </w:pPr>
            <w:r w:rsidRPr="00B3266A">
              <w:rPr>
                <w:rFonts w:ascii="Times New Roman" w:hAnsi="Times New Roman"/>
                <w:b/>
                <w:bCs/>
                <w:color w:val="000000"/>
                <w:sz w:val="20"/>
                <w:szCs w:val="20"/>
              </w:rPr>
              <w:t>28,4</w:t>
            </w:r>
          </w:p>
        </w:tc>
      </w:tr>
      <w:tr w:rsidR="00B3266A" w:rsidRPr="00B3266A" w14:paraId="671EA5D7" w14:textId="77777777" w:rsidTr="00B3266A">
        <w:trPr>
          <w:trHeight w:val="60"/>
        </w:trPr>
        <w:tc>
          <w:tcPr>
            <w:tcW w:w="5400" w:type="dxa"/>
            <w:vMerge/>
            <w:vAlign w:val="center"/>
            <w:hideMark/>
          </w:tcPr>
          <w:p w14:paraId="2333D451" w14:textId="77777777" w:rsidR="00B3266A" w:rsidRPr="00B3266A" w:rsidRDefault="00B3266A" w:rsidP="00B3266A">
            <w:pPr>
              <w:spacing w:after="0" w:line="240" w:lineRule="auto"/>
              <w:rPr>
                <w:rFonts w:ascii="Times New Roman" w:hAnsi="Times New Roman"/>
                <w:color w:val="000000"/>
                <w:sz w:val="20"/>
                <w:szCs w:val="20"/>
              </w:rPr>
            </w:pPr>
          </w:p>
        </w:tc>
        <w:tc>
          <w:tcPr>
            <w:tcW w:w="960" w:type="dxa"/>
            <w:shd w:val="clear" w:color="000000" w:fill="FFFFFF"/>
            <w:noWrap/>
            <w:vAlign w:val="bottom"/>
            <w:hideMark/>
          </w:tcPr>
          <w:p w14:paraId="1664E937" w14:textId="77777777" w:rsidR="00B3266A" w:rsidRPr="00B3266A" w:rsidRDefault="00B3266A" w:rsidP="00B3266A">
            <w:pPr>
              <w:spacing w:after="0" w:line="240" w:lineRule="auto"/>
              <w:jc w:val="center"/>
              <w:rPr>
                <w:rFonts w:ascii="Times New Roman" w:hAnsi="Times New Roman"/>
                <w:color w:val="000000"/>
                <w:sz w:val="20"/>
                <w:szCs w:val="20"/>
              </w:rPr>
            </w:pPr>
            <w:r w:rsidRPr="00B3266A">
              <w:rPr>
                <w:rFonts w:ascii="Times New Roman" w:hAnsi="Times New Roman"/>
                <w:color w:val="000000"/>
                <w:sz w:val="20"/>
                <w:szCs w:val="20"/>
              </w:rPr>
              <w:t>РФ</w:t>
            </w:r>
          </w:p>
        </w:tc>
        <w:tc>
          <w:tcPr>
            <w:tcW w:w="1240" w:type="dxa"/>
            <w:shd w:val="clear" w:color="000000" w:fill="FFFFFF"/>
            <w:vAlign w:val="bottom"/>
            <w:hideMark/>
          </w:tcPr>
          <w:p w14:paraId="3853A8E4" w14:textId="77777777" w:rsidR="00B3266A" w:rsidRPr="00B3266A" w:rsidRDefault="00B3266A"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61 934,4</w:t>
            </w:r>
          </w:p>
        </w:tc>
        <w:tc>
          <w:tcPr>
            <w:tcW w:w="1060" w:type="dxa"/>
            <w:shd w:val="clear" w:color="000000" w:fill="FFFFFF"/>
            <w:noWrap/>
            <w:vAlign w:val="bottom"/>
            <w:hideMark/>
          </w:tcPr>
          <w:p w14:paraId="7C82F85C" w14:textId="77777777" w:rsidR="00B3266A" w:rsidRPr="00B3266A" w:rsidRDefault="00B3266A"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991,4</w:t>
            </w:r>
          </w:p>
        </w:tc>
        <w:tc>
          <w:tcPr>
            <w:tcW w:w="709" w:type="dxa"/>
            <w:shd w:val="clear" w:color="000000" w:fill="FFFFFF"/>
            <w:noWrap/>
            <w:vAlign w:val="bottom"/>
            <w:hideMark/>
          </w:tcPr>
          <w:p w14:paraId="477ED0D7" w14:textId="77777777" w:rsidR="00B3266A" w:rsidRPr="00B3266A" w:rsidRDefault="00B3266A"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1,6</w:t>
            </w:r>
          </w:p>
        </w:tc>
      </w:tr>
      <w:tr w:rsidR="00B3266A" w:rsidRPr="00B3266A" w14:paraId="1C5680EA" w14:textId="77777777" w:rsidTr="00B3266A">
        <w:trPr>
          <w:trHeight w:val="60"/>
        </w:trPr>
        <w:tc>
          <w:tcPr>
            <w:tcW w:w="5400" w:type="dxa"/>
            <w:vMerge/>
            <w:vAlign w:val="center"/>
            <w:hideMark/>
          </w:tcPr>
          <w:p w14:paraId="1DCD0BDD" w14:textId="77777777" w:rsidR="00B3266A" w:rsidRPr="00B3266A" w:rsidRDefault="00B3266A" w:rsidP="00B3266A">
            <w:pPr>
              <w:spacing w:after="0" w:line="240" w:lineRule="auto"/>
              <w:rPr>
                <w:rFonts w:ascii="Times New Roman" w:hAnsi="Times New Roman"/>
                <w:color w:val="000000"/>
                <w:sz w:val="20"/>
                <w:szCs w:val="20"/>
              </w:rPr>
            </w:pPr>
          </w:p>
        </w:tc>
        <w:tc>
          <w:tcPr>
            <w:tcW w:w="960" w:type="dxa"/>
            <w:shd w:val="clear" w:color="000000" w:fill="FFFFFF"/>
            <w:noWrap/>
            <w:vAlign w:val="bottom"/>
            <w:hideMark/>
          </w:tcPr>
          <w:p w14:paraId="5E4CE032" w14:textId="77777777" w:rsidR="00B3266A" w:rsidRPr="00B3266A" w:rsidRDefault="00B3266A" w:rsidP="00B3266A">
            <w:pPr>
              <w:spacing w:after="0" w:line="240" w:lineRule="auto"/>
              <w:jc w:val="center"/>
              <w:rPr>
                <w:rFonts w:ascii="Times New Roman" w:hAnsi="Times New Roman"/>
                <w:color w:val="000000"/>
                <w:sz w:val="20"/>
                <w:szCs w:val="20"/>
              </w:rPr>
            </w:pPr>
            <w:r w:rsidRPr="00B3266A">
              <w:rPr>
                <w:rFonts w:ascii="Times New Roman" w:hAnsi="Times New Roman"/>
                <w:color w:val="000000"/>
                <w:sz w:val="20"/>
                <w:szCs w:val="20"/>
              </w:rPr>
              <w:t>РХ</w:t>
            </w:r>
          </w:p>
        </w:tc>
        <w:tc>
          <w:tcPr>
            <w:tcW w:w="1240" w:type="dxa"/>
            <w:shd w:val="clear" w:color="000000" w:fill="FFFFFF"/>
            <w:vAlign w:val="bottom"/>
            <w:hideMark/>
          </w:tcPr>
          <w:p w14:paraId="4641BFDF" w14:textId="77777777" w:rsidR="00B3266A" w:rsidRPr="00B3266A" w:rsidRDefault="00B3266A"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97 545,6</w:t>
            </w:r>
          </w:p>
        </w:tc>
        <w:tc>
          <w:tcPr>
            <w:tcW w:w="1060" w:type="dxa"/>
            <w:shd w:val="clear" w:color="000000" w:fill="FFFFFF"/>
            <w:noWrap/>
            <w:vAlign w:val="bottom"/>
            <w:hideMark/>
          </w:tcPr>
          <w:p w14:paraId="636AA274" w14:textId="77777777" w:rsidR="00B3266A" w:rsidRPr="00B3266A" w:rsidRDefault="00B3266A"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37 490,3</w:t>
            </w:r>
          </w:p>
        </w:tc>
        <w:tc>
          <w:tcPr>
            <w:tcW w:w="709" w:type="dxa"/>
            <w:shd w:val="clear" w:color="000000" w:fill="FFFFFF"/>
            <w:noWrap/>
            <w:vAlign w:val="bottom"/>
            <w:hideMark/>
          </w:tcPr>
          <w:p w14:paraId="0CE7312F" w14:textId="77777777" w:rsidR="00B3266A" w:rsidRPr="00B3266A" w:rsidRDefault="00B3266A"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38,4</w:t>
            </w:r>
          </w:p>
        </w:tc>
      </w:tr>
      <w:tr w:rsidR="00B3266A" w:rsidRPr="00B3266A" w14:paraId="5867A315" w14:textId="77777777" w:rsidTr="00B3266A">
        <w:trPr>
          <w:trHeight w:val="184"/>
        </w:trPr>
        <w:tc>
          <w:tcPr>
            <w:tcW w:w="5400" w:type="dxa"/>
            <w:vMerge/>
            <w:vAlign w:val="center"/>
            <w:hideMark/>
          </w:tcPr>
          <w:p w14:paraId="3D9C4442" w14:textId="77777777" w:rsidR="00B3266A" w:rsidRPr="00B3266A" w:rsidRDefault="00B3266A" w:rsidP="00B3266A">
            <w:pPr>
              <w:spacing w:after="0" w:line="240" w:lineRule="auto"/>
              <w:rPr>
                <w:rFonts w:ascii="Times New Roman" w:hAnsi="Times New Roman"/>
                <w:color w:val="000000"/>
                <w:sz w:val="20"/>
                <w:szCs w:val="20"/>
              </w:rPr>
            </w:pPr>
          </w:p>
        </w:tc>
        <w:tc>
          <w:tcPr>
            <w:tcW w:w="960" w:type="dxa"/>
            <w:shd w:val="clear" w:color="000000" w:fill="FFFFFF"/>
            <w:noWrap/>
            <w:vAlign w:val="bottom"/>
            <w:hideMark/>
          </w:tcPr>
          <w:p w14:paraId="2EF37B1C" w14:textId="77777777" w:rsidR="00B3266A" w:rsidRPr="00B3266A" w:rsidRDefault="00B3266A" w:rsidP="00B3266A">
            <w:pPr>
              <w:spacing w:after="0" w:line="240" w:lineRule="auto"/>
              <w:jc w:val="center"/>
              <w:rPr>
                <w:rFonts w:ascii="Times New Roman" w:hAnsi="Times New Roman"/>
                <w:color w:val="000000"/>
                <w:sz w:val="20"/>
                <w:szCs w:val="20"/>
              </w:rPr>
            </w:pPr>
            <w:r w:rsidRPr="00B3266A">
              <w:rPr>
                <w:rFonts w:ascii="Times New Roman" w:hAnsi="Times New Roman"/>
                <w:color w:val="000000"/>
                <w:sz w:val="20"/>
                <w:szCs w:val="20"/>
              </w:rPr>
              <w:t>ФСС</w:t>
            </w:r>
          </w:p>
        </w:tc>
        <w:tc>
          <w:tcPr>
            <w:tcW w:w="1240" w:type="dxa"/>
            <w:shd w:val="clear" w:color="000000" w:fill="FFFFFF"/>
            <w:vAlign w:val="bottom"/>
            <w:hideMark/>
          </w:tcPr>
          <w:p w14:paraId="4DC6A090" w14:textId="77777777" w:rsidR="00B3266A" w:rsidRPr="00B3266A" w:rsidRDefault="00B3266A"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67 845,0</w:t>
            </w:r>
          </w:p>
        </w:tc>
        <w:tc>
          <w:tcPr>
            <w:tcW w:w="1060" w:type="dxa"/>
            <w:shd w:val="clear" w:color="000000" w:fill="FFFFFF"/>
            <w:noWrap/>
            <w:vAlign w:val="bottom"/>
            <w:hideMark/>
          </w:tcPr>
          <w:p w14:paraId="580A816A" w14:textId="77777777" w:rsidR="00B3266A" w:rsidRPr="00B3266A" w:rsidRDefault="00B3266A"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26 077,0</w:t>
            </w:r>
          </w:p>
        </w:tc>
        <w:tc>
          <w:tcPr>
            <w:tcW w:w="709" w:type="dxa"/>
            <w:shd w:val="clear" w:color="000000" w:fill="FFFFFF"/>
            <w:noWrap/>
            <w:vAlign w:val="bottom"/>
            <w:hideMark/>
          </w:tcPr>
          <w:p w14:paraId="261395D4" w14:textId="77777777" w:rsidR="00B3266A" w:rsidRPr="00B3266A" w:rsidRDefault="00B3266A"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38,4</w:t>
            </w:r>
          </w:p>
        </w:tc>
      </w:tr>
      <w:tr w:rsidR="00B3266A" w:rsidRPr="00B3266A" w14:paraId="2B7D7953" w14:textId="77777777" w:rsidTr="00B3266A">
        <w:trPr>
          <w:trHeight w:val="60"/>
        </w:trPr>
        <w:tc>
          <w:tcPr>
            <w:tcW w:w="5400" w:type="dxa"/>
            <w:vMerge w:val="restart"/>
            <w:shd w:val="clear" w:color="000000" w:fill="FFFFFF"/>
            <w:vAlign w:val="center"/>
            <w:hideMark/>
          </w:tcPr>
          <w:p w14:paraId="1AE837E5" w14:textId="77777777" w:rsidR="00B3266A" w:rsidRPr="00B3266A" w:rsidRDefault="00B3266A" w:rsidP="00B3266A">
            <w:pPr>
              <w:spacing w:after="0" w:line="240" w:lineRule="auto"/>
              <w:rPr>
                <w:rFonts w:ascii="Times New Roman" w:hAnsi="Times New Roman"/>
                <w:color w:val="000000"/>
                <w:sz w:val="20"/>
                <w:szCs w:val="20"/>
              </w:rPr>
            </w:pPr>
            <w:r w:rsidRPr="00B3266A">
              <w:rPr>
                <w:rFonts w:ascii="Times New Roman" w:hAnsi="Times New Roman"/>
                <w:color w:val="000000"/>
                <w:sz w:val="20"/>
                <w:szCs w:val="20"/>
              </w:rPr>
              <w:t xml:space="preserve">Региональный проект «Новые кадры современного здравоохранения» </w:t>
            </w:r>
          </w:p>
        </w:tc>
        <w:tc>
          <w:tcPr>
            <w:tcW w:w="960" w:type="dxa"/>
            <w:shd w:val="clear" w:color="000000" w:fill="FFFFFF"/>
            <w:noWrap/>
            <w:vAlign w:val="bottom"/>
            <w:hideMark/>
          </w:tcPr>
          <w:p w14:paraId="59B508CF" w14:textId="77777777" w:rsidR="00B3266A" w:rsidRPr="00B3266A" w:rsidRDefault="00B3266A" w:rsidP="00B3266A">
            <w:pPr>
              <w:spacing w:after="0" w:line="240" w:lineRule="auto"/>
              <w:jc w:val="center"/>
              <w:rPr>
                <w:rFonts w:ascii="Times New Roman" w:hAnsi="Times New Roman"/>
                <w:b/>
                <w:bCs/>
                <w:color w:val="000000"/>
                <w:sz w:val="20"/>
                <w:szCs w:val="20"/>
              </w:rPr>
            </w:pPr>
            <w:r w:rsidRPr="00B3266A">
              <w:rPr>
                <w:rFonts w:ascii="Times New Roman" w:hAnsi="Times New Roman"/>
                <w:b/>
                <w:bCs/>
                <w:color w:val="000000"/>
                <w:sz w:val="20"/>
                <w:szCs w:val="20"/>
              </w:rPr>
              <w:t>Всего</w:t>
            </w:r>
          </w:p>
        </w:tc>
        <w:tc>
          <w:tcPr>
            <w:tcW w:w="1240" w:type="dxa"/>
            <w:shd w:val="clear" w:color="000000" w:fill="FFFFFF"/>
            <w:vAlign w:val="bottom"/>
            <w:hideMark/>
          </w:tcPr>
          <w:p w14:paraId="111FC505" w14:textId="77777777" w:rsidR="00B3266A" w:rsidRPr="00B3266A" w:rsidRDefault="00B3266A" w:rsidP="00B3266A">
            <w:pPr>
              <w:spacing w:after="0" w:line="240" w:lineRule="auto"/>
              <w:jc w:val="right"/>
              <w:rPr>
                <w:rFonts w:ascii="Times New Roman" w:hAnsi="Times New Roman"/>
                <w:b/>
                <w:bCs/>
                <w:color w:val="000000"/>
                <w:sz w:val="20"/>
                <w:szCs w:val="20"/>
              </w:rPr>
            </w:pPr>
            <w:r w:rsidRPr="00B3266A">
              <w:rPr>
                <w:rFonts w:ascii="Times New Roman" w:hAnsi="Times New Roman"/>
                <w:b/>
                <w:bCs/>
                <w:color w:val="000000"/>
                <w:sz w:val="20"/>
                <w:szCs w:val="20"/>
              </w:rPr>
              <w:t>30 799,0</w:t>
            </w:r>
          </w:p>
        </w:tc>
        <w:tc>
          <w:tcPr>
            <w:tcW w:w="1060" w:type="dxa"/>
            <w:shd w:val="clear" w:color="000000" w:fill="FFFFFF"/>
            <w:vAlign w:val="bottom"/>
            <w:hideMark/>
          </w:tcPr>
          <w:p w14:paraId="0AD5FFCD" w14:textId="77777777" w:rsidR="00B3266A" w:rsidRPr="00B3266A" w:rsidRDefault="00B3266A" w:rsidP="00B3266A">
            <w:pPr>
              <w:spacing w:after="0" w:line="240" w:lineRule="auto"/>
              <w:jc w:val="right"/>
              <w:rPr>
                <w:rFonts w:ascii="Times New Roman" w:hAnsi="Times New Roman"/>
                <w:b/>
                <w:bCs/>
                <w:color w:val="000000"/>
                <w:sz w:val="20"/>
                <w:szCs w:val="20"/>
              </w:rPr>
            </w:pPr>
            <w:r w:rsidRPr="00B3266A">
              <w:rPr>
                <w:rFonts w:ascii="Times New Roman" w:hAnsi="Times New Roman"/>
                <w:b/>
                <w:bCs/>
                <w:color w:val="000000"/>
                <w:sz w:val="20"/>
                <w:szCs w:val="20"/>
              </w:rPr>
              <w:t>7 246,2</w:t>
            </w:r>
          </w:p>
        </w:tc>
        <w:tc>
          <w:tcPr>
            <w:tcW w:w="709" w:type="dxa"/>
            <w:shd w:val="clear" w:color="000000" w:fill="FFFFFF"/>
            <w:noWrap/>
            <w:vAlign w:val="bottom"/>
            <w:hideMark/>
          </w:tcPr>
          <w:p w14:paraId="4EC30AAD" w14:textId="77777777" w:rsidR="00B3266A" w:rsidRPr="00B3266A" w:rsidRDefault="00B3266A" w:rsidP="00B3266A">
            <w:pPr>
              <w:spacing w:after="0" w:line="240" w:lineRule="auto"/>
              <w:jc w:val="right"/>
              <w:rPr>
                <w:rFonts w:ascii="Times New Roman" w:hAnsi="Times New Roman"/>
                <w:b/>
                <w:bCs/>
                <w:color w:val="000000"/>
                <w:sz w:val="20"/>
                <w:szCs w:val="20"/>
              </w:rPr>
            </w:pPr>
            <w:r w:rsidRPr="00B3266A">
              <w:rPr>
                <w:rFonts w:ascii="Times New Roman" w:hAnsi="Times New Roman"/>
                <w:b/>
                <w:bCs/>
                <w:color w:val="000000"/>
                <w:sz w:val="20"/>
                <w:szCs w:val="20"/>
              </w:rPr>
              <w:t>23,5</w:t>
            </w:r>
          </w:p>
        </w:tc>
      </w:tr>
      <w:tr w:rsidR="00B3266A" w:rsidRPr="00B3266A" w14:paraId="2F8FE3B9" w14:textId="77777777" w:rsidTr="00B3266A">
        <w:trPr>
          <w:trHeight w:val="60"/>
        </w:trPr>
        <w:tc>
          <w:tcPr>
            <w:tcW w:w="5400" w:type="dxa"/>
            <w:vMerge/>
            <w:vAlign w:val="center"/>
            <w:hideMark/>
          </w:tcPr>
          <w:p w14:paraId="07A41CE7" w14:textId="77777777" w:rsidR="00B3266A" w:rsidRPr="00B3266A" w:rsidRDefault="00B3266A" w:rsidP="00B3266A">
            <w:pPr>
              <w:spacing w:after="0" w:line="240" w:lineRule="auto"/>
              <w:rPr>
                <w:rFonts w:ascii="Times New Roman" w:hAnsi="Times New Roman"/>
                <w:color w:val="000000"/>
                <w:sz w:val="20"/>
                <w:szCs w:val="20"/>
              </w:rPr>
            </w:pPr>
          </w:p>
        </w:tc>
        <w:tc>
          <w:tcPr>
            <w:tcW w:w="960" w:type="dxa"/>
            <w:shd w:val="clear" w:color="000000" w:fill="FFFFFF"/>
            <w:noWrap/>
            <w:vAlign w:val="bottom"/>
            <w:hideMark/>
          </w:tcPr>
          <w:p w14:paraId="3DF582CA" w14:textId="77777777" w:rsidR="00B3266A" w:rsidRPr="00B3266A" w:rsidRDefault="00B3266A" w:rsidP="00B3266A">
            <w:pPr>
              <w:spacing w:after="0" w:line="240" w:lineRule="auto"/>
              <w:jc w:val="center"/>
              <w:rPr>
                <w:rFonts w:ascii="Times New Roman" w:hAnsi="Times New Roman"/>
                <w:color w:val="000000"/>
                <w:sz w:val="20"/>
                <w:szCs w:val="20"/>
              </w:rPr>
            </w:pPr>
            <w:r w:rsidRPr="00B3266A">
              <w:rPr>
                <w:rFonts w:ascii="Times New Roman" w:hAnsi="Times New Roman"/>
                <w:color w:val="000000"/>
                <w:sz w:val="20"/>
                <w:szCs w:val="20"/>
              </w:rPr>
              <w:t>РФ</w:t>
            </w:r>
          </w:p>
        </w:tc>
        <w:tc>
          <w:tcPr>
            <w:tcW w:w="1240" w:type="dxa"/>
            <w:shd w:val="clear" w:color="000000" w:fill="FFFFFF"/>
            <w:vAlign w:val="bottom"/>
            <w:hideMark/>
          </w:tcPr>
          <w:p w14:paraId="0EA7540E" w14:textId="77777777" w:rsidR="00B3266A" w:rsidRPr="00B3266A" w:rsidRDefault="00B3266A"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0,0</w:t>
            </w:r>
          </w:p>
        </w:tc>
        <w:tc>
          <w:tcPr>
            <w:tcW w:w="1060" w:type="dxa"/>
            <w:shd w:val="clear" w:color="000000" w:fill="FFFFFF"/>
            <w:noWrap/>
            <w:vAlign w:val="bottom"/>
            <w:hideMark/>
          </w:tcPr>
          <w:p w14:paraId="44505A4D" w14:textId="77777777" w:rsidR="00B3266A" w:rsidRPr="00B3266A" w:rsidRDefault="00B3266A"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0,0</w:t>
            </w:r>
          </w:p>
        </w:tc>
        <w:tc>
          <w:tcPr>
            <w:tcW w:w="709" w:type="dxa"/>
            <w:shd w:val="clear" w:color="000000" w:fill="FFFFFF"/>
            <w:noWrap/>
            <w:vAlign w:val="bottom"/>
            <w:hideMark/>
          </w:tcPr>
          <w:p w14:paraId="59A5252C" w14:textId="77777777" w:rsidR="00B3266A" w:rsidRPr="00B3266A" w:rsidRDefault="00B3266A"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х</w:t>
            </w:r>
          </w:p>
        </w:tc>
      </w:tr>
      <w:tr w:rsidR="00B3266A" w:rsidRPr="00B3266A" w14:paraId="79C3A0B4" w14:textId="77777777" w:rsidTr="00B3266A">
        <w:trPr>
          <w:trHeight w:val="60"/>
        </w:trPr>
        <w:tc>
          <w:tcPr>
            <w:tcW w:w="5400" w:type="dxa"/>
            <w:vMerge/>
            <w:vAlign w:val="center"/>
            <w:hideMark/>
          </w:tcPr>
          <w:p w14:paraId="3E2008C6" w14:textId="77777777" w:rsidR="00B3266A" w:rsidRPr="00B3266A" w:rsidRDefault="00B3266A" w:rsidP="00B3266A">
            <w:pPr>
              <w:spacing w:after="0" w:line="240" w:lineRule="auto"/>
              <w:rPr>
                <w:rFonts w:ascii="Times New Roman" w:hAnsi="Times New Roman"/>
                <w:color w:val="000000"/>
                <w:sz w:val="20"/>
                <w:szCs w:val="20"/>
              </w:rPr>
            </w:pPr>
          </w:p>
        </w:tc>
        <w:tc>
          <w:tcPr>
            <w:tcW w:w="960" w:type="dxa"/>
            <w:shd w:val="clear" w:color="000000" w:fill="FFFFFF"/>
            <w:noWrap/>
            <w:vAlign w:val="bottom"/>
            <w:hideMark/>
          </w:tcPr>
          <w:p w14:paraId="6DFD623A" w14:textId="77777777" w:rsidR="00B3266A" w:rsidRPr="00B3266A" w:rsidRDefault="00B3266A" w:rsidP="00B3266A">
            <w:pPr>
              <w:spacing w:after="0" w:line="240" w:lineRule="auto"/>
              <w:jc w:val="center"/>
              <w:rPr>
                <w:rFonts w:ascii="Times New Roman" w:hAnsi="Times New Roman"/>
                <w:color w:val="000000"/>
                <w:sz w:val="20"/>
                <w:szCs w:val="20"/>
              </w:rPr>
            </w:pPr>
            <w:r w:rsidRPr="00B3266A">
              <w:rPr>
                <w:rFonts w:ascii="Times New Roman" w:hAnsi="Times New Roman"/>
                <w:color w:val="000000"/>
                <w:sz w:val="20"/>
                <w:szCs w:val="20"/>
              </w:rPr>
              <w:t>РХ</w:t>
            </w:r>
          </w:p>
        </w:tc>
        <w:tc>
          <w:tcPr>
            <w:tcW w:w="1240" w:type="dxa"/>
            <w:shd w:val="clear" w:color="000000" w:fill="FFFFFF"/>
            <w:vAlign w:val="bottom"/>
            <w:hideMark/>
          </w:tcPr>
          <w:p w14:paraId="2CAE4428" w14:textId="77777777" w:rsidR="00B3266A" w:rsidRPr="00B3266A" w:rsidRDefault="00B3266A"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30 799,0</w:t>
            </w:r>
          </w:p>
        </w:tc>
        <w:tc>
          <w:tcPr>
            <w:tcW w:w="1060" w:type="dxa"/>
            <w:shd w:val="clear" w:color="000000" w:fill="FFFFFF"/>
            <w:noWrap/>
            <w:vAlign w:val="bottom"/>
            <w:hideMark/>
          </w:tcPr>
          <w:p w14:paraId="34797A63" w14:textId="77777777" w:rsidR="00B3266A" w:rsidRPr="00B3266A" w:rsidRDefault="00B3266A"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7 246,2</w:t>
            </w:r>
          </w:p>
        </w:tc>
        <w:tc>
          <w:tcPr>
            <w:tcW w:w="709" w:type="dxa"/>
            <w:shd w:val="clear" w:color="000000" w:fill="FFFFFF"/>
            <w:noWrap/>
            <w:vAlign w:val="bottom"/>
            <w:hideMark/>
          </w:tcPr>
          <w:p w14:paraId="33590939" w14:textId="77777777" w:rsidR="00B3266A" w:rsidRPr="00B3266A" w:rsidRDefault="00B3266A"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23,5</w:t>
            </w:r>
          </w:p>
        </w:tc>
      </w:tr>
      <w:tr w:rsidR="00B3266A" w:rsidRPr="00B3266A" w14:paraId="73DBC4B0" w14:textId="77777777" w:rsidTr="00B3266A">
        <w:trPr>
          <w:trHeight w:val="255"/>
        </w:trPr>
        <w:tc>
          <w:tcPr>
            <w:tcW w:w="5400" w:type="dxa"/>
            <w:vMerge w:val="restart"/>
            <w:shd w:val="clear" w:color="000000" w:fill="FFFFFF"/>
            <w:vAlign w:val="center"/>
            <w:hideMark/>
          </w:tcPr>
          <w:p w14:paraId="60F900CA" w14:textId="77777777" w:rsidR="00B3266A" w:rsidRPr="00B3266A" w:rsidRDefault="00B3266A" w:rsidP="00B3266A">
            <w:pPr>
              <w:spacing w:after="0" w:line="240" w:lineRule="auto"/>
              <w:rPr>
                <w:rFonts w:ascii="Times New Roman" w:hAnsi="Times New Roman"/>
                <w:color w:val="000000"/>
                <w:sz w:val="20"/>
                <w:szCs w:val="20"/>
              </w:rPr>
            </w:pPr>
            <w:r w:rsidRPr="00B3266A">
              <w:rPr>
                <w:rFonts w:ascii="Times New Roman" w:hAnsi="Times New Roman"/>
                <w:color w:val="000000"/>
                <w:sz w:val="20"/>
                <w:szCs w:val="20"/>
              </w:rPr>
              <w:t>Региональный проект «Создание единого цифрового контура в здравоохранении на основе единой государственной информационной системы в сфере здравоохранения (ЕГИСЗ)»</w:t>
            </w:r>
          </w:p>
        </w:tc>
        <w:tc>
          <w:tcPr>
            <w:tcW w:w="960" w:type="dxa"/>
            <w:shd w:val="clear" w:color="000000" w:fill="FFFFFF"/>
            <w:noWrap/>
            <w:vAlign w:val="bottom"/>
            <w:hideMark/>
          </w:tcPr>
          <w:p w14:paraId="4BA038B2" w14:textId="77777777" w:rsidR="00B3266A" w:rsidRPr="00B3266A" w:rsidRDefault="00B3266A" w:rsidP="00B3266A">
            <w:pPr>
              <w:spacing w:after="0" w:line="240" w:lineRule="auto"/>
              <w:jc w:val="center"/>
              <w:rPr>
                <w:rFonts w:ascii="Times New Roman" w:hAnsi="Times New Roman"/>
                <w:b/>
                <w:bCs/>
                <w:color w:val="000000"/>
                <w:sz w:val="20"/>
                <w:szCs w:val="20"/>
              </w:rPr>
            </w:pPr>
            <w:r w:rsidRPr="00B3266A">
              <w:rPr>
                <w:rFonts w:ascii="Times New Roman" w:hAnsi="Times New Roman"/>
                <w:b/>
                <w:bCs/>
                <w:color w:val="000000"/>
                <w:sz w:val="20"/>
                <w:szCs w:val="20"/>
              </w:rPr>
              <w:t>Всего</w:t>
            </w:r>
          </w:p>
        </w:tc>
        <w:tc>
          <w:tcPr>
            <w:tcW w:w="1240" w:type="dxa"/>
            <w:shd w:val="clear" w:color="000000" w:fill="FFFFFF"/>
            <w:vAlign w:val="bottom"/>
            <w:hideMark/>
          </w:tcPr>
          <w:p w14:paraId="5CABF368" w14:textId="77777777" w:rsidR="00B3266A" w:rsidRPr="00B3266A" w:rsidRDefault="00B3266A" w:rsidP="00B3266A">
            <w:pPr>
              <w:spacing w:after="0" w:line="240" w:lineRule="auto"/>
              <w:jc w:val="right"/>
              <w:rPr>
                <w:rFonts w:ascii="Times New Roman" w:hAnsi="Times New Roman"/>
                <w:b/>
                <w:bCs/>
                <w:color w:val="000000"/>
                <w:sz w:val="20"/>
                <w:szCs w:val="20"/>
              </w:rPr>
            </w:pPr>
            <w:r w:rsidRPr="00B3266A">
              <w:rPr>
                <w:rFonts w:ascii="Times New Roman" w:hAnsi="Times New Roman"/>
                <w:b/>
                <w:bCs/>
                <w:color w:val="000000"/>
                <w:sz w:val="20"/>
                <w:szCs w:val="20"/>
              </w:rPr>
              <w:t>151 041,0</w:t>
            </w:r>
          </w:p>
        </w:tc>
        <w:tc>
          <w:tcPr>
            <w:tcW w:w="1060" w:type="dxa"/>
            <w:shd w:val="clear" w:color="000000" w:fill="FFFFFF"/>
            <w:vAlign w:val="bottom"/>
            <w:hideMark/>
          </w:tcPr>
          <w:p w14:paraId="4BA5C874" w14:textId="77777777" w:rsidR="00B3266A" w:rsidRPr="00B3266A" w:rsidRDefault="00B3266A" w:rsidP="00B3266A">
            <w:pPr>
              <w:spacing w:after="0" w:line="240" w:lineRule="auto"/>
              <w:jc w:val="right"/>
              <w:rPr>
                <w:rFonts w:ascii="Times New Roman" w:hAnsi="Times New Roman"/>
                <w:b/>
                <w:bCs/>
                <w:color w:val="000000"/>
                <w:sz w:val="20"/>
                <w:szCs w:val="20"/>
              </w:rPr>
            </w:pPr>
            <w:r w:rsidRPr="00B3266A">
              <w:rPr>
                <w:rFonts w:ascii="Times New Roman" w:hAnsi="Times New Roman"/>
                <w:b/>
                <w:bCs/>
                <w:color w:val="000000"/>
                <w:sz w:val="20"/>
                <w:szCs w:val="20"/>
              </w:rPr>
              <w:t>2 435,6</w:t>
            </w:r>
          </w:p>
        </w:tc>
        <w:tc>
          <w:tcPr>
            <w:tcW w:w="709" w:type="dxa"/>
            <w:shd w:val="clear" w:color="000000" w:fill="FFFFFF"/>
            <w:noWrap/>
            <w:vAlign w:val="bottom"/>
            <w:hideMark/>
          </w:tcPr>
          <w:p w14:paraId="3207E4A8" w14:textId="77777777" w:rsidR="00B3266A" w:rsidRPr="00B3266A" w:rsidRDefault="00B3266A" w:rsidP="00B3266A">
            <w:pPr>
              <w:spacing w:after="0" w:line="240" w:lineRule="auto"/>
              <w:jc w:val="right"/>
              <w:rPr>
                <w:rFonts w:ascii="Times New Roman" w:hAnsi="Times New Roman"/>
                <w:b/>
                <w:bCs/>
                <w:color w:val="000000"/>
                <w:sz w:val="20"/>
                <w:szCs w:val="20"/>
              </w:rPr>
            </w:pPr>
            <w:r w:rsidRPr="00B3266A">
              <w:rPr>
                <w:rFonts w:ascii="Times New Roman" w:hAnsi="Times New Roman"/>
                <w:b/>
                <w:bCs/>
                <w:color w:val="000000"/>
                <w:sz w:val="20"/>
                <w:szCs w:val="20"/>
              </w:rPr>
              <w:t>1,6</w:t>
            </w:r>
          </w:p>
        </w:tc>
      </w:tr>
      <w:tr w:rsidR="00B3266A" w:rsidRPr="00B3266A" w14:paraId="453F190B" w14:textId="77777777" w:rsidTr="00B3266A">
        <w:trPr>
          <w:trHeight w:val="371"/>
        </w:trPr>
        <w:tc>
          <w:tcPr>
            <w:tcW w:w="5400" w:type="dxa"/>
            <w:vMerge/>
            <w:vAlign w:val="center"/>
            <w:hideMark/>
          </w:tcPr>
          <w:p w14:paraId="511594F7" w14:textId="77777777" w:rsidR="00B3266A" w:rsidRPr="00B3266A" w:rsidRDefault="00B3266A" w:rsidP="00B3266A">
            <w:pPr>
              <w:spacing w:after="0" w:line="240" w:lineRule="auto"/>
              <w:rPr>
                <w:rFonts w:ascii="Times New Roman" w:hAnsi="Times New Roman"/>
                <w:color w:val="000000"/>
                <w:sz w:val="20"/>
                <w:szCs w:val="20"/>
              </w:rPr>
            </w:pPr>
          </w:p>
        </w:tc>
        <w:tc>
          <w:tcPr>
            <w:tcW w:w="960" w:type="dxa"/>
            <w:shd w:val="clear" w:color="000000" w:fill="FFFFFF"/>
            <w:noWrap/>
            <w:vAlign w:val="bottom"/>
            <w:hideMark/>
          </w:tcPr>
          <w:p w14:paraId="4400997A" w14:textId="77777777" w:rsidR="00B3266A" w:rsidRPr="00B3266A" w:rsidRDefault="00B3266A" w:rsidP="00B3266A">
            <w:pPr>
              <w:spacing w:after="0" w:line="240" w:lineRule="auto"/>
              <w:jc w:val="center"/>
              <w:rPr>
                <w:rFonts w:ascii="Times New Roman" w:hAnsi="Times New Roman"/>
                <w:color w:val="000000"/>
                <w:sz w:val="20"/>
                <w:szCs w:val="20"/>
              </w:rPr>
            </w:pPr>
            <w:r w:rsidRPr="00B3266A">
              <w:rPr>
                <w:rFonts w:ascii="Times New Roman" w:hAnsi="Times New Roman"/>
                <w:color w:val="000000"/>
                <w:sz w:val="20"/>
                <w:szCs w:val="20"/>
              </w:rPr>
              <w:t>РФ</w:t>
            </w:r>
          </w:p>
        </w:tc>
        <w:tc>
          <w:tcPr>
            <w:tcW w:w="1240" w:type="dxa"/>
            <w:shd w:val="clear" w:color="000000" w:fill="FFFFFF"/>
            <w:vAlign w:val="bottom"/>
            <w:hideMark/>
          </w:tcPr>
          <w:p w14:paraId="660CBDAD" w14:textId="77777777" w:rsidR="00B3266A" w:rsidRPr="00B3266A" w:rsidRDefault="00B3266A"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138 335,0</w:t>
            </w:r>
          </w:p>
        </w:tc>
        <w:tc>
          <w:tcPr>
            <w:tcW w:w="1060" w:type="dxa"/>
            <w:shd w:val="clear" w:color="000000" w:fill="FFFFFF"/>
            <w:noWrap/>
            <w:vAlign w:val="bottom"/>
            <w:hideMark/>
          </w:tcPr>
          <w:p w14:paraId="11D58651" w14:textId="77777777" w:rsidR="00B3266A" w:rsidRPr="00B3266A" w:rsidRDefault="00B3266A"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0,0</w:t>
            </w:r>
          </w:p>
        </w:tc>
        <w:tc>
          <w:tcPr>
            <w:tcW w:w="709" w:type="dxa"/>
            <w:shd w:val="clear" w:color="000000" w:fill="FFFFFF"/>
            <w:noWrap/>
            <w:vAlign w:val="bottom"/>
            <w:hideMark/>
          </w:tcPr>
          <w:p w14:paraId="478E9D8E" w14:textId="77777777" w:rsidR="00B3266A" w:rsidRPr="00B3266A" w:rsidRDefault="00B3266A"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0,0</w:t>
            </w:r>
          </w:p>
        </w:tc>
      </w:tr>
      <w:tr w:rsidR="00B3266A" w:rsidRPr="00B3266A" w14:paraId="1D49990F" w14:textId="77777777" w:rsidTr="00B3266A">
        <w:trPr>
          <w:trHeight w:val="60"/>
        </w:trPr>
        <w:tc>
          <w:tcPr>
            <w:tcW w:w="5400" w:type="dxa"/>
            <w:vMerge/>
            <w:vAlign w:val="center"/>
            <w:hideMark/>
          </w:tcPr>
          <w:p w14:paraId="20B08746" w14:textId="77777777" w:rsidR="00B3266A" w:rsidRPr="00B3266A" w:rsidRDefault="00B3266A" w:rsidP="00B3266A">
            <w:pPr>
              <w:spacing w:after="0" w:line="240" w:lineRule="auto"/>
              <w:rPr>
                <w:rFonts w:ascii="Times New Roman" w:hAnsi="Times New Roman"/>
                <w:color w:val="000000"/>
                <w:sz w:val="20"/>
                <w:szCs w:val="20"/>
              </w:rPr>
            </w:pPr>
          </w:p>
        </w:tc>
        <w:tc>
          <w:tcPr>
            <w:tcW w:w="960" w:type="dxa"/>
            <w:shd w:val="clear" w:color="000000" w:fill="FFFFFF"/>
            <w:noWrap/>
            <w:vAlign w:val="bottom"/>
            <w:hideMark/>
          </w:tcPr>
          <w:p w14:paraId="2F425ED3" w14:textId="77777777" w:rsidR="00B3266A" w:rsidRPr="00B3266A" w:rsidRDefault="00B3266A" w:rsidP="00B3266A">
            <w:pPr>
              <w:spacing w:after="0" w:line="240" w:lineRule="auto"/>
              <w:jc w:val="center"/>
              <w:rPr>
                <w:rFonts w:ascii="Times New Roman" w:hAnsi="Times New Roman"/>
                <w:color w:val="000000"/>
                <w:sz w:val="20"/>
                <w:szCs w:val="20"/>
              </w:rPr>
            </w:pPr>
            <w:r w:rsidRPr="00B3266A">
              <w:rPr>
                <w:rFonts w:ascii="Times New Roman" w:hAnsi="Times New Roman"/>
                <w:color w:val="000000"/>
                <w:sz w:val="20"/>
                <w:szCs w:val="20"/>
              </w:rPr>
              <w:t>РХ</w:t>
            </w:r>
          </w:p>
        </w:tc>
        <w:tc>
          <w:tcPr>
            <w:tcW w:w="1240" w:type="dxa"/>
            <w:shd w:val="clear" w:color="000000" w:fill="FFFFFF"/>
            <w:vAlign w:val="bottom"/>
            <w:hideMark/>
          </w:tcPr>
          <w:p w14:paraId="203C88B1" w14:textId="77777777" w:rsidR="00B3266A" w:rsidRPr="00B3266A" w:rsidRDefault="00B3266A"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12 706,0</w:t>
            </w:r>
          </w:p>
        </w:tc>
        <w:tc>
          <w:tcPr>
            <w:tcW w:w="1060" w:type="dxa"/>
            <w:shd w:val="clear" w:color="000000" w:fill="FFFFFF"/>
            <w:noWrap/>
            <w:vAlign w:val="bottom"/>
            <w:hideMark/>
          </w:tcPr>
          <w:p w14:paraId="4D549F14" w14:textId="77777777" w:rsidR="00B3266A" w:rsidRPr="00B3266A" w:rsidRDefault="00B3266A"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2 435,6</w:t>
            </w:r>
          </w:p>
        </w:tc>
        <w:tc>
          <w:tcPr>
            <w:tcW w:w="709" w:type="dxa"/>
            <w:shd w:val="clear" w:color="000000" w:fill="FFFFFF"/>
            <w:noWrap/>
            <w:vAlign w:val="bottom"/>
            <w:hideMark/>
          </w:tcPr>
          <w:p w14:paraId="4267A59F" w14:textId="77777777" w:rsidR="00B3266A" w:rsidRPr="00B3266A" w:rsidRDefault="00B3266A"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19,2</w:t>
            </w:r>
          </w:p>
        </w:tc>
      </w:tr>
      <w:tr w:rsidR="00EA2591" w:rsidRPr="00B3266A" w14:paraId="62E319DA" w14:textId="77777777" w:rsidTr="00B3266A">
        <w:trPr>
          <w:trHeight w:val="255"/>
        </w:trPr>
        <w:tc>
          <w:tcPr>
            <w:tcW w:w="5400" w:type="dxa"/>
            <w:vMerge w:val="restart"/>
            <w:shd w:val="clear" w:color="000000" w:fill="FFFFFF"/>
            <w:vAlign w:val="center"/>
            <w:hideMark/>
          </w:tcPr>
          <w:p w14:paraId="2B819530" w14:textId="77777777" w:rsidR="00EA2591" w:rsidRPr="00B3266A" w:rsidRDefault="00EA2591" w:rsidP="00EA2591">
            <w:pPr>
              <w:spacing w:after="0" w:line="240" w:lineRule="auto"/>
              <w:rPr>
                <w:rFonts w:ascii="Times New Roman" w:hAnsi="Times New Roman"/>
                <w:b/>
                <w:bCs/>
                <w:color w:val="000000"/>
                <w:sz w:val="20"/>
                <w:szCs w:val="20"/>
              </w:rPr>
            </w:pPr>
            <w:r w:rsidRPr="00B3266A">
              <w:rPr>
                <w:rFonts w:ascii="Times New Roman" w:hAnsi="Times New Roman"/>
                <w:b/>
                <w:bCs/>
                <w:color w:val="000000"/>
                <w:sz w:val="20"/>
                <w:szCs w:val="20"/>
              </w:rPr>
              <w:t>Национальный проект «Здравоохранение»</w:t>
            </w:r>
            <w:r w:rsidRPr="00B3266A">
              <w:rPr>
                <w:rFonts w:ascii="Times New Roman" w:hAnsi="Times New Roman"/>
                <w:color w:val="000000"/>
                <w:sz w:val="20"/>
                <w:szCs w:val="20"/>
              </w:rPr>
              <w:t> </w:t>
            </w:r>
          </w:p>
        </w:tc>
        <w:tc>
          <w:tcPr>
            <w:tcW w:w="960" w:type="dxa"/>
            <w:shd w:val="clear" w:color="000000" w:fill="FFFFFF"/>
            <w:noWrap/>
            <w:vAlign w:val="bottom"/>
            <w:hideMark/>
          </w:tcPr>
          <w:p w14:paraId="254529E1" w14:textId="77777777" w:rsidR="00EA2591" w:rsidRPr="00B3266A" w:rsidRDefault="00EA2591" w:rsidP="00B3266A">
            <w:pPr>
              <w:spacing w:after="0" w:line="240" w:lineRule="auto"/>
              <w:jc w:val="center"/>
              <w:rPr>
                <w:rFonts w:ascii="Times New Roman" w:hAnsi="Times New Roman"/>
                <w:color w:val="000000"/>
                <w:sz w:val="20"/>
                <w:szCs w:val="20"/>
              </w:rPr>
            </w:pPr>
            <w:r w:rsidRPr="00B3266A">
              <w:rPr>
                <w:rFonts w:ascii="Times New Roman" w:hAnsi="Times New Roman"/>
                <w:color w:val="000000"/>
                <w:sz w:val="20"/>
                <w:szCs w:val="20"/>
              </w:rPr>
              <w:t> </w:t>
            </w:r>
            <w:r w:rsidRPr="00B3266A">
              <w:rPr>
                <w:rFonts w:ascii="Times New Roman" w:hAnsi="Times New Roman"/>
                <w:b/>
                <w:bCs/>
                <w:color w:val="000000"/>
                <w:sz w:val="20"/>
                <w:szCs w:val="20"/>
              </w:rPr>
              <w:t>Всего</w:t>
            </w:r>
          </w:p>
        </w:tc>
        <w:tc>
          <w:tcPr>
            <w:tcW w:w="1240" w:type="dxa"/>
            <w:shd w:val="clear" w:color="000000" w:fill="FFFFFF"/>
            <w:vAlign w:val="bottom"/>
            <w:hideMark/>
          </w:tcPr>
          <w:p w14:paraId="6964759A" w14:textId="77777777" w:rsidR="00EA2591" w:rsidRPr="00B3266A" w:rsidRDefault="00EA2591" w:rsidP="00B3266A">
            <w:pPr>
              <w:spacing w:after="0" w:line="240" w:lineRule="auto"/>
              <w:jc w:val="right"/>
              <w:rPr>
                <w:rFonts w:ascii="Times New Roman" w:hAnsi="Times New Roman"/>
                <w:b/>
                <w:bCs/>
                <w:color w:val="000000"/>
                <w:sz w:val="20"/>
                <w:szCs w:val="20"/>
              </w:rPr>
            </w:pPr>
            <w:r w:rsidRPr="00B3266A">
              <w:rPr>
                <w:rFonts w:ascii="Times New Roman" w:hAnsi="Times New Roman"/>
                <w:b/>
                <w:bCs/>
                <w:color w:val="000000"/>
                <w:sz w:val="20"/>
                <w:szCs w:val="20"/>
              </w:rPr>
              <w:t>2 583 753,6</w:t>
            </w:r>
          </w:p>
        </w:tc>
        <w:tc>
          <w:tcPr>
            <w:tcW w:w="1060" w:type="dxa"/>
            <w:shd w:val="clear" w:color="000000" w:fill="FFFFFF"/>
            <w:vAlign w:val="bottom"/>
            <w:hideMark/>
          </w:tcPr>
          <w:p w14:paraId="4E007F1E" w14:textId="77777777" w:rsidR="00EA2591" w:rsidRPr="00B3266A" w:rsidRDefault="00EA2591" w:rsidP="00B3266A">
            <w:pPr>
              <w:spacing w:after="0" w:line="240" w:lineRule="auto"/>
              <w:jc w:val="right"/>
              <w:rPr>
                <w:rFonts w:ascii="Times New Roman" w:hAnsi="Times New Roman"/>
                <w:b/>
                <w:bCs/>
                <w:color w:val="000000"/>
                <w:sz w:val="20"/>
                <w:szCs w:val="20"/>
              </w:rPr>
            </w:pPr>
            <w:r w:rsidRPr="00B3266A">
              <w:rPr>
                <w:rFonts w:ascii="Times New Roman" w:hAnsi="Times New Roman"/>
                <w:b/>
                <w:bCs/>
                <w:color w:val="000000"/>
                <w:sz w:val="20"/>
                <w:szCs w:val="20"/>
              </w:rPr>
              <w:t>779 790,9</w:t>
            </w:r>
          </w:p>
        </w:tc>
        <w:tc>
          <w:tcPr>
            <w:tcW w:w="709" w:type="dxa"/>
            <w:shd w:val="clear" w:color="000000" w:fill="FFFFFF"/>
            <w:noWrap/>
            <w:vAlign w:val="bottom"/>
            <w:hideMark/>
          </w:tcPr>
          <w:p w14:paraId="04198A81" w14:textId="77777777" w:rsidR="00EA2591" w:rsidRPr="00B3266A" w:rsidRDefault="00EA2591" w:rsidP="00B3266A">
            <w:pPr>
              <w:spacing w:after="0" w:line="240" w:lineRule="auto"/>
              <w:jc w:val="right"/>
              <w:rPr>
                <w:rFonts w:ascii="Times New Roman" w:hAnsi="Times New Roman"/>
                <w:b/>
                <w:bCs/>
                <w:color w:val="000000"/>
                <w:sz w:val="20"/>
                <w:szCs w:val="20"/>
              </w:rPr>
            </w:pPr>
            <w:r w:rsidRPr="00B3266A">
              <w:rPr>
                <w:rFonts w:ascii="Times New Roman" w:hAnsi="Times New Roman"/>
                <w:b/>
                <w:bCs/>
                <w:color w:val="000000"/>
                <w:sz w:val="20"/>
                <w:szCs w:val="20"/>
              </w:rPr>
              <w:t>30,2</w:t>
            </w:r>
          </w:p>
        </w:tc>
      </w:tr>
      <w:tr w:rsidR="00EA2591" w:rsidRPr="00B3266A" w14:paraId="73C6B8C2" w14:textId="77777777" w:rsidTr="00B3266A">
        <w:trPr>
          <w:trHeight w:val="60"/>
        </w:trPr>
        <w:tc>
          <w:tcPr>
            <w:tcW w:w="5400" w:type="dxa"/>
            <w:vMerge/>
            <w:vAlign w:val="center"/>
            <w:hideMark/>
          </w:tcPr>
          <w:p w14:paraId="3D63B9BB" w14:textId="77777777" w:rsidR="00EA2591" w:rsidRPr="00B3266A" w:rsidRDefault="00EA2591" w:rsidP="00B3266A">
            <w:pPr>
              <w:spacing w:after="0" w:line="240" w:lineRule="auto"/>
              <w:rPr>
                <w:rFonts w:ascii="Times New Roman" w:hAnsi="Times New Roman"/>
                <w:b/>
                <w:bCs/>
                <w:color w:val="000000"/>
                <w:sz w:val="20"/>
                <w:szCs w:val="20"/>
              </w:rPr>
            </w:pPr>
          </w:p>
        </w:tc>
        <w:tc>
          <w:tcPr>
            <w:tcW w:w="960" w:type="dxa"/>
            <w:shd w:val="clear" w:color="000000" w:fill="FFFFFF"/>
            <w:noWrap/>
            <w:vAlign w:val="bottom"/>
            <w:hideMark/>
          </w:tcPr>
          <w:p w14:paraId="35D9063D" w14:textId="77777777" w:rsidR="00EA2591" w:rsidRPr="00B3266A" w:rsidRDefault="00EA2591" w:rsidP="00B3266A">
            <w:pPr>
              <w:spacing w:after="0" w:line="240" w:lineRule="auto"/>
              <w:jc w:val="center"/>
              <w:rPr>
                <w:rFonts w:ascii="Times New Roman" w:hAnsi="Times New Roman"/>
                <w:color w:val="000000"/>
                <w:sz w:val="20"/>
                <w:szCs w:val="20"/>
              </w:rPr>
            </w:pPr>
            <w:r w:rsidRPr="00B3266A">
              <w:rPr>
                <w:rFonts w:ascii="Times New Roman" w:hAnsi="Times New Roman"/>
                <w:color w:val="000000"/>
                <w:sz w:val="20"/>
                <w:szCs w:val="20"/>
              </w:rPr>
              <w:t>РФ</w:t>
            </w:r>
          </w:p>
        </w:tc>
        <w:tc>
          <w:tcPr>
            <w:tcW w:w="1240" w:type="dxa"/>
            <w:shd w:val="clear" w:color="000000" w:fill="FFFFFF"/>
            <w:vAlign w:val="bottom"/>
            <w:hideMark/>
          </w:tcPr>
          <w:p w14:paraId="61D11AB0" w14:textId="77777777" w:rsidR="00EA2591" w:rsidRPr="00B3266A" w:rsidRDefault="00EA2591"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1 059 548,8</w:t>
            </w:r>
          </w:p>
        </w:tc>
        <w:tc>
          <w:tcPr>
            <w:tcW w:w="1060" w:type="dxa"/>
            <w:shd w:val="clear" w:color="000000" w:fill="FFFFFF"/>
            <w:vAlign w:val="bottom"/>
            <w:hideMark/>
          </w:tcPr>
          <w:p w14:paraId="2DF9CB8C" w14:textId="77777777" w:rsidR="00EA2591" w:rsidRPr="00B3266A" w:rsidRDefault="00EA2591"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135 560,4</w:t>
            </w:r>
          </w:p>
        </w:tc>
        <w:tc>
          <w:tcPr>
            <w:tcW w:w="709" w:type="dxa"/>
            <w:shd w:val="clear" w:color="000000" w:fill="FFFFFF"/>
            <w:noWrap/>
            <w:vAlign w:val="bottom"/>
            <w:hideMark/>
          </w:tcPr>
          <w:p w14:paraId="63028C21" w14:textId="77777777" w:rsidR="00EA2591" w:rsidRPr="00B3266A" w:rsidRDefault="00EA2591"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12,8</w:t>
            </w:r>
          </w:p>
        </w:tc>
      </w:tr>
      <w:tr w:rsidR="00EA2591" w:rsidRPr="00B3266A" w14:paraId="2C0E2EBA" w14:textId="77777777" w:rsidTr="00B3266A">
        <w:trPr>
          <w:trHeight w:val="60"/>
        </w:trPr>
        <w:tc>
          <w:tcPr>
            <w:tcW w:w="5400" w:type="dxa"/>
            <w:vMerge/>
            <w:vAlign w:val="center"/>
            <w:hideMark/>
          </w:tcPr>
          <w:p w14:paraId="29AAE476" w14:textId="77777777" w:rsidR="00EA2591" w:rsidRPr="00B3266A" w:rsidRDefault="00EA2591" w:rsidP="00B3266A">
            <w:pPr>
              <w:spacing w:after="0" w:line="240" w:lineRule="auto"/>
              <w:rPr>
                <w:rFonts w:ascii="Times New Roman" w:hAnsi="Times New Roman"/>
                <w:b/>
                <w:bCs/>
                <w:color w:val="000000"/>
                <w:sz w:val="20"/>
                <w:szCs w:val="20"/>
              </w:rPr>
            </w:pPr>
          </w:p>
        </w:tc>
        <w:tc>
          <w:tcPr>
            <w:tcW w:w="960" w:type="dxa"/>
            <w:shd w:val="clear" w:color="000000" w:fill="FFFFFF"/>
            <w:noWrap/>
            <w:vAlign w:val="bottom"/>
            <w:hideMark/>
          </w:tcPr>
          <w:p w14:paraId="1C0B519F" w14:textId="77777777" w:rsidR="00EA2591" w:rsidRPr="00B3266A" w:rsidRDefault="00EA2591" w:rsidP="00B3266A">
            <w:pPr>
              <w:spacing w:after="0" w:line="240" w:lineRule="auto"/>
              <w:jc w:val="center"/>
              <w:rPr>
                <w:rFonts w:ascii="Times New Roman" w:hAnsi="Times New Roman"/>
                <w:color w:val="000000"/>
                <w:sz w:val="20"/>
                <w:szCs w:val="20"/>
              </w:rPr>
            </w:pPr>
            <w:r w:rsidRPr="00B3266A">
              <w:rPr>
                <w:rFonts w:ascii="Times New Roman" w:hAnsi="Times New Roman"/>
                <w:color w:val="000000"/>
                <w:sz w:val="20"/>
                <w:szCs w:val="20"/>
              </w:rPr>
              <w:t>РХ</w:t>
            </w:r>
          </w:p>
        </w:tc>
        <w:tc>
          <w:tcPr>
            <w:tcW w:w="1240" w:type="dxa"/>
            <w:shd w:val="clear" w:color="000000" w:fill="FFFFFF"/>
            <w:vAlign w:val="bottom"/>
            <w:hideMark/>
          </w:tcPr>
          <w:p w14:paraId="7946F090" w14:textId="77777777" w:rsidR="00EA2591" w:rsidRPr="00B3266A" w:rsidRDefault="00EA2591"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468 379,2</w:t>
            </w:r>
          </w:p>
        </w:tc>
        <w:tc>
          <w:tcPr>
            <w:tcW w:w="1060" w:type="dxa"/>
            <w:shd w:val="clear" w:color="000000" w:fill="FFFFFF"/>
            <w:vAlign w:val="bottom"/>
            <w:hideMark/>
          </w:tcPr>
          <w:p w14:paraId="3187C02C" w14:textId="77777777" w:rsidR="00EA2591" w:rsidRPr="00B3266A" w:rsidRDefault="00EA2591"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107 376,5</w:t>
            </w:r>
          </w:p>
        </w:tc>
        <w:tc>
          <w:tcPr>
            <w:tcW w:w="709" w:type="dxa"/>
            <w:shd w:val="clear" w:color="000000" w:fill="FFFFFF"/>
            <w:noWrap/>
            <w:vAlign w:val="bottom"/>
            <w:hideMark/>
          </w:tcPr>
          <w:p w14:paraId="3FE41533" w14:textId="77777777" w:rsidR="00EA2591" w:rsidRPr="00B3266A" w:rsidRDefault="00EA2591"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22,9</w:t>
            </w:r>
          </w:p>
        </w:tc>
      </w:tr>
      <w:tr w:rsidR="00EA2591" w:rsidRPr="00B3266A" w14:paraId="36245817" w14:textId="77777777" w:rsidTr="00B3266A">
        <w:trPr>
          <w:trHeight w:val="60"/>
        </w:trPr>
        <w:tc>
          <w:tcPr>
            <w:tcW w:w="5400" w:type="dxa"/>
            <w:vMerge/>
            <w:vAlign w:val="center"/>
            <w:hideMark/>
          </w:tcPr>
          <w:p w14:paraId="3723704F" w14:textId="77777777" w:rsidR="00EA2591" w:rsidRPr="00B3266A" w:rsidRDefault="00EA2591" w:rsidP="00B3266A">
            <w:pPr>
              <w:spacing w:after="0" w:line="240" w:lineRule="auto"/>
              <w:rPr>
                <w:rFonts w:ascii="Times New Roman" w:hAnsi="Times New Roman"/>
                <w:b/>
                <w:bCs/>
                <w:color w:val="000000"/>
                <w:sz w:val="20"/>
                <w:szCs w:val="20"/>
              </w:rPr>
            </w:pPr>
          </w:p>
        </w:tc>
        <w:tc>
          <w:tcPr>
            <w:tcW w:w="960" w:type="dxa"/>
            <w:shd w:val="clear" w:color="000000" w:fill="FFFFFF"/>
            <w:noWrap/>
            <w:vAlign w:val="bottom"/>
            <w:hideMark/>
          </w:tcPr>
          <w:p w14:paraId="65985F43" w14:textId="77777777" w:rsidR="00EA2591" w:rsidRPr="00B3266A" w:rsidRDefault="00EA2591" w:rsidP="00B3266A">
            <w:pPr>
              <w:spacing w:after="0" w:line="240" w:lineRule="auto"/>
              <w:jc w:val="center"/>
              <w:rPr>
                <w:rFonts w:ascii="Times New Roman" w:hAnsi="Times New Roman"/>
                <w:color w:val="000000"/>
                <w:sz w:val="20"/>
                <w:szCs w:val="20"/>
              </w:rPr>
            </w:pPr>
            <w:r w:rsidRPr="00B3266A">
              <w:rPr>
                <w:rFonts w:ascii="Times New Roman" w:hAnsi="Times New Roman"/>
                <w:color w:val="000000"/>
                <w:sz w:val="20"/>
                <w:szCs w:val="20"/>
              </w:rPr>
              <w:t>ТФОМС</w:t>
            </w:r>
          </w:p>
        </w:tc>
        <w:tc>
          <w:tcPr>
            <w:tcW w:w="1240" w:type="dxa"/>
            <w:shd w:val="clear" w:color="000000" w:fill="FFFFFF"/>
            <w:vAlign w:val="bottom"/>
            <w:hideMark/>
          </w:tcPr>
          <w:p w14:paraId="218B8201" w14:textId="77777777" w:rsidR="00EA2591" w:rsidRPr="00B3266A" w:rsidRDefault="00EA2591"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987 980,6</w:t>
            </w:r>
          </w:p>
        </w:tc>
        <w:tc>
          <w:tcPr>
            <w:tcW w:w="1060" w:type="dxa"/>
            <w:shd w:val="clear" w:color="000000" w:fill="FFFFFF"/>
            <w:vAlign w:val="bottom"/>
            <w:hideMark/>
          </w:tcPr>
          <w:p w14:paraId="00073317" w14:textId="77777777" w:rsidR="00EA2591" w:rsidRPr="00B3266A" w:rsidRDefault="00EA2591"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510 777,0</w:t>
            </w:r>
          </w:p>
        </w:tc>
        <w:tc>
          <w:tcPr>
            <w:tcW w:w="709" w:type="dxa"/>
            <w:shd w:val="clear" w:color="000000" w:fill="FFFFFF"/>
            <w:noWrap/>
            <w:vAlign w:val="bottom"/>
            <w:hideMark/>
          </w:tcPr>
          <w:p w14:paraId="2F3F9ADA" w14:textId="77777777" w:rsidR="00EA2591" w:rsidRPr="00B3266A" w:rsidRDefault="00EA2591"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51,7</w:t>
            </w:r>
          </w:p>
        </w:tc>
      </w:tr>
      <w:tr w:rsidR="00EA2591" w:rsidRPr="00B3266A" w14:paraId="0200894F" w14:textId="77777777" w:rsidTr="00B3266A">
        <w:trPr>
          <w:trHeight w:val="60"/>
        </w:trPr>
        <w:tc>
          <w:tcPr>
            <w:tcW w:w="5400" w:type="dxa"/>
            <w:vMerge/>
            <w:shd w:val="clear" w:color="000000" w:fill="FFFFFF"/>
            <w:noWrap/>
            <w:vAlign w:val="bottom"/>
            <w:hideMark/>
          </w:tcPr>
          <w:p w14:paraId="2B5448FE" w14:textId="77777777" w:rsidR="00EA2591" w:rsidRPr="00B3266A" w:rsidRDefault="00EA2591" w:rsidP="00B3266A">
            <w:pPr>
              <w:spacing w:after="0" w:line="240" w:lineRule="auto"/>
              <w:rPr>
                <w:rFonts w:ascii="Times New Roman" w:hAnsi="Times New Roman"/>
                <w:color w:val="000000"/>
                <w:sz w:val="20"/>
                <w:szCs w:val="20"/>
              </w:rPr>
            </w:pPr>
          </w:p>
        </w:tc>
        <w:tc>
          <w:tcPr>
            <w:tcW w:w="960" w:type="dxa"/>
            <w:shd w:val="clear" w:color="000000" w:fill="FFFFFF"/>
            <w:noWrap/>
            <w:vAlign w:val="bottom"/>
            <w:hideMark/>
          </w:tcPr>
          <w:p w14:paraId="5B80FB8F" w14:textId="77777777" w:rsidR="00EA2591" w:rsidRPr="00B3266A" w:rsidRDefault="00EA2591" w:rsidP="00B3266A">
            <w:pPr>
              <w:spacing w:after="0" w:line="240" w:lineRule="auto"/>
              <w:jc w:val="center"/>
              <w:rPr>
                <w:rFonts w:ascii="Times New Roman" w:hAnsi="Times New Roman"/>
                <w:color w:val="000000"/>
                <w:sz w:val="20"/>
                <w:szCs w:val="20"/>
              </w:rPr>
            </w:pPr>
            <w:r w:rsidRPr="00B3266A">
              <w:rPr>
                <w:rFonts w:ascii="Times New Roman" w:hAnsi="Times New Roman"/>
                <w:color w:val="000000"/>
                <w:sz w:val="20"/>
                <w:szCs w:val="20"/>
              </w:rPr>
              <w:t>ФСС</w:t>
            </w:r>
          </w:p>
        </w:tc>
        <w:tc>
          <w:tcPr>
            <w:tcW w:w="1240" w:type="dxa"/>
            <w:shd w:val="clear" w:color="000000" w:fill="FFFFFF"/>
            <w:noWrap/>
            <w:vAlign w:val="bottom"/>
            <w:hideMark/>
          </w:tcPr>
          <w:p w14:paraId="7E3F7B21" w14:textId="77777777" w:rsidR="00EA2591" w:rsidRPr="00B3266A" w:rsidRDefault="00EA2591"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67 845,0</w:t>
            </w:r>
          </w:p>
        </w:tc>
        <w:tc>
          <w:tcPr>
            <w:tcW w:w="1060" w:type="dxa"/>
            <w:shd w:val="clear" w:color="000000" w:fill="FFFFFF"/>
            <w:noWrap/>
            <w:vAlign w:val="bottom"/>
            <w:hideMark/>
          </w:tcPr>
          <w:p w14:paraId="6463AD8D" w14:textId="77777777" w:rsidR="00EA2591" w:rsidRPr="00B3266A" w:rsidRDefault="00EA2591"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26 077,0</w:t>
            </w:r>
          </w:p>
        </w:tc>
        <w:tc>
          <w:tcPr>
            <w:tcW w:w="709" w:type="dxa"/>
            <w:shd w:val="clear" w:color="000000" w:fill="FFFFFF"/>
            <w:noWrap/>
            <w:vAlign w:val="bottom"/>
            <w:hideMark/>
          </w:tcPr>
          <w:p w14:paraId="5F05F122" w14:textId="77777777" w:rsidR="00EA2591" w:rsidRPr="00B3266A" w:rsidRDefault="00EA2591" w:rsidP="00B3266A">
            <w:pPr>
              <w:spacing w:after="0" w:line="240" w:lineRule="auto"/>
              <w:jc w:val="right"/>
              <w:rPr>
                <w:rFonts w:ascii="Times New Roman" w:hAnsi="Times New Roman"/>
                <w:color w:val="000000"/>
                <w:sz w:val="20"/>
                <w:szCs w:val="20"/>
              </w:rPr>
            </w:pPr>
            <w:r w:rsidRPr="00B3266A">
              <w:rPr>
                <w:rFonts w:ascii="Times New Roman" w:hAnsi="Times New Roman"/>
                <w:color w:val="000000"/>
                <w:sz w:val="20"/>
                <w:szCs w:val="20"/>
              </w:rPr>
              <w:t>38,4</w:t>
            </w:r>
          </w:p>
        </w:tc>
      </w:tr>
    </w:tbl>
    <w:p w14:paraId="69A05B03" w14:textId="77777777" w:rsidR="00A05335" w:rsidRDefault="00A05335" w:rsidP="00A05335">
      <w:pPr>
        <w:spacing w:after="0" w:line="240" w:lineRule="auto"/>
        <w:ind w:firstLine="708"/>
        <w:jc w:val="both"/>
        <w:rPr>
          <w:rFonts w:ascii="Times New Roman" w:hAnsi="Times New Roman"/>
          <w:sz w:val="26"/>
          <w:szCs w:val="26"/>
        </w:rPr>
      </w:pPr>
    </w:p>
    <w:p w14:paraId="47D06E97" w14:textId="77777777" w:rsidR="00EA7AE8" w:rsidRPr="00EA7AE8" w:rsidRDefault="00EA7AE8" w:rsidP="00B3266A">
      <w:pPr>
        <w:spacing w:after="0" w:line="240" w:lineRule="auto"/>
        <w:ind w:firstLine="709"/>
        <w:jc w:val="both"/>
        <w:rPr>
          <w:rFonts w:ascii="Times New Roman" w:hAnsi="Times New Roman"/>
          <w:sz w:val="26"/>
          <w:szCs w:val="26"/>
        </w:rPr>
      </w:pPr>
      <w:r w:rsidRPr="00EA7AE8">
        <w:rPr>
          <w:rFonts w:ascii="Times New Roman" w:hAnsi="Times New Roman"/>
          <w:sz w:val="26"/>
          <w:szCs w:val="26"/>
        </w:rPr>
        <w:t>Общий объем средств, предусмотренный на реализацию мероприятий региональных проектов в рамках национального проекта «</w:t>
      </w:r>
      <w:r>
        <w:rPr>
          <w:rFonts w:ascii="Times New Roman" w:hAnsi="Times New Roman"/>
          <w:sz w:val="26"/>
          <w:szCs w:val="26"/>
        </w:rPr>
        <w:t>Здравоохранение</w:t>
      </w:r>
      <w:r w:rsidRPr="00EA7AE8">
        <w:rPr>
          <w:rFonts w:ascii="Times New Roman" w:hAnsi="Times New Roman"/>
          <w:sz w:val="26"/>
          <w:szCs w:val="26"/>
        </w:rPr>
        <w:t xml:space="preserve">» в 2020 году составил </w:t>
      </w:r>
      <w:r>
        <w:rPr>
          <w:rFonts w:ascii="Times New Roman" w:hAnsi="Times New Roman"/>
          <w:sz w:val="26"/>
          <w:szCs w:val="26"/>
        </w:rPr>
        <w:t>2</w:t>
      </w:r>
      <w:r w:rsidR="00B3266A">
        <w:rPr>
          <w:rFonts w:ascii="Times New Roman" w:hAnsi="Times New Roman"/>
          <w:sz w:val="26"/>
          <w:szCs w:val="26"/>
        </w:rPr>
        <w:t> 583 753,6</w:t>
      </w:r>
      <w:r w:rsidRPr="00EA7AE8">
        <w:rPr>
          <w:rFonts w:ascii="Times New Roman" w:hAnsi="Times New Roman"/>
          <w:bCs/>
          <w:sz w:val="26"/>
          <w:szCs w:val="26"/>
        </w:rPr>
        <w:t xml:space="preserve"> </w:t>
      </w:r>
      <w:r w:rsidRPr="00EA7AE8">
        <w:rPr>
          <w:rFonts w:ascii="Times New Roman" w:hAnsi="Times New Roman"/>
          <w:sz w:val="26"/>
          <w:szCs w:val="26"/>
        </w:rPr>
        <w:t xml:space="preserve">тыс. рублей, кассовое исполнение за </w:t>
      </w:r>
      <w:r>
        <w:rPr>
          <w:rFonts w:ascii="Times New Roman" w:hAnsi="Times New Roman"/>
          <w:sz w:val="26"/>
          <w:szCs w:val="26"/>
        </w:rPr>
        <w:t xml:space="preserve">1 </w:t>
      </w:r>
      <w:r w:rsidR="00B3266A">
        <w:rPr>
          <w:rFonts w:ascii="Times New Roman" w:hAnsi="Times New Roman"/>
          <w:sz w:val="26"/>
          <w:szCs w:val="26"/>
        </w:rPr>
        <w:t>полугодие</w:t>
      </w:r>
      <w:r>
        <w:rPr>
          <w:rFonts w:ascii="Times New Roman" w:hAnsi="Times New Roman"/>
          <w:sz w:val="26"/>
          <w:szCs w:val="26"/>
        </w:rPr>
        <w:t xml:space="preserve"> </w:t>
      </w:r>
      <w:r w:rsidRPr="00EA7AE8">
        <w:rPr>
          <w:rFonts w:ascii="Times New Roman" w:hAnsi="Times New Roman"/>
          <w:sz w:val="26"/>
          <w:szCs w:val="26"/>
        </w:rPr>
        <w:t xml:space="preserve">2020 года составило </w:t>
      </w:r>
      <w:r w:rsidR="00B3266A">
        <w:rPr>
          <w:rFonts w:ascii="Times New Roman" w:hAnsi="Times New Roman"/>
          <w:sz w:val="26"/>
          <w:szCs w:val="26"/>
        </w:rPr>
        <w:t>779 790,9</w:t>
      </w:r>
      <w:r w:rsidRPr="00EA7AE8">
        <w:rPr>
          <w:rFonts w:ascii="Times New Roman" w:hAnsi="Times New Roman"/>
          <w:bCs/>
          <w:sz w:val="26"/>
          <w:szCs w:val="26"/>
        </w:rPr>
        <w:t xml:space="preserve"> </w:t>
      </w:r>
      <w:r w:rsidRPr="00EA7AE8">
        <w:rPr>
          <w:rFonts w:ascii="Times New Roman" w:hAnsi="Times New Roman"/>
          <w:sz w:val="26"/>
          <w:szCs w:val="26"/>
        </w:rPr>
        <w:t xml:space="preserve">тыс. рублей, или </w:t>
      </w:r>
      <w:r w:rsidR="00B3266A">
        <w:rPr>
          <w:rFonts w:ascii="Times New Roman" w:hAnsi="Times New Roman"/>
          <w:sz w:val="26"/>
          <w:szCs w:val="26"/>
        </w:rPr>
        <w:t>3</w:t>
      </w:r>
      <w:r>
        <w:rPr>
          <w:rFonts w:ascii="Times New Roman" w:hAnsi="Times New Roman"/>
          <w:sz w:val="26"/>
          <w:szCs w:val="26"/>
        </w:rPr>
        <w:t>0,2</w:t>
      </w:r>
      <w:r w:rsidRPr="00EA7AE8">
        <w:rPr>
          <w:rFonts w:ascii="Times New Roman" w:hAnsi="Times New Roman"/>
          <w:sz w:val="26"/>
          <w:szCs w:val="26"/>
        </w:rPr>
        <w:t xml:space="preserve">%. </w:t>
      </w:r>
    </w:p>
    <w:p w14:paraId="222F61F0" w14:textId="77777777" w:rsidR="00EA7AE8" w:rsidRDefault="00EA7AE8" w:rsidP="00A05335">
      <w:pPr>
        <w:spacing w:after="0" w:line="240" w:lineRule="auto"/>
        <w:ind w:firstLine="708"/>
        <w:jc w:val="both"/>
        <w:rPr>
          <w:rFonts w:ascii="Times New Roman" w:hAnsi="Times New Roman"/>
          <w:sz w:val="26"/>
          <w:szCs w:val="26"/>
        </w:rPr>
      </w:pPr>
    </w:p>
    <w:p w14:paraId="0ECCE7D1" w14:textId="77777777" w:rsidR="00A05335" w:rsidRPr="0049275A" w:rsidRDefault="00A05335" w:rsidP="00A05335">
      <w:pPr>
        <w:spacing w:after="0" w:line="240" w:lineRule="auto"/>
        <w:ind w:firstLine="709"/>
        <w:jc w:val="both"/>
        <w:rPr>
          <w:rFonts w:ascii="Times New Roman" w:hAnsi="Times New Roman"/>
          <w:sz w:val="26"/>
          <w:szCs w:val="26"/>
        </w:rPr>
      </w:pPr>
      <w:r>
        <w:rPr>
          <w:rFonts w:ascii="Times New Roman" w:hAnsi="Times New Roman"/>
          <w:b/>
          <w:i/>
          <w:sz w:val="26"/>
          <w:szCs w:val="26"/>
        </w:rPr>
        <w:t>2.</w:t>
      </w:r>
      <w:r w:rsidRPr="0049275A">
        <w:rPr>
          <w:rFonts w:ascii="Times New Roman" w:hAnsi="Times New Roman"/>
          <w:b/>
          <w:i/>
          <w:sz w:val="26"/>
          <w:szCs w:val="26"/>
        </w:rPr>
        <w:t xml:space="preserve">1. Региональный проект Республики Хакасия «Борьба с онкологическими заболеваниями» </w:t>
      </w:r>
      <w:r w:rsidRPr="0049275A">
        <w:rPr>
          <w:rFonts w:ascii="Times New Roman" w:hAnsi="Times New Roman"/>
          <w:sz w:val="26"/>
          <w:szCs w:val="26"/>
        </w:rPr>
        <w:t>направлен на</w:t>
      </w:r>
      <w:r w:rsidRPr="0049275A">
        <w:rPr>
          <w:rFonts w:ascii="Times New Roman" w:hAnsi="Times New Roman"/>
          <w:b/>
          <w:i/>
          <w:sz w:val="26"/>
          <w:szCs w:val="26"/>
        </w:rPr>
        <w:t xml:space="preserve"> </w:t>
      </w:r>
      <w:r w:rsidRPr="0049275A">
        <w:rPr>
          <w:rFonts w:ascii="Times New Roman" w:hAnsi="Times New Roman"/>
          <w:sz w:val="26"/>
          <w:szCs w:val="26"/>
        </w:rPr>
        <w:t xml:space="preserve">снижение смертности от новообразований, в том числе от злокачественных до 199 случаев на 100 тыс. населения. </w:t>
      </w:r>
    </w:p>
    <w:p w14:paraId="65E5F62B" w14:textId="77777777" w:rsidR="00667218" w:rsidRPr="000D6F62" w:rsidRDefault="00667218" w:rsidP="00667218">
      <w:pPr>
        <w:spacing w:after="0" w:line="240" w:lineRule="auto"/>
        <w:ind w:firstLine="709"/>
        <w:jc w:val="both"/>
        <w:rPr>
          <w:rFonts w:ascii="Times New Roman" w:hAnsi="Times New Roman"/>
          <w:bCs/>
          <w:sz w:val="26"/>
          <w:szCs w:val="26"/>
        </w:rPr>
      </w:pPr>
      <w:r w:rsidRPr="0023282B">
        <w:rPr>
          <w:rFonts w:ascii="Times New Roman" w:hAnsi="Times New Roman"/>
          <w:sz w:val="26"/>
          <w:szCs w:val="26"/>
        </w:rPr>
        <w:t>Сведения о показателях регионального проекта по Республике Хакасия и достигнутых значениях за перв</w:t>
      </w:r>
      <w:r w:rsidR="00D11DF4">
        <w:rPr>
          <w:rFonts w:ascii="Times New Roman" w:hAnsi="Times New Roman"/>
          <w:sz w:val="26"/>
          <w:szCs w:val="26"/>
        </w:rPr>
        <w:t>ое полугодие</w:t>
      </w:r>
      <w:r w:rsidRPr="0023282B">
        <w:rPr>
          <w:rFonts w:ascii="Times New Roman" w:hAnsi="Times New Roman"/>
          <w:sz w:val="26"/>
          <w:szCs w:val="26"/>
        </w:rPr>
        <w:t xml:space="preserve"> 2020 года представлены в </w:t>
      </w:r>
      <w:r w:rsidRPr="000D6F62">
        <w:rPr>
          <w:rFonts w:ascii="Times New Roman" w:hAnsi="Times New Roman"/>
          <w:sz w:val="26"/>
          <w:szCs w:val="26"/>
        </w:rPr>
        <w:t xml:space="preserve">таблице </w:t>
      </w:r>
      <w:r>
        <w:rPr>
          <w:rFonts w:ascii="Times New Roman" w:hAnsi="Times New Roman"/>
          <w:sz w:val="26"/>
          <w:szCs w:val="26"/>
        </w:rPr>
        <w:t>1</w:t>
      </w:r>
      <w:r w:rsidR="00522450">
        <w:rPr>
          <w:rFonts w:ascii="Times New Roman" w:hAnsi="Times New Roman"/>
          <w:sz w:val="26"/>
          <w:szCs w:val="26"/>
        </w:rPr>
        <w:t>6</w:t>
      </w:r>
      <w:r w:rsidRPr="000D6F62">
        <w:rPr>
          <w:rFonts w:ascii="Times New Roman" w:hAnsi="Times New Roman"/>
          <w:sz w:val="26"/>
          <w:szCs w:val="26"/>
        </w:rPr>
        <w:t xml:space="preserve">. </w:t>
      </w:r>
    </w:p>
    <w:p w14:paraId="4221C722" w14:textId="77777777" w:rsidR="00EA7AE8" w:rsidRDefault="00EA7AE8" w:rsidP="00EA7AE8">
      <w:pPr>
        <w:spacing w:after="0" w:line="240" w:lineRule="auto"/>
        <w:ind w:firstLine="708"/>
        <w:jc w:val="right"/>
        <w:rPr>
          <w:rFonts w:ascii="Times New Roman" w:hAnsi="Times New Roman"/>
          <w:sz w:val="26"/>
          <w:szCs w:val="26"/>
        </w:rPr>
      </w:pPr>
      <w:r w:rsidRPr="00DC558D">
        <w:rPr>
          <w:rFonts w:ascii="Times New Roman" w:hAnsi="Times New Roman"/>
          <w:sz w:val="26"/>
          <w:szCs w:val="26"/>
        </w:rPr>
        <w:t>Таблица 1</w:t>
      </w:r>
      <w:r w:rsidR="00522450">
        <w:rPr>
          <w:rFonts w:ascii="Times New Roman" w:hAnsi="Times New Roman"/>
          <w:sz w:val="26"/>
          <w:szCs w:val="26"/>
        </w:rPr>
        <w:t>6</w:t>
      </w:r>
    </w:p>
    <w:tbl>
      <w:tblPr>
        <w:tblW w:w="94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35"/>
        <w:gridCol w:w="1147"/>
        <w:gridCol w:w="1084"/>
        <w:gridCol w:w="1164"/>
        <w:gridCol w:w="1276"/>
      </w:tblGrid>
      <w:tr w:rsidR="00EA7AE8" w:rsidRPr="007C2B72" w14:paraId="7133B1EE" w14:textId="77777777" w:rsidTr="007C2B72">
        <w:trPr>
          <w:trHeight w:val="527"/>
          <w:jc w:val="center"/>
        </w:trPr>
        <w:tc>
          <w:tcPr>
            <w:tcW w:w="4735" w:type="dxa"/>
            <w:vAlign w:val="center"/>
          </w:tcPr>
          <w:p w14:paraId="24E13254" w14:textId="77777777" w:rsidR="00EA7AE8" w:rsidRPr="007C2B72" w:rsidRDefault="00EA7AE8" w:rsidP="00EA7AE8">
            <w:pPr>
              <w:spacing w:after="0" w:line="240" w:lineRule="auto"/>
              <w:jc w:val="center"/>
              <w:rPr>
                <w:rFonts w:ascii="Times New Roman" w:hAnsi="Times New Roman"/>
                <w:b/>
                <w:sz w:val="18"/>
                <w:szCs w:val="18"/>
              </w:rPr>
            </w:pPr>
            <w:r w:rsidRPr="007C2B72">
              <w:rPr>
                <w:rFonts w:ascii="Times New Roman" w:hAnsi="Times New Roman"/>
                <w:b/>
                <w:sz w:val="18"/>
                <w:szCs w:val="18"/>
              </w:rPr>
              <w:t>наименование показателя</w:t>
            </w:r>
          </w:p>
        </w:tc>
        <w:tc>
          <w:tcPr>
            <w:tcW w:w="1147" w:type="dxa"/>
            <w:vAlign w:val="center"/>
          </w:tcPr>
          <w:p w14:paraId="6E548539" w14:textId="77777777" w:rsidR="00EA7AE8" w:rsidRPr="007C2B72" w:rsidRDefault="00EA7AE8" w:rsidP="00EA7AE8">
            <w:pPr>
              <w:spacing w:after="0" w:line="240" w:lineRule="auto"/>
              <w:jc w:val="center"/>
              <w:rPr>
                <w:rFonts w:ascii="Times New Roman" w:hAnsi="Times New Roman"/>
                <w:b/>
                <w:sz w:val="18"/>
                <w:szCs w:val="18"/>
              </w:rPr>
            </w:pPr>
            <w:r w:rsidRPr="007C2B72">
              <w:rPr>
                <w:rFonts w:ascii="Times New Roman" w:hAnsi="Times New Roman"/>
                <w:b/>
                <w:sz w:val="18"/>
                <w:szCs w:val="18"/>
              </w:rPr>
              <w:t>динамика показателя</w:t>
            </w:r>
          </w:p>
        </w:tc>
        <w:tc>
          <w:tcPr>
            <w:tcW w:w="1084" w:type="dxa"/>
            <w:vAlign w:val="center"/>
          </w:tcPr>
          <w:p w14:paraId="3B87CB33" w14:textId="77777777" w:rsidR="00EA7AE8" w:rsidRPr="007C2B72" w:rsidRDefault="00EA7AE8" w:rsidP="00EA7AE8">
            <w:pPr>
              <w:spacing w:after="0" w:line="240" w:lineRule="auto"/>
              <w:jc w:val="center"/>
              <w:rPr>
                <w:rFonts w:ascii="Times New Roman" w:hAnsi="Times New Roman"/>
                <w:b/>
                <w:sz w:val="18"/>
                <w:szCs w:val="18"/>
              </w:rPr>
            </w:pPr>
            <w:r w:rsidRPr="007C2B72">
              <w:rPr>
                <w:rFonts w:ascii="Times New Roman" w:hAnsi="Times New Roman"/>
                <w:b/>
                <w:sz w:val="18"/>
                <w:szCs w:val="18"/>
              </w:rPr>
              <w:t>единица измерения</w:t>
            </w:r>
          </w:p>
        </w:tc>
        <w:tc>
          <w:tcPr>
            <w:tcW w:w="1164" w:type="dxa"/>
            <w:vAlign w:val="center"/>
          </w:tcPr>
          <w:p w14:paraId="638B4827" w14:textId="77777777" w:rsidR="00EA7AE8" w:rsidRPr="007C2B72" w:rsidRDefault="00EA7AE8" w:rsidP="00EA7AE8">
            <w:pPr>
              <w:spacing w:after="0" w:line="240" w:lineRule="auto"/>
              <w:jc w:val="center"/>
              <w:rPr>
                <w:rFonts w:ascii="Times New Roman" w:hAnsi="Times New Roman"/>
                <w:b/>
                <w:sz w:val="18"/>
                <w:szCs w:val="18"/>
              </w:rPr>
            </w:pPr>
            <w:r w:rsidRPr="007C2B72">
              <w:rPr>
                <w:rFonts w:ascii="Times New Roman" w:hAnsi="Times New Roman"/>
                <w:b/>
                <w:sz w:val="18"/>
                <w:szCs w:val="18"/>
              </w:rPr>
              <w:t>плановое значение на 2020 год</w:t>
            </w:r>
          </w:p>
        </w:tc>
        <w:tc>
          <w:tcPr>
            <w:tcW w:w="1276" w:type="dxa"/>
            <w:vAlign w:val="center"/>
          </w:tcPr>
          <w:p w14:paraId="715BFE32" w14:textId="77777777" w:rsidR="00EA7AE8" w:rsidRPr="007C2B72" w:rsidRDefault="00EA7AE8" w:rsidP="00D11DF4">
            <w:pPr>
              <w:spacing w:after="0" w:line="240" w:lineRule="auto"/>
              <w:jc w:val="center"/>
              <w:rPr>
                <w:rFonts w:ascii="Times New Roman" w:hAnsi="Times New Roman"/>
                <w:b/>
                <w:sz w:val="18"/>
                <w:szCs w:val="18"/>
              </w:rPr>
            </w:pPr>
            <w:r w:rsidRPr="007C2B72">
              <w:rPr>
                <w:rFonts w:ascii="Times New Roman" w:hAnsi="Times New Roman"/>
                <w:b/>
                <w:sz w:val="18"/>
                <w:szCs w:val="18"/>
              </w:rPr>
              <w:t>фактическое значение на 01.0</w:t>
            </w:r>
            <w:r w:rsidR="00D11DF4">
              <w:rPr>
                <w:rFonts w:ascii="Times New Roman" w:hAnsi="Times New Roman"/>
                <w:b/>
                <w:sz w:val="18"/>
                <w:szCs w:val="18"/>
              </w:rPr>
              <w:t>7</w:t>
            </w:r>
            <w:r w:rsidRPr="007C2B72">
              <w:rPr>
                <w:rFonts w:ascii="Times New Roman" w:hAnsi="Times New Roman"/>
                <w:b/>
                <w:sz w:val="18"/>
                <w:szCs w:val="18"/>
              </w:rPr>
              <w:t>.2020</w:t>
            </w:r>
          </w:p>
        </w:tc>
      </w:tr>
      <w:tr w:rsidR="00EA7AE8" w:rsidRPr="007C2B72" w14:paraId="3F5A20C8" w14:textId="77777777" w:rsidTr="007C2B72">
        <w:trPr>
          <w:trHeight w:val="441"/>
          <w:jc w:val="center"/>
        </w:trPr>
        <w:tc>
          <w:tcPr>
            <w:tcW w:w="4735" w:type="dxa"/>
          </w:tcPr>
          <w:p w14:paraId="673DFBB5" w14:textId="77777777" w:rsidR="00EA7AE8" w:rsidRPr="007C2B72" w:rsidRDefault="00EA7AE8" w:rsidP="00EA7AE8">
            <w:pPr>
              <w:spacing w:after="0" w:line="240" w:lineRule="auto"/>
              <w:jc w:val="both"/>
              <w:rPr>
                <w:rFonts w:ascii="Times New Roman" w:hAnsi="Times New Roman"/>
                <w:sz w:val="18"/>
                <w:szCs w:val="18"/>
              </w:rPr>
            </w:pPr>
            <w:r w:rsidRPr="007C2B72">
              <w:rPr>
                <w:rFonts w:ascii="Times New Roman" w:hAnsi="Times New Roman"/>
                <w:sz w:val="18"/>
                <w:szCs w:val="18"/>
              </w:rPr>
              <w:t>Одногодичная летальность больных со злокачественными новообразованиями (умерли в течение первого года с момента установления  диагноза из числа больных, впервые взятых на учет в предыдущем году)</w:t>
            </w:r>
          </w:p>
        </w:tc>
        <w:tc>
          <w:tcPr>
            <w:tcW w:w="1147" w:type="dxa"/>
            <w:vAlign w:val="center"/>
          </w:tcPr>
          <w:p w14:paraId="4FEE3F85" w14:textId="77777777" w:rsidR="00EA7AE8" w:rsidRPr="007C2B72" w:rsidRDefault="00EA7AE8" w:rsidP="00EA7AE8">
            <w:pPr>
              <w:spacing w:after="0" w:line="240" w:lineRule="auto"/>
              <w:jc w:val="center"/>
              <w:rPr>
                <w:rFonts w:ascii="Times New Roman" w:hAnsi="Times New Roman"/>
                <w:sz w:val="18"/>
                <w:szCs w:val="18"/>
              </w:rPr>
            </w:pPr>
            <w:r w:rsidRPr="007C2B72">
              <w:rPr>
                <w:rFonts w:ascii="Times New Roman" w:hAnsi="Times New Roman"/>
                <w:sz w:val="18"/>
                <w:szCs w:val="18"/>
              </w:rPr>
              <w:t>Убываю щий</w:t>
            </w:r>
          </w:p>
        </w:tc>
        <w:tc>
          <w:tcPr>
            <w:tcW w:w="1084" w:type="dxa"/>
            <w:vAlign w:val="center"/>
          </w:tcPr>
          <w:p w14:paraId="0207B952" w14:textId="77777777" w:rsidR="00EA7AE8" w:rsidRPr="007C2B72" w:rsidRDefault="00EA7AE8" w:rsidP="00EA7AE8">
            <w:pPr>
              <w:spacing w:after="0" w:line="240" w:lineRule="auto"/>
              <w:jc w:val="center"/>
              <w:rPr>
                <w:rFonts w:ascii="Times New Roman" w:hAnsi="Times New Roman"/>
                <w:sz w:val="18"/>
                <w:szCs w:val="18"/>
              </w:rPr>
            </w:pPr>
            <w:r w:rsidRPr="007C2B72">
              <w:rPr>
                <w:rFonts w:ascii="Times New Roman" w:hAnsi="Times New Roman"/>
                <w:sz w:val="18"/>
                <w:szCs w:val="18"/>
              </w:rPr>
              <w:t>%</w:t>
            </w:r>
          </w:p>
        </w:tc>
        <w:tc>
          <w:tcPr>
            <w:tcW w:w="1164" w:type="dxa"/>
            <w:vAlign w:val="center"/>
          </w:tcPr>
          <w:p w14:paraId="7D5D36C2" w14:textId="77777777" w:rsidR="00EA7AE8" w:rsidRPr="007C2B72" w:rsidRDefault="00EA7AE8" w:rsidP="00EA7AE8">
            <w:pPr>
              <w:spacing w:after="0" w:line="240" w:lineRule="auto"/>
              <w:jc w:val="center"/>
              <w:rPr>
                <w:rFonts w:ascii="Times New Roman" w:hAnsi="Times New Roman"/>
                <w:sz w:val="18"/>
                <w:szCs w:val="18"/>
              </w:rPr>
            </w:pPr>
            <w:r w:rsidRPr="007C2B72">
              <w:rPr>
                <w:rFonts w:ascii="Times New Roman" w:hAnsi="Times New Roman"/>
                <w:sz w:val="18"/>
                <w:szCs w:val="18"/>
              </w:rPr>
              <w:t>28,0</w:t>
            </w:r>
          </w:p>
        </w:tc>
        <w:tc>
          <w:tcPr>
            <w:tcW w:w="1276" w:type="dxa"/>
            <w:vAlign w:val="center"/>
          </w:tcPr>
          <w:p w14:paraId="7C0AA49D" w14:textId="77777777" w:rsidR="00D11DF4" w:rsidRPr="007C2B72" w:rsidRDefault="00D11DF4" w:rsidP="00D11DF4">
            <w:pPr>
              <w:spacing w:after="0" w:line="240" w:lineRule="auto"/>
              <w:jc w:val="center"/>
              <w:rPr>
                <w:rFonts w:ascii="Times New Roman" w:hAnsi="Times New Roman"/>
                <w:sz w:val="18"/>
                <w:szCs w:val="18"/>
              </w:rPr>
            </w:pPr>
            <w:r>
              <w:rPr>
                <w:rFonts w:ascii="Times New Roman" w:hAnsi="Times New Roman"/>
                <w:sz w:val="18"/>
                <w:szCs w:val="18"/>
              </w:rPr>
              <w:t>20,9</w:t>
            </w:r>
          </w:p>
        </w:tc>
      </w:tr>
      <w:tr w:rsidR="00EA7AE8" w:rsidRPr="007C2B72" w14:paraId="1F1E796F" w14:textId="77777777" w:rsidTr="007C2B72">
        <w:trPr>
          <w:trHeight w:val="60"/>
          <w:jc w:val="center"/>
        </w:trPr>
        <w:tc>
          <w:tcPr>
            <w:tcW w:w="4735" w:type="dxa"/>
          </w:tcPr>
          <w:p w14:paraId="7FA87B55" w14:textId="77777777" w:rsidR="00EA7AE8" w:rsidRPr="007C2B72" w:rsidRDefault="00EA7AE8" w:rsidP="00EA7AE8">
            <w:pPr>
              <w:spacing w:after="0" w:line="240" w:lineRule="auto"/>
              <w:jc w:val="both"/>
              <w:rPr>
                <w:rFonts w:ascii="Times New Roman" w:hAnsi="Times New Roman"/>
                <w:sz w:val="18"/>
                <w:szCs w:val="18"/>
              </w:rPr>
            </w:pPr>
            <w:r w:rsidRPr="007C2B72">
              <w:rPr>
                <w:rFonts w:ascii="Times New Roman" w:hAnsi="Times New Roman"/>
                <w:sz w:val="18"/>
                <w:szCs w:val="18"/>
              </w:rPr>
              <w:t>Удельный вес больных со злокачественными новообразованиями, состоящих на учете 5 лет и более</w:t>
            </w:r>
          </w:p>
        </w:tc>
        <w:tc>
          <w:tcPr>
            <w:tcW w:w="1147" w:type="dxa"/>
            <w:vAlign w:val="center"/>
          </w:tcPr>
          <w:p w14:paraId="7D90748B" w14:textId="77777777" w:rsidR="00EA7AE8" w:rsidRPr="007C2B72" w:rsidRDefault="00EA7AE8" w:rsidP="00EA7AE8">
            <w:pPr>
              <w:spacing w:after="0" w:line="240" w:lineRule="auto"/>
              <w:jc w:val="center"/>
              <w:rPr>
                <w:rFonts w:ascii="Times New Roman" w:hAnsi="Times New Roman"/>
                <w:sz w:val="18"/>
                <w:szCs w:val="18"/>
              </w:rPr>
            </w:pPr>
            <w:r w:rsidRPr="007C2B72">
              <w:rPr>
                <w:rFonts w:ascii="Times New Roman" w:hAnsi="Times New Roman"/>
                <w:sz w:val="18"/>
                <w:szCs w:val="18"/>
              </w:rPr>
              <w:t>Возрастающий</w:t>
            </w:r>
          </w:p>
        </w:tc>
        <w:tc>
          <w:tcPr>
            <w:tcW w:w="1084" w:type="dxa"/>
            <w:vAlign w:val="center"/>
          </w:tcPr>
          <w:p w14:paraId="29D404B0" w14:textId="77777777" w:rsidR="00EA7AE8" w:rsidRPr="007C2B72" w:rsidRDefault="00EA7AE8" w:rsidP="00EA7AE8">
            <w:pPr>
              <w:spacing w:after="0" w:line="240" w:lineRule="auto"/>
              <w:jc w:val="center"/>
              <w:rPr>
                <w:rFonts w:ascii="Times New Roman" w:hAnsi="Times New Roman"/>
                <w:sz w:val="18"/>
                <w:szCs w:val="18"/>
              </w:rPr>
            </w:pPr>
            <w:r w:rsidRPr="007C2B72">
              <w:rPr>
                <w:rFonts w:ascii="Times New Roman" w:hAnsi="Times New Roman"/>
                <w:sz w:val="18"/>
                <w:szCs w:val="18"/>
              </w:rPr>
              <w:t>%</w:t>
            </w:r>
          </w:p>
        </w:tc>
        <w:tc>
          <w:tcPr>
            <w:tcW w:w="1164" w:type="dxa"/>
            <w:vAlign w:val="center"/>
          </w:tcPr>
          <w:p w14:paraId="45C4A815" w14:textId="77777777" w:rsidR="00EA7AE8" w:rsidRPr="007C2B72" w:rsidRDefault="00EA7AE8" w:rsidP="00EA7AE8">
            <w:pPr>
              <w:spacing w:after="0" w:line="240" w:lineRule="auto"/>
              <w:jc w:val="center"/>
              <w:rPr>
                <w:rFonts w:ascii="Times New Roman" w:hAnsi="Times New Roman"/>
                <w:sz w:val="18"/>
                <w:szCs w:val="18"/>
              </w:rPr>
            </w:pPr>
            <w:r w:rsidRPr="007C2B72">
              <w:rPr>
                <w:rFonts w:ascii="Times New Roman" w:hAnsi="Times New Roman"/>
                <w:sz w:val="18"/>
                <w:szCs w:val="18"/>
              </w:rPr>
              <w:t>50,0</w:t>
            </w:r>
          </w:p>
        </w:tc>
        <w:tc>
          <w:tcPr>
            <w:tcW w:w="1276" w:type="dxa"/>
            <w:vAlign w:val="center"/>
          </w:tcPr>
          <w:p w14:paraId="247106CC" w14:textId="77777777" w:rsidR="00EA7AE8" w:rsidRPr="007C2B72" w:rsidRDefault="00D11DF4" w:rsidP="00EA7AE8">
            <w:pPr>
              <w:spacing w:after="0" w:line="240" w:lineRule="auto"/>
              <w:jc w:val="center"/>
              <w:rPr>
                <w:rFonts w:ascii="Times New Roman" w:hAnsi="Times New Roman"/>
                <w:sz w:val="18"/>
                <w:szCs w:val="18"/>
              </w:rPr>
            </w:pPr>
            <w:r>
              <w:rPr>
                <w:rFonts w:ascii="Times New Roman" w:hAnsi="Times New Roman"/>
                <w:sz w:val="18"/>
                <w:szCs w:val="18"/>
              </w:rPr>
              <w:t>48,1</w:t>
            </w:r>
          </w:p>
        </w:tc>
      </w:tr>
      <w:tr w:rsidR="00EA7AE8" w:rsidRPr="007C2B72" w14:paraId="0C430E26" w14:textId="77777777" w:rsidTr="007C2B72">
        <w:trPr>
          <w:trHeight w:val="162"/>
          <w:jc w:val="center"/>
        </w:trPr>
        <w:tc>
          <w:tcPr>
            <w:tcW w:w="4735" w:type="dxa"/>
          </w:tcPr>
          <w:p w14:paraId="6F254913" w14:textId="77777777" w:rsidR="00EA7AE8" w:rsidRPr="007C2B72" w:rsidRDefault="00EA7AE8" w:rsidP="00EA7AE8">
            <w:pPr>
              <w:spacing w:after="0" w:line="240" w:lineRule="auto"/>
              <w:jc w:val="both"/>
              <w:rPr>
                <w:rFonts w:ascii="Times New Roman" w:hAnsi="Times New Roman"/>
                <w:sz w:val="18"/>
                <w:szCs w:val="18"/>
              </w:rPr>
            </w:pPr>
            <w:r w:rsidRPr="007C2B72">
              <w:rPr>
                <w:rFonts w:ascii="Times New Roman" w:hAnsi="Times New Roman"/>
                <w:sz w:val="18"/>
                <w:szCs w:val="18"/>
              </w:rPr>
              <w:t>Доля злокачественных новообразований, выявленных на ранних стадиях (</w:t>
            </w:r>
            <w:r w:rsidRPr="007C2B72">
              <w:rPr>
                <w:rFonts w:ascii="Times New Roman" w:hAnsi="Times New Roman"/>
                <w:sz w:val="18"/>
                <w:szCs w:val="18"/>
                <w:lang w:val="en-US"/>
              </w:rPr>
              <w:t>I</w:t>
            </w:r>
            <w:r w:rsidRPr="007C2B72">
              <w:rPr>
                <w:rFonts w:ascii="Times New Roman" w:hAnsi="Times New Roman"/>
                <w:sz w:val="18"/>
                <w:szCs w:val="18"/>
              </w:rPr>
              <w:t>-</w:t>
            </w:r>
            <w:r w:rsidRPr="007C2B72">
              <w:rPr>
                <w:rFonts w:ascii="Times New Roman" w:hAnsi="Times New Roman"/>
                <w:sz w:val="18"/>
                <w:szCs w:val="18"/>
                <w:lang w:val="en-US"/>
              </w:rPr>
              <w:t>II</w:t>
            </w:r>
            <w:r w:rsidRPr="007C2B72">
              <w:rPr>
                <w:rFonts w:ascii="Times New Roman" w:hAnsi="Times New Roman"/>
                <w:sz w:val="18"/>
                <w:szCs w:val="18"/>
              </w:rPr>
              <w:t xml:space="preserve"> стадии)</w:t>
            </w:r>
          </w:p>
        </w:tc>
        <w:tc>
          <w:tcPr>
            <w:tcW w:w="1147" w:type="dxa"/>
            <w:vAlign w:val="center"/>
          </w:tcPr>
          <w:p w14:paraId="04714F1F" w14:textId="77777777" w:rsidR="00EA7AE8" w:rsidRPr="007C2B72" w:rsidRDefault="00EA7AE8" w:rsidP="00EA7AE8">
            <w:pPr>
              <w:spacing w:after="0" w:line="240" w:lineRule="auto"/>
              <w:jc w:val="center"/>
              <w:rPr>
                <w:rFonts w:ascii="Times New Roman" w:hAnsi="Times New Roman"/>
                <w:sz w:val="18"/>
                <w:szCs w:val="18"/>
              </w:rPr>
            </w:pPr>
            <w:r w:rsidRPr="007C2B72">
              <w:rPr>
                <w:rFonts w:ascii="Times New Roman" w:hAnsi="Times New Roman"/>
                <w:sz w:val="18"/>
                <w:szCs w:val="18"/>
              </w:rPr>
              <w:t>Возрастающий</w:t>
            </w:r>
          </w:p>
        </w:tc>
        <w:tc>
          <w:tcPr>
            <w:tcW w:w="1084" w:type="dxa"/>
            <w:vAlign w:val="center"/>
          </w:tcPr>
          <w:p w14:paraId="09F51D6D" w14:textId="77777777" w:rsidR="00EA7AE8" w:rsidRPr="007C2B72" w:rsidRDefault="00EA7AE8" w:rsidP="00EA7AE8">
            <w:pPr>
              <w:spacing w:after="0" w:line="240" w:lineRule="auto"/>
              <w:jc w:val="center"/>
              <w:rPr>
                <w:rFonts w:ascii="Times New Roman" w:hAnsi="Times New Roman"/>
                <w:sz w:val="18"/>
                <w:szCs w:val="18"/>
              </w:rPr>
            </w:pPr>
            <w:r w:rsidRPr="007C2B72">
              <w:rPr>
                <w:rFonts w:ascii="Times New Roman" w:hAnsi="Times New Roman"/>
                <w:sz w:val="18"/>
                <w:szCs w:val="18"/>
              </w:rPr>
              <w:t>%</w:t>
            </w:r>
          </w:p>
        </w:tc>
        <w:tc>
          <w:tcPr>
            <w:tcW w:w="1164" w:type="dxa"/>
            <w:vAlign w:val="center"/>
          </w:tcPr>
          <w:p w14:paraId="1B7684D0" w14:textId="77777777" w:rsidR="00EA7AE8" w:rsidRPr="007C2B72" w:rsidRDefault="00EA7AE8" w:rsidP="00EA7AE8">
            <w:pPr>
              <w:spacing w:after="0" w:line="240" w:lineRule="auto"/>
              <w:jc w:val="center"/>
              <w:rPr>
                <w:rFonts w:ascii="Times New Roman" w:hAnsi="Times New Roman"/>
                <w:sz w:val="18"/>
                <w:szCs w:val="18"/>
              </w:rPr>
            </w:pPr>
            <w:r w:rsidRPr="007C2B72">
              <w:rPr>
                <w:rFonts w:ascii="Times New Roman" w:hAnsi="Times New Roman"/>
                <w:sz w:val="18"/>
                <w:szCs w:val="18"/>
              </w:rPr>
              <w:t>51,0</w:t>
            </w:r>
          </w:p>
        </w:tc>
        <w:tc>
          <w:tcPr>
            <w:tcW w:w="1276" w:type="dxa"/>
            <w:vAlign w:val="center"/>
          </w:tcPr>
          <w:p w14:paraId="2CD1EB77" w14:textId="77777777" w:rsidR="00EA7AE8" w:rsidRPr="007C2B72" w:rsidRDefault="00D11DF4" w:rsidP="00EA7AE8">
            <w:pPr>
              <w:spacing w:after="0" w:line="240" w:lineRule="auto"/>
              <w:jc w:val="center"/>
              <w:rPr>
                <w:rFonts w:ascii="Times New Roman" w:hAnsi="Times New Roman"/>
                <w:sz w:val="18"/>
                <w:szCs w:val="18"/>
              </w:rPr>
            </w:pPr>
            <w:r>
              <w:rPr>
                <w:rFonts w:ascii="Times New Roman" w:hAnsi="Times New Roman"/>
                <w:sz w:val="18"/>
                <w:szCs w:val="18"/>
              </w:rPr>
              <w:t>51,9</w:t>
            </w:r>
          </w:p>
        </w:tc>
      </w:tr>
    </w:tbl>
    <w:p w14:paraId="03827A16" w14:textId="77777777" w:rsidR="00EA7AE8" w:rsidRPr="00EA7AE8" w:rsidRDefault="00EA7AE8" w:rsidP="00A05335">
      <w:pPr>
        <w:spacing w:after="0" w:line="240" w:lineRule="atLeast"/>
        <w:ind w:left="84" w:firstLine="709"/>
        <w:jc w:val="both"/>
        <w:rPr>
          <w:rFonts w:ascii="Times New Roman" w:hAnsi="Times New Roman"/>
          <w:color w:val="000000"/>
          <w:sz w:val="26"/>
          <w:szCs w:val="26"/>
        </w:rPr>
      </w:pPr>
    </w:p>
    <w:p w14:paraId="3F924CE6" w14:textId="77777777" w:rsidR="0089539E" w:rsidRPr="00202863" w:rsidRDefault="0089539E" w:rsidP="0089539E">
      <w:pPr>
        <w:spacing w:after="0" w:line="240" w:lineRule="auto"/>
        <w:ind w:firstLine="709"/>
        <w:jc w:val="both"/>
        <w:rPr>
          <w:rFonts w:ascii="Times New Roman" w:hAnsi="Times New Roman"/>
          <w:color w:val="000000"/>
          <w:sz w:val="26"/>
          <w:szCs w:val="26"/>
        </w:rPr>
      </w:pPr>
      <w:r w:rsidRPr="00202863">
        <w:rPr>
          <w:rFonts w:ascii="Times New Roman" w:hAnsi="Times New Roman"/>
          <w:color w:val="000000"/>
          <w:sz w:val="26"/>
          <w:szCs w:val="26"/>
        </w:rPr>
        <w:t xml:space="preserve">Вследствие сложившейся экономии в 2019 году </w:t>
      </w:r>
      <w:r w:rsidRPr="00202863">
        <w:rPr>
          <w:rFonts w:ascii="Times New Roman" w:eastAsia="Calibri" w:hAnsi="Times New Roman"/>
          <w:sz w:val="26"/>
          <w:szCs w:val="26"/>
          <w:lang w:eastAsia="en-US"/>
        </w:rPr>
        <w:t xml:space="preserve">Министерством </w:t>
      </w:r>
      <w:r w:rsidRPr="00202863">
        <w:rPr>
          <w:rFonts w:ascii="Times New Roman" w:hAnsi="Times New Roman"/>
          <w:sz w:val="26"/>
          <w:szCs w:val="26"/>
        </w:rPr>
        <w:t>здравоохранения</w:t>
      </w:r>
      <w:r w:rsidRPr="00202863">
        <w:rPr>
          <w:rFonts w:ascii="Times New Roman" w:eastAsia="Calibri" w:hAnsi="Times New Roman"/>
          <w:sz w:val="26"/>
          <w:szCs w:val="26"/>
          <w:lang w:eastAsia="en-US"/>
        </w:rPr>
        <w:t xml:space="preserve"> РФ </w:t>
      </w:r>
      <w:r w:rsidRPr="00202863">
        <w:rPr>
          <w:rFonts w:ascii="Times New Roman" w:hAnsi="Times New Roman"/>
          <w:color w:val="000000"/>
          <w:sz w:val="26"/>
          <w:szCs w:val="26"/>
        </w:rPr>
        <w:t xml:space="preserve">дополнительно доведены лимиты бюджетных </w:t>
      </w:r>
      <w:r w:rsidRPr="00202863">
        <w:rPr>
          <w:rFonts w:ascii="Times New Roman" w:hAnsi="Times New Roman"/>
          <w:sz w:val="26"/>
          <w:szCs w:val="26"/>
        </w:rPr>
        <w:t>обязательств</w:t>
      </w:r>
      <w:r w:rsidRPr="00202863">
        <w:rPr>
          <w:rFonts w:ascii="Times New Roman" w:hAnsi="Times New Roman"/>
          <w:color w:val="000000"/>
          <w:sz w:val="26"/>
          <w:szCs w:val="26"/>
        </w:rPr>
        <w:t xml:space="preserve"> на 2020 год в сумме 59 644,3 тыс. рублей (уведомление от 14.04.2020 № 950-2020-1-038/001 о предоставлении субсидии, субвенции, иного межбюджетного трансферта, имеющих целевое назначение). Кроме того, сводной бюджетной росписью предусмотрено 602,7 тыс. рублей из республиканского бюджета.</w:t>
      </w:r>
    </w:p>
    <w:p w14:paraId="6A9CE227" w14:textId="77777777" w:rsidR="00955B62" w:rsidRPr="00960C11" w:rsidRDefault="00955B62" w:rsidP="00955B62">
      <w:pPr>
        <w:spacing w:after="0" w:line="240" w:lineRule="auto"/>
        <w:ind w:firstLine="708"/>
        <w:jc w:val="both"/>
        <w:rPr>
          <w:rFonts w:ascii="Times New Roman" w:hAnsi="Times New Roman"/>
          <w:sz w:val="26"/>
          <w:szCs w:val="26"/>
        </w:rPr>
      </w:pPr>
      <w:r w:rsidRPr="00DC558D">
        <w:rPr>
          <w:rFonts w:ascii="Times New Roman" w:hAnsi="Times New Roman"/>
          <w:sz w:val="26"/>
          <w:szCs w:val="26"/>
        </w:rPr>
        <w:t>Информация о финансово</w:t>
      </w:r>
      <w:r>
        <w:rPr>
          <w:rFonts w:ascii="Times New Roman" w:hAnsi="Times New Roman"/>
          <w:sz w:val="26"/>
          <w:szCs w:val="26"/>
        </w:rPr>
        <w:t>м</w:t>
      </w:r>
      <w:r w:rsidRPr="00DC558D">
        <w:rPr>
          <w:rFonts w:ascii="Times New Roman" w:hAnsi="Times New Roman"/>
          <w:sz w:val="26"/>
          <w:szCs w:val="26"/>
        </w:rPr>
        <w:t xml:space="preserve"> обеспечени</w:t>
      </w:r>
      <w:r>
        <w:rPr>
          <w:rFonts w:ascii="Times New Roman" w:hAnsi="Times New Roman"/>
          <w:sz w:val="26"/>
          <w:szCs w:val="26"/>
        </w:rPr>
        <w:t xml:space="preserve">и </w:t>
      </w:r>
      <w:r w:rsidRPr="00DC558D">
        <w:rPr>
          <w:rFonts w:ascii="Times New Roman" w:hAnsi="Times New Roman"/>
          <w:sz w:val="26"/>
          <w:szCs w:val="26"/>
        </w:rPr>
        <w:t>мероприяти</w:t>
      </w:r>
      <w:r>
        <w:rPr>
          <w:rFonts w:ascii="Times New Roman" w:hAnsi="Times New Roman"/>
          <w:sz w:val="26"/>
          <w:szCs w:val="26"/>
        </w:rPr>
        <w:t>й</w:t>
      </w:r>
      <w:r w:rsidRPr="00DC558D">
        <w:rPr>
          <w:rFonts w:ascii="Times New Roman" w:hAnsi="Times New Roman"/>
          <w:sz w:val="26"/>
          <w:szCs w:val="26"/>
        </w:rPr>
        <w:t xml:space="preserve"> </w:t>
      </w:r>
      <w:r>
        <w:rPr>
          <w:rFonts w:ascii="Times New Roman" w:hAnsi="Times New Roman"/>
          <w:sz w:val="26"/>
          <w:szCs w:val="26"/>
        </w:rPr>
        <w:t>р</w:t>
      </w:r>
      <w:r w:rsidRPr="00027AD8">
        <w:rPr>
          <w:rFonts w:ascii="Times New Roman" w:hAnsi="Times New Roman"/>
          <w:sz w:val="26"/>
          <w:szCs w:val="26"/>
        </w:rPr>
        <w:t>егиональн</w:t>
      </w:r>
      <w:r>
        <w:rPr>
          <w:rFonts w:ascii="Times New Roman" w:hAnsi="Times New Roman"/>
          <w:sz w:val="26"/>
          <w:szCs w:val="26"/>
        </w:rPr>
        <w:t>ого</w:t>
      </w:r>
      <w:r w:rsidRPr="00027AD8">
        <w:rPr>
          <w:rFonts w:ascii="Times New Roman" w:hAnsi="Times New Roman"/>
          <w:sz w:val="26"/>
          <w:szCs w:val="26"/>
        </w:rPr>
        <w:t xml:space="preserve"> проект</w:t>
      </w:r>
      <w:r>
        <w:rPr>
          <w:rFonts w:ascii="Times New Roman" w:hAnsi="Times New Roman"/>
          <w:sz w:val="26"/>
          <w:szCs w:val="26"/>
        </w:rPr>
        <w:t>а</w:t>
      </w:r>
      <w:r w:rsidRPr="00027AD8">
        <w:rPr>
          <w:rFonts w:ascii="Times New Roman" w:hAnsi="Times New Roman"/>
          <w:sz w:val="26"/>
          <w:szCs w:val="26"/>
        </w:rPr>
        <w:t xml:space="preserve"> </w:t>
      </w:r>
      <w:r>
        <w:rPr>
          <w:rFonts w:ascii="Times New Roman" w:hAnsi="Times New Roman"/>
          <w:sz w:val="26"/>
          <w:szCs w:val="26"/>
        </w:rPr>
        <w:t>«</w:t>
      </w:r>
      <w:r w:rsidRPr="00027AD8">
        <w:rPr>
          <w:rFonts w:ascii="Times New Roman" w:hAnsi="Times New Roman"/>
          <w:sz w:val="26"/>
          <w:szCs w:val="26"/>
        </w:rPr>
        <w:t>Борьба с онкологическими заболеваниями</w:t>
      </w:r>
      <w:r>
        <w:rPr>
          <w:rFonts w:ascii="Times New Roman" w:hAnsi="Times New Roman"/>
          <w:sz w:val="26"/>
          <w:szCs w:val="26"/>
        </w:rPr>
        <w:t>»</w:t>
      </w:r>
      <w:r w:rsidRPr="00027AD8">
        <w:rPr>
          <w:rFonts w:ascii="Times New Roman" w:hAnsi="Times New Roman"/>
          <w:sz w:val="26"/>
          <w:szCs w:val="26"/>
        </w:rPr>
        <w:t xml:space="preserve"> </w:t>
      </w:r>
      <w:r w:rsidRPr="008436AE">
        <w:rPr>
          <w:rFonts w:ascii="Times New Roman" w:hAnsi="Times New Roman"/>
          <w:sz w:val="26"/>
          <w:szCs w:val="26"/>
        </w:rPr>
        <w:t>по состоянию на 01.</w:t>
      </w:r>
      <w:r>
        <w:rPr>
          <w:rFonts w:ascii="Times New Roman" w:hAnsi="Times New Roman"/>
          <w:sz w:val="26"/>
          <w:szCs w:val="26"/>
        </w:rPr>
        <w:t>0</w:t>
      </w:r>
      <w:r w:rsidR="00D11DF4">
        <w:rPr>
          <w:rFonts w:ascii="Times New Roman" w:hAnsi="Times New Roman"/>
          <w:sz w:val="26"/>
          <w:szCs w:val="26"/>
        </w:rPr>
        <w:t>7</w:t>
      </w:r>
      <w:r w:rsidRPr="008436AE">
        <w:rPr>
          <w:rFonts w:ascii="Times New Roman" w:hAnsi="Times New Roman"/>
          <w:sz w:val="26"/>
          <w:szCs w:val="26"/>
        </w:rPr>
        <w:t>.20</w:t>
      </w:r>
      <w:r>
        <w:rPr>
          <w:rFonts w:ascii="Times New Roman" w:hAnsi="Times New Roman"/>
          <w:sz w:val="26"/>
          <w:szCs w:val="26"/>
        </w:rPr>
        <w:t xml:space="preserve">20 </w:t>
      </w:r>
      <w:r w:rsidRPr="00027AD8">
        <w:rPr>
          <w:rFonts w:ascii="Times New Roman" w:hAnsi="Times New Roman"/>
          <w:sz w:val="26"/>
          <w:szCs w:val="26"/>
        </w:rPr>
        <w:t xml:space="preserve">представлена </w:t>
      </w:r>
      <w:r w:rsidRPr="00960C11">
        <w:rPr>
          <w:rFonts w:ascii="Times New Roman" w:hAnsi="Times New Roman"/>
          <w:sz w:val="26"/>
          <w:szCs w:val="26"/>
        </w:rPr>
        <w:t xml:space="preserve">в таблице </w:t>
      </w:r>
      <w:r>
        <w:rPr>
          <w:rFonts w:ascii="Times New Roman" w:hAnsi="Times New Roman"/>
          <w:sz w:val="26"/>
          <w:szCs w:val="26"/>
        </w:rPr>
        <w:t>1</w:t>
      </w:r>
      <w:r w:rsidR="00522450">
        <w:rPr>
          <w:rFonts w:ascii="Times New Roman" w:hAnsi="Times New Roman"/>
          <w:sz w:val="26"/>
          <w:szCs w:val="26"/>
        </w:rPr>
        <w:t>7</w:t>
      </w:r>
      <w:r w:rsidRPr="00960C11">
        <w:rPr>
          <w:rFonts w:ascii="Times New Roman" w:hAnsi="Times New Roman"/>
          <w:sz w:val="26"/>
          <w:szCs w:val="26"/>
        </w:rPr>
        <w:t>.</w:t>
      </w:r>
    </w:p>
    <w:p w14:paraId="1F9CE0C4" w14:textId="77777777" w:rsidR="00955B62" w:rsidRPr="00DC558D" w:rsidRDefault="00955B62" w:rsidP="00955B62">
      <w:pPr>
        <w:spacing w:after="0" w:line="240" w:lineRule="auto"/>
        <w:ind w:firstLine="708"/>
        <w:jc w:val="right"/>
        <w:rPr>
          <w:rFonts w:ascii="Times New Roman" w:hAnsi="Times New Roman"/>
          <w:sz w:val="26"/>
          <w:szCs w:val="26"/>
        </w:rPr>
      </w:pPr>
      <w:r w:rsidRPr="00960C11">
        <w:rPr>
          <w:rFonts w:ascii="Times New Roman" w:hAnsi="Times New Roman"/>
          <w:sz w:val="26"/>
          <w:szCs w:val="26"/>
        </w:rPr>
        <w:t xml:space="preserve">Таблица </w:t>
      </w:r>
      <w:r>
        <w:rPr>
          <w:rFonts w:ascii="Times New Roman" w:hAnsi="Times New Roman"/>
          <w:sz w:val="26"/>
          <w:szCs w:val="26"/>
        </w:rPr>
        <w:t>1</w:t>
      </w:r>
      <w:r w:rsidR="00522450">
        <w:rPr>
          <w:rFonts w:ascii="Times New Roman" w:hAnsi="Times New Roman"/>
          <w:sz w:val="26"/>
          <w:szCs w:val="26"/>
        </w:rPr>
        <w:t>7</w:t>
      </w:r>
    </w:p>
    <w:p w14:paraId="60677693" w14:textId="77777777" w:rsidR="00955B62" w:rsidRDefault="00955B62" w:rsidP="00955B62">
      <w:pPr>
        <w:spacing w:after="0" w:line="240" w:lineRule="auto"/>
        <w:ind w:firstLine="708"/>
        <w:jc w:val="right"/>
        <w:rPr>
          <w:rFonts w:ascii="Times New Roman" w:hAnsi="Times New Roman"/>
          <w:sz w:val="26"/>
          <w:szCs w:val="26"/>
        </w:rPr>
      </w:pPr>
      <w:r>
        <w:rPr>
          <w:rFonts w:ascii="Times New Roman" w:hAnsi="Times New Roman"/>
          <w:sz w:val="26"/>
          <w:szCs w:val="26"/>
        </w:rPr>
        <w:t>т</w:t>
      </w:r>
      <w:r w:rsidRPr="00DC558D">
        <w:rPr>
          <w:rFonts w:ascii="Times New Roman" w:hAnsi="Times New Roman"/>
          <w:sz w:val="26"/>
          <w:szCs w:val="26"/>
        </w:rPr>
        <w:t>ыс. рублей</w:t>
      </w:r>
    </w:p>
    <w:tbl>
      <w:tblPr>
        <w:tblW w:w="9414" w:type="dxa"/>
        <w:tblInd w:w="95" w:type="dxa"/>
        <w:tblLook w:val="04A0" w:firstRow="1" w:lastRow="0" w:firstColumn="1" w:lastColumn="0" w:noHBand="0" w:noVBand="1"/>
      </w:tblPr>
      <w:tblGrid>
        <w:gridCol w:w="4975"/>
        <w:gridCol w:w="1144"/>
        <w:gridCol w:w="1066"/>
        <w:gridCol w:w="1060"/>
        <w:gridCol w:w="1169"/>
      </w:tblGrid>
      <w:tr w:rsidR="0089539E" w:rsidRPr="0089539E" w14:paraId="58A8E91D" w14:textId="77777777" w:rsidTr="0089539E">
        <w:trPr>
          <w:trHeight w:val="60"/>
          <w:tblHeader/>
        </w:trPr>
        <w:tc>
          <w:tcPr>
            <w:tcW w:w="49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3CC828" w14:textId="77777777" w:rsidR="0089539E" w:rsidRPr="0089539E" w:rsidRDefault="0089539E" w:rsidP="0089539E">
            <w:pPr>
              <w:spacing w:after="0" w:line="240" w:lineRule="auto"/>
              <w:jc w:val="center"/>
              <w:rPr>
                <w:rFonts w:ascii="Times New Roman" w:hAnsi="Times New Roman"/>
                <w:b/>
                <w:bCs/>
                <w:color w:val="000000"/>
                <w:sz w:val="20"/>
                <w:szCs w:val="20"/>
              </w:rPr>
            </w:pPr>
            <w:r w:rsidRPr="0089539E">
              <w:rPr>
                <w:rFonts w:ascii="Times New Roman" w:hAnsi="Times New Roman"/>
                <w:b/>
                <w:bCs/>
                <w:color w:val="000000"/>
                <w:sz w:val="20"/>
                <w:szCs w:val="20"/>
              </w:rPr>
              <w:t>наименование мероприятия</w:t>
            </w:r>
          </w:p>
        </w:tc>
        <w:tc>
          <w:tcPr>
            <w:tcW w:w="11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78FCE" w14:textId="77777777" w:rsidR="0089539E" w:rsidRPr="0089539E" w:rsidRDefault="0089539E" w:rsidP="0089539E">
            <w:pPr>
              <w:spacing w:after="0" w:line="240" w:lineRule="auto"/>
              <w:jc w:val="center"/>
              <w:rPr>
                <w:rFonts w:ascii="Times New Roman" w:hAnsi="Times New Roman"/>
                <w:b/>
                <w:bCs/>
                <w:color w:val="000000"/>
                <w:sz w:val="20"/>
                <w:szCs w:val="20"/>
              </w:rPr>
            </w:pPr>
            <w:r w:rsidRPr="0089539E">
              <w:rPr>
                <w:rFonts w:ascii="Times New Roman" w:hAnsi="Times New Roman"/>
                <w:b/>
                <w:bCs/>
                <w:color w:val="000000"/>
                <w:sz w:val="20"/>
                <w:szCs w:val="20"/>
              </w:rPr>
              <w:t xml:space="preserve">назначено </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2B4B39E" w14:textId="77777777" w:rsidR="0089539E" w:rsidRPr="0089539E" w:rsidRDefault="0089539E" w:rsidP="0089539E">
            <w:pPr>
              <w:spacing w:after="0" w:line="240" w:lineRule="auto"/>
              <w:jc w:val="center"/>
              <w:rPr>
                <w:rFonts w:ascii="Times New Roman" w:hAnsi="Times New Roman"/>
                <w:b/>
                <w:bCs/>
                <w:color w:val="000000"/>
                <w:sz w:val="20"/>
                <w:szCs w:val="20"/>
              </w:rPr>
            </w:pPr>
            <w:r w:rsidRPr="0089539E">
              <w:rPr>
                <w:rFonts w:ascii="Times New Roman" w:hAnsi="Times New Roman"/>
                <w:b/>
                <w:bCs/>
                <w:color w:val="000000"/>
                <w:sz w:val="20"/>
                <w:szCs w:val="20"/>
              </w:rPr>
              <w:t>исполнено</w:t>
            </w:r>
          </w:p>
        </w:tc>
        <w:tc>
          <w:tcPr>
            <w:tcW w:w="11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5B8FD0" w14:textId="77777777" w:rsidR="0089539E" w:rsidRPr="0089539E" w:rsidRDefault="0089539E" w:rsidP="0089539E">
            <w:pPr>
              <w:spacing w:after="0" w:line="240" w:lineRule="auto"/>
              <w:jc w:val="center"/>
              <w:rPr>
                <w:rFonts w:ascii="Times New Roman" w:hAnsi="Times New Roman"/>
                <w:b/>
                <w:bCs/>
                <w:color w:val="000000"/>
                <w:sz w:val="18"/>
                <w:szCs w:val="18"/>
              </w:rPr>
            </w:pPr>
            <w:r w:rsidRPr="0089539E">
              <w:rPr>
                <w:rFonts w:ascii="Times New Roman" w:hAnsi="Times New Roman"/>
                <w:b/>
                <w:bCs/>
                <w:color w:val="000000"/>
                <w:sz w:val="18"/>
                <w:szCs w:val="18"/>
              </w:rPr>
              <w:t>отклонени</w:t>
            </w:r>
            <w:r w:rsidRPr="0089539E">
              <w:rPr>
                <w:rFonts w:ascii="Times New Roman" w:hAnsi="Times New Roman"/>
                <w:b/>
                <w:bCs/>
                <w:color w:val="000000"/>
                <w:sz w:val="20"/>
                <w:szCs w:val="20"/>
              </w:rPr>
              <w:t>е</w:t>
            </w:r>
          </w:p>
        </w:tc>
      </w:tr>
      <w:tr w:rsidR="0089539E" w:rsidRPr="0089539E" w14:paraId="2B20DACC" w14:textId="77777777" w:rsidTr="0089539E">
        <w:trPr>
          <w:trHeight w:val="60"/>
          <w:tblHeader/>
        </w:trPr>
        <w:tc>
          <w:tcPr>
            <w:tcW w:w="4975" w:type="dxa"/>
            <w:vMerge/>
            <w:tcBorders>
              <w:top w:val="single" w:sz="4" w:space="0" w:color="auto"/>
              <w:left w:val="single" w:sz="4" w:space="0" w:color="auto"/>
              <w:bottom w:val="single" w:sz="4" w:space="0" w:color="auto"/>
              <w:right w:val="single" w:sz="4" w:space="0" w:color="auto"/>
            </w:tcBorders>
            <w:vAlign w:val="center"/>
            <w:hideMark/>
          </w:tcPr>
          <w:p w14:paraId="6303F378" w14:textId="77777777" w:rsidR="0089539E" w:rsidRPr="0089539E" w:rsidRDefault="0089539E" w:rsidP="0089539E">
            <w:pPr>
              <w:spacing w:after="0" w:line="240" w:lineRule="auto"/>
              <w:rPr>
                <w:rFonts w:ascii="Times New Roman" w:hAnsi="Times New Roman"/>
                <w:b/>
                <w:bCs/>
                <w:color w:val="000000"/>
                <w:sz w:val="20"/>
                <w:szCs w:val="20"/>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14:paraId="29A03F0D" w14:textId="77777777" w:rsidR="0089539E" w:rsidRPr="0089539E" w:rsidRDefault="0089539E" w:rsidP="0089539E">
            <w:pPr>
              <w:spacing w:after="0" w:line="240" w:lineRule="auto"/>
              <w:rPr>
                <w:rFonts w:ascii="Times New Roman" w:hAnsi="Times New Roman"/>
                <w:b/>
                <w:bCs/>
                <w:color w:val="000000"/>
                <w:sz w:val="20"/>
                <w:szCs w:val="20"/>
              </w:rPr>
            </w:pPr>
          </w:p>
        </w:tc>
        <w:tc>
          <w:tcPr>
            <w:tcW w:w="1066" w:type="dxa"/>
            <w:tcBorders>
              <w:top w:val="nil"/>
              <w:left w:val="nil"/>
              <w:bottom w:val="single" w:sz="4" w:space="0" w:color="auto"/>
              <w:right w:val="single" w:sz="4" w:space="0" w:color="auto"/>
            </w:tcBorders>
            <w:shd w:val="clear" w:color="auto" w:fill="auto"/>
            <w:noWrap/>
            <w:vAlign w:val="center"/>
            <w:hideMark/>
          </w:tcPr>
          <w:p w14:paraId="039FA440" w14:textId="77777777" w:rsidR="0089539E" w:rsidRPr="0089539E" w:rsidRDefault="0089539E" w:rsidP="0089539E">
            <w:pPr>
              <w:spacing w:after="0" w:line="240" w:lineRule="auto"/>
              <w:jc w:val="center"/>
              <w:rPr>
                <w:rFonts w:ascii="Times New Roman" w:hAnsi="Times New Roman"/>
                <w:b/>
                <w:bCs/>
                <w:color w:val="000000"/>
                <w:sz w:val="20"/>
                <w:szCs w:val="20"/>
              </w:rPr>
            </w:pPr>
            <w:r w:rsidRPr="0089539E">
              <w:rPr>
                <w:rFonts w:ascii="Times New Roman" w:hAnsi="Times New Roman"/>
                <w:b/>
                <w:bCs/>
                <w:color w:val="000000"/>
                <w:sz w:val="20"/>
                <w:szCs w:val="20"/>
              </w:rPr>
              <w:t>сумма</w:t>
            </w:r>
          </w:p>
        </w:tc>
        <w:tc>
          <w:tcPr>
            <w:tcW w:w="1060" w:type="dxa"/>
            <w:tcBorders>
              <w:top w:val="nil"/>
              <w:left w:val="nil"/>
              <w:bottom w:val="single" w:sz="4" w:space="0" w:color="auto"/>
              <w:right w:val="single" w:sz="4" w:space="0" w:color="auto"/>
            </w:tcBorders>
            <w:shd w:val="clear" w:color="auto" w:fill="auto"/>
            <w:noWrap/>
            <w:vAlign w:val="center"/>
            <w:hideMark/>
          </w:tcPr>
          <w:p w14:paraId="1E6CEC84" w14:textId="77777777" w:rsidR="0089539E" w:rsidRPr="0089539E" w:rsidRDefault="0089539E" w:rsidP="0089539E">
            <w:pPr>
              <w:spacing w:after="0" w:line="240" w:lineRule="auto"/>
              <w:jc w:val="center"/>
              <w:rPr>
                <w:rFonts w:ascii="Times New Roman" w:hAnsi="Times New Roman"/>
                <w:b/>
                <w:bCs/>
                <w:color w:val="000000"/>
                <w:sz w:val="20"/>
                <w:szCs w:val="20"/>
              </w:rPr>
            </w:pPr>
            <w:r w:rsidRPr="0089539E">
              <w:rPr>
                <w:rFonts w:ascii="Times New Roman" w:hAnsi="Times New Roman"/>
                <w:b/>
                <w:bCs/>
                <w:color w:val="000000"/>
                <w:sz w:val="20"/>
                <w:szCs w:val="20"/>
              </w:rPr>
              <w:t>%</w:t>
            </w:r>
          </w:p>
        </w:tc>
        <w:tc>
          <w:tcPr>
            <w:tcW w:w="1169" w:type="dxa"/>
            <w:vMerge/>
            <w:tcBorders>
              <w:top w:val="single" w:sz="4" w:space="0" w:color="auto"/>
              <w:left w:val="single" w:sz="4" w:space="0" w:color="auto"/>
              <w:bottom w:val="single" w:sz="4" w:space="0" w:color="auto"/>
              <w:right w:val="single" w:sz="4" w:space="0" w:color="auto"/>
            </w:tcBorders>
            <w:vAlign w:val="center"/>
            <w:hideMark/>
          </w:tcPr>
          <w:p w14:paraId="53BA3F72" w14:textId="77777777" w:rsidR="0089539E" w:rsidRPr="0089539E" w:rsidRDefault="0089539E" w:rsidP="0089539E">
            <w:pPr>
              <w:spacing w:after="0" w:line="240" w:lineRule="auto"/>
              <w:rPr>
                <w:rFonts w:ascii="Times New Roman" w:hAnsi="Times New Roman"/>
                <w:b/>
                <w:bCs/>
                <w:color w:val="000000"/>
                <w:sz w:val="18"/>
                <w:szCs w:val="18"/>
              </w:rPr>
            </w:pPr>
          </w:p>
        </w:tc>
      </w:tr>
      <w:tr w:rsidR="0089539E" w:rsidRPr="0089539E" w14:paraId="63DEF233" w14:textId="77777777" w:rsidTr="0089539E">
        <w:trPr>
          <w:trHeight w:val="1110"/>
        </w:trPr>
        <w:tc>
          <w:tcPr>
            <w:tcW w:w="4975" w:type="dxa"/>
            <w:tcBorders>
              <w:top w:val="nil"/>
              <w:left w:val="single" w:sz="4" w:space="0" w:color="auto"/>
              <w:bottom w:val="single" w:sz="4" w:space="0" w:color="auto"/>
              <w:right w:val="single" w:sz="4" w:space="0" w:color="auto"/>
            </w:tcBorders>
            <w:shd w:val="clear" w:color="auto" w:fill="auto"/>
            <w:hideMark/>
          </w:tcPr>
          <w:p w14:paraId="26768A8B" w14:textId="77777777" w:rsidR="0089539E" w:rsidRPr="0089539E" w:rsidRDefault="0089539E" w:rsidP="0089539E">
            <w:pPr>
              <w:spacing w:after="0" w:line="240" w:lineRule="auto"/>
              <w:jc w:val="both"/>
              <w:rPr>
                <w:rFonts w:ascii="Times New Roman" w:hAnsi="Times New Roman"/>
                <w:color w:val="000000"/>
                <w:sz w:val="20"/>
                <w:szCs w:val="20"/>
              </w:rPr>
            </w:pPr>
            <w:r w:rsidRPr="0089539E">
              <w:rPr>
                <w:rFonts w:ascii="Times New Roman" w:hAnsi="Times New Roman"/>
                <w:color w:val="000000"/>
                <w:sz w:val="20"/>
                <w:szCs w:val="20"/>
              </w:rPr>
              <w:t>Проведение информационно-коммуникационной кампании, направленной на профилактику онкологических заболеваний (в том числе кредиторская задолженность за 2019 год – 384,9 тыс. рублей)</w:t>
            </w:r>
          </w:p>
        </w:tc>
        <w:tc>
          <w:tcPr>
            <w:tcW w:w="1144" w:type="dxa"/>
            <w:tcBorders>
              <w:top w:val="nil"/>
              <w:left w:val="nil"/>
              <w:bottom w:val="single" w:sz="4" w:space="0" w:color="auto"/>
              <w:right w:val="single" w:sz="4" w:space="0" w:color="auto"/>
            </w:tcBorders>
            <w:shd w:val="clear" w:color="auto" w:fill="auto"/>
            <w:vAlign w:val="bottom"/>
            <w:hideMark/>
          </w:tcPr>
          <w:p w14:paraId="2CADC672" w14:textId="77777777" w:rsidR="0089539E" w:rsidRPr="0089539E" w:rsidRDefault="0089539E" w:rsidP="0089539E">
            <w:pPr>
              <w:spacing w:after="0" w:line="240" w:lineRule="auto"/>
              <w:jc w:val="right"/>
              <w:rPr>
                <w:rFonts w:ascii="Times New Roman" w:hAnsi="Times New Roman"/>
                <w:color w:val="000000"/>
                <w:sz w:val="20"/>
                <w:szCs w:val="20"/>
              </w:rPr>
            </w:pPr>
            <w:r w:rsidRPr="0089539E">
              <w:rPr>
                <w:rFonts w:ascii="Times New Roman" w:hAnsi="Times New Roman"/>
                <w:color w:val="000000"/>
                <w:sz w:val="20"/>
                <w:szCs w:val="20"/>
              </w:rPr>
              <w:t>1 485,0</w:t>
            </w:r>
          </w:p>
        </w:tc>
        <w:tc>
          <w:tcPr>
            <w:tcW w:w="1066" w:type="dxa"/>
            <w:tcBorders>
              <w:top w:val="nil"/>
              <w:left w:val="nil"/>
              <w:bottom w:val="single" w:sz="4" w:space="0" w:color="auto"/>
              <w:right w:val="single" w:sz="4" w:space="0" w:color="auto"/>
            </w:tcBorders>
            <w:shd w:val="clear" w:color="auto" w:fill="auto"/>
            <w:vAlign w:val="bottom"/>
            <w:hideMark/>
          </w:tcPr>
          <w:p w14:paraId="21A2D5FD" w14:textId="77777777" w:rsidR="0089539E" w:rsidRPr="0089539E" w:rsidRDefault="0089539E" w:rsidP="0089539E">
            <w:pPr>
              <w:spacing w:after="0" w:line="240" w:lineRule="auto"/>
              <w:jc w:val="right"/>
              <w:rPr>
                <w:rFonts w:ascii="Times New Roman" w:hAnsi="Times New Roman"/>
                <w:color w:val="000000"/>
                <w:sz w:val="20"/>
                <w:szCs w:val="20"/>
              </w:rPr>
            </w:pPr>
            <w:r w:rsidRPr="0089539E">
              <w:rPr>
                <w:rFonts w:ascii="Times New Roman" w:hAnsi="Times New Roman"/>
                <w:color w:val="000000"/>
                <w:sz w:val="20"/>
                <w:szCs w:val="20"/>
              </w:rPr>
              <w:t>779,9</w:t>
            </w:r>
          </w:p>
        </w:tc>
        <w:tc>
          <w:tcPr>
            <w:tcW w:w="1060" w:type="dxa"/>
            <w:tcBorders>
              <w:top w:val="nil"/>
              <w:left w:val="nil"/>
              <w:bottom w:val="single" w:sz="4" w:space="0" w:color="auto"/>
              <w:right w:val="single" w:sz="4" w:space="0" w:color="auto"/>
            </w:tcBorders>
            <w:shd w:val="clear" w:color="auto" w:fill="auto"/>
            <w:noWrap/>
            <w:vAlign w:val="bottom"/>
            <w:hideMark/>
          </w:tcPr>
          <w:p w14:paraId="7EF804D4" w14:textId="77777777" w:rsidR="0089539E" w:rsidRPr="0089539E" w:rsidRDefault="0089539E" w:rsidP="0089539E">
            <w:pPr>
              <w:spacing w:after="0" w:line="240" w:lineRule="auto"/>
              <w:jc w:val="right"/>
              <w:rPr>
                <w:rFonts w:ascii="Times New Roman" w:hAnsi="Times New Roman"/>
                <w:color w:val="000000"/>
                <w:sz w:val="20"/>
                <w:szCs w:val="20"/>
              </w:rPr>
            </w:pPr>
            <w:r w:rsidRPr="0089539E">
              <w:rPr>
                <w:rFonts w:ascii="Times New Roman" w:hAnsi="Times New Roman"/>
                <w:color w:val="000000"/>
                <w:sz w:val="20"/>
                <w:szCs w:val="20"/>
              </w:rPr>
              <w:t>52,5</w:t>
            </w:r>
          </w:p>
        </w:tc>
        <w:tc>
          <w:tcPr>
            <w:tcW w:w="1169" w:type="dxa"/>
            <w:tcBorders>
              <w:top w:val="nil"/>
              <w:left w:val="nil"/>
              <w:bottom w:val="single" w:sz="4" w:space="0" w:color="auto"/>
              <w:right w:val="single" w:sz="4" w:space="0" w:color="auto"/>
            </w:tcBorders>
            <w:shd w:val="clear" w:color="auto" w:fill="auto"/>
            <w:noWrap/>
            <w:vAlign w:val="bottom"/>
            <w:hideMark/>
          </w:tcPr>
          <w:p w14:paraId="0BDE2285" w14:textId="77777777" w:rsidR="0089539E" w:rsidRPr="0089539E" w:rsidRDefault="0089539E" w:rsidP="0089539E">
            <w:pPr>
              <w:spacing w:after="0" w:line="240" w:lineRule="auto"/>
              <w:jc w:val="right"/>
              <w:rPr>
                <w:rFonts w:ascii="Times New Roman" w:hAnsi="Times New Roman"/>
                <w:color w:val="000000"/>
                <w:sz w:val="20"/>
                <w:szCs w:val="20"/>
              </w:rPr>
            </w:pPr>
            <w:r w:rsidRPr="0089539E">
              <w:rPr>
                <w:rFonts w:ascii="Times New Roman" w:hAnsi="Times New Roman"/>
                <w:color w:val="000000"/>
                <w:sz w:val="20"/>
                <w:szCs w:val="20"/>
              </w:rPr>
              <w:t>-705,1</w:t>
            </w:r>
          </w:p>
        </w:tc>
      </w:tr>
      <w:tr w:rsidR="0089539E" w:rsidRPr="0089539E" w14:paraId="2691CB94" w14:textId="77777777" w:rsidTr="0089539E">
        <w:trPr>
          <w:trHeight w:val="308"/>
        </w:trPr>
        <w:tc>
          <w:tcPr>
            <w:tcW w:w="4975" w:type="dxa"/>
            <w:tcBorders>
              <w:top w:val="nil"/>
              <w:left w:val="single" w:sz="4" w:space="0" w:color="auto"/>
              <w:bottom w:val="single" w:sz="4" w:space="0" w:color="auto"/>
              <w:right w:val="single" w:sz="4" w:space="0" w:color="auto"/>
            </w:tcBorders>
            <w:shd w:val="clear" w:color="auto" w:fill="auto"/>
            <w:hideMark/>
          </w:tcPr>
          <w:p w14:paraId="7AFE7CF8" w14:textId="77777777" w:rsidR="0089539E" w:rsidRPr="0089539E" w:rsidRDefault="0089539E" w:rsidP="0089539E">
            <w:pPr>
              <w:spacing w:after="0" w:line="240" w:lineRule="auto"/>
              <w:jc w:val="both"/>
              <w:rPr>
                <w:rFonts w:ascii="Times New Roman" w:hAnsi="Times New Roman"/>
                <w:color w:val="000000"/>
                <w:sz w:val="20"/>
                <w:szCs w:val="20"/>
              </w:rPr>
            </w:pPr>
            <w:r w:rsidRPr="0089539E">
              <w:rPr>
                <w:rFonts w:ascii="Times New Roman" w:hAnsi="Times New Roman"/>
                <w:color w:val="000000"/>
                <w:sz w:val="20"/>
                <w:szCs w:val="20"/>
              </w:rPr>
              <w:t>Погашение кредиторской задолженности по переоснащению ГБУЗ РХ «Абаканская клиническая межрайонная больница»</w:t>
            </w:r>
          </w:p>
        </w:tc>
        <w:tc>
          <w:tcPr>
            <w:tcW w:w="1144" w:type="dxa"/>
            <w:tcBorders>
              <w:top w:val="nil"/>
              <w:left w:val="nil"/>
              <w:bottom w:val="single" w:sz="4" w:space="0" w:color="auto"/>
              <w:right w:val="single" w:sz="4" w:space="0" w:color="auto"/>
            </w:tcBorders>
            <w:shd w:val="clear" w:color="auto" w:fill="auto"/>
            <w:vAlign w:val="bottom"/>
            <w:hideMark/>
          </w:tcPr>
          <w:p w14:paraId="100D2C42" w14:textId="77777777" w:rsidR="0089539E" w:rsidRPr="0089539E" w:rsidRDefault="0089539E" w:rsidP="0089539E">
            <w:pPr>
              <w:spacing w:after="0" w:line="240" w:lineRule="auto"/>
              <w:jc w:val="right"/>
              <w:rPr>
                <w:rFonts w:ascii="Times New Roman" w:hAnsi="Times New Roman"/>
                <w:color w:val="000000"/>
                <w:sz w:val="20"/>
                <w:szCs w:val="20"/>
              </w:rPr>
            </w:pPr>
            <w:r w:rsidRPr="0089539E">
              <w:rPr>
                <w:rFonts w:ascii="Times New Roman" w:hAnsi="Times New Roman"/>
                <w:color w:val="000000"/>
                <w:sz w:val="20"/>
                <w:szCs w:val="20"/>
              </w:rPr>
              <w:t>19 016,0</w:t>
            </w:r>
          </w:p>
        </w:tc>
        <w:tc>
          <w:tcPr>
            <w:tcW w:w="1066" w:type="dxa"/>
            <w:tcBorders>
              <w:top w:val="nil"/>
              <w:left w:val="nil"/>
              <w:bottom w:val="single" w:sz="4" w:space="0" w:color="auto"/>
              <w:right w:val="single" w:sz="4" w:space="0" w:color="auto"/>
            </w:tcBorders>
            <w:shd w:val="clear" w:color="auto" w:fill="auto"/>
            <w:vAlign w:val="bottom"/>
            <w:hideMark/>
          </w:tcPr>
          <w:p w14:paraId="6467A4AF" w14:textId="77777777" w:rsidR="0089539E" w:rsidRPr="0089539E" w:rsidRDefault="0089539E" w:rsidP="0089539E">
            <w:pPr>
              <w:spacing w:after="0" w:line="240" w:lineRule="auto"/>
              <w:jc w:val="right"/>
              <w:rPr>
                <w:rFonts w:ascii="Times New Roman" w:hAnsi="Times New Roman"/>
                <w:color w:val="000000"/>
                <w:sz w:val="20"/>
                <w:szCs w:val="20"/>
              </w:rPr>
            </w:pPr>
            <w:r w:rsidRPr="0089539E">
              <w:rPr>
                <w:rFonts w:ascii="Times New Roman" w:hAnsi="Times New Roman"/>
                <w:color w:val="000000"/>
                <w:sz w:val="20"/>
                <w:szCs w:val="20"/>
              </w:rPr>
              <w:t>19 014,6</w:t>
            </w:r>
          </w:p>
        </w:tc>
        <w:tc>
          <w:tcPr>
            <w:tcW w:w="1060" w:type="dxa"/>
            <w:tcBorders>
              <w:top w:val="nil"/>
              <w:left w:val="nil"/>
              <w:bottom w:val="single" w:sz="4" w:space="0" w:color="auto"/>
              <w:right w:val="single" w:sz="4" w:space="0" w:color="auto"/>
            </w:tcBorders>
            <w:shd w:val="clear" w:color="auto" w:fill="auto"/>
            <w:noWrap/>
            <w:vAlign w:val="bottom"/>
            <w:hideMark/>
          </w:tcPr>
          <w:p w14:paraId="7725BD11" w14:textId="77777777" w:rsidR="0089539E" w:rsidRPr="0089539E" w:rsidRDefault="0089539E" w:rsidP="0089539E">
            <w:pPr>
              <w:spacing w:after="0" w:line="240" w:lineRule="auto"/>
              <w:jc w:val="right"/>
              <w:rPr>
                <w:rFonts w:ascii="Times New Roman" w:hAnsi="Times New Roman"/>
                <w:color w:val="000000"/>
                <w:sz w:val="20"/>
                <w:szCs w:val="20"/>
              </w:rPr>
            </w:pPr>
            <w:r w:rsidRPr="0089539E">
              <w:rPr>
                <w:rFonts w:ascii="Times New Roman" w:hAnsi="Times New Roman"/>
                <w:color w:val="000000"/>
                <w:sz w:val="20"/>
                <w:szCs w:val="20"/>
              </w:rPr>
              <w:t>100,0</w:t>
            </w:r>
          </w:p>
        </w:tc>
        <w:tc>
          <w:tcPr>
            <w:tcW w:w="1169" w:type="dxa"/>
            <w:tcBorders>
              <w:top w:val="nil"/>
              <w:left w:val="nil"/>
              <w:bottom w:val="single" w:sz="4" w:space="0" w:color="auto"/>
              <w:right w:val="single" w:sz="4" w:space="0" w:color="auto"/>
            </w:tcBorders>
            <w:shd w:val="clear" w:color="auto" w:fill="auto"/>
            <w:noWrap/>
            <w:vAlign w:val="bottom"/>
            <w:hideMark/>
          </w:tcPr>
          <w:p w14:paraId="7DD319CD" w14:textId="77777777" w:rsidR="0089539E" w:rsidRPr="0089539E" w:rsidRDefault="0089539E" w:rsidP="0089539E">
            <w:pPr>
              <w:spacing w:after="0" w:line="240" w:lineRule="auto"/>
              <w:jc w:val="right"/>
              <w:rPr>
                <w:rFonts w:ascii="Times New Roman" w:hAnsi="Times New Roman"/>
                <w:color w:val="000000"/>
                <w:sz w:val="20"/>
                <w:szCs w:val="20"/>
              </w:rPr>
            </w:pPr>
            <w:r w:rsidRPr="0089539E">
              <w:rPr>
                <w:rFonts w:ascii="Times New Roman" w:hAnsi="Times New Roman"/>
                <w:color w:val="000000"/>
                <w:sz w:val="20"/>
                <w:szCs w:val="20"/>
              </w:rPr>
              <w:t>-1,4</w:t>
            </w:r>
          </w:p>
        </w:tc>
      </w:tr>
      <w:tr w:rsidR="0089539E" w:rsidRPr="0089539E" w14:paraId="702EECB8" w14:textId="77777777" w:rsidTr="0089539E">
        <w:trPr>
          <w:trHeight w:val="60"/>
        </w:trPr>
        <w:tc>
          <w:tcPr>
            <w:tcW w:w="4975" w:type="dxa"/>
            <w:tcBorders>
              <w:top w:val="nil"/>
              <w:left w:val="single" w:sz="4" w:space="0" w:color="auto"/>
              <w:bottom w:val="single" w:sz="4" w:space="0" w:color="auto"/>
              <w:right w:val="single" w:sz="4" w:space="0" w:color="auto"/>
            </w:tcBorders>
            <w:shd w:val="clear" w:color="auto" w:fill="auto"/>
            <w:vAlign w:val="bottom"/>
            <w:hideMark/>
          </w:tcPr>
          <w:p w14:paraId="423BBB37" w14:textId="77777777" w:rsidR="0089539E" w:rsidRPr="0089539E" w:rsidRDefault="0089539E" w:rsidP="0089539E">
            <w:pPr>
              <w:spacing w:after="0" w:line="240" w:lineRule="auto"/>
              <w:jc w:val="both"/>
              <w:rPr>
                <w:rFonts w:ascii="Times New Roman" w:hAnsi="Times New Roman"/>
                <w:color w:val="000000"/>
                <w:sz w:val="20"/>
                <w:szCs w:val="20"/>
              </w:rPr>
            </w:pPr>
            <w:r w:rsidRPr="0089539E">
              <w:rPr>
                <w:rFonts w:ascii="Times New Roman" w:hAnsi="Times New Roman" w:cs="Tunga"/>
                <w:color w:val="000000"/>
                <w:sz w:val="20"/>
                <w:szCs w:val="20"/>
              </w:rPr>
              <w:t>Переоснащение ГБУЗ РХ «Саяногорская межрайонная больница», ГБУЗ РХ «Черногорская межрайонная больница»</w:t>
            </w:r>
          </w:p>
        </w:tc>
        <w:tc>
          <w:tcPr>
            <w:tcW w:w="1144" w:type="dxa"/>
            <w:tcBorders>
              <w:top w:val="nil"/>
              <w:left w:val="nil"/>
              <w:bottom w:val="single" w:sz="4" w:space="0" w:color="auto"/>
              <w:right w:val="single" w:sz="4" w:space="0" w:color="auto"/>
            </w:tcBorders>
            <w:shd w:val="clear" w:color="auto" w:fill="auto"/>
            <w:vAlign w:val="bottom"/>
            <w:hideMark/>
          </w:tcPr>
          <w:p w14:paraId="088A0DA4" w14:textId="77777777" w:rsidR="0089539E" w:rsidRPr="0089539E" w:rsidRDefault="0089539E" w:rsidP="0089539E">
            <w:pPr>
              <w:spacing w:after="0" w:line="240" w:lineRule="auto"/>
              <w:jc w:val="right"/>
              <w:rPr>
                <w:rFonts w:ascii="Times New Roman" w:hAnsi="Times New Roman"/>
                <w:color w:val="000000"/>
                <w:sz w:val="20"/>
                <w:szCs w:val="20"/>
              </w:rPr>
            </w:pPr>
            <w:r w:rsidRPr="0089539E">
              <w:rPr>
                <w:rFonts w:ascii="Times New Roman" w:hAnsi="Times New Roman"/>
                <w:color w:val="000000"/>
                <w:sz w:val="20"/>
                <w:szCs w:val="20"/>
              </w:rPr>
              <w:t>88 330,0</w:t>
            </w:r>
          </w:p>
        </w:tc>
        <w:tc>
          <w:tcPr>
            <w:tcW w:w="1066" w:type="dxa"/>
            <w:tcBorders>
              <w:top w:val="nil"/>
              <w:left w:val="nil"/>
              <w:bottom w:val="single" w:sz="4" w:space="0" w:color="auto"/>
              <w:right w:val="single" w:sz="4" w:space="0" w:color="auto"/>
            </w:tcBorders>
            <w:shd w:val="clear" w:color="auto" w:fill="auto"/>
            <w:vAlign w:val="bottom"/>
            <w:hideMark/>
          </w:tcPr>
          <w:p w14:paraId="333A0C31" w14:textId="77777777" w:rsidR="0089539E" w:rsidRPr="0089539E" w:rsidRDefault="0089539E" w:rsidP="0089539E">
            <w:pPr>
              <w:spacing w:after="0" w:line="240" w:lineRule="auto"/>
              <w:jc w:val="right"/>
              <w:rPr>
                <w:rFonts w:ascii="Times New Roman" w:hAnsi="Times New Roman"/>
                <w:color w:val="000000"/>
                <w:sz w:val="20"/>
                <w:szCs w:val="20"/>
              </w:rPr>
            </w:pPr>
            <w:r w:rsidRPr="0089539E">
              <w:rPr>
                <w:rFonts w:ascii="Times New Roman" w:hAnsi="Times New Roman"/>
                <w:color w:val="000000"/>
                <w:sz w:val="20"/>
                <w:szCs w:val="20"/>
              </w:rPr>
              <w:t>365,1</w:t>
            </w:r>
          </w:p>
        </w:tc>
        <w:tc>
          <w:tcPr>
            <w:tcW w:w="1060" w:type="dxa"/>
            <w:tcBorders>
              <w:top w:val="nil"/>
              <w:left w:val="nil"/>
              <w:bottom w:val="single" w:sz="4" w:space="0" w:color="auto"/>
              <w:right w:val="single" w:sz="4" w:space="0" w:color="auto"/>
            </w:tcBorders>
            <w:shd w:val="clear" w:color="auto" w:fill="auto"/>
            <w:noWrap/>
            <w:vAlign w:val="bottom"/>
            <w:hideMark/>
          </w:tcPr>
          <w:p w14:paraId="54F295CE" w14:textId="77777777" w:rsidR="0089539E" w:rsidRPr="0089539E" w:rsidRDefault="0089539E" w:rsidP="0089539E">
            <w:pPr>
              <w:spacing w:after="0" w:line="240" w:lineRule="auto"/>
              <w:jc w:val="right"/>
              <w:rPr>
                <w:rFonts w:ascii="Times New Roman" w:hAnsi="Times New Roman"/>
                <w:color w:val="000000"/>
                <w:sz w:val="20"/>
                <w:szCs w:val="20"/>
              </w:rPr>
            </w:pPr>
            <w:r w:rsidRPr="0089539E">
              <w:rPr>
                <w:rFonts w:ascii="Times New Roman" w:hAnsi="Times New Roman"/>
                <w:color w:val="000000"/>
                <w:sz w:val="20"/>
                <w:szCs w:val="20"/>
              </w:rPr>
              <w:t>0,4</w:t>
            </w:r>
          </w:p>
        </w:tc>
        <w:tc>
          <w:tcPr>
            <w:tcW w:w="1169" w:type="dxa"/>
            <w:tcBorders>
              <w:top w:val="nil"/>
              <w:left w:val="nil"/>
              <w:bottom w:val="single" w:sz="4" w:space="0" w:color="auto"/>
              <w:right w:val="single" w:sz="4" w:space="0" w:color="auto"/>
            </w:tcBorders>
            <w:shd w:val="clear" w:color="auto" w:fill="auto"/>
            <w:noWrap/>
            <w:vAlign w:val="bottom"/>
            <w:hideMark/>
          </w:tcPr>
          <w:p w14:paraId="7969F026" w14:textId="77777777" w:rsidR="0089539E" w:rsidRPr="0089539E" w:rsidRDefault="0089539E" w:rsidP="0089539E">
            <w:pPr>
              <w:spacing w:after="0" w:line="240" w:lineRule="auto"/>
              <w:jc w:val="right"/>
              <w:rPr>
                <w:rFonts w:ascii="Times New Roman" w:hAnsi="Times New Roman"/>
                <w:color w:val="000000"/>
                <w:sz w:val="20"/>
                <w:szCs w:val="20"/>
              </w:rPr>
            </w:pPr>
            <w:r w:rsidRPr="0089539E">
              <w:rPr>
                <w:rFonts w:ascii="Times New Roman" w:hAnsi="Times New Roman"/>
                <w:color w:val="000000"/>
                <w:sz w:val="20"/>
                <w:szCs w:val="20"/>
              </w:rPr>
              <w:t>-87 964,9</w:t>
            </w:r>
          </w:p>
        </w:tc>
      </w:tr>
      <w:tr w:rsidR="0089539E" w:rsidRPr="0089539E" w14:paraId="13176DB7" w14:textId="77777777" w:rsidTr="0089539E">
        <w:trPr>
          <w:trHeight w:val="60"/>
        </w:trPr>
        <w:tc>
          <w:tcPr>
            <w:tcW w:w="4975" w:type="dxa"/>
            <w:tcBorders>
              <w:top w:val="nil"/>
              <w:left w:val="single" w:sz="4" w:space="0" w:color="auto"/>
              <w:bottom w:val="single" w:sz="4" w:space="0" w:color="auto"/>
              <w:right w:val="single" w:sz="4" w:space="0" w:color="auto"/>
            </w:tcBorders>
            <w:shd w:val="clear" w:color="auto" w:fill="auto"/>
            <w:hideMark/>
          </w:tcPr>
          <w:p w14:paraId="533C460E" w14:textId="77777777" w:rsidR="0089539E" w:rsidRPr="0089539E" w:rsidRDefault="0089539E" w:rsidP="0089539E">
            <w:pPr>
              <w:spacing w:after="0" w:line="240" w:lineRule="auto"/>
              <w:jc w:val="both"/>
              <w:rPr>
                <w:rFonts w:ascii="Times New Roman" w:hAnsi="Times New Roman"/>
                <w:color w:val="000000"/>
                <w:sz w:val="20"/>
                <w:szCs w:val="20"/>
              </w:rPr>
            </w:pPr>
            <w:r w:rsidRPr="0089539E">
              <w:rPr>
                <w:rFonts w:ascii="Times New Roman" w:hAnsi="Times New Roman"/>
                <w:color w:val="000000"/>
                <w:sz w:val="20"/>
                <w:szCs w:val="20"/>
              </w:rPr>
              <w:t>Переоснащение ГБУЗ РХ «Республиканского клинического онкологического диспансера»</w:t>
            </w:r>
          </w:p>
        </w:tc>
        <w:tc>
          <w:tcPr>
            <w:tcW w:w="1144" w:type="dxa"/>
            <w:tcBorders>
              <w:top w:val="nil"/>
              <w:left w:val="nil"/>
              <w:bottom w:val="single" w:sz="4" w:space="0" w:color="auto"/>
              <w:right w:val="single" w:sz="4" w:space="0" w:color="auto"/>
            </w:tcBorders>
            <w:shd w:val="clear" w:color="auto" w:fill="auto"/>
            <w:vAlign w:val="bottom"/>
            <w:hideMark/>
          </w:tcPr>
          <w:p w14:paraId="4A5860A0" w14:textId="77777777" w:rsidR="0089539E" w:rsidRPr="0089539E" w:rsidRDefault="0089539E" w:rsidP="0089539E">
            <w:pPr>
              <w:spacing w:after="0" w:line="240" w:lineRule="auto"/>
              <w:jc w:val="right"/>
              <w:rPr>
                <w:rFonts w:ascii="Times New Roman" w:hAnsi="Times New Roman"/>
                <w:color w:val="000000"/>
                <w:sz w:val="20"/>
                <w:szCs w:val="20"/>
              </w:rPr>
            </w:pPr>
            <w:r w:rsidRPr="0089539E">
              <w:rPr>
                <w:rFonts w:ascii="Times New Roman" w:hAnsi="Times New Roman"/>
                <w:color w:val="000000"/>
                <w:sz w:val="20"/>
                <w:szCs w:val="20"/>
              </w:rPr>
              <w:t>215 139,9</w:t>
            </w:r>
          </w:p>
        </w:tc>
        <w:tc>
          <w:tcPr>
            <w:tcW w:w="1066" w:type="dxa"/>
            <w:tcBorders>
              <w:top w:val="nil"/>
              <w:left w:val="nil"/>
              <w:bottom w:val="single" w:sz="4" w:space="0" w:color="auto"/>
              <w:right w:val="single" w:sz="4" w:space="0" w:color="auto"/>
            </w:tcBorders>
            <w:shd w:val="clear" w:color="auto" w:fill="auto"/>
            <w:vAlign w:val="bottom"/>
            <w:hideMark/>
          </w:tcPr>
          <w:p w14:paraId="3B7FB64A" w14:textId="77777777" w:rsidR="0089539E" w:rsidRPr="0089539E" w:rsidRDefault="0089539E" w:rsidP="0089539E">
            <w:pPr>
              <w:spacing w:after="0" w:line="240" w:lineRule="auto"/>
              <w:jc w:val="right"/>
              <w:rPr>
                <w:rFonts w:ascii="Times New Roman" w:hAnsi="Times New Roman"/>
                <w:color w:val="000000"/>
                <w:sz w:val="20"/>
                <w:szCs w:val="20"/>
              </w:rPr>
            </w:pPr>
            <w:r w:rsidRPr="0089539E">
              <w:rPr>
                <w:rFonts w:ascii="Times New Roman" w:hAnsi="Times New Roman"/>
                <w:color w:val="000000"/>
                <w:sz w:val="20"/>
                <w:szCs w:val="20"/>
              </w:rPr>
              <w:t>41 432,9</w:t>
            </w:r>
          </w:p>
        </w:tc>
        <w:tc>
          <w:tcPr>
            <w:tcW w:w="1060" w:type="dxa"/>
            <w:tcBorders>
              <w:top w:val="nil"/>
              <w:left w:val="nil"/>
              <w:bottom w:val="single" w:sz="4" w:space="0" w:color="auto"/>
              <w:right w:val="single" w:sz="4" w:space="0" w:color="auto"/>
            </w:tcBorders>
            <w:shd w:val="clear" w:color="auto" w:fill="auto"/>
            <w:noWrap/>
            <w:vAlign w:val="bottom"/>
            <w:hideMark/>
          </w:tcPr>
          <w:p w14:paraId="2D80F865" w14:textId="77777777" w:rsidR="0089539E" w:rsidRPr="0089539E" w:rsidRDefault="0089539E" w:rsidP="0089539E">
            <w:pPr>
              <w:spacing w:after="0" w:line="240" w:lineRule="auto"/>
              <w:jc w:val="right"/>
              <w:rPr>
                <w:rFonts w:ascii="Times New Roman" w:hAnsi="Times New Roman"/>
                <w:color w:val="000000"/>
                <w:sz w:val="20"/>
                <w:szCs w:val="20"/>
              </w:rPr>
            </w:pPr>
            <w:r w:rsidRPr="0089539E">
              <w:rPr>
                <w:rFonts w:ascii="Times New Roman" w:hAnsi="Times New Roman"/>
                <w:color w:val="000000"/>
                <w:sz w:val="20"/>
                <w:szCs w:val="20"/>
              </w:rPr>
              <w:t>19,3</w:t>
            </w:r>
          </w:p>
        </w:tc>
        <w:tc>
          <w:tcPr>
            <w:tcW w:w="1169" w:type="dxa"/>
            <w:tcBorders>
              <w:top w:val="nil"/>
              <w:left w:val="nil"/>
              <w:bottom w:val="single" w:sz="4" w:space="0" w:color="auto"/>
              <w:right w:val="single" w:sz="4" w:space="0" w:color="auto"/>
            </w:tcBorders>
            <w:shd w:val="clear" w:color="auto" w:fill="auto"/>
            <w:noWrap/>
            <w:vAlign w:val="bottom"/>
            <w:hideMark/>
          </w:tcPr>
          <w:p w14:paraId="47C6076B" w14:textId="77777777" w:rsidR="0089539E" w:rsidRPr="0089539E" w:rsidRDefault="0089539E" w:rsidP="0089539E">
            <w:pPr>
              <w:spacing w:after="0" w:line="240" w:lineRule="auto"/>
              <w:jc w:val="right"/>
              <w:rPr>
                <w:rFonts w:ascii="Times New Roman" w:hAnsi="Times New Roman"/>
                <w:color w:val="000000"/>
                <w:sz w:val="20"/>
                <w:szCs w:val="20"/>
              </w:rPr>
            </w:pPr>
            <w:r w:rsidRPr="0089539E">
              <w:rPr>
                <w:rFonts w:ascii="Times New Roman" w:hAnsi="Times New Roman"/>
                <w:color w:val="000000"/>
                <w:sz w:val="20"/>
                <w:szCs w:val="20"/>
              </w:rPr>
              <w:t>-173 707,0</w:t>
            </w:r>
          </w:p>
        </w:tc>
      </w:tr>
      <w:tr w:rsidR="0089539E" w:rsidRPr="0089539E" w14:paraId="19D17EE4" w14:textId="77777777" w:rsidTr="0089539E">
        <w:trPr>
          <w:trHeight w:val="60"/>
        </w:trPr>
        <w:tc>
          <w:tcPr>
            <w:tcW w:w="4975" w:type="dxa"/>
            <w:tcBorders>
              <w:top w:val="nil"/>
              <w:left w:val="single" w:sz="4" w:space="0" w:color="auto"/>
              <w:bottom w:val="single" w:sz="4" w:space="0" w:color="auto"/>
              <w:right w:val="single" w:sz="4" w:space="0" w:color="auto"/>
            </w:tcBorders>
            <w:shd w:val="clear" w:color="auto" w:fill="auto"/>
            <w:vAlign w:val="bottom"/>
            <w:hideMark/>
          </w:tcPr>
          <w:p w14:paraId="04D8B0CB" w14:textId="77777777" w:rsidR="0089539E" w:rsidRPr="0089539E" w:rsidRDefault="0089539E" w:rsidP="0089539E">
            <w:pPr>
              <w:spacing w:after="0" w:line="240" w:lineRule="auto"/>
              <w:jc w:val="both"/>
              <w:rPr>
                <w:rFonts w:ascii="Times New Roman" w:hAnsi="Times New Roman"/>
                <w:color w:val="000000"/>
                <w:sz w:val="20"/>
                <w:szCs w:val="20"/>
              </w:rPr>
            </w:pPr>
            <w:r w:rsidRPr="0089539E">
              <w:rPr>
                <w:rFonts w:ascii="Times New Roman" w:hAnsi="Times New Roman" w:cs="Tunga"/>
                <w:color w:val="000000"/>
                <w:sz w:val="20"/>
                <w:szCs w:val="20"/>
              </w:rPr>
              <w:t>Строительство хирургического корпуса на базе ГБУЗ РХ «Клинический онкологический диспансер»</w:t>
            </w:r>
          </w:p>
        </w:tc>
        <w:tc>
          <w:tcPr>
            <w:tcW w:w="1144" w:type="dxa"/>
            <w:tcBorders>
              <w:top w:val="nil"/>
              <w:left w:val="nil"/>
              <w:bottom w:val="single" w:sz="4" w:space="0" w:color="auto"/>
              <w:right w:val="single" w:sz="4" w:space="0" w:color="auto"/>
            </w:tcBorders>
            <w:shd w:val="clear" w:color="auto" w:fill="auto"/>
            <w:vAlign w:val="bottom"/>
            <w:hideMark/>
          </w:tcPr>
          <w:p w14:paraId="08030EC7" w14:textId="77777777" w:rsidR="0089539E" w:rsidRPr="0089539E" w:rsidRDefault="0089539E" w:rsidP="0089539E">
            <w:pPr>
              <w:spacing w:after="0" w:line="240" w:lineRule="auto"/>
              <w:jc w:val="right"/>
              <w:rPr>
                <w:rFonts w:ascii="Times New Roman" w:hAnsi="Times New Roman"/>
                <w:color w:val="000000"/>
                <w:sz w:val="20"/>
                <w:szCs w:val="20"/>
              </w:rPr>
            </w:pPr>
            <w:r w:rsidRPr="0089539E">
              <w:rPr>
                <w:rFonts w:ascii="Times New Roman" w:hAnsi="Times New Roman"/>
                <w:color w:val="000000"/>
                <w:sz w:val="20"/>
                <w:szCs w:val="20"/>
              </w:rPr>
              <w:t>12 879,0</w:t>
            </w:r>
          </w:p>
        </w:tc>
        <w:tc>
          <w:tcPr>
            <w:tcW w:w="1066" w:type="dxa"/>
            <w:tcBorders>
              <w:top w:val="nil"/>
              <w:left w:val="nil"/>
              <w:bottom w:val="single" w:sz="4" w:space="0" w:color="auto"/>
              <w:right w:val="single" w:sz="4" w:space="0" w:color="auto"/>
            </w:tcBorders>
            <w:shd w:val="clear" w:color="auto" w:fill="auto"/>
            <w:vAlign w:val="bottom"/>
            <w:hideMark/>
          </w:tcPr>
          <w:p w14:paraId="785A9027" w14:textId="77777777" w:rsidR="0089539E" w:rsidRPr="0089539E" w:rsidRDefault="0089539E" w:rsidP="0089539E">
            <w:pPr>
              <w:spacing w:after="0" w:line="240" w:lineRule="auto"/>
              <w:jc w:val="right"/>
              <w:rPr>
                <w:rFonts w:ascii="Times New Roman" w:hAnsi="Times New Roman"/>
                <w:color w:val="000000"/>
                <w:sz w:val="20"/>
                <w:szCs w:val="20"/>
              </w:rPr>
            </w:pPr>
            <w:r w:rsidRPr="0089539E">
              <w:rPr>
                <w:rFonts w:ascii="Times New Roman" w:hAnsi="Times New Roman"/>
                <w:color w:val="000000"/>
                <w:sz w:val="20"/>
                <w:szCs w:val="20"/>
              </w:rPr>
              <w:t>27,0</w:t>
            </w:r>
          </w:p>
        </w:tc>
        <w:tc>
          <w:tcPr>
            <w:tcW w:w="1060" w:type="dxa"/>
            <w:tcBorders>
              <w:top w:val="nil"/>
              <w:left w:val="nil"/>
              <w:bottom w:val="single" w:sz="4" w:space="0" w:color="auto"/>
              <w:right w:val="single" w:sz="4" w:space="0" w:color="auto"/>
            </w:tcBorders>
            <w:shd w:val="clear" w:color="auto" w:fill="auto"/>
            <w:noWrap/>
            <w:vAlign w:val="bottom"/>
            <w:hideMark/>
          </w:tcPr>
          <w:p w14:paraId="45591A49" w14:textId="77777777" w:rsidR="0089539E" w:rsidRPr="0089539E" w:rsidRDefault="0089539E" w:rsidP="0089539E">
            <w:pPr>
              <w:spacing w:after="0" w:line="240" w:lineRule="auto"/>
              <w:jc w:val="right"/>
              <w:rPr>
                <w:rFonts w:ascii="Times New Roman" w:hAnsi="Times New Roman"/>
                <w:color w:val="000000"/>
                <w:sz w:val="20"/>
                <w:szCs w:val="20"/>
              </w:rPr>
            </w:pPr>
            <w:r w:rsidRPr="0089539E">
              <w:rPr>
                <w:rFonts w:ascii="Times New Roman" w:hAnsi="Times New Roman"/>
                <w:color w:val="000000"/>
                <w:sz w:val="20"/>
                <w:szCs w:val="20"/>
              </w:rPr>
              <w:t>0,2</w:t>
            </w:r>
          </w:p>
        </w:tc>
        <w:tc>
          <w:tcPr>
            <w:tcW w:w="1169" w:type="dxa"/>
            <w:tcBorders>
              <w:top w:val="nil"/>
              <w:left w:val="nil"/>
              <w:bottom w:val="single" w:sz="4" w:space="0" w:color="auto"/>
              <w:right w:val="single" w:sz="4" w:space="0" w:color="auto"/>
            </w:tcBorders>
            <w:shd w:val="clear" w:color="auto" w:fill="auto"/>
            <w:noWrap/>
            <w:vAlign w:val="bottom"/>
            <w:hideMark/>
          </w:tcPr>
          <w:p w14:paraId="06522E93" w14:textId="77777777" w:rsidR="0089539E" w:rsidRPr="0089539E" w:rsidRDefault="0089539E" w:rsidP="0089539E">
            <w:pPr>
              <w:spacing w:after="0" w:line="240" w:lineRule="auto"/>
              <w:jc w:val="right"/>
              <w:rPr>
                <w:rFonts w:ascii="Times New Roman" w:hAnsi="Times New Roman"/>
                <w:color w:val="000000"/>
                <w:sz w:val="20"/>
                <w:szCs w:val="20"/>
              </w:rPr>
            </w:pPr>
            <w:r w:rsidRPr="0089539E">
              <w:rPr>
                <w:rFonts w:ascii="Times New Roman" w:hAnsi="Times New Roman"/>
                <w:color w:val="000000"/>
                <w:sz w:val="20"/>
                <w:szCs w:val="20"/>
              </w:rPr>
              <w:t>-12 852,0</w:t>
            </w:r>
          </w:p>
        </w:tc>
      </w:tr>
      <w:tr w:rsidR="0089539E" w:rsidRPr="0089539E" w14:paraId="3610FAEB" w14:textId="77777777" w:rsidTr="0089539E">
        <w:trPr>
          <w:trHeight w:val="60"/>
        </w:trPr>
        <w:tc>
          <w:tcPr>
            <w:tcW w:w="4975" w:type="dxa"/>
            <w:tcBorders>
              <w:top w:val="nil"/>
              <w:left w:val="single" w:sz="4" w:space="0" w:color="auto"/>
              <w:bottom w:val="single" w:sz="4" w:space="0" w:color="auto"/>
              <w:right w:val="single" w:sz="4" w:space="0" w:color="auto"/>
            </w:tcBorders>
            <w:shd w:val="clear" w:color="auto" w:fill="auto"/>
            <w:vAlign w:val="bottom"/>
            <w:hideMark/>
          </w:tcPr>
          <w:p w14:paraId="14FDC13B" w14:textId="77777777" w:rsidR="0089539E" w:rsidRPr="0089539E" w:rsidRDefault="0089539E" w:rsidP="0089539E">
            <w:pPr>
              <w:spacing w:after="0" w:line="240" w:lineRule="auto"/>
              <w:jc w:val="both"/>
              <w:rPr>
                <w:rFonts w:ascii="Times New Roman" w:hAnsi="Times New Roman"/>
                <w:color w:val="000000"/>
                <w:sz w:val="20"/>
                <w:szCs w:val="20"/>
              </w:rPr>
            </w:pPr>
            <w:r w:rsidRPr="0089539E">
              <w:rPr>
                <w:rFonts w:ascii="Times New Roman" w:hAnsi="Times New Roman" w:cs="Tunga"/>
                <w:color w:val="000000"/>
                <w:sz w:val="20"/>
                <w:szCs w:val="20"/>
              </w:rPr>
              <w:t>Строительство радиологического корпуса на базе ГБУЗ РХ «Клинический онкологический диспансер»</w:t>
            </w:r>
          </w:p>
        </w:tc>
        <w:tc>
          <w:tcPr>
            <w:tcW w:w="1144" w:type="dxa"/>
            <w:tcBorders>
              <w:top w:val="nil"/>
              <w:left w:val="nil"/>
              <w:bottom w:val="single" w:sz="4" w:space="0" w:color="auto"/>
              <w:right w:val="single" w:sz="4" w:space="0" w:color="auto"/>
            </w:tcBorders>
            <w:shd w:val="clear" w:color="auto" w:fill="auto"/>
            <w:vAlign w:val="bottom"/>
            <w:hideMark/>
          </w:tcPr>
          <w:p w14:paraId="65EAA416" w14:textId="77777777" w:rsidR="0089539E" w:rsidRPr="0089539E" w:rsidRDefault="0089539E" w:rsidP="0089539E">
            <w:pPr>
              <w:spacing w:after="0" w:line="240" w:lineRule="auto"/>
              <w:jc w:val="right"/>
              <w:rPr>
                <w:rFonts w:ascii="Times New Roman" w:hAnsi="Times New Roman"/>
                <w:color w:val="000000"/>
                <w:sz w:val="20"/>
                <w:szCs w:val="20"/>
              </w:rPr>
            </w:pPr>
            <w:r w:rsidRPr="0089539E">
              <w:rPr>
                <w:rFonts w:ascii="Times New Roman" w:hAnsi="Times New Roman"/>
                <w:color w:val="000000"/>
                <w:sz w:val="20"/>
                <w:szCs w:val="20"/>
              </w:rPr>
              <w:t>463 061,1</w:t>
            </w:r>
          </w:p>
        </w:tc>
        <w:tc>
          <w:tcPr>
            <w:tcW w:w="1066" w:type="dxa"/>
            <w:tcBorders>
              <w:top w:val="nil"/>
              <w:left w:val="nil"/>
              <w:bottom w:val="single" w:sz="4" w:space="0" w:color="auto"/>
              <w:right w:val="single" w:sz="4" w:space="0" w:color="auto"/>
            </w:tcBorders>
            <w:shd w:val="clear" w:color="auto" w:fill="auto"/>
            <w:vAlign w:val="bottom"/>
            <w:hideMark/>
          </w:tcPr>
          <w:p w14:paraId="75A5CDE9" w14:textId="77777777" w:rsidR="0089539E" w:rsidRPr="0089539E" w:rsidRDefault="0089539E" w:rsidP="0089539E">
            <w:pPr>
              <w:spacing w:after="0" w:line="240" w:lineRule="auto"/>
              <w:jc w:val="right"/>
              <w:rPr>
                <w:rFonts w:ascii="Times New Roman" w:hAnsi="Times New Roman"/>
                <w:color w:val="000000"/>
                <w:sz w:val="20"/>
                <w:szCs w:val="20"/>
              </w:rPr>
            </w:pPr>
            <w:r w:rsidRPr="0089539E">
              <w:rPr>
                <w:rFonts w:ascii="Times New Roman" w:hAnsi="Times New Roman"/>
                <w:color w:val="000000"/>
                <w:sz w:val="20"/>
                <w:szCs w:val="20"/>
              </w:rPr>
              <w:t>47 828,1</w:t>
            </w:r>
          </w:p>
        </w:tc>
        <w:tc>
          <w:tcPr>
            <w:tcW w:w="1060" w:type="dxa"/>
            <w:tcBorders>
              <w:top w:val="nil"/>
              <w:left w:val="nil"/>
              <w:bottom w:val="single" w:sz="4" w:space="0" w:color="auto"/>
              <w:right w:val="single" w:sz="4" w:space="0" w:color="auto"/>
            </w:tcBorders>
            <w:shd w:val="clear" w:color="auto" w:fill="auto"/>
            <w:noWrap/>
            <w:vAlign w:val="bottom"/>
            <w:hideMark/>
          </w:tcPr>
          <w:p w14:paraId="74D94F63" w14:textId="77777777" w:rsidR="0089539E" w:rsidRPr="0089539E" w:rsidRDefault="0089539E" w:rsidP="0089539E">
            <w:pPr>
              <w:spacing w:after="0" w:line="240" w:lineRule="auto"/>
              <w:jc w:val="right"/>
              <w:rPr>
                <w:rFonts w:ascii="Times New Roman" w:hAnsi="Times New Roman"/>
                <w:color w:val="000000"/>
                <w:sz w:val="20"/>
                <w:szCs w:val="20"/>
              </w:rPr>
            </w:pPr>
            <w:r w:rsidRPr="0089539E">
              <w:rPr>
                <w:rFonts w:ascii="Times New Roman" w:hAnsi="Times New Roman"/>
                <w:color w:val="000000"/>
                <w:sz w:val="20"/>
                <w:szCs w:val="20"/>
              </w:rPr>
              <w:t>10,3</w:t>
            </w:r>
          </w:p>
        </w:tc>
        <w:tc>
          <w:tcPr>
            <w:tcW w:w="1169" w:type="dxa"/>
            <w:tcBorders>
              <w:top w:val="nil"/>
              <w:left w:val="nil"/>
              <w:bottom w:val="single" w:sz="4" w:space="0" w:color="auto"/>
              <w:right w:val="single" w:sz="4" w:space="0" w:color="auto"/>
            </w:tcBorders>
            <w:shd w:val="clear" w:color="auto" w:fill="auto"/>
            <w:noWrap/>
            <w:vAlign w:val="bottom"/>
            <w:hideMark/>
          </w:tcPr>
          <w:p w14:paraId="4FC790F6" w14:textId="77777777" w:rsidR="0089539E" w:rsidRPr="0089539E" w:rsidRDefault="0089539E" w:rsidP="0089539E">
            <w:pPr>
              <w:spacing w:after="0" w:line="240" w:lineRule="auto"/>
              <w:jc w:val="right"/>
              <w:rPr>
                <w:rFonts w:ascii="Times New Roman" w:hAnsi="Times New Roman"/>
                <w:color w:val="000000"/>
                <w:sz w:val="20"/>
                <w:szCs w:val="20"/>
              </w:rPr>
            </w:pPr>
            <w:r w:rsidRPr="0089539E">
              <w:rPr>
                <w:rFonts w:ascii="Times New Roman" w:hAnsi="Times New Roman"/>
                <w:color w:val="000000"/>
                <w:sz w:val="20"/>
                <w:szCs w:val="20"/>
              </w:rPr>
              <w:t>-415 233,0</w:t>
            </w:r>
          </w:p>
        </w:tc>
      </w:tr>
      <w:tr w:rsidR="0089539E" w:rsidRPr="0089539E" w14:paraId="6A95CA17" w14:textId="77777777" w:rsidTr="0089539E">
        <w:trPr>
          <w:trHeight w:val="60"/>
        </w:trPr>
        <w:tc>
          <w:tcPr>
            <w:tcW w:w="4975" w:type="dxa"/>
            <w:tcBorders>
              <w:top w:val="nil"/>
              <w:left w:val="single" w:sz="4" w:space="0" w:color="auto"/>
              <w:bottom w:val="single" w:sz="4" w:space="0" w:color="auto"/>
              <w:right w:val="single" w:sz="4" w:space="0" w:color="auto"/>
            </w:tcBorders>
            <w:shd w:val="clear" w:color="auto" w:fill="auto"/>
            <w:vAlign w:val="bottom"/>
            <w:hideMark/>
          </w:tcPr>
          <w:p w14:paraId="4476E323" w14:textId="77777777" w:rsidR="0089539E" w:rsidRPr="0089539E" w:rsidRDefault="0089539E" w:rsidP="0089539E">
            <w:pPr>
              <w:spacing w:after="0" w:line="240" w:lineRule="auto"/>
              <w:rPr>
                <w:rFonts w:ascii="Times New Roman" w:hAnsi="Times New Roman"/>
                <w:b/>
                <w:bCs/>
                <w:color w:val="000000"/>
                <w:sz w:val="20"/>
                <w:szCs w:val="20"/>
              </w:rPr>
            </w:pPr>
            <w:r w:rsidRPr="0089539E">
              <w:rPr>
                <w:rFonts w:ascii="Times New Roman" w:hAnsi="Times New Roman"/>
                <w:b/>
                <w:bCs/>
                <w:color w:val="000000"/>
                <w:sz w:val="20"/>
                <w:szCs w:val="20"/>
              </w:rPr>
              <w:t>Итого:</w:t>
            </w:r>
          </w:p>
        </w:tc>
        <w:tc>
          <w:tcPr>
            <w:tcW w:w="1144" w:type="dxa"/>
            <w:tcBorders>
              <w:top w:val="nil"/>
              <w:left w:val="nil"/>
              <w:bottom w:val="single" w:sz="4" w:space="0" w:color="auto"/>
              <w:right w:val="single" w:sz="4" w:space="0" w:color="auto"/>
            </w:tcBorders>
            <w:shd w:val="clear" w:color="auto" w:fill="auto"/>
            <w:vAlign w:val="bottom"/>
            <w:hideMark/>
          </w:tcPr>
          <w:p w14:paraId="1FF4806C" w14:textId="77777777" w:rsidR="0089539E" w:rsidRPr="0089539E" w:rsidRDefault="0089539E" w:rsidP="0089539E">
            <w:pPr>
              <w:spacing w:after="0" w:line="240" w:lineRule="auto"/>
              <w:jc w:val="right"/>
              <w:rPr>
                <w:rFonts w:ascii="Times New Roman" w:hAnsi="Times New Roman"/>
                <w:b/>
                <w:bCs/>
                <w:color w:val="000000"/>
                <w:sz w:val="20"/>
                <w:szCs w:val="20"/>
              </w:rPr>
            </w:pPr>
            <w:r w:rsidRPr="0089539E">
              <w:rPr>
                <w:rFonts w:ascii="Times New Roman" w:hAnsi="Times New Roman"/>
                <w:b/>
                <w:bCs/>
                <w:color w:val="000000"/>
                <w:sz w:val="20"/>
                <w:szCs w:val="20"/>
              </w:rPr>
              <w:t>799 911,0</w:t>
            </w:r>
          </w:p>
        </w:tc>
        <w:tc>
          <w:tcPr>
            <w:tcW w:w="1066" w:type="dxa"/>
            <w:tcBorders>
              <w:top w:val="nil"/>
              <w:left w:val="nil"/>
              <w:bottom w:val="single" w:sz="4" w:space="0" w:color="auto"/>
              <w:right w:val="single" w:sz="4" w:space="0" w:color="auto"/>
            </w:tcBorders>
            <w:shd w:val="clear" w:color="auto" w:fill="auto"/>
            <w:vAlign w:val="bottom"/>
            <w:hideMark/>
          </w:tcPr>
          <w:p w14:paraId="01EF6663" w14:textId="77777777" w:rsidR="0089539E" w:rsidRPr="0089539E" w:rsidRDefault="0089539E" w:rsidP="0089539E">
            <w:pPr>
              <w:spacing w:after="0" w:line="240" w:lineRule="auto"/>
              <w:jc w:val="right"/>
              <w:rPr>
                <w:rFonts w:ascii="Times New Roman" w:hAnsi="Times New Roman"/>
                <w:b/>
                <w:bCs/>
                <w:color w:val="000000"/>
                <w:sz w:val="20"/>
                <w:szCs w:val="20"/>
              </w:rPr>
            </w:pPr>
            <w:r w:rsidRPr="0089539E">
              <w:rPr>
                <w:rFonts w:ascii="Times New Roman" w:hAnsi="Times New Roman"/>
                <w:b/>
                <w:bCs/>
                <w:color w:val="000000"/>
                <w:sz w:val="20"/>
                <w:szCs w:val="20"/>
              </w:rPr>
              <w:t>109 447,6</w:t>
            </w:r>
          </w:p>
        </w:tc>
        <w:tc>
          <w:tcPr>
            <w:tcW w:w="1060" w:type="dxa"/>
            <w:tcBorders>
              <w:top w:val="nil"/>
              <w:left w:val="nil"/>
              <w:bottom w:val="single" w:sz="4" w:space="0" w:color="auto"/>
              <w:right w:val="single" w:sz="4" w:space="0" w:color="auto"/>
            </w:tcBorders>
            <w:shd w:val="clear" w:color="auto" w:fill="auto"/>
            <w:noWrap/>
            <w:vAlign w:val="bottom"/>
            <w:hideMark/>
          </w:tcPr>
          <w:p w14:paraId="58378B73" w14:textId="77777777" w:rsidR="0089539E" w:rsidRPr="0089539E" w:rsidRDefault="0089539E" w:rsidP="0089539E">
            <w:pPr>
              <w:spacing w:after="0" w:line="240" w:lineRule="auto"/>
              <w:jc w:val="right"/>
              <w:rPr>
                <w:rFonts w:ascii="Times New Roman" w:hAnsi="Times New Roman"/>
                <w:b/>
                <w:bCs/>
                <w:color w:val="000000"/>
                <w:sz w:val="20"/>
                <w:szCs w:val="20"/>
              </w:rPr>
            </w:pPr>
            <w:r w:rsidRPr="0089539E">
              <w:rPr>
                <w:rFonts w:ascii="Times New Roman" w:hAnsi="Times New Roman"/>
                <w:b/>
                <w:bCs/>
                <w:color w:val="000000"/>
                <w:sz w:val="20"/>
                <w:szCs w:val="20"/>
              </w:rPr>
              <w:t>13,7</w:t>
            </w:r>
          </w:p>
        </w:tc>
        <w:tc>
          <w:tcPr>
            <w:tcW w:w="1169" w:type="dxa"/>
            <w:tcBorders>
              <w:top w:val="nil"/>
              <w:left w:val="nil"/>
              <w:bottom w:val="single" w:sz="4" w:space="0" w:color="auto"/>
              <w:right w:val="single" w:sz="4" w:space="0" w:color="auto"/>
            </w:tcBorders>
            <w:shd w:val="clear" w:color="auto" w:fill="auto"/>
            <w:noWrap/>
            <w:vAlign w:val="bottom"/>
            <w:hideMark/>
          </w:tcPr>
          <w:p w14:paraId="65EDB06A" w14:textId="77777777" w:rsidR="0089539E" w:rsidRPr="0089539E" w:rsidRDefault="0089539E" w:rsidP="0089539E">
            <w:pPr>
              <w:spacing w:after="0" w:line="240" w:lineRule="auto"/>
              <w:jc w:val="right"/>
              <w:rPr>
                <w:rFonts w:ascii="Times New Roman" w:hAnsi="Times New Roman"/>
                <w:b/>
                <w:bCs/>
                <w:color w:val="000000"/>
                <w:sz w:val="20"/>
                <w:szCs w:val="20"/>
              </w:rPr>
            </w:pPr>
            <w:r w:rsidRPr="0089539E">
              <w:rPr>
                <w:rFonts w:ascii="Times New Roman" w:hAnsi="Times New Roman"/>
                <w:b/>
                <w:bCs/>
                <w:color w:val="000000"/>
                <w:sz w:val="20"/>
                <w:szCs w:val="20"/>
              </w:rPr>
              <w:t>-690 463,4</w:t>
            </w:r>
          </w:p>
        </w:tc>
      </w:tr>
    </w:tbl>
    <w:p w14:paraId="0F76D0AA" w14:textId="77777777" w:rsidR="00A36463" w:rsidRDefault="00A36463" w:rsidP="00A36463">
      <w:pPr>
        <w:spacing w:after="0" w:line="240" w:lineRule="auto"/>
        <w:ind w:firstLine="709"/>
        <w:jc w:val="both"/>
        <w:rPr>
          <w:rFonts w:ascii="Times New Roman" w:hAnsi="Times New Roman"/>
          <w:sz w:val="26"/>
          <w:szCs w:val="26"/>
        </w:rPr>
      </w:pPr>
    </w:p>
    <w:p w14:paraId="5C2FCA58" w14:textId="77777777" w:rsidR="00925E57" w:rsidRPr="00202863" w:rsidRDefault="00A36463" w:rsidP="00925E57">
      <w:pPr>
        <w:spacing w:after="0" w:line="240" w:lineRule="auto"/>
        <w:ind w:firstLine="709"/>
        <w:jc w:val="both"/>
        <w:rPr>
          <w:rFonts w:ascii="Times New Roman" w:hAnsi="Times New Roman"/>
          <w:color w:val="000000"/>
          <w:sz w:val="26"/>
          <w:szCs w:val="26"/>
        </w:rPr>
      </w:pPr>
      <w:r>
        <w:rPr>
          <w:rFonts w:ascii="Times New Roman" w:hAnsi="Times New Roman"/>
          <w:sz w:val="26"/>
          <w:szCs w:val="26"/>
        </w:rPr>
        <w:t>З</w:t>
      </w:r>
      <w:r w:rsidRPr="003B6712">
        <w:rPr>
          <w:rFonts w:ascii="Times New Roman" w:hAnsi="Times New Roman"/>
          <w:sz w:val="26"/>
          <w:szCs w:val="26"/>
        </w:rPr>
        <w:t>а счет средств ТФОМС на ф</w:t>
      </w:r>
      <w:r w:rsidRPr="003B6712">
        <w:rPr>
          <w:rFonts w:ascii="Times New Roman" w:hAnsi="Times New Roman"/>
          <w:color w:val="000000"/>
          <w:sz w:val="26"/>
          <w:szCs w:val="26"/>
        </w:rPr>
        <w:t>инансовое обеспечение оказания медицинской помощи больным с онкологическими заболеваниями в соответствии с клиническими рекомендациями и протоколами лечения предусмотрено 9</w:t>
      </w:r>
      <w:r>
        <w:rPr>
          <w:rFonts w:ascii="Times New Roman" w:hAnsi="Times New Roman"/>
          <w:color w:val="000000"/>
          <w:sz w:val="26"/>
          <w:szCs w:val="26"/>
        </w:rPr>
        <w:t>87 980,6</w:t>
      </w:r>
      <w:r w:rsidRPr="003B6712">
        <w:rPr>
          <w:rFonts w:ascii="Times New Roman" w:hAnsi="Times New Roman"/>
          <w:color w:val="000000"/>
          <w:sz w:val="26"/>
          <w:szCs w:val="26"/>
        </w:rPr>
        <w:t xml:space="preserve"> тыс. рублей.</w:t>
      </w:r>
      <w:r>
        <w:rPr>
          <w:rFonts w:ascii="Times New Roman" w:hAnsi="Times New Roman"/>
          <w:color w:val="000000"/>
          <w:sz w:val="26"/>
          <w:szCs w:val="26"/>
        </w:rPr>
        <w:t xml:space="preserve">  По состоянию на 01.0</w:t>
      </w:r>
      <w:r w:rsidR="00925E57">
        <w:rPr>
          <w:rFonts w:ascii="Times New Roman" w:hAnsi="Times New Roman"/>
          <w:color w:val="000000"/>
          <w:sz w:val="26"/>
          <w:szCs w:val="26"/>
        </w:rPr>
        <w:t>7</w:t>
      </w:r>
      <w:r>
        <w:rPr>
          <w:rFonts w:ascii="Times New Roman" w:hAnsi="Times New Roman"/>
          <w:color w:val="000000"/>
          <w:sz w:val="26"/>
          <w:szCs w:val="26"/>
        </w:rPr>
        <w:t xml:space="preserve">.2020 исполнено </w:t>
      </w:r>
      <w:r w:rsidR="00925E57" w:rsidRPr="00202863">
        <w:rPr>
          <w:rFonts w:ascii="Times New Roman" w:hAnsi="Times New Roman"/>
          <w:color w:val="000000"/>
          <w:sz w:val="26"/>
          <w:szCs w:val="26"/>
        </w:rPr>
        <w:t>510 777 тыс. рублей (51,7%).</w:t>
      </w:r>
    </w:p>
    <w:p w14:paraId="307281D7" w14:textId="77777777" w:rsidR="00925E57" w:rsidRPr="00202863" w:rsidRDefault="00A36463" w:rsidP="00925E57">
      <w:pPr>
        <w:spacing w:after="0" w:line="240" w:lineRule="auto"/>
        <w:ind w:firstLine="709"/>
        <w:jc w:val="both"/>
        <w:rPr>
          <w:rFonts w:ascii="Times New Roman" w:hAnsi="Times New Roman"/>
          <w:iCs/>
          <w:color w:val="000000"/>
          <w:sz w:val="26"/>
          <w:szCs w:val="26"/>
        </w:rPr>
      </w:pPr>
      <w:r w:rsidRPr="00E95F51">
        <w:rPr>
          <w:rFonts w:ascii="Times New Roman" w:hAnsi="Times New Roman"/>
          <w:sz w:val="26"/>
          <w:szCs w:val="26"/>
        </w:rPr>
        <w:lastRenderedPageBreak/>
        <w:t xml:space="preserve">Исполнение регионального </w:t>
      </w:r>
      <w:r w:rsidRPr="00E95F51">
        <w:rPr>
          <w:rFonts w:ascii="Times New Roman" w:hAnsi="Times New Roman"/>
          <w:iCs/>
          <w:color w:val="000000"/>
          <w:sz w:val="26"/>
          <w:szCs w:val="26"/>
        </w:rPr>
        <w:t xml:space="preserve">проекта </w:t>
      </w:r>
      <w:r w:rsidRPr="00E932CC">
        <w:rPr>
          <w:rFonts w:ascii="Times New Roman" w:hAnsi="Times New Roman"/>
          <w:sz w:val="26"/>
          <w:szCs w:val="26"/>
        </w:rPr>
        <w:t>«</w:t>
      </w:r>
      <w:r w:rsidRPr="00E932CC">
        <w:rPr>
          <w:rFonts w:ascii="Times New Roman" w:hAnsi="Times New Roman"/>
          <w:bCs/>
          <w:sz w:val="26"/>
          <w:szCs w:val="26"/>
        </w:rPr>
        <w:t xml:space="preserve">Борьба с онкологическими заболеваниями» </w:t>
      </w:r>
      <w:r w:rsidRPr="00E932CC">
        <w:rPr>
          <w:rFonts w:ascii="Times New Roman" w:hAnsi="Times New Roman"/>
          <w:bCs/>
          <w:iCs/>
          <w:color w:val="000000"/>
          <w:sz w:val="26"/>
          <w:szCs w:val="26"/>
        </w:rPr>
        <w:t xml:space="preserve"> по состоянию на 01.0</w:t>
      </w:r>
      <w:r w:rsidR="00925E57">
        <w:rPr>
          <w:rFonts w:ascii="Times New Roman" w:hAnsi="Times New Roman"/>
          <w:bCs/>
          <w:iCs/>
          <w:color w:val="000000"/>
          <w:sz w:val="26"/>
          <w:szCs w:val="26"/>
        </w:rPr>
        <w:t>7</w:t>
      </w:r>
      <w:r w:rsidRPr="00E932CC">
        <w:rPr>
          <w:rFonts w:ascii="Times New Roman" w:hAnsi="Times New Roman"/>
          <w:bCs/>
          <w:iCs/>
          <w:color w:val="000000"/>
          <w:sz w:val="26"/>
          <w:szCs w:val="26"/>
        </w:rPr>
        <w:t>.2020 сос</w:t>
      </w:r>
      <w:r w:rsidRPr="00E932CC">
        <w:rPr>
          <w:rFonts w:ascii="Times New Roman" w:hAnsi="Times New Roman"/>
          <w:iCs/>
          <w:color w:val="000000"/>
          <w:sz w:val="26"/>
          <w:szCs w:val="26"/>
        </w:rPr>
        <w:t xml:space="preserve">тавило </w:t>
      </w:r>
      <w:r w:rsidR="00925E57" w:rsidRPr="00202863">
        <w:rPr>
          <w:rFonts w:ascii="Times New Roman" w:hAnsi="Times New Roman"/>
          <w:iCs/>
          <w:color w:val="000000"/>
          <w:sz w:val="26"/>
          <w:szCs w:val="26"/>
        </w:rPr>
        <w:t>3</w:t>
      </w:r>
      <w:r w:rsidR="00925E57">
        <w:rPr>
          <w:rFonts w:ascii="Times New Roman" w:hAnsi="Times New Roman"/>
          <w:iCs/>
          <w:color w:val="000000"/>
          <w:sz w:val="26"/>
          <w:szCs w:val="26"/>
        </w:rPr>
        <w:t>4,7</w:t>
      </w:r>
      <w:r w:rsidR="00925E57" w:rsidRPr="00202863">
        <w:rPr>
          <w:rFonts w:ascii="Times New Roman" w:hAnsi="Times New Roman"/>
          <w:iCs/>
          <w:color w:val="000000"/>
          <w:sz w:val="26"/>
          <w:szCs w:val="26"/>
        </w:rPr>
        <w:t>% планового объема или 620 224,6 тыс. рублей,  в том числе за счет:</w:t>
      </w:r>
    </w:p>
    <w:p w14:paraId="33EBCFDA" w14:textId="77777777" w:rsidR="00925E57" w:rsidRPr="00202863" w:rsidRDefault="00925E57" w:rsidP="00925E57">
      <w:pPr>
        <w:spacing w:after="0" w:line="240" w:lineRule="auto"/>
        <w:ind w:firstLine="709"/>
        <w:jc w:val="both"/>
        <w:rPr>
          <w:rFonts w:ascii="Times New Roman" w:hAnsi="Times New Roman"/>
          <w:iCs/>
          <w:color w:val="000000"/>
          <w:sz w:val="26"/>
          <w:szCs w:val="26"/>
        </w:rPr>
      </w:pPr>
      <w:r w:rsidRPr="00202863">
        <w:rPr>
          <w:rFonts w:ascii="Times New Roman" w:hAnsi="Times New Roman"/>
          <w:iCs/>
          <w:color w:val="000000"/>
          <w:sz w:val="26"/>
          <w:szCs w:val="26"/>
        </w:rPr>
        <w:t>федерального бюджета – 84 956,4 тыс. рублей (1</w:t>
      </w:r>
      <w:r>
        <w:rPr>
          <w:rFonts w:ascii="Times New Roman" w:hAnsi="Times New Roman"/>
          <w:iCs/>
          <w:color w:val="000000"/>
          <w:sz w:val="26"/>
          <w:szCs w:val="26"/>
        </w:rPr>
        <w:t>3,2</w:t>
      </w:r>
      <w:r w:rsidRPr="00202863">
        <w:rPr>
          <w:rFonts w:ascii="Times New Roman" w:hAnsi="Times New Roman"/>
          <w:iCs/>
          <w:color w:val="000000"/>
          <w:sz w:val="26"/>
          <w:szCs w:val="26"/>
        </w:rPr>
        <w:t>%);</w:t>
      </w:r>
    </w:p>
    <w:p w14:paraId="7891A141" w14:textId="77777777" w:rsidR="00925E57" w:rsidRPr="00202863" w:rsidRDefault="00925E57" w:rsidP="00925E57">
      <w:pPr>
        <w:spacing w:after="0" w:line="240" w:lineRule="auto"/>
        <w:ind w:firstLine="709"/>
        <w:jc w:val="both"/>
        <w:rPr>
          <w:rFonts w:ascii="Times New Roman" w:hAnsi="Times New Roman"/>
          <w:iCs/>
          <w:color w:val="000000"/>
          <w:sz w:val="26"/>
          <w:szCs w:val="26"/>
        </w:rPr>
      </w:pPr>
      <w:r w:rsidRPr="00202863">
        <w:rPr>
          <w:rFonts w:ascii="Times New Roman" w:hAnsi="Times New Roman"/>
          <w:iCs/>
          <w:color w:val="000000"/>
          <w:sz w:val="26"/>
          <w:szCs w:val="26"/>
        </w:rPr>
        <w:t>республиканского бюджета – 24 491,2 тыс. рублей (15,</w:t>
      </w:r>
      <w:r>
        <w:rPr>
          <w:rFonts w:ascii="Times New Roman" w:hAnsi="Times New Roman"/>
          <w:iCs/>
          <w:color w:val="000000"/>
          <w:sz w:val="26"/>
          <w:szCs w:val="26"/>
        </w:rPr>
        <w:t>4</w:t>
      </w:r>
      <w:r w:rsidRPr="00202863">
        <w:rPr>
          <w:rFonts w:ascii="Times New Roman" w:hAnsi="Times New Roman"/>
          <w:iCs/>
          <w:color w:val="000000"/>
          <w:sz w:val="26"/>
          <w:szCs w:val="26"/>
        </w:rPr>
        <w:t>%);</w:t>
      </w:r>
    </w:p>
    <w:p w14:paraId="05E42A43" w14:textId="77777777" w:rsidR="00925E57" w:rsidRPr="00202863" w:rsidRDefault="00925E57" w:rsidP="00925E57">
      <w:pPr>
        <w:spacing w:after="0" w:line="240" w:lineRule="auto"/>
        <w:ind w:firstLine="708"/>
        <w:jc w:val="both"/>
        <w:rPr>
          <w:rFonts w:ascii="Times New Roman" w:hAnsi="Times New Roman"/>
          <w:color w:val="000000"/>
          <w:sz w:val="26"/>
          <w:szCs w:val="26"/>
        </w:rPr>
      </w:pPr>
      <w:r w:rsidRPr="00202863">
        <w:rPr>
          <w:rFonts w:ascii="Times New Roman" w:hAnsi="Times New Roman"/>
          <w:iCs/>
          <w:color w:val="000000"/>
          <w:sz w:val="26"/>
          <w:szCs w:val="26"/>
        </w:rPr>
        <w:t>средств ТФОМС – 510 777</w:t>
      </w:r>
      <w:r w:rsidRPr="00202863">
        <w:rPr>
          <w:rFonts w:ascii="Times New Roman" w:hAnsi="Times New Roman"/>
          <w:color w:val="000000"/>
          <w:sz w:val="26"/>
          <w:szCs w:val="26"/>
        </w:rPr>
        <w:t xml:space="preserve"> тыс. рублей (51,7%) на финансовое обеспечение оказания медицинской помощи больным с онкологическими заболеваниями в соответствии с клиническими рекомендациями и протоколами лечения.</w:t>
      </w:r>
    </w:p>
    <w:p w14:paraId="1D35F255" w14:textId="77777777" w:rsidR="00A36463" w:rsidRPr="00347F4A" w:rsidRDefault="00A36463" w:rsidP="00A36463">
      <w:pPr>
        <w:spacing w:after="0" w:line="240" w:lineRule="auto"/>
        <w:ind w:firstLine="709"/>
        <w:jc w:val="both"/>
        <w:rPr>
          <w:rFonts w:ascii="Times New Roman" w:hAnsi="Times New Roman"/>
          <w:i/>
          <w:color w:val="000000"/>
          <w:sz w:val="26"/>
          <w:szCs w:val="26"/>
        </w:rPr>
      </w:pPr>
      <w:r w:rsidRPr="00347F4A">
        <w:rPr>
          <w:rFonts w:ascii="Times New Roman" w:hAnsi="Times New Roman"/>
          <w:i/>
          <w:color w:val="000000"/>
          <w:sz w:val="26"/>
          <w:szCs w:val="26"/>
        </w:rPr>
        <w:t>Строительство на базе ГБУЗ Республики Хакасия «Республиканский клинический онкологический диспансер»</w:t>
      </w:r>
      <w:r w:rsidR="00667218">
        <w:rPr>
          <w:rFonts w:ascii="Times New Roman" w:hAnsi="Times New Roman"/>
          <w:i/>
          <w:color w:val="000000"/>
          <w:sz w:val="26"/>
          <w:szCs w:val="26"/>
        </w:rPr>
        <w:t>:</w:t>
      </w:r>
    </w:p>
    <w:p w14:paraId="399E5DE1" w14:textId="77777777" w:rsidR="00FF783A" w:rsidRPr="00202863" w:rsidRDefault="00A36463" w:rsidP="00FF783A">
      <w:pPr>
        <w:spacing w:after="0" w:line="240" w:lineRule="auto"/>
        <w:ind w:firstLine="709"/>
        <w:jc w:val="both"/>
        <w:rPr>
          <w:rFonts w:ascii="Times New Roman" w:hAnsi="Times New Roman"/>
          <w:color w:val="000000"/>
          <w:sz w:val="26"/>
          <w:szCs w:val="26"/>
        </w:rPr>
      </w:pPr>
      <w:r w:rsidRPr="00FF783A">
        <w:rPr>
          <w:rFonts w:ascii="Times New Roman" w:hAnsi="Times New Roman"/>
          <w:i/>
          <w:color w:val="000000"/>
          <w:sz w:val="26"/>
          <w:szCs w:val="26"/>
        </w:rPr>
        <w:t>радиологического корпуса:</w:t>
      </w:r>
      <w:r w:rsidRPr="00347F4A">
        <w:rPr>
          <w:rFonts w:ascii="Times New Roman" w:hAnsi="Times New Roman"/>
          <w:color w:val="000000"/>
          <w:sz w:val="26"/>
          <w:szCs w:val="26"/>
        </w:rPr>
        <w:t xml:space="preserve"> </w:t>
      </w:r>
      <w:r w:rsidR="00FF783A" w:rsidRPr="00202863">
        <w:rPr>
          <w:rFonts w:ascii="Times New Roman" w:hAnsi="Times New Roman"/>
          <w:color w:val="000000"/>
          <w:sz w:val="26"/>
          <w:szCs w:val="26"/>
        </w:rPr>
        <w:t xml:space="preserve">срок строительства – 2019-2022 годы. Стоимость объекта составляет 1 012 697,8 тыс. рублей. Согласно Соглашению </w:t>
      </w:r>
      <w:r w:rsidR="00FF783A" w:rsidRPr="00202863">
        <w:rPr>
          <w:rFonts w:ascii="Times New Roman" w:hAnsi="Times New Roman"/>
          <w:sz w:val="26"/>
          <w:szCs w:val="26"/>
        </w:rPr>
        <w:t>от 25.12.2019 №</w:t>
      </w:r>
      <w:r w:rsidR="00FF783A">
        <w:rPr>
          <w:rFonts w:ascii="Times New Roman" w:hAnsi="Times New Roman"/>
          <w:sz w:val="26"/>
          <w:szCs w:val="26"/>
        </w:rPr>
        <w:t> </w:t>
      </w:r>
      <w:r w:rsidR="00FF783A" w:rsidRPr="00202863">
        <w:rPr>
          <w:rFonts w:ascii="Times New Roman" w:hAnsi="Times New Roman"/>
          <w:sz w:val="26"/>
          <w:szCs w:val="26"/>
        </w:rPr>
        <w:t>056</w:t>
      </w:r>
      <w:r w:rsidR="00FF783A" w:rsidRPr="00202863">
        <w:rPr>
          <w:rFonts w:ascii="Times New Roman" w:eastAsia="Calibri" w:hAnsi="Times New Roman"/>
          <w:sz w:val="26"/>
          <w:szCs w:val="26"/>
          <w:lang w:eastAsia="en-US"/>
        </w:rPr>
        <w:t xml:space="preserve">-09-2020-182 </w:t>
      </w:r>
      <w:r w:rsidR="00FF783A" w:rsidRPr="00202863">
        <w:rPr>
          <w:rFonts w:ascii="Times New Roman" w:hAnsi="Times New Roman"/>
          <w:sz w:val="26"/>
          <w:szCs w:val="26"/>
        </w:rPr>
        <w:t>о предоставлении субсидии из федерального бюджета</w:t>
      </w:r>
      <w:r w:rsidR="00FF783A" w:rsidRPr="00202863">
        <w:rPr>
          <w:rFonts w:ascii="Times New Roman" w:hAnsi="Times New Roman"/>
          <w:color w:val="000000"/>
          <w:sz w:val="26"/>
          <w:szCs w:val="26"/>
        </w:rPr>
        <w:t xml:space="preserve"> на 2020 год запланировано 402 814</w:t>
      </w:r>
      <w:r w:rsidR="00FF783A">
        <w:rPr>
          <w:rFonts w:ascii="Times New Roman" w:hAnsi="Times New Roman"/>
          <w:color w:val="000000"/>
          <w:sz w:val="26"/>
          <w:szCs w:val="26"/>
        </w:rPr>
        <w:t xml:space="preserve"> тыс. рублей, п</w:t>
      </w:r>
      <w:r w:rsidR="00FF783A" w:rsidRPr="00202863">
        <w:rPr>
          <w:rFonts w:ascii="Times New Roman" w:hAnsi="Times New Roman"/>
          <w:color w:val="000000"/>
          <w:sz w:val="26"/>
          <w:szCs w:val="26"/>
        </w:rPr>
        <w:t xml:space="preserve">ри этом согласно </w:t>
      </w:r>
      <w:r w:rsidR="00FF783A">
        <w:rPr>
          <w:rFonts w:ascii="Times New Roman" w:hAnsi="Times New Roman"/>
          <w:color w:val="000000"/>
          <w:sz w:val="26"/>
          <w:szCs w:val="26"/>
        </w:rPr>
        <w:t>п</w:t>
      </w:r>
      <w:r w:rsidR="00FF783A" w:rsidRPr="00202863">
        <w:rPr>
          <w:rFonts w:ascii="Times New Roman" w:hAnsi="Times New Roman"/>
          <w:color w:val="000000"/>
          <w:sz w:val="26"/>
          <w:szCs w:val="26"/>
        </w:rPr>
        <w:t>аспорту регионального проекта с изменениями от 03.07.2020 объем средств составляет 463 061 тыс. рублей. В настоящее время приняты бюджетные обязательства на сумму 428 985,8 тыс. рублей, в том числе выплачен аванс за оборудование в размере 4728,8 тыс. рублей. Сроки приобретения оборудования согласно плану - 2019-2021 годы, установки – 2020-2021 годы, ввода в эксплуатацию – 2021 год. На текущий момент осуществляется выполнение строительно-монтажных работ, поставка части оборудования для оснащения объекта. Техническая готовность объекта капитального строительства по состоянию на 01.07.2020 - 28,5% при годовом плане 66,3%. Достижение план</w:t>
      </w:r>
      <w:r w:rsidR="00FF783A">
        <w:rPr>
          <w:rFonts w:ascii="Times New Roman" w:hAnsi="Times New Roman"/>
          <w:color w:val="000000"/>
          <w:sz w:val="26"/>
          <w:szCs w:val="26"/>
        </w:rPr>
        <w:t>ового показателя составляет 43%.</w:t>
      </w:r>
    </w:p>
    <w:p w14:paraId="0B8440A8" w14:textId="77777777" w:rsidR="00FF783A" w:rsidRPr="00202863" w:rsidRDefault="00FF783A" w:rsidP="00FF783A">
      <w:pPr>
        <w:spacing w:after="0" w:line="240" w:lineRule="auto"/>
        <w:ind w:firstLine="709"/>
        <w:jc w:val="both"/>
        <w:rPr>
          <w:rFonts w:ascii="Times New Roman" w:hAnsi="Times New Roman"/>
          <w:color w:val="000000"/>
          <w:sz w:val="26"/>
          <w:szCs w:val="26"/>
        </w:rPr>
      </w:pPr>
      <w:r w:rsidRPr="00202863">
        <w:rPr>
          <w:rFonts w:ascii="Times New Roman" w:hAnsi="Times New Roman"/>
          <w:i/>
          <w:color w:val="000000"/>
          <w:sz w:val="26"/>
          <w:szCs w:val="26"/>
        </w:rPr>
        <w:t>хирургического корпуса:</w:t>
      </w:r>
      <w:r w:rsidRPr="00202863">
        <w:rPr>
          <w:rFonts w:ascii="Times New Roman" w:hAnsi="Times New Roman"/>
          <w:color w:val="000000"/>
          <w:sz w:val="26"/>
          <w:szCs w:val="26"/>
        </w:rPr>
        <w:t xml:space="preserve"> срок строительства – 2020-2023 годы. В настоящее время проводится экспертиза проектно-сметной документации, выполнение инженерно-геодезических изысканий по объекту. Приняты бюджетные обязательства на весь объем запланированных средств (12 879 тыс. рублей).</w:t>
      </w:r>
    </w:p>
    <w:p w14:paraId="6BB11E2F" w14:textId="77777777" w:rsidR="00F92891" w:rsidRPr="00202863" w:rsidRDefault="00A36463" w:rsidP="00F92891">
      <w:pPr>
        <w:tabs>
          <w:tab w:val="left" w:pos="6255"/>
        </w:tabs>
        <w:autoSpaceDE w:val="0"/>
        <w:autoSpaceDN w:val="0"/>
        <w:adjustRightInd w:val="0"/>
        <w:spacing w:after="0" w:line="240" w:lineRule="auto"/>
        <w:ind w:firstLine="709"/>
        <w:jc w:val="both"/>
        <w:rPr>
          <w:rFonts w:ascii="Times New Roman" w:hAnsi="Times New Roman"/>
          <w:bCs/>
          <w:sz w:val="26"/>
          <w:szCs w:val="26"/>
        </w:rPr>
      </w:pPr>
      <w:r w:rsidRPr="00667218">
        <w:rPr>
          <w:rFonts w:ascii="Times New Roman" w:hAnsi="Times New Roman"/>
          <w:bCs/>
          <w:sz w:val="26"/>
          <w:szCs w:val="26"/>
        </w:rPr>
        <w:t xml:space="preserve">Оперативная оценка хода реализации регионального проекта </w:t>
      </w:r>
      <w:r w:rsidRPr="00667218">
        <w:rPr>
          <w:rFonts w:ascii="Times New Roman" w:hAnsi="Times New Roman"/>
          <w:sz w:val="26"/>
          <w:szCs w:val="26"/>
        </w:rPr>
        <w:t>«</w:t>
      </w:r>
      <w:r w:rsidRPr="00667218">
        <w:rPr>
          <w:rFonts w:ascii="Times New Roman" w:hAnsi="Times New Roman"/>
          <w:bCs/>
          <w:sz w:val="26"/>
          <w:szCs w:val="26"/>
        </w:rPr>
        <w:t>Борьба с онкологическими заболеваниями</w:t>
      </w:r>
      <w:r w:rsidRPr="00667218">
        <w:rPr>
          <w:rFonts w:ascii="Times New Roman" w:hAnsi="Times New Roman"/>
          <w:sz w:val="26"/>
          <w:szCs w:val="26"/>
        </w:rPr>
        <w:t xml:space="preserve">» </w:t>
      </w:r>
      <w:r w:rsidRPr="00667218">
        <w:rPr>
          <w:rFonts w:ascii="Times New Roman" w:hAnsi="Times New Roman"/>
          <w:bCs/>
          <w:sz w:val="26"/>
          <w:szCs w:val="26"/>
        </w:rPr>
        <w:t>показала, что контрольные точки проходят в  установленные сроки.</w:t>
      </w:r>
      <w:r w:rsidR="00F92891" w:rsidRPr="00F92891">
        <w:rPr>
          <w:rFonts w:ascii="Times New Roman" w:hAnsi="Times New Roman"/>
          <w:bCs/>
          <w:sz w:val="26"/>
          <w:szCs w:val="26"/>
        </w:rPr>
        <w:t xml:space="preserve"> </w:t>
      </w:r>
      <w:r w:rsidR="00F92891">
        <w:rPr>
          <w:rFonts w:ascii="Times New Roman" w:hAnsi="Times New Roman"/>
          <w:bCs/>
          <w:sz w:val="26"/>
          <w:szCs w:val="26"/>
        </w:rPr>
        <w:t>П</w:t>
      </w:r>
      <w:r w:rsidR="00F92891" w:rsidRPr="00202863">
        <w:rPr>
          <w:rFonts w:ascii="Times New Roman" w:hAnsi="Times New Roman"/>
          <w:bCs/>
          <w:sz w:val="26"/>
          <w:szCs w:val="26"/>
        </w:rPr>
        <w:t>ри этом в связи с возникновением угрозы распространения коронавирусной инфекции существуют риски недостижения отдельных показателей. Профилактические осмотры и диспансеризации приостановлены.</w:t>
      </w:r>
    </w:p>
    <w:p w14:paraId="04DFD0E9" w14:textId="77777777" w:rsidR="00A05335" w:rsidRPr="00667218" w:rsidRDefault="00A05335" w:rsidP="00A05335">
      <w:pPr>
        <w:spacing w:after="0" w:line="240" w:lineRule="auto"/>
        <w:ind w:firstLine="709"/>
        <w:jc w:val="both"/>
        <w:textAlignment w:val="baseline"/>
        <w:rPr>
          <w:rFonts w:ascii="Times New Roman" w:hAnsi="Times New Roman"/>
          <w:bCs/>
          <w:sz w:val="26"/>
          <w:szCs w:val="26"/>
        </w:rPr>
      </w:pPr>
    </w:p>
    <w:p w14:paraId="195E3A69" w14:textId="77777777" w:rsidR="00A05335" w:rsidRPr="00667218" w:rsidRDefault="00A05335" w:rsidP="00A05335">
      <w:pPr>
        <w:spacing w:after="0" w:line="240" w:lineRule="auto"/>
        <w:ind w:firstLine="709"/>
        <w:jc w:val="both"/>
        <w:rPr>
          <w:rFonts w:ascii="Times New Roman" w:hAnsi="Times New Roman"/>
          <w:sz w:val="26"/>
          <w:szCs w:val="26"/>
        </w:rPr>
      </w:pPr>
      <w:r w:rsidRPr="00667218">
        <w:rPr>
          <w:rFonts w:ascii="Times New Roman" w:hAnsi="Times New Roman"/>
          <w:b/>
          <w:i/>
          <w:sz w:val="26"/>
          <w:szCs w:val="26"/>
        </w:rPr>
        <w:t>2.2. Региональный проект «Новые кадры современного здравоохранения»</w:t>
      </w:r>
      <w:r w:rsidRPr="00667218">
        <w:rPr>
          <w:rFonts w:ascii="Times New Roman" w:hAnsi="Times New Roman"/>
          <w:b/>
          <w:sz w:val="26"/>
          <w:szCs w:val="26"/>
        </w:rPr>
        <w:t xml:space="preserve"> </w:t>
      </w:r>
      <w:r w:rsidRPr="00667218">
        <w:rPr>
          <w:rFonts w:ascii="Times New Roman" w:hAnsi="Times New Roman"/>
          <w:sz w:val="26"/>
          <w:szCs w:val="26"/>
        </w:rPr>
        <w:t xml:space="preserve">направлен на ликвидацию кадрового дефицита в медицинских организациях Республики Хакасия. </w:t>
      </w:r>
    </w:p>
    <w:p w14:paraId="4EF397B9" w14:textId="77777777" w:rsidR="00667218" w:rsidRPr="000D6F62" w:rsidRDefault="00667218" w:rsidP="00667218">
      <w:pPr>
        <w:spacing w:after="0" w:line="240" w:lineRule="auto"/>
        <w:ind w:firstLine="709"/>
        <w:jc w:val="both"/>
        <w:rPr>
          <w:rFonts w:ascii="Times New Roman" w:hAnsi="Times New Roman"/>
          <w:bCs/>
          <w:sz w:val="26"/>
          <w:szCs w:val="26"/>
        </w:rPr>
      </w:pPr>
      <w:r w:rsidRPr="0023282B">
        <w:rPr>
          <w:rFonts w:ascii="Times New Roman" w:hAnsi="Times New Roman"/>
          <w:sz w:val="26"/>
          <w:szCs w:val="26"/>
        </w:rPr>
        <w:t>Сведения о показателях регионального проекта по Республике Хакасия и достигнутых значениях за перв</w:t>
      </w:r>
      <w:r w:rsidR="0072091F">
        <w:rPr>
          <w:rFonts w:ascii="Times New Roman" w:hAnsi="Times New Roman"/>
          <w:sz w:val="26"/>
          <w:szCs w:val="26"/>
        </w:rPr>
        <w:t>ое полугодие</w:t>
      </w:r>
      <w:r w:rsidRPr="0023282B">
        <w:rPr>
          <w:rFonts w:ascii="Times New Roman" w:hAnsi="Times New Roman"/>
          <w:sz w:val="26"/>
          <w:szCs w:val="26"/>
        </w:rPr>
        <w:t xml:space="preserve"> 2020 года представлены в </w:t>
      </w:r>
      <w:r w:rsidRPr="000D6F62">
        <w:rPr>
          <w:rFonts w:ascii="Times New Roman" w:hAnsi="Times New Roman"/>
          <w:sz w:val="26"/>
          <w:szCs w:val="26"/>
        </w:rPr>
        <w:t xml:space="preserve">таблице </w:t>
      </w:r>
      <w:r>
        <w:rPr>
          <w:rFonts w:ascii="Times New Roman" w:hAnsi="Times New Roman"/>
          <w:sz w:val="26"/>
          <w:szCs w:val="26"/>
        </w:rPr>
        <w:t>1</w:t>
      </w:r>
      <w:r w:rsidR="00522450">
        <w:rPr>
          <w:rFonts w:ascii="Times New Roman" w:hAnsi="Times New Roman"/>
          <w:sz w:val="26"/>
          <w:szCs w:val="26"/>
        </w:rPr>
        <w:t>8</w:t>
      </w:r>
      <w:r w:rsidRPr="000D6F62">
        <w:rPr>
          <w:rFonts w:ascii="Times New Roman" w:hAnsi="Times New Roman"/>
          <w:sz w:val="26"/>
          <w:szCs w:val="26"/>
        </w:rPr>
        <w:t xml:space="preserve">. </w:t>
      </w:r>
    </w:p>
    <w:p w14:paraId="72107C48" w14:textId="77777777" w:rsidR="00667218" w:rsidRDefault="00667218" w:rsidP="00667218">
      <w:pPr>
        <w:spacing w:after="0" w:line="240" w:lineRule="auto"/>
        <w:ind w:firstLine="708"/>
        <w:jc w:val="right"/>
        <w:rPr>
          <w:rFonts w:ascii="Times New Roman" w:hAnsi="Times New Roman"/>
          <w:sz w:val="26"/>
          <w:szCs w:val="26"/>
        </w:rPr>
      </w:pPr>
      <w:r w:rsidRPr="00DC558D">
        <w:rPr>
          <w:rFonts w:ascii="Times New Roman" w:hAnsi="Times New Roman"/>
          <w:sz w:val="26"/>
          <w:szCs w:val="26"/>
        </w:rPr>
        <w:t xml:space="preserve">Таблица </w:t>
      </w:r>
      <w:r>
        <w:rPr>
          <w:rFonts w:ascii="Times New Roman" w:hAnsi="Times New Roman"/>
          <w:sz w:val="26"/>
          <w:szCs w:val="26"/>
        </w:rPr>
        <w:t>1</w:t>
      </w:r>
      <w:r w:rsidR="00522450">
        <w:rPr>
          <w:rFonts w:ascii="Times New Roman" w:hAnsi="Times New Roman"/>
          <w:sz w:val="26"/>
          <w:szCs w:val="26"/>
        </w:rPr>
        <w:t>8</w:t>
      </w:r>
    </w:p>
    <w:tbl>
      <w:tblPr>
        <w:tblW w:w="9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97"/>
        <w:gridCol w:w="1134"/>
        <w:gridCol w:w="1222"/>
        <w:gridCol w:w="1059"/>
        <w:gridCol w:w="1288"/>
      </w:tblGrid>
      <w:tr w:rsidR="00667218" w:rsidRPr="00A921D5" w14:paraId="41C674F8" w14:textId="77777777" w:rsidTr="00522450">
        <w:trPr>
          <w:trHeight w:val="694"/>
          <w:tblHeader/>
          <w:jc w:val="center"/>
        </w:trPr>
        <w:tc>
          <w:tcPr>
            <w:tcW w:w="4797" w:type="dxa"/>
            <w:vAlign w:val="center"/>
          </w:tcPr>
          <w:p w14:paraId="7D7CBB75" w14:textId="77777777" w:rsidR="00667218" w:rsidRPr="00A921D5" w:rsidRDefault="00667218" w:rsidP="00196BEA">
            <w:pPr>
              <w:spacing w:after="0" w:line="240" w:lineRule="auto"/>
              <w:jc w:val="center"/>
              <w:rPr>
                <w:rFonts w:ascii="Times New Roman" w:hAnsi="Times New Roman"/>
                <w:b/>
                <w:sz w:val="18"/>
                <w:szCs w:val="18"/>
              </w:rPr>
            </w:pPr>
            <w:r w:rsidRPr="00A921D5">
              <w:rPr>
                <w:rFonts w:ascii="Times New Roman" w:hAnsi="Times New Roman"/>
                <w:b/>
                <w:sz w:val="18"/>
                <w:szCs w:val="18"/>
              </w:rPr>
              <w:t>наименование показателя</w:t>
            </w:r>
          </w:p>
        </w:tc>
        <w:tc>
          <w:tcPr>
            <w:tcW w:w="1134" w:type="dxa"/>
            <w:vAlign w:val="center"/>
          </w:tcPr>
          <w:p w14:paraId="35306786" w14:textId="77777777" w:rsidR="00667218" w:rsidRPr="00A921D5" w:rsidRDefault="00667218" w:rsidP="00667218">
            <w:pPr>
              <w:spacing w:after="0" w:line="240" w:lineRule="auto"/>
              <w:jc w:val="center"/>
              <w:rPr>
                <w:rFonts w:ascii="Times New Roman" w:hAnsi="Times New Roman"/>
                <w:b/>
                <w:sz w:val="18"/>
                <w:szCs w:val="18"/>
              </w:rPr>
            </w:pPr>
            <w:r w:rsidRPr="00A921D5">
              <w:rPr>
                <w:rFonts w:ascii="Times New Roman" w:hAnsi="Times New Roman"/>
                <w:b/>
                <w:sz w:val="18"/>
                <w:szCs w:val="18"/>
              </w:rPr>
              <w:t>динамика показателя</w:t>
            </w:r>
          </w:p>
        </w:tc>
        <w:tc>
          <w:tcPr>
            <w:tcW w:w="1222" w:type="dxa"/>
            <w:vAlign w:val="center"/>
          </w:tcPr>
          <w:p w14:paraId="1D004870" w14:textId="77777777" w:rsidR="00667218" w:rsidRPr="00A921D5" w:rsidRDefault="00667218" w:rsidP="00667218">
            <w:pPr>
              <w:spacing w:after="0" w:line="240" w:lineRule="auto"/>
              <w:jc w:val="center"/>
              <w:rPr>
                <w:rFonts w:ascii="Times New Roman" w:hAnsi="Times New Roman"/>
                <w:b/>
                <w:sz w:val="18"/>
                <w:szCs w:val="18"/>
              </w:rPr>
            </w:pPr>
            <w:r w:rsidRPr="00A921D5">
              <w:rPr>
                <w:rFonts w:ascii="Times New Roman" w:hAnsi="Times New Roman"/>
                <w:b/>
                <w:sz w:val="18"/>
                <w:szCs w:val="18"/>
              </w:rPr>
              <w:t>единица измерения</w:t>
            </w:r>
          </w:p>
        </w:tc>
        <w:tc>
          <w:tcPr>
            <w:tcW w:w="1059" w:type="dxa"/>
            <w:vAlign w:val="center"/>
          </w:tcPr>
          <w:p w14:paraId="2EE7B27A" w14:textId="77777777" w:rsidR="00667218" w:rsidRPr="00A921D5" w:rsidRDefault="00667218" w:rsidP="00667218">
            <w:pPr>
              <w:spacing w:after="0" w:line="240" w:lineRule="auto"/>
              <w:jc w:val="center"/>
              <w:rPr>
                <w:rFonts w:ascii="Times New Roman" w:hAnsi="Times New Roman"/>
                <w:b/>
                <w:sz w:val="18"/>
                <w:szCs w:val="18"/>
              </w:rPr>
            </w:pPr>
            <w:r w:rsidRPr="00A921D5">
              <w:rPr>
                <w:rFonts w:ascii="Times New Roman" w:hAnsi="Times New Roman"/>
                <w:b/>
                <w:sz w:val="18"/>
                <w:szCs w:val="18"/>
              </w:rPr>
              <w:t>плановое  значение</w:t>
            </w:r>
          </w:p>
        </w:tc>
        <w:tc>
          <w:tcPr>
            <w:tcW w:w="1288" w:type="dxa"/>
            <w:vAlign w:val="center"/>
          </w:tcPr>
          <w:p w14:paraId="09B6B83B" w14:textId="77777777" w:rsidR="00667218" w:rsidRPr="00A921D5" w:rsidRDefault="00667218" w:rsidP="0072091F">
            <w:pPr>
              <w:spacing w:after="0" w:line="240" w:lineRule="auto"/>
              <w:jc w:val="center"/>
              <w:rPr>
                <w:rFonts w:ascii="Times New Roman" w:hAnsi="Times New Roman"/>
                <w:b/>
                <w:sz w:val="18"/>
                <w:szCs w:val="18"/>
              </w:rPr>
            </w:pPr>
            <w:r w:rsidRPr="00A921D5">
              <w:rPr>
                <w:rFonts w:ascii="Times New Roman" w:hAnsi="Times New Roman"/>
                <w:b/>
                <w:bCs/>
                <w:sz w:val="18"/>
                <w:szCs w:val="18"/>
              </w:rPr>
              <w:t>фактическое значение на 01.0</w:t>
            </w:r>
            <w:r w:rsidR="0072091F">
              <w:rPr>
                <w:rFonts w:ascii="Times New Roman" w:hAnsi="Times New Roman"/>
                <w:b/>
                <w:bCs/>
                <w:sz w:val="18"/>
                <w:szCs w:val="18"/>
              </w:rPr>
              <w:t>7</w:t>
            </w:r>
            <w:r w:rsidRPr="00A921D5">
              <w:rPr>
                <w:rFonts w:ascii="Times New Roman" w:hAnsi="Times New Roman"/>
                <w:b/>
                <w:bCs/>
                <w:sz w:val="18"/>
                <w:szCs w:val="18"/>
              </w:rPr>
              <w:t>.2020</w:t>
            </w:r>
          </w:p>
        </w:tc>
      </w:tr>
      <w:tr w:rsidR="00667218" w:rsidRPr="00A921D5" w14:paraId="743FAAB9" w14:textId="77777777" w:rsidTr="00A921D5">
        <w:trPr>
          <w:trHeight w:val="1280"/>
          <w:jc w:val="center"/>
        </w:trPr>
        <w:tc>
          <w:tcPr>
            <w:tcW w:w="4797" w:type="dxa"/>
          </w:tcPr>
          <w:p w14:paraId="75821725" w14:textId="77777777" w:rsidR="00667218" w:rsidRPr="00A921D5" w:rsidRDefault="00667218" w:rsidP="00196BEA">
            <w:pPr>
              <w:spacing w:after="0" w:line="240" w:lineRule="auto"/>
              <w:jc w:val="both"/>
              <w:rPr>
                <w:rFonts w:ascii="Times New Roman" w:hAnsi="Times New Roman"/>
                <w:sz w:val="18"/>
                <w:szCs w:val="18"/>
              </w:rPr>
            </w:pPr>
            <w:r w:rsidRPr="00A921D5">
              <w:rPr>
                <w:rFonts w:ascii="Times New Roman" w:hAnsi="Times New Roman"/>
                <w:sz w:val="18"/>
                <w:szCs w:val="18"/>
              </w:rPr>
              <w:t>Укомплектованность медицинских организаций, оказывающих медицинскую помощь в амбулаторных условиях (доля занятых физическими лицами должностей от общего количества должностей в медицинских</w:t>
            </w:r>
          </w:p>
          <w:p w14:paraId="1ABEEA78" w14:textId="77777777" w:rsidR="00667218" w:rsidRPr="00A921D5" w:rsidRDefault="00667218" w:rsidP="00196BEA">
            <w:pPr>
              <w:spacing w:after="0" w:line="240" w:lineRule="auto"/>
              <w:jc w:val="both"/>
              <w:rPr>
                <w:rFonts w:ascii="Times New Roman" w:hAnsi="Times New Roman"/>
                <w:sz w:val="18"/>
                <w:szCs w:val="18"/>
              </w:rPr>
            </w:pPr>
            <w:r w:rsidRPr="00A921D5">
              <w:rPr>
                <w:rFonts w:ascii="Times New Roman" w:hAnsi="Times New Roman"/>
                <w:sz w:val="18"/>
                <w:szCs w:val="18"/>
              </w:rPr>
              <w:t>учреждениях, оказывающих медицинскую помощь в амбулаторных условиях), % нарастающим итогом: врачами</w:t>
            </w:r>
          </w:p>
        </w:tc>
        <w:tc>
          <w:tcPr>
            <w:tcW w:w="1134" w:type="dxa"/>
            <w:vAlign w:val="center"/>
          </w:tcPr>
          <w:p w14:paraId="2935B32B" w14:textId="77777777" w:rsidR="00667218" w:rsidRPr="00A921D5" w:rsidRDefault="00667218" w:rsidP="00196BEA">
            <w:pPr>
              <w:spacing w:after="0" w:line="240" w:lineRule="auto"/>
              <w:jc w:val="center"/>
              <w:rPr>
                <w:rFonts w:ascii="Times New Roman" w:hAnsi="Times New Roman"/>
                <w:sz w:val="18"/>
                <w:szCs w:val="18"/>
              </w:rPr>
            </w:pPr>
            <w:r w:rsidRPr="00A921D5">
              <w:rPr>
                <w:rFonts w:ascii="Times New Roman" w:hAnsi="Times New Roman"/>
                <w:sz w:val="18"/>
                <w:szCs w:val="18"/>
              </w:rPr>
              <w:t>Возрастающий</w:t>
            </w:r>
          </w:p>
        </w:tc>
        <w:tc>
          <w:tcPr>
            <w:tcW w:w="1222" w:type="dxa"/>
            <w:vAlign w:val="center"/>
          </w:tcPr>
          <w:p w14:paraId="0C274D98" w14:textId="77777777" w:rsidR="00667218" w:rsidRPr="00A921D5" w:rsidRDefault="00667218" w:rsidP="00196BEA">
            <w:pPr>
              <w:spacing w:after="0" w:line="240" w:lineRule="auto"/>
              <w:jc w:val="center"/>
              <w:rPr>
                <w:rFonts w:ascii="Times New Roman" w:hAnsi="Times New Roman"/>
                <w:sz w:val="18"/>
                <w:szCs w:val="18"/>
              </w:rPr>
            </w:pPr>
            <w:r w:rsidRPr="00A921D5">
              <w:rPr>
                <w:rFonts w:ascii="Times New Roman" w:hAnsi="Times New Roman"/>
                <w:sz w:val="18"/>
                <w:szCs w:val="18"/>
              </w:rPr>
              <w:t>%</w:t>
            </w:r>
          </w:p>
        </w:tc>
        <w:tc>
          <w:tcPr>
            <w:tcW w:w="1059" w:type="dxa"/>
            <w:vAlign w:val="center"/>
          </w:tcPr>
          <w:p w14:paraId="5AD872F2" w14:textId="77777777" w:rsidR="00667218" w:rsidRPr="00A921D5" w:rsidRDefault="00667218" w:rsidP="00196BEA">
            <w:pPr>
              <w:spacing w:after="0" w:line="240" w:lineRule="auto"/>
              <w:jc w:val="center"/>
              <w:rPr>
                <w:rFonts w:ascii="Times New Roman" w:hAnsi="Times New Roman"/>
                <w:sz w:val="18"/>
                <w:szCs w:val="18"/>
              </w:rPr>
            </w:pPr>
            <w:r w:rsidRPr="00A921D5">
              <w:rPr>
                <w:rFonts w:ascii="Times New Roman" w:hAnsi="Times New Roman"/>
                <w:sz w:val="18"/>
                <w:szCs w:val="18"/>
              </w:rPr>
              <w:t>81,8</w:t>
            </w:r>
          </w:p>
        </w:tc>
        <w:tc>
          <w:tcPr>
            <w:tcW w:w="1288" w:type="dxa"/>
            <w:vAlign w:val="center"/>
          </w:tcPr>
          <w:p w14:paraId="3CBE86A1" w14:textId="77777777" w:rsidR="00667218" w:rsidRPr="00A921D5" w:rsidRDefault="00667218" w:rsidP="00196BEA">
            <w:pPr>
              <w:spacing w:after="0" w:line="240" w:lineRule="auto"/>
              <w:jc w:val="center"/>
              <w:rPr>
                <w:rFonts w:ascii="Times New Roman" w:hAnsi="Times New Roman"/>
                <w:sz w:val="18"/>
                <w:szCs w:val="18"/>
              </w:rPr>
            </w:pPr>
            <w:r w:rsidRPr="00A921D5">
              <w:rPr>
                <w:rFonts w:ascii="Times New Roman" w:hAnsi="Times New Roman"/>
                <w:sz w:val="18"/>
                <w:szCs w:val="18"/>
              </w:rPr>
              <w:t>61,7</w:t>
            </w:r>
          </w:p>
        </w:tc>
      </w:tr>
      <w:tr w:rsidR="00667218" w:rsidRPr="00A921D5" w14:paraId="124F4C01" w14:textId="77777777" w:rsidTr="00A921D5">
        <w:trPr>
          <w:trHeight w:val="1088"/>
          <w:jc w:val="center"/>
        </w:trPr>
        <w:tc>
          <w:tcPr>
            <w:tcW w:w="4797" w:type="dxa"/>
          </w:tcPr>
          <w:p w14:paraId="49856C0C" w14:textId="77777777" w:rsidR="00667218" w:rsidRPr="00A921D5" w:rsidRDefault="00667218" w:rsidP="001303A4">
            <w:pPr>
              <w:tabs>
                <w:tab w:val="left" w:pos="2517"/>
              </w:tabs>
              <w:spacing w:after="0" w:line="240" w:lineRule="auto"/>
              <w:jc w:val="both"/>
              <w:rPr>
                <w:rFonts w:ascii="Times New Roman" w:hAnsi="Times New Roman"/>
                <w:sz w:val="18"/>
                <w:szCs w:val="18"/>
              </w:rPr>
            </w:pPr>
            <w:r w:rsidRPr="00A921D5">
              <w:rPr>
                <w:rFonts w:ascii="Times New Roman" w:hAnsi="Times New Roman"/>
                <w:sz w:val="18"/>
                <w:szCs w:val="18"/>
              </w:rPr>
              <w:lastRenderedPageBreak/>
              <w:t>Укомплектованность медицинских организаций, оказывающих медицинскую помощь в амбулаторных условиях (доля занятых физическими лицами должностей от общего количества должностей в медицинских учреждениях, оказывающих медицинскую помощь в амбулаторных условиях), % нарастающим итогом: средними медицинскими работниками</w:t>
            </w:r>
          </w:p>
        </w:tc>
        <w:tc>
          <w:tcPr>
            <w:tcW w:w="1134" w:type="dxa"/>
            <w:vAlign w:val="center"/>
          </w:tcPr>
          <w:p w14:paraId="1E8EF77B" w14:textId="77777777" w:rsidR="00667218" w:rsidRPr="00A921D5" w:rsidRDefault="00667218" w:rsidP="00196BEA">
            <w:pPr>
              <w:spacing w:after="0" w:line="240" w:lineRule="auto"/>
              <w:jc w:val="center"/>
              <w:rPr>
                <w:rFonts w:ascii="Times New Roman" w:hAnsi="Times New Roman"/>
                <w:sz w:val="18"/>
                <w:szCs w:val="18"/>
              </w:rPr>
            </w:pPr>
            <w:r w:rsidRPr="00A921D5">
              <w:rPr>
                <w:rFonts w:ascii="Times New Roman" w:hAnsi="Times New Roman"/>
                <w:sz w:val="18"/>
                <w:szCs w:val="18"/>
              </w:rPr>
              <w:t>Возрастающий</w:t>
            </w:r>
          </w:p>
        </w:tc>
        <w:tc>
          <w:tcPr>
            <w:tcW w:w="1222" w:type="dxa"/>
            <w:vAlign w:val="center"/>
          </w:tcPr>
          <w:p w14:paraId="6DB8EB78" w14:textId="77777777" w:rsidR="00667218" w:rsidRPr="00A921D5" w:rsidRDefault="00667218" w:rsidP="00196BEA">
            <w:pPr>
              <w:spacing w:after="0" w:line="240" w:lineRule="auto"/>
              <w:jc w:val="center"/>
              <w:rPr>
                <w:rFonts w:ascii="Times New Roman" w:hAnsi="Times New Roman"/>
                <w:sz w:val="18"/>
                <w:szCs w:val="18"/>
              </w:rPr>
            </w:pPr>
            <w:r w:rsidRPr="00A921D5">
              <w:rPr>
                <w:rFonts w:ascii="Times New Roman" w:hAnsi="Times New Roman"/>
                <w:sz w:val="18"/>
                <w:szCs w:val="18"/>
              </w:rPr>
              <w:t>%</w:t>
            </w:r>
          </w:p>
        </w:tc>
        <w:tc>
          <w:tcPr>
            <w:tcW w:w="1059" w:type="dxa"/>
            <w:vAlign w:val="center"/>
          </w:tcPr>
          <w:p w14:paraId="6A2E46DD" w14:textId="77777777" w:rsidR="00667218" w:rsidRPr="00A921D5" w:rsidRDefault="00667218" w:rsidP="00196BEA">
            <w:pPr>
              <w:spacing w:after="0" w:line="240" w:lineRule="auto"/>
              <w:jc w:val="center"/>
              <w:rPr>
                <w:rFonts w:ascii="Times New Roman" w:hAnsi="Times New Roman"/>
                <w:sz w:val="18"/>
                <w:szCs w:val="18"/>
              </w:rPr>
            </w:pPr>
            <w:r w:rsidRPr="00A921D5">
              <w:rPr>
                <w:rFonts w:ascii="Times New Roman" w:hAnsi="Times New Roman"/>
                <w:sz w:val="18"/>
                <w:szCs w:val="18"/>
              </w:rPr>
              <w:t>76,1</w:t>
            </w:r>
          </w:p>
        </w:tc>
        <w:tc>
          <w:tcPr>
            <w:tcW w:w="1288" w:type="dxa"/>
            <w:vAlign w:val="center"/>
          </w:tcPr>
          <w:p w14:paraId="0C617843" w14:textId="77777777" w:rsidR="00667218" w:rsidRPr="00A921D5" w:rsidRDefault="00667218" w:rsidP="0072091F">
            <w:pPr>
              <w:spacing w:after="0" w:line="240" w:lineRule="auto"/>
              <w:jc w:val="center"/>
              <w:rPr>
                <w:rFonts w:ascii="Times New Roman" w:hAnsi="Times New Roman"/>
                <w:sz w:val="18"/>
                <w:szCs w:val="18"/>
              </w:rPr>
            </w:pPr>
            <w:r w:rsidRPr="00A921D5">
              <w:rPr>
                <w:rFonts w:ascii="Times New Roman" w:hAnsi="Times New Roman"/>
                <w:sz w:val="18"/>
                <w:szCs w:val="18"/>
              </w:rPr>
              <w:t>6</w:t>
            </w:r>
            <w:r w:rsidR="0072091F">
              <w:rPr>
                <w:rFonts w:ascii="Times New Roman" w:hAnsi="Times New Roman"/>
                <w:sz w:val="18"/>
                <w:szCs w:val="18"/>
              </w:rPr>
              <w:t>8</w:t>
            </w:r>
            <w:r w:rsidRPr="00A921D5">
              <w:rPr>
                <w:rFonts w:ascii="Times New Roman" w:hAnsi="Times New Roman"/>
                <w:sz w:val="18"/>
                <w:szCs w:val="18"/>
              </w:rPr>
              <w:t>,7</w:t>
            </w:r>
          </w:p>
        </w:tc>
      </w:tr>
      <w:tr w:rsidR="00667218" w:rsidRPr="00A921D5" w14:paraId="7F894F4F" w14:textId="77777777" w:rsidTr="00A921D5">
        <w:trPr>
          <w:trHeight w:val="567"/>
          <w:jc w:val="center"/>
        </w:trPr>
        <w:tc>
          <w:tcPr>
            <w:tcW w:w="4797" w:type="dxa"/>
          </w:tcPr>
          <w:p w14:paraId="0723758B" w14:textId="77777777" w:rsidR="00667218" w:rsidRPr="00A921D5" w:rsidRDefault="00667218" w:rsidP="00196BEA">
            <w:pPr>
              <w:spacing w:after="0" w:line="240" w:lineRule="auto"/>
              <w:jc w:val="both"/>
              <w:rPr>
                <w:rFonts w:ascii="Times New Roman" w:hAnsi="Times New Roman"/>
                <w:sz w:val="18"/>
                <w:szCs w:val="18"/>
              </w:rPr>
            </w:pPr>
            <w:r w:rsidRPr="00A921D5">
              <w:rPr>
                <w:rFonts w:ascii="Times New Roman" w:hAnsi="Times New Roman"/>
                <w:sz w:val="18"/>
                <w:szCs w:val="18"/>
              </w:rPr>
              <w:t>Число специалистов, вовлеченных  в  систему непрерывного  образования медицинских работников, в том числе с  использованием дистанционных образовательных технологий</w:t>
            </w:r>
          </w:p>
        </w:tc>
        <w:tc>
          <w:tcPr>
            <w:tcW w:w="1134" w:type="dxa"/>
            <w:vAlign w:val="center"/>
          </w:tcPr>
          <w:p w14:paraId="76610B4B" w14:textId="77777777" w:rsidR="00667218" w:rsidRPr="00A921D5" w:rsidRDefault="00667218" w:rsidP="00196BEA">
            <w:pPr>
              <w:spacing w:after="0" w:line="240" w:lineRule="auto"/>
              <w:jc w:val="center"/>
              <w:rPr>
                <w:rFonts w:ascii="Times New Roman" w:hAnsi="Times New Roman"/>
                <w:sz w:val="18"/>
                <w:szCs w:val="18"/>
              </w:rPr>
            </w:pPr>
            <w:r w:rsidRPr="00A921D5">
              <w:rPr>
                <w:rFonts w:ascii="Times New Roman" w:hAnsi="Times New Roman"/>
                <w:sz w:val="18"/>
                <w:szCs w:val="18"/>
              </w:rPr>
              <w:t>Возрастающий</w:t>
            </w:r>
          </w:p>
        </w:tc>
        <w:tc>
          <w:tcPr>
            <w:tcW w:w="1222" w:type="dxa"/>
            <w:vAlign w:val="center"/>
          </w:tcPr>
          <w:p w14:paraId="03FB2620" w14:textId="77777777" w:rsidR="00667218" w:rsidRPr="00A921D5" w:rsidRDefault="00667218" w:rsidP="00196BEA">
            <w:pPr>
              <w:spacing w:after="0" w:line="240" w:lineRule="auto"/>
              <w:jc w:val="center"/>
              <w:rPr>
                <w:rFonts w:ascii="Times New Roman" w:hAnsi="Times New Roman"/>
                <w:sz w:val="18"/>
                <w:szCs w:val="18"/>
              </w:rPr>
            </w:pPr>
            <w:r w:rsidRPr="00A921D5">
              <w:rPr>
                <w:rFonts w:ascii="Times New Roman" w:hAnsi="Times New Roman"/>
                <w:sz w:val="18"/>
                <w:szCs w:val="18"/>
              </w:rPr>
              <w:t>человек</w:t>
            </w:r>
          </w:p>
        </w:tc>
        <w:tc>
          <w:tcPr>
            <w:tcW w:w="1059" w:type="dxa"/>
            <w:vAlign w:val="center"/>
          </w:tcPr>
          <w:p w14:paraId="54F24010" w14:textId="77777777" w:rsidR="00667218" w:rsidRPr="00A921D5" w:rsidRDefault="00667218" w:rsidP="00196BEA">
            <w:pPr>
              <w:spacing w:after="0" w:line="240" w:lineRule="auto"/>
              <w:jc w:val="center"/>
              <w:rPr>
                <w:rFonts w:ascii="Times New Roman" w:hAnsi="Times New Roman"/>
                <w:sz w:val="18"/>
                <w:szCs w:val="18"/>
              </w:rPr>
            </w:pPr>
            <w:r w:rsidRPr="00A921D5">
              <w:rPr>
                <w:rFonts w:ascii="Times New Roman" w:hAnsi="Times New Roman"/>
                <w:sz w:val="18"/>
                <w:szCs w:val="18"/>
              </w:rPr>
              <w:t>2 091</w:t>
            </w:r>
          </w:p>
        </w:tc>
        <w:tc>
          <w:tcPr>
            <w:tcW w:w="1288" w:type="dxa"/>
            <w:vAlign w:val="center"/>
          </w:tcPr>
          <w:p w14:paraId="6C90869E" w14:textId="77777777" w:rsidR="00667218" w:rsidRPr="00A921D5" w:rsidRDefault="0072091F" w:rsidP="00196BEA">
            <w:pPr>
              <w:spacing w:after="0" w:line="240" w:lineRule="auto"/>
              <w:jc w:val="center"/>
              <w:rPr>
                <w:rFonts w:ascii="Times New Roman" w:hAnsi="Times New Roman"/>
                <w:sz w:val="18"/>
                <w:szCs w:val="18"/>
              </w:rPr>
            </w:pPr>
            <w:r>
              <w:rPr>
                <w:rFonts w:ascii="Times New Roman" w:hAnsi="Times New Roman"/>
                <w:sz w:val="18"/>
                <w:szCs w:val="18"/>
              </w:rPr>
              <w:t>5483</w:t>
            </w:r>
          </w:p>
        </w:tc>
      </w:tr>
      <w:tr w:rsidR="00667218" w:rsidRPr="00A921D5" w14:paraId="7F681B3A" w14:textId="77777777" w:rsidTr="00A921D5">
        <w:trPr>
          <w:trHeight w:val="326"/>
          <w:jc w:val="center"/>
        </w:trPr>
        <w:tc>
          <w:tcPr>
            <w:tcW w:w="4797" w:type="dxa"/>
          </w:tcPr>
          <w:p w14:paraId="51B489E7" w14:textId="77777777" w:rsidR="00667218" w:rsidRPr="00A921D5" w:rsidRDefault="00667218" w:rsidP="00196BEA">
            <w:pPr>
              <w:spacing w:after="0" w:line="240" w:lineRule="auto"/>
              <w:jc w:val="both"/>
              <w:rPr>
                <w:rFonts w:ascii="Times New Roman" w:hAnsi="Times New Roman"/>
                <w:sz w:val="18"/>
                <w:szCs w:val="18"/>
              </w:rPr>
            </w:pPr>
            <w:r w:rsidRPr="00A921D5">
              <w:rPr>
                <w:rFonts w:ascii="Times New Roman" w:hAnsi="Times New Roman"/>
                <w:sz w:val="18"/>
                <w:szCs w:val="18"/>
              </w:rPr>
              <w:t>Обеспеченность  врачами, работающими  в государственных и муниципальных медицинских организациях</w:t>
            </w:r>
          </w:p>
        </w:tc>
        <w:tc>
          <w:tcPr>
            <w:tcW w:w="1134" w:type="dxa"/>
            <w:vAlign w:val="center"/>
          </w:tcPr>
          <w:p w14:paraId="161B34AB" w14:textId="77777777" w:rsidR="00667218" w:rsidRPr="00A921D5" w:rsidRDefault="00667218" w:rsidP="00196BEA">
            <w:pPr>
              <w:spacing w:after="0" w:line="240" w:lineRule="auto"/>
              <w:jc w:val="center"/>
              <w:rPr>
                <w:rFonts w:ascii="Times New Roman" w:hAnsi="Times New Roman"/>
                <w:sz w:val="18"/>
                <w:szCs w:val="18"/>
              </w:rPr>
            </w:pPr>
            <w:r w:rsidRPr="00A921D5">
              <w:rPr>
                <w:rFonts w:ascii="Times New Roman" w:hAnsi="Times New Roman"/>
                <w:sz w:val="18"/>
                <w:szCs w:val="18"/>
              </w:rPr>
              <w:t>Возрастающий</w:t>
            </w:r>
          </w:p>
        </w:tc>
        <w:tc>
          <w:tcPr>
            <w:tcW w:w="1222" w:type="dxa"/>
            <w:vAlign w:val="center"/>
          </w:tcPr>
          <w:p w14:paraId="2CC03E1E" w14:textId="77777777" w:rsidR="00667218" w:rsidRPr="00A921D5" w:rsidRDefault="00667218" w:rsidP="00196BEA">
            <w:pPr>
              <w:spacing w:after="0" w:line="240" w:lineRule="auto"/>
              <w:jc w:val="center"/>
              <w:rPr>
                <w:rFonts w:ascii="Times New Roman" w:hAnsi="Times New Roman"/>
                <w:sz w:val="18"/>
                <w:szCs w:val="18"/>
              </w:rPr>
            </w:pPr>
            <w:r w:rsidRPr="00A921D5">
              <w:rPr>
                <w:rFonts w:ascii="Times New Roman" w:hAnsi="Times New Roman"/>
                <w:sz w:val="18"/>
                <w:szCs w:val="18"/>
              </w:rPr>
              <w:t>человек на 10 тыс. населения</w:t>
            </w:r>
          </w:p>
        </w:tc>
        <w:tc>
          <w:tcPr>
            <w:tcW w:w="1059" w:type="dxa"/>
            <w:vAlign w:val="center"/>
          </w:tcPr>
          <w:p w14:paraId="661BCF00" w14:textId="77777777" w:rsidR="00667218" w:rsidRPr="00A921D5" w:rsidRDefault="00667218" w:rsidP="00196BEA">
            <w:pPr>
              <w:spacing w:after="0" w:line="240" w:lineRule="auto"/>
              <w:jc w:val="center"/>
              <w:rPr>
                <w:rFonts w:ascii="Times New Roman" w:hAnsi="Times New Roman"/>
                <w:sz w:val="18"/>
                <w:szCs w:val="18"/>
              </w:rPr>
            </w:pPr>
            <w:r w:rsidRPr="00A921D5">
              <w:rPr>
                <w:rFonts w:ascii="Times New Roman" w:hAnsi="Times New Roman"/>
                <w:sz w:val="18"/>
                <w:szCs w:val="18"/>
              </w:rPr>
              <w:t>36,2</w:t>
            </w:r>
          </w:p>
        </w:tc>
        <w:tc>
          <w:tcPr>
            <w:tcW w:w="1288" w:type="dxa"/>
            <w:vAlign w:val="center"/>
          </w:tcPr>
          <w:p w14:paraId="53E1257D" w14:textId="77777777" w:rsidR="00667218" w:rsidRPr="00A921D5" w:rsidRDefault="0072091F" w:rsidP="00196BEA">
            <w:pPr>
              <w:spacing w:after="0" w:line="240" w:lineRule="auto"/>
              <w:jc w:val="center"/>
              <w:rPr>
                <w:rFonts w:ascii="Times New Roman" w:hAnsi="Times New Roman"/>
                <w:sz w:val="18"/>
                <w:szCs w:val="18"/>
              </w:rPr>
            </w:pPr>
            <w:r>
              <w:rPr>
                <w:rFonts w:ascii="Times New Roman" w:hAnsi="Times New Roman"/>
                <w:sz w:val="18"/>
                <w:szCs w:val="18"/>
              </w:rPr>
              <w:t>33,5</w:t>
            </w:r>
          </w:p>
        </w:tc>
      </w:tr>
      <w:tr w:rsidR="00667218" w:rsidRPr="00A921D5" w14:paraId="0D437E7D" w14:textId="77777777" w:rsidTr="00A921D5">
        <w:trPr>
          <w:trHeight w:val="477"/>
          <w:jc w:val="center"/>
        </w:trPr>
        <w:tc>
          <w:tcPr>
            <w:tcW w:w="4797" w:type="dxa"/>
          </w:tcPr>
          <w:p w14:paraId="57E972B6" w14:textId="77777777" w:rsidR="00667218" w:rsidRPr="00A921D5" w:rsidRDefault="00667218" w:rsidP="00196BEA">
            <w:pPr>
              <w:spacing w:after="0" w:line="240" w:lineRule="auto"/>
              <w:jc w:val="both"/>
              <w:rPr>
                <w:rFonts w:ascii="Times New Roman" w:hAnsi="Times New Roman"/>
                <w:sz w:val="18"/>
                <w:szCs w:val="18"/>
              </w:rPr>
            </w:pPr>
            <w:r w:rsidRPr="00A921D5">
              <w:rPr>
                <w:rFonts w:ascii="Times New Roman" w:hAnsi="Times New Roman"/>
                <w:sz w:val="18"/>
                <w:szCs w:val="18"/>
              </w:rPr>
              <w:t>Обеспеченность средними медицинскими  работниками, работающим  в государственных и муниципальных медицинских организациях</w:t>
            </w:r>
          </w:p>
        </w:tc>
        <w:tc>
          <w:tcPr>
            <w:tcW w:w="1134" w:type="dxa"/>
            <w:vAlign w:val="center"/>
          </w:tcPr>
          <w:p w14:paraId="31E286A9" w14:textId="77777777" w:rsidR="00667218" w:rsidRPr="00A921D5" w:rsidRDefault="00667218" w:rsidP="00196BEA">
            <w:pPr>
              <w:spacing w:after="0" w:line="240" w:lineRule="auto"/>
              <w:jc w:val="center"/>
              <w:rPr>
                <w:rFonts w:ascii="Times New Roman" w:hAnsi="Times New Roman"/>
                <w:sz w:val="18"/>
                <w:szCs w:val="18"/>
              </w:rPr>
            </w:pPr>
            <w:r w:rsidRPr="00A921D5">
              <w:rPr>
                <w:rFonts w:ascii="Times New Roman" w:hAnsi="Times New Roman"/>
                <w:sz w:val="18"/>
                <w:szCs w:val="18"/>
              </w:rPr>
              <w:t>Возрастающий</w:t>
            </w:r>
          </w:p>
        </w:tc>
        <w:tc>
          <w:tcPr>
            <w:tcW w:w="1222" w:type="dxa"/>
            <w:vAlign w:val="center"/>
          </w:tcPr>
          <w:p w14:paraId="5A54D35D" w14:textId="77777777" w:rsidR="00667218" w:rsidRPr="00A921D5" w:rsidRDefault="00667218" w:rsidP="00196BEA">
            <w:pPr>
              <w:spacing w:after="0" w:line="240" w:lineRule="auto"/>
              <w:jc w:val="center"/>
              <w:rPr>
                <w:rFonts w:ascii="Times New Roman" w:hAnsi="Times New Roman"/>
                <w:sz w:val="18"/>
                <w:szCs w:val="18"/>
              </w:rPr>
            </w:pPr>
            <w:r w:rsidRPr="00A921D5">
              <w:rPr>
                <w:rFonts w:ascii="Times New Roman" w:hAnsi="Times New Roman"/>
                <w:sz w:val="18"/>
                <w:szCs w:val="18"/>
              </w:rPr>
              <w:t>человек на 10 тыс. населения</w:t>
            </w:r>
          </w:p>
        </w:tc>
        <w:tc>
          <w:tcPr>
            <w:tcW w:w="1059" w:type="dxa"/>
            <w:vAlign w:val="center"/>
          </w:tcPr>
          <w:p w14:paraId="033D8C0D" w14:textId="77777777" w:rsidR="00667218" w:rsidRPr="00A921D5" w:rsidRDefault="00667218" w:rsidP="00196BEA">
            <w:pPr>
              <w:spacing w:after="0" w:line="240" w:lineRule="auto"/>
              <w:jc w:val="center"/>
              <w:rPr>
                <w:rFonts w:ascii="Times New Roman" w:hAnsi="Times New Roman"/>
                <w:sz w:val="18"/>
                <w:szCs w:val="18"/>
              </w:rPr>
            </w:pPr>
            <w:r w:rsidRPr="00A921D5">
              <w:rPr>
                <w:rFonts w:ascii="Times New Roman" w:hAnsi="Times New Roman"/>
                <w:sz w:val="18"/>
                <w:szCs w:val="18"/>
              </w:rPr>
              <w:t>93,8</w:t>
            </w:r>
          </w:p>
        </w:tc>
        <w:tc>
          <w:tcPr>
            <w:tcW w:w="1288" w:type="dxa"/>
            <w:vAlign w:val="center"/>
          </w:tcPr>
          <w:p w14:paraId="6B328C76" w14:textId="77777777" w:rsidR="00667218" w:rsidRPr="00A921D5" w:rsidRDefault="0072091F" w:rsidP="00196BEA">
            <w:pPr>
              <w:spacing w:after="0" w:line="240" w:lineRule="auto"/>
              <w:jc w:val="center"/>
              <w:rPr>
                <w:rFonts w:ascii="Times New Roman" w:hAnsi="Times New Roman"/>
                <w:sz w:val="18"/>
                <w:szCs w:val="18"/>
              </w:rPr>
            </w:pPr>
            <w:r>
              <w:rPr>
                <w:rFonts w:ascii="Times New Roman" w:hAnsi="Times New Roman"/>
                <w:sz w:val="18"/>
                <w:szCs w:val="18"/>
              </w:rPr>
              <w:t>87,9</w:t>
            </w:r>
          </w:p>
        </w:tc>
      </w:tr>
      <w:tr w:rsidR="00667218" w:rsidRPr="00A921D5" w14:paraId="7DC85F54" w14:textId="77777777" w:rsidTr="00A921D5">
        <w:trPr>
          <w:trHeight w:val="345"/>
          <w:jc w:val="center"/>
        </w:trPr>
        <w:tc>
          <w:tcPr>
            <w:tcW w:w="4797" w:type="dxa"/>
          </w:tcPr>
          <w:p w14:paraId="71582FF0" w14:textId="77777777" w:rsidR="00667218" w:rsidRPr="00A921D5" w:rsidRDefault="00667218" w:rsidP="00196BEA">
            <w:pPr>
              <w:spacing w:after="0" w:line="240" w:lineRule="auto"/>
              <w:jc w:val="both"/>
              <w:rPr>
                <w:rFonts w:ascii="Times New Roman" w:hAnsi="Times New Roman"/>
                <w:sz w:val="18"/>
                <w:szCs w:val="18"/>
              </w:rPr>
            </w:pPr>
            <w:r w:rsidRPr="00A921D5">
              <w:rPr>
                <w:rFonts w:ascii="Times New Roman" w:hAnsi="Times New Roman"/>
                <w:sz w:val="18"/>
                <w:szCs w:val="18"/>
              </w:rPr>
              <w:t>Обеспеченность населения врачами,  оказывающими медицинскую помощь в амбулаторных условиях</w:t>
            </w:r>
          </w:p>
        </w:tc>
        <w:tc>
          <w:tcPr>
            <w:tcW w:w="1134" w:type="dxa"/>
            <w:vAlign w:val="center"/>
          </w:tcPr>
          <w:p w14:paraId="5F3402AC" w14:textId="77777777" w:rsidR="00667218" w:rsidRPr="00A921D5" w:rsidRDefault="00667218" w:rsidP="00196BEA">
            <w:pPr>
              <w:spacing w:after="0" w:line="240" w:lineRule="auto"/>
              <w:jc w:val="center"/>
              <w:rPr>
                <w:rFonts w:ascii="Times New Roman" w:hAnsi="Times New Roman"/>
                <w:sz w:val="18"/>
                <w:szCs w:val="18"/>
              </w:rPr>
            </w:pPr>
            <w:r w:rsidRPr="00A921D5">
              <w:rPr>
                <w:rFonts w:ascii="Times New Roman" w:hAnsi="Times New Roman"/>
                <w:sz w:val="18"/>
                <w:szCs w:val="18"/>
              </w:rPr>
              <w:t>Возрастающий</w:t>
            </w:r>
          </w:p>
        </w:tc>
        <w:tc>
          <w:tcPr>
            <w:tcW w:w="1222" w:type="dxa"/>
            <w:vAlign w:val="center"/>
          </w:tcPr>
          <w:p w14:paraId="69575D51" w14:textId="77777777" w:rsidR="00667218" w:rsidRPr="00A921D5" w:rsidRDefault="00667218" w:rsidP="00196BEA">
            <w:pPr>
              <w:spacing w:after="0" w:line="240" w:lineRule="auto"/>
              <w:jc w:val="center"/>
              <w:rPr>
                <w:rFonts w:ascii="Times New Roman" w:hAnsi="Times New Roman"/>
                <w:sz w:val="18"/>
                <w:szCs w:val="18"/>
              </w:rPr>
            </w:pPr>
            <w:r w:rsidRPr="00A921D5">
              <w:rPr>
                <w:rFonts w:ascii="Times New Roman" w:hAnsi="Times New Roman"/>
                <w:sz w:val="18"/>
                <w:szCs w:val="18"/>
              </w:rPr>
              <w:t>чел. на 10 тыс. населения</w:t>
            </w:r>
          </w:p>
        </w:tc>
        <w:tc>
          <w:tcPr>
            <w:tcW w:w="1059" w:type="dxa"/>
            <w:vAlign w:val="center"/>
          </w:tcPr>
          <w:p w14:paraId="57A3EEA6" w14:textId="77777777" w:rsidR="00667218" w:rsidRPr="00A921D5" w:rsidRDefault="00667218" w:rsidP="00196BEA">
            <w:pPr>
              <w:spacing w:after="0" w:line="240" w:lineRule="auto"/>
              <w:jc w:val="center"/>
              <w:rPr>
                <w:rFonts w:ascii="Times New Roman" w:hAnsi="Times New Roman"/>
                <w:sz w:val="18"/>
                <w:szCs w:val="18"/>
              </w:rPr>
            </w:pPr>
            <w:r w:rsidRPr="00A921D5">
              <w:rPr>
                <w:rFonts w:ascii="Times New Roman" w:hAnsi="Times New Roman"/>
                <w:sz w:val="18"/>
                <w:szCs w:val="18"/>
              </w:rPr>
              <w:t>20,0</w:t>
            </w:r>
          </w:p>
        </w:tc>
        <w:tc>
          <w:tcPr>
            <w:tcW w:w="1288" w:type="dxa"/>
            <w:vAlign w:val="center"/>
          </w:tcPr>
          <w:p w14:paraId="47074AAB" w14:textId="77777777" w:rsidR="00667218" w:rsidRPr="00A921D5" w:rsidRDefault="00667218" w:rsidP="00196BEA">
            <w:pPr>
              <w:spacing w:after="0" w:line="240" w:lineRule="auto"/>
              <w:jc w:val="center"/>
              <w:rPr>
                <w:rFonts w:ascii="Times New Roman" w:hAnsi="Times New Roman"/>
                <w:sz w:val="18"/>
                <w:szCs w:val="18"/>
              </w:rPr>
            </w:pPr>
            <w:r w:rsidRPr="00A921D5">
              <w:rPr>
                <w:rFonts w:ascii="Times New Roman" w:hAnsi="Times New Roman"/>
                <w:sz w:val="18"/>
                <w:szCs w:val="18"/>
              </w:rPr>
              <w:t>20,9</w:t>
            </w:r>
          </w:p>
        </w:tc>
      </w:tr>
    </w:tbl>
    <w:p w14:paraId="0AFE1839" w14:textId="77777777" w:rsidR="00667218" w:rsidRDefault="00667218" w:rsidP="00667218">
      <w:pPr>
        <w:spacing w:after="0" w:line="240" w:lineRule="auto"/>
        <w:ind w:firstLine="708"/>
        <w:jc w:val="both"/>
        <w:rPr>
          <w:rFonts w:ascii="Times New Roman" w:hAnsi="Times New Roman"/>
          <w:color w:val="000000"/>
          <w:sz w:val="26"/>
          <w:szCs w:val="26"/>
        </w:rPr>
      </w:pPr>
    </w:p>
    <w:p w14:paraId="50F3FC2D" w14:textId="77777777" w:rsidR="00667218" w:rsidRPr="00027AD8" w:rsidRDefault="00667218" w:rsidP="00667218">
      <w:pPr>
        <w:spacing w:after="0" w:line="240" w:lineRule="auto"/>
        <w:ind w:firstLine="708"/>
        <w:jc w:val="both"/>
        <w:rPr>
          <w:rFonts w:ascii="Times New Roman" w:hAnsi="Times New Roman"/>
          <w:sz w:val="26"/>
          <w:szCs w:val="26"/>
        </w:rPr>
      </w:pPr>
      <w:r>
        <w:rPr>
          <w:rFonts w:ascii="Times New Roman" w:hAnsi="Times New Roman"/>
          <w:color w:val="000000"/>
          <w:sz w:val="26"/>
          <w:szCs w:val="26"/>
        </w:rPr>
        <w:t xml:space="preserve">Законом о республиканском бюджете на 2020 год на реализацию регионального проекта предусмотрено 30 799 тыс. рублей. </w:t>
      </w:r>
      <w:r>
        <w:rPr>
          <w:rFonts w:ascii="Times New Roman" w:hAnsi="Times New Roman"/>
          <w:sz w:val="26"/>
          <w:szCs w:val="26"/>
        </w:rPr>
        <w:t xml:space="preserve">Исполнение </w:t>
      </w:r>
      <w:r>
        <w:rPr>
          <w:rFonts w:ascii="Times New Roman" w:hAnsi="Times New Roman"/>
          <w:iCs/>
          <w:color w:val="000000"/>
          <w:sz w:val="26"/>
          <w:szCs w:val="26"/>
        </w:rPr>
        <w:t xml:space="preserve">проекта </w:t>
      </w:r>
      <w:r>
        <w:rPr>
          <w:rFonts w:ascii="Times New Roman" w:hAnsi="Times New Roman"/>
          <w:sz w:val="26"/>
          <w:szCs w:val="26"/>
        </w:rPr>
        <w:t>«</w:t>
      </w:r>
      <w:r>
        <w:rPr>
          <w:rFonts w:ascii="Times New Roman" w:hAnsi="Times New Roman"/>
          <w:bCs/>
          <w:sz w:val="26"/>
          <w:szCs w:val="26"/>
        </w:rPr>
        <w:t xml:space="preserve">Новые кадры современного здравоохранения» </w:t>
      </w:r>
      <w:r>
        <w:rPr>
          <w:rFonts w:ascii="Times New Roman" w:hAnsi="Times New Roman"/>
          <w:bCs/>
          <w:iCs/>
          <w:color w:val="000000"/>
          <w:sz w:val="26"/>
          <w:szCs w:val="26"/>
        </w:rPr>
        <w:t xml:space="preserve"> по состоянию </w:t>
      </w:r>
      <w:r w:rsidRPr="008D0A0D">
        <w:rPr>
          <w:rFonts w:ascii="Times New Roman" w:hAnsi="Times New Roman"/>
          <w:bCs/>
          <w:iCs/>
          <w:color w:val="000000"/>
          <w:sz w:val="26"/>
          <w:szCs w:val="26"/>
        </w:rPr>
        <w:t xml:space="preserve">на </w:t>
      </w:r>
      <w:r>
        <w:rPr>
          <w:rFonts w:ascii="Times New Roman" w:hAnsi="Times New Roman"/>
          <w:bCs/>
          <w:iCs/>
          <w:color w:val="000000"/>
          <w:sz w:val="26"/>
          <w:szCs w:val="26"/>
        </w:rPr>
        <w:t>0</w:t>
      </w:r>
      <w:r w:rsidRPr="008D0A0D">
        <w:rPr>
          <w:rFonts w:ascii="Times New Roman" w:hAnsi="Times New Roman"/>
          <w:bCs/>
          <w:iCs/>
          <w:color w:val="000000"/>
          <w:sz w:val="26"/>
          <w:szCs w:val="26"/>
        </w:rPr>
        <w:t>1.</w:t>
      </w:r>
      <w:r>
        <w:rPr>
          <w:rFonts w:ascii="Times New Roman" w:hAnsi="Times New Roman"/>
          <w:bCs/>
          <w:iCs/>
          <w:color w:val="000000"/>
          <w:sz w:val="26"/>
          <w:szCs w:val="26"/>
        </w:rPr>
        <w:t>0</w:t>
      </w:r>
      <w:r w:rsidR="0072091F">
        <w:rPr>
          <w:rFonts w:ascii="Times New Roman" w:hAnsi="Times New Roman"/>
          <w:bCs/>
          <w:iCs/>
          <w:color w:val="000000"/>
          <w:sz w:val="26"/>
          <w:szCs w:val="26"/>
        </w:rPr>
        <w:t>7</w:t>
      </w:r>
      <w:r w:rsidRPr="008D0A0D">
        <w:rPr>
          <w:rFonts w:ascii="Times New Roman" w:hAnsi="Times New Roman"/>
          <w:bCs/>
          <w:iCs/>
          <w:color w:val="000000"/>
          <w:sz w:val="26"/>
          <w:szCs w:val="26"/>
        </w:rPr>
        <w:t>.20</w:t>
      </w:r>
      <w:r>
        <w:rPr>
          <w:rFonts w:ascii="Times New Roman" w:hAnsi="Times New Roman"/>
          <w:bCs/>
          <w:iCs/>
          <w:color w:val="000000"/>
          <w:sz w:val="26"/>
          <w:szCs w:val="26"/>
        </w:rPr>
        <w:t>20</w:t>
      </w:r>
      <w:r w:rsidRPr="008D0A0D">
        <w:rPr>
          <w:rFonts w:ascii="Times New Roman" w:hAnsi="Times New Roman"/>
          <w:bCs/>
          <w:iCs/>
          <w:color w:val="000000"/>
          <w:sz w:val="26"/>
          <w:szCs w:val="26"/>
        </w:rPr>
        <w:t xml:space="preserve"> сос</w:t>
      </w:r>
      <w:r w:rsidRPr="008D0A0D">
        <w:rPr>
          <w:rFonts w:ascii="Times New Roman" w:hAnsi="Times New Roman"/>
          <w:iCs/>
          <w:color w:val="000000"/>
          <w:sz w:val="26"/>
          <w:szCs w:val="26"/>
        </w:rPr>
        <w:t xml:space="preserve">тавило </w:t>
      </w:r>
      <w:r w:rsidR="0072091F">
        <w:rPr>
          <w:rFonts w:ascii="Times New Roman" w:hAnsi="Times New Roman"/>
          <w:iCs/>
          <w:color w:val="000000"/>
          <w:sz w:val="26"/>
          <w:szCs w:val="26"/>
        </w:rPr>
        <w:t>7246,2</w:t>
      </w:r>
      <w:r w:rsidR="00C65AF8">
        <w:rPr>
          <w:rFonts w:ascii="Times New Roman" w:hAnsi="Times New Roman"/>
          <w:iCs/>
          <w:sz w:val="26"/>
          <w:szCs w:val="26"/>
        </w:rPr>
        <w:t xml:space="preserve"> </w:t>
      </w:r>
      <w:r w:rsidR="00C65AF8" w:rsidRPr="00034C2E">
        <w:rPr>
          <w:rFonts w:ascii="Times New Roman" w:hAnsi="Times New Roman"/>
          <w:iCs/>
          <w:sz w:val="26"/>
          <w:szCs w:val="26"/>
        </w:rPr>
        <w:t>тыс. рублей</w:t>
      </w:r>
      <w:r w:rsidR="00C65AF8">
        <w:rPr>
          <w:rFonts w:ascii="Times New Roman" w:hAnsi="Times New Roman"/>
          <w:iCs/>
          <w:sz w:val="26"/>
          <w:szCs w:val="26"/>
        </w:rPr>
        <w:t>,</w:t>
      </w:r>
      <w:r w:rsidR="00C65AF8">
        <w:rPr>
          <w:rFonts w:ascii="Times New Roman" w:hAnsi="Times New Roman"/>
          <w:iCs/>
          <w:color w:val="000000"/>
          <w:sz w:val="26"/>
          <w:szCs w:val="26"/>
        </w:rPr>
        <w:t xml:space="preserve"> </w:t>
      </w:r>
      <w:r w:rsidR="00C65AF8" w:rsidRPr="00034C2E">
        <w:rPr>
          <w:rFonts w:ascii="Times New Roman" w:hAnsi="Times New Roman"/>
          <w:iCs/>
          <w:sz w:val="26"/>
          <w:szCs w:val="26"/>
        </w:rPr>
        <w:t>или</w:t>
      </w:r>
      <w:r w:rsidR="00C65AF8">
        <w:rPr>
          <w:rFonts w:ascii="Times New Roman" w:hAnsi="Times New Roman"/>
          <w:iCs/>
          <w:sz w:val="26"/>
          <w:szCs w:val="26"/>
        </w:rPr>
        <w:t xml:space="preserve"> </w:t>
      </w:r>
      <w:r w:rsidR="0072091F">
        <w:rPr>
          <w:rFonts w:ascii="Times New Roman" w:hAnsi="Times New Roman"/>
          <w:iCs/>
          <w:sz w:val="26"/>
          <w:szCs w:val="26"/>
        </w:rPr>
        <w:t>23,5</w:t>
      </w:r>
      <w:r w:rsidRPr="00034C2E">
        <w:rPr>
          <w:rFonts w:ascii="Times New Roman" w:hAnsi="Times New Roman"/>
          <w:iCs/>
          <w:sz w:val="26"/>
          <w:szCs w:val="26"/>
        </w:rPr>
        <w:t>% планового объема</w:t>
      </w:r>
      <w:r w:rsidR="00C65AF8">
        <w:rPr>
          <w:rFonts w:ascii="Times New Roman" w:hAnsi="Times New Roman"/>
          <w:iCs/>
          <w:sz w:val="26"/>
          <w:szCs w:val="26"/>
        </w:rPr>
        <w:t>, и</w:t>
      </w:r>
      <w:r w:rsidRPr="00893546">
        <w:rPr>
          <w:rFonts w:ascii="Times New Roman" w:hAnsi="Times New Roman"/>
          <w:sz w:val="26"/>
          <w:szCs w:val="26"/>
        </w:rPr>
        <w:t xml:space="preserve">нформация о финансовом обеспечении мероприятий проекта </w:t>
      </w:r>
      <w:r w:rsidRPr="00027AD8">
        <w:rPr>
          <w:rFonts w:ascii="Times New Roman" w:hAnsi="Times New Roman"/>
          <w:sz w:val="26"/>
          <w:szCs w:val="26"/>
        </w:rPr>
        <w:t xml:space="preserve">представлена в таблице </w:t>
      </w:r>
      <w:r w:rsidR="00522450">
        <w:rPr>
          <w:rFonts w:ascii="Times New Roman" w:hAnsi="Times New Roman"/>
          <w:sz w:val="26"/>
          <w:szCs w:val="26"/>
        </w:rPr>
        <w:t>19</w:t>
      </w:r>
      <w:r w:rsidRPr="00027AD8">
        <w:rPr>
          <w:rFonts w:ascii="Times New Roman" w:hAnsi="Times New Roman"/>
          <w:sz w:val="26"/>
          <w:szCs w:val="26"/>
        </w:rPr>
        <w:t>.</w:t>
      </w:r>
    </w:p>
    <w:p w14:paraId="3B1E3067" w14:textId="77777777" w:rsidR="00522450" w:rsidRDefault="00667218" w:rsidP="00667218">
      <w:pPr>
        <w:spacing w:after="0" w:line="240" w:lineRule="auto"/>
        <w:ind w:firstLine="708"/>
        <w:jc w:val="right"/>
        <w:rPr>
          <w:rFonts w:ascii="Times New Roman" w:hAnsi="Times New Roman"/>
          <w:sz w:val="26"/>
          <w:szCs w:val="26"/>
        </w:rPr>
      </w:pPr>
      <w:r w:rsidRPr="00DC558D">
        <w:rPr>
          <w:rFonts w:ascii="Times New Roman" w:hAnsi="Times New Roman"/>
          <w:sz w:val="26"/>
          <w:szCs w:val="26"/>
        </w:rPr>
        <w:t xml:space="preserve">Таблица </w:t>
      </w:r>
      <w:r w:rsidR="00522450">
        <w:rPr>
          <w:rFonts w:ascii="Times New Roman" w:hAnsi="Times New Roman"/>
          <w:sz w:val="26"/>
          <w:szCs w:val="26"/>
        </w:rPr>
        <w:t>19</w:t>
      </w:r>
    </w:p>
    <w:p w14:paraId="1033A208" w14:textId="77777777" w:rsidR="00667218" w:rsidRDefault="00667218" w:rsidP="00667218">
      <w:pPr>
        <w:spacing w:after="0" w:line="240" w:lineRule="auto"/>
        <w:ind w:firstLine="708"/>
        <w:jc w:val="right"/>
        <w:rPr>
          <w:rFonts w:ascii="Times New Roman" w:hAnsi="Times New Roman"/>
          <w:sz w:val="26"/>
          <w:szCs w:val="26"/>
        </w:rPr>
      </w:pPr>
      <w:r>
        <w:rPr>
          <w:rFonts w:ascii="Times New Roman" w:hAnsi="Times New Roman"/>
          <w:sz w:val="26"/>
          <w:szCs w:val="26"/>
        </w:rPr>
        <w:t>т</w:t>
      </w:r>
      <w:r w:rsidRPr="00DC558D">
        <w:rPr>
          <w:rFonts w:ascii="Times New Roman" w:hAnsi="Times New Roman"/>
          <w:sz w:val="26"/>
          <w:szCs w:val="26"/>
        </w:rPr>
        <w:t>ыс. рублей</w:t>
      </w:r>
    </w:p>
    <w:tbl>
      <w:tblPr>
        <w:tblW w:w="9445" w:type="dxa"/>
        <w:tblInd w:w="95" w:type="dxa"/>
        <w:tblLook w:val="04A0" w:firstRow="1" w:lastRow="0" w:firstColumn="1" w:lastColumn="0" w:noHBand="0" w:noVBand="1"/>
      </w:tblPr>
      <w:tblGrid>
        <w:gridCol w:w="5116"/>
        <w:gridCol w:w="1144"/>
        <w:gridCol w:w="960"/>
        <w:gridCol w:w="960"/>
        <w:gridCol w:w="1265"/>
      </w:tblGrid>
      <w:tr w:rsidR="0072091F" w:rsidRPr="0072091F" w14:paraId="5A51EA1C" w14:textId="77777777" w:rsidTr="0072091F">
        <w:trPr>
          <w:trHeight w:val="176"/>
        </w:trPr>
        <w:tc>
          <w:tcPr>
            <w:tcW w:w="51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DBD2BE" w14:textId="77777777" w:rsidR="0072091F" w:rsidRPr="0072091F" w:rsidRDefault="0072091F" w:rsidP="0072091F">
            <w:pPr>
              <w:spacing w:after="0" w:line="240" w:lineRule="auto"/>
              <w:jc w:val="center"/>
              <w:rPr>
                <w:rFonts w:ascii="Times New Roman" w:hAnsi="Times New Roman"/>
                <w:b/>
                <w:bCs/>
                <w:color w:val="000000"/>
                <w:sz w:val="20"/>
                <w:szCs w:val="20"/>
              </w:rPr>
            </w:pPr>
            <w:r w:rsidRPr="0072091F">
              <w:rPr>
                <w:rFonts w:ascii="Times New Roman" w:hAnsi="Times New Roman"/>
                <w:b/>
                <w:bCs/>
                <w:color w:val="000000"/>
                <w:sz w:val="20"/>
                <w:szCs w:val="20"/>
              </w:rPr>
              <w:t>наименование мероприятия</w:t>
            </w:r>
          </w:p>
        </w:tc>
        <w:tc>
          <w:tcPr>
            <w:tcW w:w="11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08197" w14:textId="77777777" w:rsidR="0072091F" w:rsidRPr="0072091F" w:rsidRDefault="0072091F" w:rsidP="0072091F">
            <w:pPr>
              <w:spacing w:after="0" w:line="240" w:lineRule="auto"/>
              <w:jc w:val="center"/>
              <w:rPr>
                <w:rFonts w:ascii="Times New Roman" w:hAnsi="Times New Roman"/>
                <w:b/>
                <w:bCs/>
                <w:color w:val="000000"/>
                <w:sz w:val="20"/>
                <w:szCs w:val="20"/>
              </w:rPr>
            </w:pPr>
            <w:r w:rsidRPr="0072091F">
              <w:rPr>
                <w:rFonts w:ascii="Times New Roman" w:hAnsi="Times New Roman"/>
                <w:b/>
                <w:bCs/>
                <w:color w:val="000000"/>
                <w:sz w:val="20"/>
                <w:szCs w:val="20"/>
              </w:rPr>
              <w:t>назначено</w:t>
            </w: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AE84B08" w14:textId="77777777" w:rsidR="0072091F" w:rsidRPr="0072091F" w:rsidRDefault="0072091F" w:rsidP="0072091F">
            <w:pPr>
              <w:spacing w:after="0" w:line="240" w:lineRule="auto"/>
              <w:jc w:val="center"/>
              <w:rPr>
                <w:rFonts w:ascii="Times New Roman" w:hAnsi="Times New Roman"/>
                <w:b/>
                <w:bCs/>
                <w:color w:val="000000"/>
                <w:sz w:val="20"/>
                <w:szCs w:val="20"/>
              </w:rPr>
            </w:pPr>
            <w:r w:rsidRPr="0072091F">
              <w:rPr>
                <w:rFonts w:ascii="Times New Roman" w:hAnsi="Times New Roman"/>
                <w:b/>
                <w:bCs/>
                <w:color w:val="000000"/>
                <w:sz w:val="20"/>
                <w:szCs w:val="20"/>
              </w:rPr>
              <w:t>исполнено</w:t>
            </w:r>
          </w:p>
        </w:tc>
        <w:tc>
          <w:tcPr>
            <w:tcW w:w="12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934F32" w14:textId="77777777" w:rsidR="0072091F" w:rsidRPr="0072091F" w:rsidRDefault="0072091F" w:rsidP="0072091F">
            <w:pPr>
              <w:spacing w:after="0" w:line="240" w:lineRule="auto"/>
              <w:jc w:val="center"/>
              <w:rPr>
                <w:rFonts w:ascii="Times New Roman" w:hAnsi="Times New Roman"/>
                <w:b/>
                <w:bCs/>
                <w:color w:val="000000"/>
                <w:sz w:val="20"/>
                <w:szCs w:val="20"/>
              </w:rPr>
            </w:pPr>
            <w:r w:rsidRPr="0072091F">
              <w:rPr>
                <w:rFonts w:ascii="Times New Roman" w:hAnsi="Times New Roman"/>
                <w:b/>
                <w:bCs/>
                <w:color w:val="000000"/>
                <w:sz w:val="20"/>
                <w:szCs w:val="20"/>
              </w:rPr>
              <w:t>отклонение</w:t>
            </w:r>
          </w:p>
        </w:tc>
      </w:tr>
      <w:tr w:rsidR="0072091F" w:rsidRPr="0072091F" w14:paraId="07FCD16E" w14:textId="77777777" w:rsidTr="00487F20">
        <w:trPr>
          <w:trHeight w:val="60"/>
        </w:trPr>
        <w:tc>
          <w:tcPr>
            <w:tcW w:w="5116" w:type="dxa"/>
            <w:vMerge/>
            <w:tcBorders>
              <w:top w:val="single" w:sz="4" w:space="0" w:color="auto"/>
              <w:left w:val="single" w:sz="4" w:space="0" w:color="auto"/>
              <w:bottom w:val="single" w:sz="4" w:space="0" w:color="auto"/>
              <w:right w:val="single" w:sz="4" w:space="0" w:color="auto"/>
            </w:tcBorders>
            <w:vAlign w:val="center"/>
            <w:hideMark/>
          </w:tcPr>
          <w:p w14:paraId="138F0FD0" w14:textId="77777777" w:rsidR="0072091F" w:rsidRPr="0072091F" w:rsidRDefault="0072091F" w:rsidP="0072091F">
            <w:pPr>
              <w:spacing w:after="0" w:line="240" w:lineRule="auto"/>
              <w:rPr>
                <w:rFonts w:ascii="Times New Roman" w:hAnsi="Times New Roman"/>
                <w:b/>
                <w:bCs/>
                <w:color w:val="000000"/>
                <w:sz w:val="20"/>
                <w:szCs w:val="20"/>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14:paraId="725E57A8" w14:textId="77777777" w:rsidR="0072091F" w:rsidRPr="0072091F" w:rsidRDefault="0072091F" w:rsidP="0072091F">
            <w:pPr>
              <w:spacing w:after="0" w:line="240" w:lineRule="auto"/>
              <w:rPr>
                <w:rFonts w:ascii="Times New Roman" w:hAnsi="Times New Roman"/>
                <w:b/>
                <w:bCs/>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14:paraId="2855B19B" w14:textId="77777777" w:rsidR="0072091F" w:rsidRPr="0072091F" w:rsidRDefault="0072091F" w:rsidP="0072091F">
            <w:pPr>
              <w:spacing w:after="0" w:line="240" w:lineRule="auto"/>
              <w:jc w:val="center"/>
              <w:rPr>
                <w:rFonts w:ascii="Times New Roman" w:hAnsi="Times New Roman"/>
                <w:b/>
                <w:bCs/>
                <w:color w:val="000000"/>
                <w:sz w:val="20"/>
                <w:szCs w:val="20"/>
              </w:rPr>
            </w:pPr>
            <w:r w:rsidRPr="0072091F">
              <w:rPr>
                <w:rFonts w:ascii="Times New Roman" w:hAnsi="Times New Roman"/>
                <w:b/>
                <w:bCs/>
                <w:color w:val="000000"/>
                <w:sz w:val="20"/>
                <w:szCs w:val="20"/>
              </w:rPr>
              <w:t>сумма</w:t>
            </w:r>
          </w:p>
        </w:tc>
        <w:tc>
          <w:tcPr>
            <w:tcW w:w="960" w:type="dxa"/>
            <w:tcBorders>
              <w:top w:val="nil"/>
              <w:left w:val="nil"/>
              <w:bottom w:val="single" w:sz="4" w:space="0" w:color="auto"/>
              <w:right w:val="single" w:sz="4" w:space="0" w:color="auto"/>
            </w:tcBorders>
            <w:shd w:val="clear" w:color="auto" w:fill="auto"/>
            <w:noWrap/>
            <w:vAlign w:val="center"/>
            <w:hideMark/>
          </w:tcPr>
          <w:p w14:paraId="7A8B5E99" w14:textId="77777777" w:rsidR="0072091F" w:rsidRPr="0072091F" w:rsidRDefault="0072091F" w:rsidP="0072091F">
            <w:pPr>
              <w:spacing w:after="0" w:line="240" w:lineRule="auto"/>
              <w:jc w:val="center"/>
              <w:rPr>
                <w:rFonts w:ascii="Times New Roman" w:hAnsi="Times New Roman"/>
                <w:b/>
                <w:bCs/>
                <w:color w:val="000000"/>
                <w:sz w:val="20"/>
                <w:szCs w:val="20"/>
              </w:rPr>
            </w:pPr>
            <w:r w:rsidRPr="0072091F">
              <w:rPr>
                <w:rFonts w:ascii="Times New Roman" w:hAnsi="Times New Roman"/>
                <w:b/>
                <w:bCs/>
                <w:color w:val="000000"/>
                <w:sz w:val="20"/>
                <w:szCs w:val="20"/>
              </w:rPr>
              <w:t>%</w:t>
            </w:r>
          </w:p>
        </w:tc>
        <w:tc>
          <w:tcPr>
            <w:tcW w:w="1265" w:type="dxa"/>
            <w:vMerge/>
            <w:tcBorders>
              <w:top w:val="single" w:sz="4" w:space="0" w:color="auto"/>
              <w:left w:val="single" w:sz="4" w:space="0" w:color="auto"/>
              <w:bottom w:val="single" w:sz="4" w:space="0" w:color="auto"/>
              <w:right w:val="single" w:sz="4" w:space="0" w:color="auto"/>
            </w:tcBorders>
            <w:vAlign w:val="center"/>
            <w:hideMark/>
          </w:tcPr>
          <w:p w14:paraId="4FB904DF" w14:textId="77777777" w:rsidR="0072091F" w:rsidRPr="0072091F" w:rsidRDefault="0072091F" w:rsidP="0072091F">
            <w:pPr>
              <w:spacing w:after="0" w:line="240" w:lineRule="auto"/>
              <w:rPr>
                <w:rFonts w:ascii="Times New Roman" w:hAnsi="Times New Roman"/>
                <w:b/>
                <w:bCs/>
                <w:color w:val="000000"/>
                <w:sz w:val="20"/>
                <w:szCs w:val="20"/>
              </w:rPr>
            </w:pPr>
          </w:p>
        </w:tc>
      </w:tr>
      <w:tr w:rsidR="0072091F" w:rsidRPr="0072091F" w14:paraId="3D8A6832" w14:textId="77777777" w:rsidTr="00487F20">
        <w:trPr>
          <w:trHeight w:val="268"/>
        </w:trPr>
        <w:tc>
          <w:tcPr>
            <w:tcW w:w="5116" w:type="dxa"/>
            <w:tcBorders>
              <w:top w:val="nil"/>
              <w:left w:val="single" w:sz="4" w:space="0" w:color="auto"/>
              <w:bottom w:val="single" w:sz="4" w:space="0" w:color="auto"/>
              <w:right w:val="single" w:sz="4" w:space="0" w:color="auto"/>
            </w:tcBorders>
            <w:shd w:val="clear" w:color="auto" w:fill="auto"/>
            <w:hideMark/>
          </w:tcPr>
          <w:p w14:paraId="08FB2A74" w14:textId="77777777" w:rsidR="0072091F" w:rsidRPr="0072091F" w:rsidRDefault="0072091F" w:rsidP="0072091F">
            <w:pPr>
              <w:spacing w:after="0" w:line="240" w:lineRule="auto"/>
              <w:jc w:val="both"/>
              <w:rPr>
                <w:rFonts w:ascii="Times New Roman" w:hAnsi="Times New Roman"/>
                <w:color w:val="000000"/>
                <w:sz w:val="20"/>
                <w:szCs w:val="20"/>
              </w:rPr>
            </w:pPr>
            <w:r w:rsidRPr="0072091F">
              <w:rPr>
                <w:rFonts w:ascii="Times New Roman" w:hAnsi="Times New Roman"/>
                <w:color w:val="000000"/>
                <w:sz w:val="20"/>
                <w:szCs w:val="20"/>
              </w:rPr>
              <w:t>Приобретение жилья для специалистов с высшим медицинским  образованием</w:t>
            </w:r>
          </w:p>
        </w:tc>
        <w:tc>
          <w:tcPr>
            <w:tcW w:w="1144" w:type="dxa"/>
            <w:tcBorders>
              <w:top w:val="nil"/>
              <w:left w:val="nil"/>
              <w:bottom w:val="single" w:sz="4" w:space="0" w:color="auto"/>
              <w:right w:val="single" w:sz="4" w:space="0" w:color="auto"/>
            </w:tcBorders>
            <w:shd w:val="clear" w:color="auto" w:fill="auto"/>
            <w:vAlign w:val="bottom"/>
            <w:hideMark/>
          </w:tcPr>
          <w:p w14:paraId="26984E2D" w14:textId="77777777" w:rsidR="0072091F" w:rsidRPr="0072091F" w:rsidRDefault="0072091F" w:rsidP="0072091F">
            <w:pPr>
              <w:spacing w:after="0" w:line="240" w:lineRule="auto"/>
              <w:jc w:val="right"/>
              <w:rPr>
                <w:rFonts w:ascii="Times New Roman" w:hAnsi="Times New Roman"/>
                <w:color w:val="000000"/>
                <w:sz w:val="20"/>
                <w:szCs w:val="20"/>
              </w:rPr>
            </w:pPr>
            <w:r w:rsidRPr="0072091F">
              <w:rPr>
                <w:rFonts w:ascii="Times New Roman" w:hAnsi="Times New Roman"/>
                <w:color w:val="000000"/>
                <w:sz w:val="20"/>
                <w:szCs w:val="20"/>
              </w:rPr>
              <w:t>2 000,0</w:t>
            </w:r>
          </w:p>
        </w:tc>
        <w:tc>
          <w:tcPr>
            <w:tcW w:w="960" w:type="dxa"/>
            <w:tcBorders>
              <w:top w:val="nil"/>
              <w:left w:val="nil"/>
              <w:bottom w:val="single" w:sz="4" w:space="0" w:color="auto"/>
              <w:right w:val="single" w:sz="4" w:space="0" w:color="auto"/>
            </w:tcBorders>
            <w:shd w:val="clear" w:color="auto" w:fill="auto"/>
            <w:vAlign w:val="bottom"/>
            <w:hideMark/>
          </w:tcPr>
          <w:p w14:paraId="3BFBEA5E" w14:textId="77777777" w:rsidR="0072091F" w:rsidRPr="0072091F" w:rsidRDefault="0072091F" w:rsidP="0072091F">
            <w:pPr>
              <w:spacing w:after="0" w:line="240" w:lineRule="auto"/>
              <w:jc w:val="right"/>
              <w:rPr>
                <w:rFonts w:ascii="Times New Roman" w:hAnsi="Times New Roman"/>
                <w:color w:val="000000"/>
                <w:sz w:val="20"/>
                <w:szCs w:val="20"/>
              </w:rPr>
            </w:pPr>
            <w:r w:rsidRPr="0072091F">
              <w:rPr>
                <w:rFonts w:ascii="Times New Roman" w:hAnsi="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bottom"/>
            <w:hideMark/>
          </w:tcPr>
          <w:p w14:paraId="4A5ADFB4" w14:textId="77777777" w:rsidR="0072091F" w:rsidRPr="0072091F" w:rsidRDefault="0072091F" w:rsidP="0072091F">
            <w:pPr>
              <w:spacing w:after="0" w:line="240" w:lineRule="auto"/>
              <w:jc w:val="right"/>
              <w:rPr>
                <w:rFonts w:ascii="Times New Roman" w:hAnsi="Times New Roman"/>
                <w:color w:val="000000"/>
                <w:sz w:val="20"/>
                <w:szCs w:val="20"/>
              </w:rPr>
            </w:pPr>
            <w:r w:rsidRPr="0072091F">
              <w:rPr>
                <w:rFonts w:ascii="Times New Roman" w:hAnsi="Times New Roman"/>
                <w:color w:val="000000"/>
                <w:sz w:val="20"/>
                <w:szCs w:val="20"/>
              </w:rPr>
              <w:t>0,0</w:t>
            </w:r>
          </w:p>
        </w:tc>
        <w:tc>
          <w:tcPr>
            <w:tcW w:w="1265" w:type="dxa"/>
            <w:tcBorders>
              <w:top w:val="nil"/>
              <w:left w:val="nil"/>
              <w:bottom w:val="single" w:sz="4" w:space="0" w:color="auto"/>
              <w:right w:val="single" w:sz="4" w:space="0" w:color="auto"/>
            </w:tcBorders>
            <w:shd w:val="clear" w:color="auto" w:fill="auto"/>
            <w:noWrap/>
            <w:vAlign w:val="bottom"/>
            <w:hideMark/>
          </w:tcPr>
          <w:p w14:paraId="1B44E824" w14:textId="77777777" w:rsidR="0072091F" w:rsidRPr="0072091F" w:rsidRDefault="0072091F" w:rsidP="0072091F">
            <w:pPr>
              <w:spacing w:after="0" w:line="240" w:lineRule="auto"/>
              <w:jc w:val="right"/>
              <w:rPr>
                <w:rFonts w:ascii="Times New Roman" w:hAnsi="Times New Roman"/>
                <w:color w:val="000000"/>
                <w:sz w:val="20"/>
                <w:szCs w:val="20"/>
              </w:rPr>
            </w:pPr>
            <w:r w:rsidRPr="0072091F">
              <w:rPr>
                <w:rFonts w:ascii="Times New Roman" w:hAnsi="Times New Roman"/>
                <w:color w:val="000000"/>
                <w:sz w:val="20"/>
                <w:szCs w:val="20"/>
              </w:rPr>
              <w:t>-2 000,0</w:t>
            </w:r>
          </w:p>
        </w:tc>
      </w:tr>
      <w:tr w:rsidR="0072091F" w:rsidRPr="0072091F" w14:paraId="3745624D" w14:textId="77777777" w:rsidTr="00487F20">
        <w:trPr>
          <w:trHeight w:val="75"/>
        </w:trPr>
        <w:tc>
          <w:tcPr>
            <w:tcW w:w="5116" w:type="dxa"/>
            <w:tcBorders>
              <w:top w:val="nil"/>
              <w:left w:val="single" w:sz="4" w:space="0" w:color="auto"/>
              <w:bottom w:val="single" w:sz="4" w:space="0" w:color="auto"/>
              <w:right w:val="single" w:sz="4" w:space="0" w:color="auto"/>
            </w:tcBorders>
            <w:shd w:val="clear" w:color="auto" w:fill="auto"/>
            <w:hideMark/>
          </w:tcPr>
          <w:p w14:paraId="01CC2C12" w14:textId="77777777" w:rsidR="0072091F" w:rsidRPr="0072091F" w:rsidRDefault="0072091F" w:rsidP="0072091F">
            <w:pPr>
              <w:spacing w:after="0" w:line="240" w:lineRule="auto"/>
              <w:jc w:val="both"/>
              <w:rPr>
                <w:rFonts w:ascii="Times New Roman" w:hAnsi="Times New Roman"/>
                <w:color w:val="000000"/>
                <w:sz w:val="20"/>
                <w:szCs w:val="20"/>
              </w:rPr>
            </w:pPr>
            <w:r w:rsidRPr="0072091F">
              <w:rPr>
                <w:rFonts w:ascii="Times New Roman" w:hAnsi="Times New Roman"/>
                <w:color w:val="000000"/>
                <w:sz w:val="20"/>
                <w:szCs w:val="20"/>
              </w:rPr>
              <w:t>Выплаты «подъемных» при первом трудоустройстве (врачам и средним медицинским работникам)</w:t>
            </w:r>
          </w:p>
        </w:tc>
        <w:tc>
          <w:tcPr>
            <w:tcW w:w="1144" w:type="dxa"/>
            <w:tcBorders>
              <w:top w:val="nil"/>
              <w:left w:val="nil"/>
              <w:bottom w:val="single" w:sz="4" w:space="0" w:color="auto"/>
              <w:right w:val="single" w:sz="4" w:space="0" w:color="auto"/>
            </w:tcBorders>
            <w:shd w:val="clear" w:color="auto" w:fill="auto"/>
            <w:vAlign w:val="bottom"/>
            <w:hideMark/>
          </w:tcPr>
          <w:p w14:paraId="10C36338" w14:textId="77777777" w:rsidR="0072091F" w:rsidRPr="0072091F" w:rsidRDefault="0072091F" w:rsidP="0072091F">
            <w:pPr>
              <w:spacing w:after="0" w:line="240" w:lineRule="auto"/>
              <w:jc w:val="right"/>
              <w:rPr>
                <w:rFonts w:ascii="Times New Roman" w:hAnsi="Times New Roman"/>
                <w:color w:val="000000"/>
                <w:sz w:val="20"/>
                <w:szCs w:val="20"/>
              </w:rPr>
            </w:pPr>
            <w:r w:rsidRPr="0072091F">
              <w:rPr>
                <w:rFonts w:ascii="Times New Roman" w:hAnsi="Times New Roman"/>
                <w:color w:val="000000"/>
                <w:sz w:val="20"/>
                <w:szCs w:val="20"/>
              </w:rPr>
              <w:t>15 300,0</w:t>
            </w:r>
          </w:p>
        </w:tc>
        <w:tc>
          <w:tcPr>
            <w:tcW w:w="960" w:type="dxa"/>
            <w:tcBorders>
              <w:top w:val="nil"/>
              <w:left w:val="nil"/>
              <w:bottom w:val="single" w:sz="4" w:space="0" w:color="auto"/>
              <w:right w:val="single" w:sz="4" w:space="0" w:color="auto"/>
            </w:tcBorders>
            <w:shd w:val="clear" w:color="auto" w:fill="auto"/>
            <w:vAlign w:val="bottom"/>
            <w:hideMark/>
          </w:tcPr>
          <w:p w14:paraId="32C2030F" w14:textId="77777777" w:rsidR="0072091F" w:rsidRPr="0072091F" w:rsidRDefault="0072091F" w:rsidP="0072091F">
            <w:pPr>
              <w:spacing w:after="0" w:line="240" w:lineRule="auto"/>
              <w:jc w:val="right"/>
              <w:rPr>
                <w:rFonts w:ascii="Times New Roman" w:hAnsi="Times New Roman"/>
                <w:color w:val="000000"/>
                <w:sz w:val="20"/>
                <w:szCs w:val="20"/>
              </w:rPr>
            </w:pPr>
            <w:r w:rsidRPr="0072091F">
              <w:rPr>
                <w:rFonts w:ascii="Times New Roman" w:hAnsi="Times New Roman"/>
                <w:color w:val="000000"/>
                <w:sz w:val="20"/>
                <w:szCs w:val="20"/>
              </w:rPr>
              <w:t>1 230,0</w:t>
            </w:r>
          </w:p>
        </w:tc>
        <w:tc>
          <w:tcPr>
            <w:tcW w:w="960" w:type="dxa"/>
            <w:tcBorders>
              <w:top w:val="nil"/>
              <w:left w:val="nil"/>
              <w:bottom w:val="single" w:sz="4" w:space="0" w:color="auto"/>
              <w:right w:val="single" w:sz="4" w:space="0" w:color="auto"/>
            </w:tcBorders>
            <w:shd w:val="clear" w:color="auto" w:fill="auto"/>
            <w:noWrap/>
            <w:vAlign w:val="bottom"/>
            <w:hideMark/>
          </w:tcPr>
          <w:p w14:paraId="57FC2B44" w14:textId="77777777" w:rsidR="0072091F" w:rsidRPr="0072091F" w:rsidRDefault="0072091F" w:rsidP="0072091F">
            <w:pPr>
              <w:spacing w:after="0" w:line="240" w:lineRule="auto"/>
              <w:jc w:val="right"/>
              <w:rPr>
                <w:rFonts w:ascii="Times New Roman" w:hAnsi="Times New Roman"/>
                <w:color w:val="000000"/>
                <w:sz w:val="20"/>
                <w:szCs w:val="20"/>
              </w:rPr>
            </w:pPr>
            <w:r w:rsidRPr="0072091F">
              <w:rPr>
                <w:rFonts w:ascii="Times New Roman" w:hAnsi="Times New Roman"/>
                <w:color w:val="000000"/>
                <w:sz w:val="20"/>
                <w:szCs w:val="20"/>
              </w:rPr>
              <w:t>8,0</w:t>
            </w:r>
          </w:p>
        </w:tc>
        <w:tc>
          <w:tcPr>
            <w:tcW w:w="1265" w:type="dxa"/>
            <w:tcBorders>
              <w:top w:val="nil"/>
              <w:left w:val="nil"/>
              <w:bottom w:val="single" w:sz="4" w:space="0" w:color="auto"/>
              <w:right w:val="single" w:sz="4" w:space="0" w:color="auto"/>
            </w:tcBorders>
            <w:shd w:val="clear" w:color="auto" w:fill="auto"/>
            <w:noWrap/>
            <w:vAlign w:val="bottom"/>
            <w:hideMark/>
          </w:tcPr>
          <w:p w14:paraId="0014C139" w14:textId="77777777" w:rsidR="0072091F" w:rsidRPr="0072091F" w:rsidRDefault="0072091F" w:rsidP="0072091F">
            <w:pPr>
              <w:spacing w:after="0" w:line="240" w:lineRule="auto"/>
              <w:jc w:val="right"/>
              <w:rPr>
                <w:rFonts w:ascii="Times New Roman" w:hAnsi="Times New Roman"/>
                <w:color w:val="000000"/>
                <w:sz w:val="20"/>
                <w:szCs w:val="20"/>
              </w:rPr>
            </w:pPr>
            <w:r w:rsidRPr="0072091F">
              <w:rPr>
                <w:rFonts w:ascii="Times New Roman" w:hAnsi="Times New Roman"/>
                <w:color w:val="000000"/>
                <w:sz w:val="20"/>
                <w:szCs w:val="20"/>
              </w:rPr>
              <w:t>-14 070,0</w:t>
            </w:r>
          </w:p>
        </w:tc>
      </w:tr>
      <w:tr w:rsidR="0072091F" w:rsidRPr="0072091F" w14:paraId="28BF2C13" w14:textId="77777777" w:rsidTr="00487F20">
        <w:trPr>
          <w:trHeight w:val="607"/>
        </w:trPr>
        <w:tc>
          <w:tcPr>
            <w:tcW w:w="5116" w:type="dxa"/>
            <w:tcBorders>
              <w:top w:val="nil"/>
              <w:left w:val="single" w:sz="4" w:space="0" w:color="auto"/>
              <w:bottom w:val="single" w:sz="4" w:space="0" w:color="auto"/>
              <w:right w:val="single" w:sz="4" w:space="0" w:color="auto"/>
            </w:tcBorders>
            <w:shd w:val="clear" w:color="auto" w:fill="auto"/>
            <w:hideMark/>
          </w:tcPr>
          <w:p w14:paraId="7BD8FF75" w14:textId="77777777" w:rsidR="0072091F" w:rsidRPr="0072091F" w:rsidRDefault="0072091F" w:rsidP="0072091F">
            <w:pPr>
              <w:spacing w:after="0" w:line="240" w:lineRule="auto"/>
              <w:jc w:val="both"/>
              <w:rPr>
                <w:rFonts w:ascii="Times New Roman" w:hAnsi="Times New Roman"/>
                <w:color w:val="000000"/>
                <w:sz w:val="20"/>
                <w:szCs w:val="20"/>
              </w:rPr>
            </w:pPr>
            <w:r w:rsidRPr="0072091F">
              <w:rPr>
                <w:rFonts w:ascii="Times New Roman" w:hAnsi="Times New Roman"/>
                <w:color w:val="000000"/>
                <w:sz w:val="20"/>
                <w:szCs w:val="20"/>
              </w:rPr>
              <w:t>Доплаты обучающимся в образовательных организациях  среднего профессионального образования и высшего образования в рамках целевой подготовки (студентам, ординаторам)</w:t>
            </w:r>
          </w:p>
        </w:tc>
        <w:tc>
          <w:tcPr>
            <w:tcW w:w="1144" w:type="dxa"/>
            <w:tcBorders>
              <w:top w:val="nil"/>
              <w:left w:val="nil"/>
              <w:bottom w:val="single" w:sz="4" w:space="0" w:color="auto"/>
              <w:right w:val="single" w:sz="4" w:space="0" w:color="auto"/>
            </w:tcBorders>
            <w:shd w:val="clear" w:color="auto" w:fill="auto"/>
            <w:vAlign w:val="bottom"/>
            <w:hideMark/>
          </w:tcPr>
          <w:p w14:paraId="4ECD3107" w14:textId="77777777" w:rsidR="0072091F" w:rsidRPr="0072091F" w:rsidRDefault="0072091F" w:rsidP="0072091F">
            <w:pPr>
              <w:spacing w:after="0" w:line="240" w:lineRule="auto"/>
              <w:jc w:val="right"/>
              <w:rPr>
                <w:rFonts w:ascii="Times New Roman" w:hAnsi="Times New Roman"/>
                <w:color w:val="000000"/>
                <w:sz w:val="20"/>
                <w:szCs w:val="20"/>
              </w:rPr>
            </w:pPr>
            <w:r w:rsidRPr="0072091F">
              <w:rPr>
                <w:rFonts w:ascii="Times New Roman" w:hAnsi="Times New Roman"/>
                <w:color w:val="000000"/>
                <w:sz w:val="20"/>
                <w:szCs w:val="20"/>
              </w:rPr>
              <w:t>10 320,0</w:t>
            </w:r>
          </w:p>
        </w:tc>
        <w:tc>
          <w:tcPr>
            <w:tcW w:w="960" w:type="dxa"/>
            <w:tcBorders>
              <w:top w:val="nil"/>
              <w:left w:val="nil"/>
              <w:bottom w:val="single" w:sz="4" w:space="0" w:color="auto"/>
              <w:right w:val="single" w:sz="4" w:space="0" w:color="auto"/>
            </w:tcBorders>
            <w:shd w:val="clear" w:color="auto" w:fill="auto"/>
            <w:vAlign w:val="bottom"/>
            <w:hideMark/>
          </w:tcPr>
          <w:p w14:paraId="30DEA765" w14:textId="77777777" w:rsidR="0072091F" w:rsidRPr="0072091F" w:rsidRDefault="0072091F" w:rsidP="0072091F">
            <w:pPr>
              <w:spacing w:after="0" w:line="240" w:lineRule="auto"/>
              <w:jc w:val="right"/>
              <w:rPr>
                <w:rFonts w:ascii="Times New Roman" w:hAnsi="Times New Roman"/>
                <w:color w:val="000000"/>
                <w:sz w:val="20"/>
                <w:szCs w:val="20"/>
              </w:rPr>
            </w:pPr>
            <w:r w:rsidRPr="0072091F">
              <w:rPr>
                <w:rFonts w:ascii="Times New Roman" w:hAnsi="Times New Roman"/>
                <w:color w:val="000000"/>
                <w:sz w:val="20"/>
                <w:szCs w:val="20"/>
              </w:rPr>
              <w:t>4 771,7</w:t>
            </w:r>
          </w:p>
        </w:tc>
        <w:tc>
          <w:tcPr>
            <w:tcW w:w="960" w:type="dxa"/>
            <w:tcBorders>
              <w:top w:val="nil"/>
              <w:left w:val="nil"/>
              <w:bottom w:val="single" w:sz="4" w:space="0" w:color="auto"/>
              <w:right w:val="single" w:sz="4" w:space="0" w:color="auto"/>
            </w:tcBorders>
            <w:shd w:val="clear" w:color="auto" w:fill="auto"/>
            <w:noWrap/>
            <w:vAlign w:val="bottom"/>
            <w:hideMark/>
          </w:tcPr>
          <w:p w14:paraId="68C89CF7" w14:textId="77777777" w:rsidR="0072091F" w:rsidRPr="0072091F" w:rsidRDefault="0072091F" w:rsidP="0072091F">
            <w:pPr>
              <w:spacing w:after="0" w:line="240" w:lineRule="auto"/>
              <w:jc w:val="right"/>
              <w:rPr>
                <w:rFonts w:ascii="Times New Roman" w:hAnsi="Times New Roman"/>
                <w:color w:val="000000"/>
                <w:sz w:val="20"/>
                <w:szCs w:val="20"/>
              </w:rPr>
            </w:pPr>
            <w:r w:rsidRPr="0072091F">
              <w:rPr>
                <w:rFonts w:ascii="Times New Roman" w:hAnsi="Times New Roman"/>
                <w:color w:val="000000"/>
                <w:sz w:val="20"/>
                <w:szCs w:val="20"/>
              </w:rPr>
              <w:t>46,2</w:t>
            </w:r>
          </w:p>
        </w:tc>
        <w:tc>
          <w:tcPr>
            <w:tcW w:w="1265" w:type="dxa"/>
            <w:tcBorders>
              <w:top w:val="nil"/>
              <w:left w:val="nil"/>
              <w:bottom w:val="single" w:sz="4" w:space="0" w:color="auto"/>
              <w:right w:val="single" w:sz="4" w:space="0" w:color="auto"/>
            </w:tcBorders>
            <w:shd w:val="clear" w:color="auto" w:fill="auto"/>
            <w:noWrap/>
            <w:vAlign w:val="bottom"/>
            <w:hideMark/>
          </w:tcPr>
          <w:p w14:paraId="733A904F" w14:textId="77777777" w:rsidR="0072091F" w:rsidRPr="0072091F" w:rsidRDefault="0072091F" w:rsidP="0072091F">
            <w:pPr>
              <w:spacing w:after="0" w:line="240" w:lineRule="auto"/>
              <w:jc w:val="right"/>
              <w:rPr>
                <w:rFonts w:ascii="Times New Roman" w:hAnsi="Times New Roman"/>
                <w:color w:val="000000"/>
                <w:sz w:val="20"/>
                <w:szCs w:val="20"/>
              </w:rPr>
            </w:pPr>
            <w:r w:rsidRPr="0072091F">
              <w:rPr>
                <w:rFonts w:ascii="Times New Roman" w:hAnsi="Times New Roman"/>
                <w:color w:val="000000"/>
                <w:sz w:val="20"/>
                <w:szCs w:val="20"/>
              </w:rPr>
              <w:t>-5 548,3</w:t>
            </w:r>
          </w:p>
        </w:tc>
      </w:tr>
      <w:tr w:rsidR="0072091F" w:rsidRPr="0072091F" w14:paraId="6CB44F76" w14:textId="77777777" w:rsidTr="00487F20">
        <w:trPr>
          <w:trHeight w:val="82"/>
        </w:trPr>
        <w:tc>
          <w:tcPr>
            <w:tcW w:w="5116" w:type="dxa"/>
            <w:tcBorders>
              <w:top w:val="nil"/>
              <w:left w:val="single" w:sz="4" w:space="0" w:color="auto"/>
              <w:bottom w:val="single" w:sz="4" w:space="0" w:color="auto"/>
              <w:right w:val="single" w:sz="4" w:space="0" w:color="auto"/>
            </w:tcBorders>
            <w:shd w:val="clear" w:color="auto" w:fill="auto"/>
            <w:hideMark/>
          </w:tcPr>
          <w:p w14:paraId="490A94AB" w14:textId="77777777" w:rsidR="0072091F" w:rsidRPr="0072091F" w:rsidRDefault="0072091F" w:rsidP="0072091F">
            <w:pPr>
              <w:spacing w:after="0" w:line="240" w:lineRule="auto"/>
              <w:jc w:val="both"/>
              <w:rPr>
                <w:rFonts w:ascii="Times New Roman" w:hAnsi="Times New Roman"/>
                <w:color w:val="000000"/>
                <w:sz w:val="20"/>
                <w:szCs w:val="20"/>
              </w:rPr>
            </w:pPr>
            <w:r w:rsidRPr="0072091F">
              <w:rPr>
                <w:rFonts w:ascii="Times New Roman" w:hAnsi="Times New Roman"/>
                <w:color w:val="000000"/>
                <w:sz w:val="20"/>
                <w:szCs w:val="20"/>
              </w:rPr>
              <w:t>Компенсация по оплате жилищно-коммунальных услуг (врачам и средним медицинским работникам)</w:t>
            </w:r>
          </w:p>
        </w:tc>
        <w:tc>
          <w:tcPr>
            <w:tcW w:w="1144" w:type="dxa"/>
            <w:tcBorders>
              <w:top w:val="nil"/>
              <w:left w:val="nil"/>
              <w:bottom w:val="single" w:sz="4" w:space="0" w:color="auto"/>
              <w:right w:val="single" w:sz="4" w:space="0" w:color="auto"/>
            </w:tcBorders>
            <w:shd w:val="clear" w:color="auto" w:fill="auto"/>
            <w:vAlign w:val="bottom"/>
            <w:hideMark/>
          </w:tcPr>
          <w:p w14:paraId="35F62DB4" w14:textId="77777777" w:rsidR="0072091F" w:rsidRPr="0072091F" w:rsidRDefault="0072091F" w:rsidP="0072091F">
            <w:pPr>
              <w:spacing w:after="0" w:line="240" w:lineRule="auto"/>
              <w:jc w:val="right"/>
              <w:rPr>
                <w:rFonts w:ascii="Times New Roman" w:hAnsi="Times New Roman"/>
                <w:color w:val="000000"/>
                <w:sz w:val="20"/>
                <w:szCs w:val="20"/>
              </w:rPr>
            </w:pPr>
            <w:r w:rsidRPr="0072091F">
              <w:rPr>
                <w:rFonts w:ascii="Times New Roman" w:hAnsi="Times New Roman"/>
                <w:color w:val="000000"/>
                <w:sz w:val="20"/>
                <w:szCs w:val="20"/>
              </w:rPr>
              <w:t>3 179,0</w:t>
            </w:r>
          </w:p>
        </w:tc>
        <w:tc>
          <w:tcPr>
            <w:tcW w:w="960" w:type="dxa"/>
            <w:tcBorders>
              <w:top w:val="nil"/>
              <w:left w:val="nil"/>
              <w:bottom w:val="single" w:sz="4" w:space="0" w:color="auto"/>
              <w:right w:val="single" w:sz="4" w:space="0" w:color="auto"/>
            </w:tcBorders>
            <w:shd w:val="clear" w:color="auto" w:fill="auto"/>
            <w:vAlign w:val="bottom"/>
            <w:hideMark/>
          </w:tcPr>
          <w:p w14:paraId="4044141A" w14:textId="77777777" w:rsidR="0072091F" w:rsidRPr="0072091F" w:rsidRDefault="0072091F" w:rsidP="0072091F">
            <w:pPr>
              <w:spacing w:after="0" w:line="240" w:lineRule="auto"/>
              <w:jc w:val="right"/>
              <w:rPr>
                <w:rFonts w:ascii="Times New Roman" w:hAnsi="Times New Roman"/>
                <w:color w:val="000000"/>
                <w:sz w:val="20"/>
                <w:szCs w:val="20"/>
              </w:rPr>
            </w:pPr>
            <w:r w:rsidRPr="0072091F">
              <w:rPr>
                <w:rFonts w:ascii="Times New Roman" w:hAnsi="Times New Roman"/>
                <w:color w:val="000000"/>
                <w:sz w:val="20"/>
                <w:szCs w:val="20"/>
              </w:rPr>
              <w:t>1 244,5</w:t>
            </w:r>
          </w:p>
        </w:tc>
        <w:tc>
          <w:tcPr>
            <w:tcW w:w="960" w:type="dxa"/>
            <w:tcBorders>
              <w:top w:val="nil"/>
              <w:left w:val="nil"/>
              <w:bottom w:val="single" w:sz="4" w:space="0" w:color="auto"/>
              <w:right w:val="single" w:sz="4" w:space="0" w:color="auto"/>
            </w:tcBorders>
            <w:shd w:val="clear" w:color="auto" w:fill="auto"/>
            <w:noWrap/>
            <w:vAlign w:val="bottom"/>
            <w:hideMark/>
          </w:tcPr>
          <w:p w14:paraId="0EC40EC0" w14:textId="77777777" w:rsidR="0072091F" w:rsidRPr="0072091F" w:rsidRDefault="0072091F" w:rsidP="0072091F">
            <w:pPr>
              <w:spacing w:after="0" w:line="240" w:lineRule="auto"/>
              <w:jc w:val="right"/>
              <w:rPr>
                <w:rFonts w:ascii="Times New Roman" w:hAnsi="Times New Roman"/>
                <w:color w:val="000000"/>
                <w:sz w:val="20"/>
                <w:szCs w:val="20"/>
              </w:rPr>
            </w:pPr>
            <w:r w:rsidRPr="0072091F">
              <w:rPr>
                <w:rFonts w:ascii="Times New Roman" w:hAnsi="Times New Roman"/>
                <w:color w:val="000000"/>
                <w:sz w:val="20"/>
                <w:szCs w:val="20"/>
              </w:rPr>
              <w:t>39,1</w:t>
            </w:r>
          </w:p>
        </w:tc>
        <w:tc>
          <w:tcPr>
            <w:tcW w:w="1265" w:type="dxa"/>
            <w:tcBorders>
              <w:top w:val="nil"/>
              <w:left w:val="nil"/>
              <w:bottom w:val="single" w:sz="4" w:space="0" w:color="auto"/>
              <w:right w:val="single" w:sz="4" w:space="0" w:color="auto"/>
            </w:tcBorders>
            <w:shd w:val="clear" w:color="auto" w:fill="auto"/>
            <w:noWrap/>
            <w:vAlign w:val="bottom"/>
            <w:hideMark/>
          </w:tcPr>
          <w:p w14:paraId="1276A568" w14:textId="77777777" w:rsidR="0072091F" w:rsidRPr="0072091F" w:rsidRDefault="0072091F" w:rsidP="0072091F">
            <w:pPr>
              <w:spacing w:after="0" w:line="240" w:lineRule="auto"/>
              <w:jc w:val="right"/>
              <w:rPr>
                <w:rFonts w:ascii="Times New Roman" w:hAnsi="Times New Roman"/>
                <w:color w:val="000000"/>
                <w:sz w:val="20"/>
                <w:szCs w:val="20"/>
              </w:rPr>
            </w:pPr>
            <w:r w:rsidRPr="0072091F">
              <w:rPr>
                <w:rFonts w:ascii="Times New Roman" w:hAnsi="Times New Roman"/>
                <w:color w:val="000000"/>
                <w:sz w:val="20"/>
                <w:szCs w:val="20"/>
              </w:rPr>
              <w:t>-1 934,5</w:t>
            </w:r>
          </w:p>
        </w:tc>
      </w:tr>
      <w:tr w:rsidR="0072091F" w:rsidRPr="0072091F" w14:paraId="2B9D9BC6" w14:textId="77777777" w:rsidTr="00487F20">
        <w:trPr>
          <w:trHeight w:val="60"/>
        </w:trPr>
        <w:tc>
          <w:tcPr>
            <w:tcW w:w="5116" w:type="dxa"/>
            <w:tcBorders>
              <w:top w:val="nil"/>
              <w:left w:val="single" w:sz="4" w:space="0" w:color="auto"/>
              <w:bottom w:val="single" w:sz="4" w:space="0" w:color="auto"/>
              <w:right w:val="single" w:sz="4" w:space="0" w:color="auto"/>
            </w:tcBorders>
            <w:shd w:val="clear" w:color="auto" w:fill="auto"/>
            <w:hideMark/>
          </w:tcPr>
          <w:p w14:paraId="5C59430C" w14:textId="77777777" w:rsidR="0072091F" w:rsidRPr="0072091F" w:rsidRDefault="0072091F" w:rsidP="0072091F">
            <w:pPr>
              <w:spacing w:after="0" w:line="240" w:lineRule="auto"/>
              <w:jc w:val="both"/>
              <w:rPr>
                <w:rFonts w:ascii="Times New Roman" w:hAnsi="Times New Roman"/>
                <w:b/>
                <w:bCs/>
                <w:color w:val="000000"/>
                <w:sz w:val="20"/>
                <w:szCs w:val="20"/>
              </w:rPr>
            </w:pPr>
            <w:r w:rsidRPr="0072091F">
              <w:rPr>
                <w:rFonts w:ascii="Times New Roman" w:hAnsi="Times New Roman"/>
                <w:b/>
                <w:bCs/>
                <w:color w:val="000000"/>
                <w:sz w:val="20"/>
                <w:szCs w:val="20"/>
              </w:rPr>
              <w:t>Итого:</w:t>
            </w:r>
          </w:p>
        </w:tc>
        <w:tc>
          <w:tcPr>
            <w:tcW w:w="1144" w:type="dxa"/>
            <w:tcBorders>
              <w:top w:val="nil"/>
              <w:left w:val="nil"/>
              <w:bottom w:val="single" w:sz="4" w:space="0" w:color="auto"/>
              <w:right w:val="single" w:sz="4" w:space="0" w:color="auto"/>
            </w:tcBorders>
            <w:shd w:val="clear" w:color="auto" w:fill="auto"/>
            <w:vAlign w:val="bottom"/>
            <w:hideMark/>
          </w:tcPr>
          <w:p w14:paraId="676E13D3" w14:textId="77777777" w:rsidR="0072091F" w:rsidRPr="0072091F" w:rsidRDefault="0072091F" w:rsidP="0072091F">
            <w:pPr>
              <w:spacing w:after="0" w:line="240" w:lineRule="auto"/>
              <w:jc w:val="right"/>
              <w:rPr>
                <w:rFonts w:ascii="Times New Roman" w:hAnsi="Times New Roman"/>
                <w:b/>
                <w:bCs/>
                <w:color w:val="000000"/>
                <w:sz w:val="20"/>
                <w:szCs w:val="20"/>
              </w:rPr>
            </w:pPr>
            <w:r w:rsidRPr="0072091F">
              <w:rPr>
                <w:rFonts w:ascii="Times New Roman" w:hAnsi="Times New Roman"/>
                <w:b/>
                <w:bCs/>
                <w:color w:val="000000"/>
                <w:sz w:val="20"/>
                <w:szCs w:val="20"/>
              </w:rPr>
              <w:t>30 799,0</w:t>
            </w:r>
          </w:p>
        </w:tc>
        <w:tc>
          <w:tcPr>
            <w:tcW w:w="960" w:type="dxa"/>
            <w:tcBorders>
              <w:top w:val="nil"/>
              <w:left w:val="nil"/>
              <w:bottom w:val="single" w:sz="4" w:space="0" w:color="auto"/>
              <w:right w:val="single" w:sz="4" w:space="0" w:color="auto"/>
            </w:tcBorders>
            <w:shd w:val="clear" w:color="auto" w:fill="auto"/>
            <w:vAlign w:val="bottom"/>
            <w:hideMark/>
          </w:tcPr>
          <w:p w14:paraId="04FB7826" w14:textId="77777777" w:rsidR="0072091F" w:rsidRPr="0072091F" w:rsidRDefault="0072091F" w:rsidP="0072091F">
            <w:pPr>
              <w:spacing w:after="0" w:line="240" w:lineRule="auto"/>
              <w:jc w:val="right"/>
              <w:rPr>
                <w:rFonts w:ascii="Times New Roman" w:hAnsi="Times New Roman"/>
                <w:b/>
                <w:bCs/>
                <w:color w:val="000000"/>
                <w:sz w:val="20"/>
                <w:szCs w:val="20"/>
              </w:rPr>
            </w:pPr>
            <w:r w:rsidRPr="0072091F">
              <w:rPr>
                <w:rFonts w:ascii="Times New Roman" w:hAnsi="Times New Roman"/>
                <w:b/>
                <w:bCs/>
                <w:color w:val="000000"/>
                <w:sz w:val="20"/>
                <w:szCs w:val="20"/>
              </w:rPr>
              <w:t>7 246,2</w:t>
            </w:r>
          </w:p>
        </w:tc>
        <w:tc>
          <w:tcPr>
            <w:tcW w:w="960" w:type="dxa"/>
            <w:tcBorders>
              <w:top w:val="nil"/>
              <w:left w:val="nil"/>
              <w:bottom w:val="single" w:sz="4" w:space="0" w:color="auto"/>
              <w:right w:val="single" w:sz="4" w:space="0" w:color="auto"/>
            </w:tcBorders>
            <w:shd w:val="clear" w:color="auto" w:fill="auto"/>
            <w:noWrap/>
            <w:vAlign w:val="bottom"/>
            <w:hideMark/>
          </w:tcPr>
          <w:p w14:paraId="3E3CEBE6" w14:textId="77777777" w:rsidR="0072091F" w:rsidRPr="0072091F" w:rsidRDefault="0072091F" w:rsidP="0072091F">
            <w:pPr>
              <w:spacing w:after="0" w:line="240" w:lineRule="auto"/>
              <w:jc w:val="right"/>
              <w:rPr>
                <w:rFonts w:ascii="Times New Roman" w:hAnsi="Times New Roman"/>
                <w:b/>
                <w:bCs/>
                <w:color w:val="000000"/>
                <w:sz w:val="20"/>
                <w:szCs w:val="20"/>
              </w:rPr>
            </w:pPr>
            <w:r w:rsidRPr="0072091F">
              <w:rPr>
                <w:rFonts w:ascii="Times New Roman" w:hAnsi="Times New Roman"/>
                <w:b/>
                <w:bCs/>
                <w:color w:val="000000"/>
                <w:sz w:val="20"/>
                <w:szCs w:val="20"/>
              </w:rPr>
              <w:t>23,5</w:t>
            </w:r>
          </w:p>
        </w:tc>
        <w:tc>
          <w:tcPr>
            <w:tcW w:w="1265" w:type="dxa"/>
            <w:tcBorders>
              <w:top w:val="nil"/>
              <w:left w:val="nil"/>
              <w:bottom w:val="single" w:sz="4" w:space="0" w:color="auto"/>
              <w:right w:val="single" w:sz="4" w:space="0" w:color="auto"/>
            </w:tcBorders>
            <w:shd w:val="clear" w:color="auto" w:fill="auto"/>
            <w:noWrap/>
            <w:vAlign w:val="bottom"/>
            <w:hideMark/>
          </w:tcPr>
          <w:p w14:paraId="4232A2D5" w14:textId="77777777" w:rsidR="0072091F" w:rsidRPr="0072091F" w:rsidRDefault="0072091F" w:rsidP="0072091F">
            <w:pPr>
              <w:spacing w:after="0" w:line="240" w:lineRule="auto"/>
              <w:jc w:val="right"/>
              <w:rPr>
                <w:rFonts w:ascii="Times New Roman" w:hAnsi="Times New Roman"/>
                <w:b/>
                <w:bCs/>
                <w:color w:val="000000"/>
                <w:sz w:val="20"/>
                <w:szCs w:val="20"/>
              </w:rPr>
            </w:pPr>
            <w:r w:rsidRPr="0072091F">
              <w:rPr>
                <w:rFonts w:ascii="Times New Roman" w:hAnsi="Times New Roman"/>
                <w:b/>
                <w:bCs/>
                <w:color w:val="000000"/>
                <w:sz w:val="20"/>
                <w:szCs w:val="20"/>
              </w:rPr>
              <w:t>-23 552,8</w:t>
            </w:r>
          </w:p>
        </w:tc>
      </w:tr>
    </w:tbl>
    <w:p w14:paraId="586DBEF7" w14:textId="77777777" w:rsidR="0072091F" w:rsidRDefault="0072091F" w:rsidP="00667218">
      <w:pPr>
        <w:spacing w:after="0" w:line="240" w:lineRule="auto"/>
        <w:ind w:firstLine="708"/>
        <w:jc w:val="right"/>
        <w:rPr>
          <w:rFonts w:ascii="Times New Roman" w:hAnsi="Times New Roman"/>
          <w:sz w:val="26"/>
          <w:szCs w:val="26"/>
        </w:rPr>
      </w:pPr>
    </w:p>
    <w:p w14:paraId="0543E0E0" w14:textId="77777777" w:rsidR="009D5D09" w:rsidRDefault="009D5D09" w:rsidP="009D5D09">
      <w:pPr>
        <w:spacing w:after="0" w:line="240" w:lineRule="auto"/>
        <w:ind w:firstLine="708"/>
        <w:jc w:val="both"/>
        <w:rPr>
          <w:rFonts w:ascii="Times New Roman" w:hAnsi="Times New Roman"/>
          <w:sz w:val="26"/>
          <w:szCs w:val="26"/>
        </w:rPr>
      </w:pPr>
      <w:r>
        <w:rPr>
          <w:rFonts w:ascii="Times New Roman" w:hAnsi="Times New Roman"/>
          <w:bCs/>
          <w:sz w:val="26"/>
          <w:szCs w:val="26"/>
        </w:rPr>
        <w:t xml:space="preserve">За 1 </w:t>
      </w:r>
      <w:r w:rsidR="00BF3383">
        <w:rPr>
          <w:rFonts w:ascii="Times New Roman" w:hAnsi="Times New Roman"/>
          <w:bCs/>
          <w:sz w:val="26"/>
          <w:szCs w:val="26"/>
        </w:rPr>
        <w:t>полугодие</w:t>
      </w:r>
      <w:r>
        <w:rPr>
          <w:rFonts w:ascii="Times New Roman" w:hAnsi="Times New Roman"/>
          <w:bCs/>
          <w:sz w:val="26"/>
          <w:szCs w:val="26"/>
        </w:rPr>
        <w:t xml:space="preserve"> </w:t>
      </w:r>
      <w:r w:rsidRPr="000A0C40">
        <w:rPr>
          <w:rFonts w:ascii="Times New Roman" w:hAnsi="Times New Roman"/>
          <w:bCs/>
          <w:sz w:val="26"/>
          <w:szCs w:val="26"/>
        </w:rPr>
        <w:t>20</w:t>
      </w:r>
      <w:r>
        <w:rPr>
          <w:rFonts w:ascii="Times New Roman" w:hAnsi="Times New Roman"/>
          <w:bCs/>
          <w:sz w:val="26"/>
          <w:szCs w:val="26"/>
        </w:rPr>
        <w:t>20</w:t>
      </w:r>
      <w:r w:rsidRPr="000A0C40">
        <w:rPr>
          <w:rFonts w:ascii="Times New Roman" w:hAnsi="Times New Roman"/>
          <w:bCs/>
          <w:sz w:val="26"/>
          <w:szCs w:val="26"/>
        </w:rPr>
        <w:t xml:space="preserve"> года</w:t>
      </w:r>
      <w:r>
        <w:rPr>
          <w:rFonts w:ascii="Times New Roman" w:hAnsi="Times New Roman"/>
          <w:bCs/>
          <w:sz w:val="26"/>
          <w:szCs w:val="26"/>
        </w:rPr>
        <w:t>, предоставлены в</w:t>
      </w:r>
      <w:r w:rsidRPr="000A0C40">
        <w:rPr>
          <w:rFonts w:ascii="Times New Roman" w:hAnsi="Times New Roman"/>
          <w:bCs/>
          <w:sz w:val="26"/>
          <w:szCs w:val="26"/>
        </w:rPr>
        <w:t xml:space="preserve">ыплаты «подъемных» при первом трудоустройстве </w:t>
      </w:r>
      <w:r w:rsidR="00BF3383">
        <w:rPr>
          <w:rFonts w:ascii="Times New Roman" w:hAnsi="Times New Roman"/>
          <w:bCs/>
          <w:sz w:val="26"/>
          <w:szCs w:val="26"/>
        </w:rPr>
        <w:t>25</w:t>
      </w:r>
      <w:r w:rsidRPr="00431C7B">
        <w:rPr>
          <w:rFonts w:ascii="Times New Roman" w:hAnsi="Times New Roman"/>
          <w:bCs/>
          <w:sz w:val="26"/>
          <w:szCs w:val="26"/>
        </w:rPr>
        <w:t xml:space="preserve"> врачам</w:t>
      </w:r>
      <w:r>
        <w:rPr>
          <w:rFonts w:ascii="Times New Roman" w:hAnsi="Times New Roman"/>
          <w:bCs/>
          <w:sz w:val="26"/>
          <w:szCs w:val="26"/>
        </w:rPr>
        <w:t xml:space="preserve"> (средний медицинский персонал - </w:t>
      </w:r>
      <w:r w:rsidR="00BF3383">
        <w:rPr>
          <w:rFonts w:ascii="Times New Roman" w:hAnsi="Times New Roman"/>
          <w:bCs/>
          <w:sz w:val="26"/>
          <w:szCs w:val="26"/>
        </w:rPr>
        <w:t>1</w:t>
      </w:r>
      <w:r>
        <w:rPr>
          <w:rFonts w:ascii="Times New Roman" w:hAnsi="Times New Roman"/>
          <w:bCs/>
          <w:sz w:val="26"/>
          <w:szCs w:val="26"/>
        </w:rPr>
        <w:t>).</w:t>
      </w:r>
      <w:r w:rsidRPr="00431C7B">
        <w:rPr>
          <w:rFonts w:ascii="Times New Roman" w:hAnsi="Times New Roman"/>
          <w:bCs/>
          <w:sz w:val="26"/>
          <w:szCs w:val="26"/>
        </w:rPr>
        <w:t xml:space="preserve"> П</w:t>
      </w:r>
      <w:r w:rsidRPr="00431C7B">
        <w:rPr>
          <w:rFonts w:ascii="Times New Roman" w:hAnsi="Times New Roman"/>
          <w:sz w:val="26"/>
          <w:szCs w:val="26"/>
        </w:rPr>
        <w:t>о целевому направлению в медицинских ВУЗах обуча</w:t>
      </w:r>
      <w:r>
        <w:rPr>
          <w:rFonts w:ascii="Times New Roman" w:hAnsi="Times New Roman"/>
          <w:sz w:val="26"/>
          <w:szCs w:val="26"/>
        </w:rPr>
        <w:t>ются</w:t>
      </w:r>
      <w:r w:rsidRPr="00431C7B">
        <w:rPr>
          <w:rFonts w:ascii="Times New Roman" w:hAnsi="Times New Roman"/>
          <w:sz w:val="26"/>
          <w:szCs w:val="26"/>
        </w:rPr>
        <w:t xml:space="preserve"> 4</w:t>
      </w:r>
      <w:r>
        <w:rPr>
          <w:rFonts w:ascii="Times New Roman" w:hAnsi="Times New Roman"/>
          <w:sz w:val="26"/>
          <w:szCs w:val="26"/>
        </w:rPr>
        <w:t>84</w:t>
      </w:r>
      <w:r w:rsidRPr="00431C7B">
        <w:rPr>
          <w:rFonts w:ascii="Times New Roman" w:hAnsi="Times New Roman"/>
          <w:sz w:val="26"/>
          <w:szCs w:val="26"/>
        </w:rPr>
        <w:t xml:space="preserve"> студент</w:t>
      </w:r>
      <w:r>
        <w:rPr>
          <w:rFonts w:ascii="Times New Roman" w:hAnsi="Times New Roman"/>
          <w:sz w:val="26"/>
          <w:szCs w:val="26"/>
        </w:rPr>
        <w:t>а</w:t>
      </w:r>
      <w:r w:rsidRPr="00431C7B">
        <w:rPr>
          <w:rFonts w:ascii="Times New Roman" w:hAnsi="Times New Roman"/>
          <w:sz w:val="26"/>
          <w:szCs w:val="26"/>
        </w:rPr>
        <w:t xml:space="preserve"> (специалитет и ординатура)</w:t>
      </w:r>
      <w:r>
        <w:rPr>
          <w:rFonts w:ascii="Times New Roman" w:hAnsi="Times New Roman"/>
          <w:sz w:val="26"/>
          <w:szCs w:val="26"/>
        </w:rPr>
        <w:t xml:space="preserve"> и 51 студент – в медицинских колледжах</w:t>
      </w:r>
      <w:r w:rsidRPr="00431C7B">
        <w:rPr>
          <w:rFonts w:ascii="Times New Roman" w:hAnsi="Times New Roman"/>
          <w:sz w:val="26"/>
          <w:szCs w:val="26"/>
        </w:rPr>
        <w:t>. Все студенты по программе специалитета получают доплату к стипендии в размере 2 тыс. рублей ежемесячно</w:t>
      </w:r>
      <w:r w:rsidR="00BF3383">
        <w:rPr>
          <w:rFonts w:ascii="Times New Roman" w:hAnsi="Times New Roman"/>
          <w:sz w:val="26"/>
          <w:szCs w:val="26"/>
        </w:rPr>
        <w:t xml:space="preserve"> (274 человека)</w:t>
      </w:r>
      <w:r w:rsidRPr="00431C7B">
        <w:rPr>
          <w:rFonts w:ascii="Times New Roman" w:hAnsi="Times New Roman"/>
          <w:sz w:val="26"/>
          <w:szCs w:val="26"/>
        </w:rPr>
        <w:t>.</w:t>
      </w:r>
      <w:r>
        <w:rPr>
          <w:rFonts w:ascii="Times New Roman" w:hAnsi="Times New Roman"/>
          <w:sz w:val="26"/>
          <w:szCs w:val="26"/>
        </w:rPr>
        <w:t xml:space="preserve"> </w:t>
      </w:r>
      <w:r w:rsidRPr="00431C7B">
        <w:rPr>
          <w:rFonts w:ascii="Times New Roman" w:hAnsi="Times New Roman"/>
          <w:sz w:val="26"/>
          <w:szCs w:val="26"/>
        </w:rPr>
        <w:t>Для обучающихся средних медицинских работников доплата составляет 1 тыс. рублей</w:t>
      </w:r>
      <w:r w:rsidR="00BF3383">
        <w:rPr>
          <w:rFonts w:ascii="Times New Roman" w:hAnsi="Times New Roman"/>
          <w:sz w:val="26"/>
          <w:szCs w:val="26"/>
        </w:rPr>
        <w:t xml:space="preserve"> (20 человек)</w:t>
      </w:r>
      <w:r w:rsidRPr="00431C7B">
        <w:rPr>
          <w:rFonts w:ascii="Times New Roman" w:hAnsi="Times New Roman"/>
          <w:sz w:val="26"/>
          <w:szCs w:val="26"/>
        </w:rPr>
        <w:t>, ординаторов – 3 тыс. рублей</w:t>
      </w:r>
      <w:r w:rsidR="00BF3383">
        <w:rPr>
          <w:rFonts w:ascii="Times New Roman" w:hAnsi="Times New Roman"/>
          <w:sz w:val="26"/>
          <w:szCs w:val="26"/>
        </w:rPr>
        <w:t xml:space="preserve"> (62 человека)</w:t>
      </w:r>
      <w:r>
        <w:rPr>
          <w:rFonts w:ascii="Times New Roman" w:hAnsi="Times New Roman"/>
          <w:sz w:val="26"/>
          <w:szCs w:val="26"/>
        </w:rPr>
        <w:t>.</w:t>
      </w:r>
    </w:p>
    <w:p w14:paraId="1816AE5F" w14:textId="77777777" w:rsidR="009D5D09" w:rsidRDefault="009D5D09" w:rsidP="009D5D09">
      <w:pPr>
        <w:spacing w:after="0" w:line="240" w:lineRule="auto"/>
        <w:ind w:firstLine="708"/>
        <w:jc w:val="both"/>
        <w:rPr>
          <w:rFonts w:ascii="Times New Roman" w:hAnsi="Times New Roman"/>
          <w:sz w:val="26"/>
          <w:szCs w:val="26"/>
        </w:rPr>
      </w:pPr>
      <w:r w:rsidRPr="00431C7B">
        <w:rPr>
          <w:rFonts w:ascii="Times New Roman" w:hAnsi="Times New Roman"/>
          <w:sz w:val="26"/>
          <w:szCs w:val="26"/>
        </w:rPr>
        <w:t xml:space="preserve">Число врачей, получивших компенсацию расходов на оплату жилищно-коммунальных услуг, составляет </w:t>
      </w:r>
      <w:r>
        <w:rPr>
          <w:rFonts w:ascii="Times New Roman" w:hAnsi="Times New Roman"/>
          <w:sz w:val="26"/>
          <w:szCs w:val="26"/>
        </w:rPr>
        <w:t>3</w:t>
      </w:r>
      <w:r w:rsidR="00BF3383">
        <w:rPr>
          <w:rFonts w:ascii="Times New Roman" w:hAnsi="Times New Roman"/>
          <w:sz w:val="26"/>
          <w:szCs w:val="26"/>
        </w:rPr>
        <w:t>1</w:t>
      </w:r>
      <w:r w:rsidRPr="00431C7B">
        <w:rPr>
          <w:rFonts w:ascii="Times New Roman" w:hAnsi="Times New Roman"/>
          <w:sz w:val="26"/>
          <w:szCs w:val="26"/>
        </w:rPr>
        <w:t xml:space="preserve"> человек, среднего медицинского персонала - 2</w:t>
      </w:r>
      <w:r w:rsidR="00BF3383">
        <w:rPr>
          <w:rFonts w:ascii="Times New Roman" w:hAnsi="Times New Roman"/>
          <w:sz w:val="26"/>
          <w:szCs w:val="26"/>
        </w:rPr>
        <w:t>9</w:t>
      </w:r>
      <w:r>
        <w:rPr>
          <w:rFonts w:ascii="Times New Roman" w:hAnsi="Times New Roman"/>
          <w:sz w:val="26"/>
          <w:szCs w:val="26"/>
        </w:rPr>
        <w:t>0</w:t>
      </w:r>
      <w:r w:rsidRPr="00431C7B">
        <w:rPr>
          <w:rFonts w:ascii="Times New Roman" w:hAnsi="Times New Roman"/>
          <w:sz w:val="26"/>
          <w:szCs w:val="26"/>
        </w:rPr>
        <w:t xml:space="preserve"> человек</w:t>
      </w:r>
      <w:r>
        <w:rPr>
          <w:rFonts w:ascii="Times New Roman" w:hAnsi="Times New Roman"/>
          <w:sz w:val="26"/>
          <w:szCs w:val="26"/>
        </w:rPr>
        <w:t>.</w:t>
      </w:r>
    </w:p>
    <w:p w14:paraId="392C2072" w14:textId="77777777" w:rsidR="009D5D09" w:rsidRPr="0054393B" w:rsidRDefault="009D5D09" w:rsidP="009D5D09">
      <w:pPr>
        <w:spacing w:after="0" w:line="240" w:lineRule="auto"/>
        <w:ind w:firstLine="708"/>
        <w:jc w:val="both"/>
        <w:rPr>
          <w:rFonts w:ascii="Times New Roman" w:hAnsi="Times New Roman"/>
          <w:color w:val="000000"/>
          <w:sz w:val="26"/>
          <w:szCs w:val="26"/>
        </w:rPr>
      </w:pPr>
      <w:r>
        <w:rPr>
          <w:rFonts w:ascii="Times New Roman" w:hAnsi="Times New Roman"/>
          <w:sz w:val="26"/>
          <w:szCs w:val="26"/>
        </w:rPr>
        <w:lastRenderedPageBreak/>
        <w:t>Кроме того</w:t>
      </w:r>
      <w:r w:rsidR="00983244">
        <w:rPr>
          <w:rFonts w:ascii="Times New Roman" w:hAnsi="Times New Roman"/>
          <w:sz w:val="26"/>
          <w:szCs w:val="26"/>
        </w:rPr>
        <w:t>,</w:t>
      </w:r>
      <w:r>
        <w:rPr>
          <w:rFonts w:ascii="Times New Roman" w:hAnsi="Times New Roman"/>
          <w:sz w:val="26"/>
          <w:szCs w:val="26"/>
        </w:rPr>
        <w:t xml:space="preserve"> </w:t>
      </w:r>
      <w:r w:rsidRPr="007E2F22">
        <w:rPr>
          <w:rFonts w:ascii="Times New Roman" w:hAnsi="Times New Roman"/>
          <w:color w:val="000000"/>
          <w:sz w:val="26"/>
          <w:szCs w:val="26"/>
        </w:rPr>
        <w:t>определена потребность в работниках (персо</w:t>
      </w:r>
      <w:r>
        <w:rPr>
          <w:rFonts w:ascii="Times New Roman" w:hAnsi="Times New Roman"/>
          <w:color w:val="000000"/>
          <w:sz w:val="26"/>
          <w:szCs w:val="26"/>
        </w:rPr>
        <w:t>нале) различных категорий и квалификации (</w:t>
      </w:r>
      <w:r w:rsidRPr="00637B2C">
        <w:rPr>
          <w:rFonts w:ascii="Times New Roman" w:hAnsi="Times New Roman"/>
          <w:bCs/>
          <w:sz w:val="26"/>
          <w:szCs w:val="26"/>
        </w:rPr>
        <w:t xml:space="preserve">приказ Министерства здравоохранения Республики Хакасия от </w:t>
      </w:r>
      <w:r w:rsidRPr="0054393B">
        <w:rPr>
          <w:rFonts w:ascii="Times New Roman" w:hAnsi="Times New Roman"/>
          <w:bCs/>
          <w:sz w:val="26"/>
          <w:szCs w:val="26"/>
        </w:rPr>
        <w:t>31.03.2020 № 331)</w:t>
      </w:r>
      <w:r w:rsidRPr="0054393B">
        <w:rPr>
          <w:rFonts w:ascii="Times New Roman" w:hAnsi="Times New Roman"/>
          <w:color w:val="000000"/>
          <w:sz w:val="26"/>
          <w:szCs w:val="26"/>
        </w:rPr>
        <w:t>.</w:t>
      </w:r>
    </w:p>
    <w:p w14:paraId="6CE57626" w14:textId="77777777" w:rsidR="009D5D09" w:rsidRDefault="009D5D09" w:rsidP="009D5D09">
      <w:pPr>
        <w:tabs>
          <w:tab w:val="left" w:pos="6255"/>
        </w:tabs>
        <w:autoSpaceDE w:val="0"/>
        <w:autoSpaceDN w:val="0"/>
        <w:adjustRightInd w:val="0"/>
        <w:spacing w:after="0" w:line="240" w:lineRule="auto"/>
        <w:ind w:firstLine="709"/>
        <w:jc w:val="both"/>
        <w:rPr>
          <w:rFonts w:ascii="Times New Roman" w:hAnsi="Times New Roman"/>
          <w:b/>
          <w:sz w:val="26"/>
          <w:szCs w:val="26"/>
        </w:rPr>
      </w:pPr>
      <w:r w:rsidRPr="0054393B">
        <w:rPr>
          <w:rFonts w:ascii="Times New Roman" w:hAnsi="Times New Roman"/>
          <w:sz w:val="26"/>
          <w:szCs w:val="26"/>
        </w:rPr>
        <w:t xml:space="preserve">Оперативная оценка хода реализации регионального проекта </w:t>
      </w:r>
      <w:r w:rsidR="00880D9B">
        <w:rPr>
          <w:rFonts w:ascii="Times New Roman" w:hAnsi="Times New Roman"/>
          <w:sz w:val="26"/>
          <w:szCs w:val="26"/>
        </w:rPr>
        <w:t>«</w:t>
      </w:r>
      <w:r w:rsidR="00880D9B">
        <w:rPr>
          <w:rFonts w:ascii="Times New Roman" w:hAnsi="Times New Roman"/>
          <w:bCs/>
          <w:sz w:val="26"/>
          <w:szCs w:val="26"/>
        </w:rPr>
        <w:t xml:space="preserve">Новые кадры современного здравоохранения» </w:t>
      </w:r>
      <w:r w:rsidR="00880D9B">
        <w:rPr>
          <w:rFonts w:ascii="Times New Roman" w:hAnsi="Times New Roman"/>
          <w:bCs/>
          <w:iCs/>
          <w:color w:val="000000"/>
          <w:sz w:val="26"/>
          <w:szCs w:val="26"/>
        </w:rPr>
        <w:t xml:space="preserve"> </w:t>
      </w:r>
      <w:r w:rsidRPr="0054393B">
        <w:rPr>
          <w:rFonts w:ascii="Times New Roman" w:hAnsi="Times New Roman"/>
          <w:sz w:val="26"/>
          <w:szCs w:val="26"/>
        </w:rPr>
        <w:t>показала, что контрольные точки проходят в  установленные сроки. При этом отмечаются риски недостижения конечных результатов проекта (увеличение численности врачей и средних медицинских работников) в связи с оттоком кадров из медицинских учреждений</w:t>
      </w:r>
      <w:r>
        <w:rPr>
          <w:rFonts w:ascii="Times New Roman" w:hAnsi="Times New Roman"/>
          <w:sz w:val="26"/>
          <w:szCs w:val="26"/>
        </w:rPr>
        <w:t>.</w:t>
      </w:r>
    </w:p>
    <w:p w14:paraId="39F28D9C" w14:textId="77777777" w:rsidR="009D5D09" w:rsidRDefault="009D5D09" w:rsidP="00A05335">
      <w:pPr>
        <w:spacing w:after="0" w:line="240" w:lineRule="auto"/>
        <w:ind w:firstLine="708"/>
        <w:jc w:val="both"/>
        <w:rPr>
          <w:rFonts w:ascii="Times New Roman" w:hAnsi="Times New Roman"/>
          <w:color w:val="000000"/>
          <w:sz w:val="26"/>
          <w:szCs w:val="26"/>
        </w:rPr>
      </w:pPr>
    </w:p>
    <w:p w14:paraId="292F729D" w14:textId="77777777" w:rsidR="00A05335" w:rsidRDefault="00A05335" w:rsidP="00A05335">
      <w:pPr>
        <w:tabs>
          <w:tab w:val="left" w:pos="6255"/>
        </w:tabs>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b/>
          <w:i/>
          <w:sz w:val="26"/>
          <w:szCs w:val="26"/>
        </w:rPr>
        <w:t>2.</w:t>
      </w:r>
      <w:r w:rsidRPr="003760FE">
        <w:rPr>
          <w:rFonts w:ascii="Times New Roman" w:hAnsi="Times New Roman"/>
          <w:b/>
          <w:i/>
          <w:sz w:val="26"/>
          <w:szCs w:val="26"/>
        </w:rPr>
        <w:t>3. Региональный проект «Борьба с сердечно-сосудистыми заболеваниями»</w:t>
      </w:r>
      <w:r>
        <w:rPr>
          <w:rFonts w:ascii="Times New Roman" w:hAnsi="Times New Roman"/>
          <w:b/>
          <w:sz w:val="26"/>
          <w:szCs w:val="26"/>
        </w:rPr>
        <w:t xml:space="preserve"> </w:t>
      </w:r>
      <w:r w:rsidRPr="003760FE">
        <w:rPr>
          <w:rFonts w:ascii="Times New Roman" w:hAnsi="Times New Roman"/>
          <w:sz w:val="26"/>
          <w:szCs w:val="26"/>
        </w:rPr>
        <w:t>направлен на</w:t>
      </w:r>
      <w:r>
        <w:rPr>
          <w:rFonts w:ascii="Times New Roman" w:hAnsi="Times New Roman"/>
          <w:b/>
          <w:sz w:val="26"/>
          <w:szCs w:val="26"/>
        </w:rPr>
        <w:t xml:space="preserve"> </w:t>
      </w:r>
      <w:r w:rsidRPr="00134422">
        <w:rPr>
          <w:rFonts w:ascii="Times New Roman" w:hAnsi="Times New Roman"/>
          <w:sz w:val="26"/>
          <w:szCs w:val="26"/>
        </w:rPr>
        <w:t>снижение смертности от болезней системы кровообращения до 450 случаев на 100 тыс. населения к 2024 году, а также снижение больничной летальности от острого коронарного синдрома (ОКС) с 13,2% в 2018 г</w:t>
      </w:r>
      <w:r>
        <w:rPr>
          <w:rFonts w:ascii="Times New Roman" w:hAnsi="Times New Roman"/>
          <w:sz w:val="26"/>
          <w:szCs w:val="26"/>
        </w:rPr>
        <w:t>оду</w:t>
      </w:r>
      <w:r w:rsidRPr="00134422">
        <w:rPr>
          <w:rFonts w:ascii="Times New Roman" w:hAnsi="Times New Roman"/>
          <w:sz w:val="26"/>
          <w:szCs w:val="26"/>
        </w:rPr>
        <w:t xml:space="preserve"> до 8% в 2024 году и от острого нарушения мозгового  кровообращения с 18,1% в 2018 г</w:t>
      </w:r>
      <w:r>
        <w:rPr>
          <w:rFonts w:ascii="Times New Roman" w:hAnsi="Times New Roman"/>
          <w:sz w:val="26"/>
          <w:szCs w:val="26"/>
        </w:rPr>
        <w:t>оду</w:t>
      </w:r>
      <w:r w:rsidRPr="00134422">
        <w:rPr>
          <w:rFonts w:ascii="Times New Roman" w:hAnsi="Times New Roman"/>
          <w:sz w:val="26"/>
          <w:szCs w:val="26"/>
        </w:rPr>
        <w:t xml:space="preserve"> до 14% в 2024 году, увеличение доли охвата больных с ОКС рентгенэндоваскулярными вмешательствами в лечебных целях в 2024 году до 60%</w:t>
      </w:r>
      <w:r>
        <w:rPr>
          <w:rFonts w:ascii="Times New Roman" w:hAnsi="Times New Roman"/>
          <w:sz w:val="26"/>
          <w:szCs w:val="26"/>
        </w:rPr>
        <w:t xml:space="preserve">. </w:t>
      </w:r>
    </w:p>
    <w:p w14:paraId="1C4CBBD1" w14:textId="77777777" w:rsidR="00A05335" w:rsidRPr="00E61CBC" w:rsidRDefault="00A05335" w:rsidP="00A05335">
      <w:pPr>
        <w:spacing w:after="0" w:line="240" w:lineRule="atLeast"/>
        <w:ind w:left="84" w:firstLine="624"/>
        <w:jc w:val="both"/>
        <w:rPr>
          <w:rFonts w:ascii="Times New Roman" w:eastAsiaTheme="minorHAnsi" w:hAnsi="Times New Roman"/>
          <w:sz w:val="26"/>
          <w:szCs w:val="26"/>
          <w:lang w:eastAsia="en-US"/>
        </w:rPr>
      </w:pPr>
      <w:r w:rsidRPr="00E61CBC">
        <w:rPr>
          <w:rFonts w:ascii="Times New Roman" w:hAnsi="Times New Roman"/>
          <w:color w:val="000000" w:themeColor="text1"/>
          <w:sz w:val="26"/>
          <w:szCs w:val="26"/>
        </w:rPr>
        <w:t>Минздравом Хакасии заключено С</w:t>
      </w:r>
      <w:r w:rsidRPr="00E61CBC">
        <w:rPr>
          <w:rStyle w:val="fontstyle01"/>
          <w:rFonts w:ascii="Times New Roman" w:hAnsi="Times New Roman"/>
          <w:color w:val="000000" w:themeColor="text1"/>
          <w:sz w:val="26"/>
          <w:szCs w:val="26"/>
        </w:rPr>
        <w:t xml:space="preserve">оглашение о реализации регионального проекта </w:t>
      </w:r>
      <w:r w:rsidRPr="00E61CBC">
        <w:rPr>
          <w:rStyle w:val="fontstyle01"/>
          <w:rFonts w:ascii="Times New Roman" w:hAnsi="Times New Roman"/>
          <w:sz w:val="26"/>
          <w:szCs w:val="26"/>
        </w:rPr>
        <w:t>«Борьба с сердечно-сосудистыми заболеваниями на территории Республики Хакасия» от 01.02.2019 № 056-2019-N20044-1 с</w:t>
      </w:r>
      <w:r w:rsidRPr="00E61CBC">
        <w:rPr>
          <w:rStyle w:val="fontstyle01"/>
          <w:rFonts w:ascii="Times New Roman" w:hAnsi="Times New Roman"/>
          <w:color w:val="000000" w:themeColor="text1"/>
          <w:sz w:val="26"/>
          <w:szCs w:val="26"/>
        </w:rPr>
        <w:t xml:space="preserve"> Минздравом России</w:t>
      </w:r>
      <w:r w:rsidR="00E61CBC">
        <w:rPr>
          <w:rStyle w:val="fontstyle01"/>
          <w:rFonts w:ascii="Times New Roman" w:hAnsi="Times New Roman"/>
          <w:color w:val="000000" w:themeColor="text1"/>
          <w:sz w:val="26"/>
          <w:szCs w:val="26"/>
        </w:rPr>
        <w:t>,</w:t>
      </w:r>
      <w:r w:rsidRPr="00E61CBC">
        <w:rPr>
          <w:rStyle w:val="fontstyle01"/>
          <w:rFonts w:ascii="Times New Roman" w:hAnsi="Times New Roman"/>
          <w:color w:val="000000" w:themeColor="text1"/>
          <w:sz w:val="26"/>
          <w:szCs w:val="26"/>
        </w:rPr>
        <w:t xml:space="preserve"> </w:t>
      </w:r>
      <w:r w:rsidRPr="00E61CBC">
        <w:rPr>
          <w:rFonts w:ascii="Times New Roman" w:eastAsiaTheme="minorHAnsi" w:hAnsi="Times New Roman"/>
          <w:sz w:val="26"/>
          <w:szCs w:val="26"/>
          <w:lang w:eastAsia="en-US"/>
        </w:rPr>
        <w:t xml:space="preserve">в котором </w:t>
      </w:r>
      <w:r w:rsidRPr="00E61CBC">
        <w:rPr>
          <w:rFonts w:ascii="Times New Roman" w:hAnsi="Times New Roman"/>
          <w:color w:val="000000"/>
          <w:sz w:val="26"/>
          <w:szCs w:val="26"/>
        </w:rPr>
        <w:t>утверждаются показатели и результаты федерального проекта по Республике Хакасия.</w:t>
      </w:r>
    </w:p>
    <w:p w14:paraId="46CDFF0B" w14:textId="77777777" w:rsidR="00E61CBC" w:rsidRPr="00ED51DC" w:rsidRDefault="00E61CBC" w:rsidP="00E61CBC">
      <w:pPr>
        <w:spacing w:after="0" w:line="240" w:lineRule="auto"/>
        <w:ind w:firstLine="709"/>
        <w:jc w:val="both"/>
        <w:rPr>
          <w:rFonts w:ascii="Times New Roman" w:hAnsi="Times New Roman"/>
          <w:sz w:val="26"/>
          <w:szCs w:val="26"/>
        </w:rPr>
      </w:pPr>
      <w:r w:rsidRPr="006663C8">
        <w:rPr>
          <w:rFonts w:ascii="Times New Roman" w:hAnsi="Times New Roman"/>
          <w:sz w:val="26"/>
          <w:szCs w:val="26"/>
        </w:rPr>
        <w:t xml:space="preserve">Сведения о показателях регионального проекта по Республике </w:t>
      </w:r>
      <w:r w:rsidRPr="00ED51DC">
        <w:rPr>
          <w:rFonts w:ascii="Times New Roman" w:hAnsi="Times New Roman"/>
          <w:sz w:val="26"/>
          <w:szCs w:val="26"/>
        </w:rPr>
        <w:t xml:space="preserve">Хакасия и достигнутых значениях за </w:t>
      </w:r>
      <w:r w:rsidR="00D312A0">
        <w:rPr>
          <w:rFonts w:ascii="Times New Roman" w:hAnsi="Times New Roman"/>
          <w:sz w:val="26"/>
          <w:szCs w:val="26"/>
        </w:rPr>
        <w:t xml:space="preserve">1 </w:t>
      </w:r>
      <w:r w:rsidR="00337763">
        <w:rPr>
          <w:rFonts w:ascii="Times New Roman" w:hAnsi="Times New Roman"/>
          <w:sz w:val="26"/>
          <w:szCs w:val="26"/>
        </w:rPr>
        <w:t>полугодие</w:t>
      </w:r>
      <w:r w:rsidRPr="00ED51DC">
        <w:rPr>
          <w:rFonts w:ascii="Times New Roman" w:hAnsi="Times New Roman"/>
          <w:sz w:val="26"/>
          <w:szCs w:val="26"/>
        </w:rPr>
        <w:t xml:space="preserve"> 2020 года представлены в таблице 2</w:t>
      </w:r>
      <w:r w:rsidR="00522450">
        <w:rPr>
          <w:rFonts w:ascii="Times New Roman" w:hAnsi="Times New Roman"/>
          <w:sz w:val="26"/>
          <w:szCs w:val="26"/>
        </w:rPr>
        <w:t>0</w:t>
      </w:r>
      <w:r w:rsidRPr="00ED51DC">
        <w:rPr>
          <w:rFonts w:ascii="Times New Roman" w:hAnsi="Times New Roman"/>
          <w:sz w:val="26"/>
          <w:szCs w:val="26"/>
        </w:rPr>
        <w:t xml:space="preserve">. </w:t>
      </w:r>
    </w:p>
    <w:p w14:paraId="67BE12B9" w14:textId="77777777" w:rsidR="00E61CBC" w:rsidRDefault="00E61CBC" w:rsidP="00E61CBC">
      <w:pPr>
        <w:spacing w:after="0" w:line="240" w:lineRule="auto"/>
        <w:ind w:firstLine="708"/>
        <w:jc w:val="right"/>
        <w:rPr>
          <w:rFonts w:ascii="Times New Roman" w:hAnsi="Times New Roman"/>
          <w:sz w:val="26"/>
          <w:szCs w:val="26"/>
        </w:rPr>
      </w:pPr>
      <w:r w:rsidRPr="00ED51DC">
        <w:rPr>
          <w:rFonts w:ascii="Times New Roman" w:hAnsi="Times New Roman"/>
          <w:sz w:val="26"/>
          <w:szCs w:val="26"/>
        </w:rPr>
        <w:t>Таблица 2</w:t>
      </w:r>
      <w:r w:rsidR="00522450">
        <w:rPr>
          <w:rFonts w:ascii="Times New Roman" w:hAnsi="Times New Roman"/>
          <w:sz w:val="26"/>
          <w:szCs w:val="26"/>
        </w:rPr>
        <w:t>0</w:t>
      </w:r>
    </w:p>
    <w:tbl>
      <w:tblPr>
        <w:tblStyle w:val="af3"/>
        <w:tblW w:w="9605" w:type="dxa"/>
        <w:tblInd w:w="-34" w:type="dxa"/>
        <w:tblLook w:val="04A0" w:firstRow="1" w:lastRow="0" w:firstColumn="1" w:lastColumn="0" w:noHBand="0" w:noVBand="1"/>
      </w:tblPr>
      <w:tblGrid>
        <w:gridCol w:w="424"/>
        <w:gridCol w:w="5543"/>
        <w:gridCol w:w="1176"/>
        <w:gridCol w:w="1056"/>
        <w:gridCol w:w="1406"/>
      </w:tblGrid>
      <w:tr w:rsidR="00E61CBC" w:rsidRPr="00F82C5C" w14:paraId="4AE3EA5E" w14:textId="77777777" w:rsidTr="00E61CBC">
        <w:trPr>
          <w:tblHeader/>
        </w:trPr>
        <w:tc>
          <w:tcPr>
            <w:tcW w:w="424" w:type="dxa"/>
            <w:vAlign w:val="center"/>
          </w:tcPr>
          <w:p w14:paraId="01E13939" w14:textId="77777777" w:rsidR="00E61CBC" w:rsidRPr="00F82C5C" w:rsidRDefault="00E61CBC" w:rsidP="00196BEA">
            <w:pPr>
              <w:spacing w:after="0" w:line="240" w:lineRule="auto"/>
              <w:jc w:val="center"/>
              <w:rPr>
                <w:rFonts w:ascii="Times New Roman" w:hAnsi="Times New Roman"/>
                <w:b/>
                <w:bCs/>
                <w:sz w:val="20"/>
                <w:szCs w:val="20"/>
              </w:rPr>
            </w:pPr>
            <w:r w:rsidRPr="00F82C5C">
              <w:rPr>
                <w:rFonts w:ascii="Times New Roman" w:hAnsi="Times New Roman"/>
                <w:b/>
                <w:bCs/>
                <w:sz w:val="20"/>
                <w:szCs w:val="20"/>
              </w:rPr>
              <w:t>№</w:t>
            </w:r>
          </w:p>
        </w:tc>
        <w:tc>
          <w:tcPr>
            <w:tcW w:w="5543" w:type="dxa"/>
            <w:vAlign w:val="center"/>
          </w:tcPr>
          <w:p w14:paraId="385CF668" w14:textId="77777777" w:rsidR="00E61CBC" w:rsidRPr="00F82C5C" w:rsidRDefault="00E61CBC" w:rsidP="00196BEA">
            <w:pPr>
              <w:spacing w:after="0" w:line="240" w:lineRule="auto"/>
              <w:jc w:val="center"/>
              <w:rPr>
                <w:rFonts w:ascii="Times New Roman" w:hAnsi="Times New Roman"/>
                <w:b/>
                <w:bCs/>
                <w:sz w:val="20"/>
                <w:szCs w:val="20"/>
              </w:rPr>
            </w:pPr>
            <w:r>
              <w:rPr>
                <w:rFonts w:ascii="Times New Roman" w:hAnsi="Times New Roman"/>
                <w:b/>
                <w:bCs/>
                <w:sz w:val="20"/>
                <w:szCs w:val="20"/>
              </w:rPr>
              <w:t>н</w:t>
            </w:r>
            <w:r w:rsidRPr="00F82C5C">
              <w:rPr>
                <w:rFonts w:ascii="Times New Roman" w:hAnsi="Times New Roman"/>
                <w:b/>
                <w:bCs/>
                <w:sz w:val="20"/>
                <w:szCs w:val="20"/>
              </w:rPr>
              <w:t>аименование показателя</w:t>
            </w:r>
          </w:p>
        </w:tc>
        <w:tc>
          <w:tcPr>
            <w:tcW w:w="1176" w:type="dxa"/>
            <w:vAlign w:val="center"/>
          </w:tcPr>
          <w:p w14:paraId="6165BE30" w14:textId="77777777" w:rsidR="00E61CBC" w:rsidRDefault="00E61CBC" w:rsidP="00196BEA">
            <w:pPr>
              <w:spacing w:after="0" w:line="240" w:lineRule="auto"/>
              <w:jc w:val="center"/>
              <w:rPr>
                <w:rFonts w:ascii="Times New Roman" w:hAnsi="Times New Roman"/>
                <w:b/>
                <w:bCs/>
                <w:sz w:val="20"/>
                <w:szCs w:val="20"/>
              </w:rPr>
            </w:pPr>
            <w:r>
              <w:rPr>
                <w:rFonts w:ascii="Times New Roman" w:hAnsi="Times New Roman"/>
                <w:b/>
                <w:bCs/>
                <w:sz w:val="20"/>
                <w:szCs w:val="20"/>
              </w:rPr>
              <w:t>единица измерения</w:t>
            </w:r>
          </w:p>
        </w:tc>
        <w:tc>
          <w:tcPr>
            <w:tcW w:w="1056" w:type="dxa"/>
            <w:vAlign w:val="center"/>
          </w:tcPr>
          <w:p w14:paraId="173E1015" w14:textId="77777777" w:rsidR="00E61CBC" w:rsidRPr="00F82C5C" w:rsidRDefault="00E61CBC" w:rsidP="00196BEA">
            <w:pPr>
              <w:spacing w:after="0" w:line="240" w:lineRule="auto"/>
              <w:jc w:val="center"/>
              <w:rPr>
                <w:rFonts w:ascii="Times New Roman" w:hAnsi="Times New Roman"/>
                <w:b/>
                <w:bCs/>
                <w:sz w:val="20"/>
                <w:szCs w:val="20"/>
              </w:rPr>
            </w:pPr>
            <w:r>
              <w:rPr>
                <w:rFonts w:ascii="Times New Roman" w:hAnsi="Times New Roman"/>
                <w:b/>
                <w:bCs/>
                <w:sz w:val="20"/>
                <w:szCs w:val="20"/>
              </w:rPr>
              <w:t>п</w:t>
            </w:r>
            <w:r w:rsidRPr="00F82C5C">
              <w:rPr>
                <w:rFonts w:ascii="Times New Roman" w:hAnsi="Times New Roman"/>
                <w:b/>
                <w:bCs/>
                <w:sz w:val="20"/>
                <w:szCs w:val="20"/>
              </w:rPr>
              <w:t>лановое значение</w:t>
            </w:r>
          </w:p>
        </w:tc>
        <w:tc>
          <w:tcPr>
            <w:tcW w:w="1406" w:type="dxa"/>
            <w:vAlign w:val="center"/>
          </w:tcPr>
          <w:p w14:paraId="42FBA489" w14:textId="77777777" w:rsidR="00E61CBC" w:rsidRPr="00F82C5C" w:rsidRDefault="00E61CBC" w:rsidP="00337763">
            <w:pPr>
              <w:spacing w:after="0" w:line="240" w:lineRule="auto"/>
              <w:jc w:val="center"/>
              <w:rPr>
                <w:rFonts w:ascii="Times New Roman" w:hAnsi="Times New Roman"/>
                <w:b/>
                <w:bCs/>
                <w:sz w:val="20"/>
                <w:szCs w:val="20"/>
              </w:rPr>
            </w:pPr>
            <w:r>
              <w:rPr>
                <w:rFonts w:ascii="Times New Roman" w:hAnsi="Times New Roman"/>
                <w:b/>
                <w:bCs/>
                <w:sz w:val="20"/>
                <w:szCs w:val="20"/>
              </w:rPr>
              <w:t>фактическое значение на 01.</w:t>
            </w:r>
            <w:r w:rsidRPr="00F82C5C">
              <w:rPr>
                <w:rFonts w:ascii="Times New Roman" w:hAnsi="Times New Roman"/>
                <w:b/>
                <w:bCs/>
                <w:sz w:val="20"/>
                <w:szCs w:val="20"/>
              </w:rPr>
              <w:t>0</w:t>
            </w:r>
            <w:r w:rsidR="00337763">
              <w:rPr>
                <w:rFonts w:ascii="Times New Roman" w:hAnsi="Times New Roman"/>
                <w:b/>
                <w:bCs/>
                <w:sz w:val="20"/>
                <w:szCs w:val="20"/>
              </w:rPr>
              <w:t>7.</w:t>
            </w:r>
            <w:r w:rsidRPr="00F82C5C">
              <w:rPr>
                <w:rFonts w:ascii="Times New Roman" w:hAnsi="Times New Roman"/>
                <w:b/>
                <w:bCs/>
                <w:sz w:val="20"/>
                <w:szCs w:val="20"/>
              </w:rPr>
              <w:t>20</w:t>
            </w:r>
            <w:r>
              <w:rPr>
                <w:rFonts w:ascii="Times New Roman" w:hAnsi="Times New Roman"/>
                <w:b/>
                <w:bCs/>
                <w:sz w:val="20"/>
                <w:szCs w:val="20"/>
              </w:rPr>
              <w:t>20</w:t>
            </w:r>
          </w:p>
        </w:tc>
      </w:tr>
      <w:tr w:rsidR="00E61CBC" w:rsidRPr="00F82C5C" w14:paraId="7F882D4F" w14:textId="77777777" w:rsidTr="00E61CBC">
        <w:tc>
          <w:tcPr>
            <w:tcW w:w="424" w:type="dxa"/>
          </w:tcPr>
          <w:p w14:paraId="24A306BF" w14:textId="77777777" w:rsidR="00E61CBC" w:rsidRPr="00F82C5C" w:rsidRDefault="00E61CBC" w:rsidP="00196BEA">
            <w:pPr>
              <w:spacing w:after="0" w:line="240" w:lineRule="auto"/>
              <w:jc w:val="center"/>
              <w:rPr>
                <w:rFonts w:ascii="Times New Roman" w:hAnsi="Times New Roman"/>
                <w:bCs/>
                <w:sz w:val="20"/>
                <w:szCs w:val="20"/>
              </w:rPr>
            </w:pPr>
            <w:r w:rsidRPr="00F82C5C">
              <w:rPr>
                <w:rFonts w:ascii="Times New Roman" w:hAnsi="Times New Roman"/>
                <w:bCs/>
                <w:sz w:val="20"/>
                <w:szCs w:val="20"/>
              </w:rPr>
              <w:t>1</w:t>
            </w:r>
          </w:p>
        </w:tc>
        <w:tc>
          <w:tcPr>
            <w:tcW w:w="5543" w:type="dxa"/>
          </w:tcPr>
          <w:p w14:paraId="1D4684C3" w14:textId="77777777" w:rsidR="00E61CBC" w:rsidRPr="00F82C5C" w:rsidRDefault="00E61CBC" w:rsidP="00196BEA">
            <w:pPr>
              <w:spacing w:after="0" w:line="240" w:lineRule="auto"/>
              <w:rPr>
                <w:rFonts w:ascii="Times New Roman" w:hAnsi="Times New Roman"/>
                <w:bCs/>
                <w:sz w:val="20"/>
                <w:szCs w:val="20"/>
              </w:rPr>
            </w:pPr>
            <w:r w:rsidRPr="00F82C5C">
              <w:rPr>
                <w:rFonts w:ascii="Times New Roman" w:hAnsi="Times New Roman"/>
                <w:bCs/>
                <w:sz w:val="20"/>
                <w:szCs w:val="20"/>
              </w:rPr>
              <w:t xml:space="preserve">Смертность от инфаркта миокарда </w:t>
            </w:r>
          </w:p>
        </w:tc>
        <w:tc>
          <w:tcPr>
            <w:tcW w:w="1176" w:type="dxa"/>
            <w:vAlign w:val="center"/>
          </w:tcPr>
          <w:p w14:paraId="355FE93C" w14:textId="77777777" w:rsidR="00E61CBC" w:rsidRPr="00F82C5C" w:rsidRDefault="00E61CBC" w:rsidP="00196BEA">
            <w:pPr>
              <w:spacing w:after="0" w:line="240" w:lineRule="auto"/>
              <w:jc w:val="center"/>
              <w:rPr>
                <w:rFonts w:ascii="Times New Roman" w:hAnsi="Times New Roman"/>
                <w:bCs/>
                <w:sz w:val="20"/>
                <w:szCs w:val="20"/>
              </w:rPr>
            </w:pPr>
            <w:r w:rsidRPr="00F82C5C">
              <w:rPr>
                <w:rFonts w:ascii="Times New Roman" w:hAnsi="Times New Roman"/>
                <w:bCs/>
                <w:sz w:val="20"/>
                <w:szCs w:val="20"/>
              </w:rPr>
              <w:t>на 100 тыс. населения</w:t>
            </w:r>
          </w:p>
        </w:tc>
        <w:tc>
          <w:tcPr>
            <w:tcW w:w="1056" w:type="dxa"/>
            <w:vAlign w:val="center"/>
          </w:tcPr>
          <w:p w14:paraId="3B8365B5" w14:textId="77777777" w:rsidR="00E61CBC" w:rsidRPr="00E61CBC" w:rsidRDefault="00E61CBC" w:rsidP="00196BEA">
            <w:pPr>
              <w:spacing w:after="0" w:line="240" w:lineRule="auto"/>
              <w:jc w:val="center"/>
              <w:rPr>
                <w:rFonts w:ascii="Times New Roman" w:hAnsi="Times New Roman"/>
                <w:sz w:val="20"/>
                <w:szCs w:val="20"/>
              </w:rPr>
            </w:pPr>
            <w:r w:rsidRPr="00E61CBC">
              <w:rPr>
                <w:rFonts w:ascii="Times New Roman" w:hAnsi="Times New Roman"/>
                <w:sz w:val="20"/>
                <w:szCs w:val="20"/>
              </w:rPr>
              <w:t>38,9</w:t>
            </w:r>
          </w:p>
        </w:tc>
        <w:tc>
          <w:tcPr>
            <w:tcW w:w="1406" w:type="dxa"/>
            <w:vAlign w:val="center"/>
          </w:tcPr>
          <w:p w14:paraId="3AE1B276" w14:textId="77777777" w:rsidR="00E61CBC" w:rsidRPr="00337763" w:rsidRDefault="00337763" w:rsidP="00196BEA">
            <w:pPr>
              <w:spacing w:after="0" w:line="240" w:lineRule="auto"/>
              <w:jc w:val="center"/>
              <w:rPr>
                <w:rFonts w:ascii="Times New Roman" w:hAnsi="Times New Roman"/>
                <w:sz w:val="20"/>
                <w:szCs w:val="20"/>
              </w:rPr>
            </w:pPr>
            <w:r w:rsidRPr="00337763">
              <w:rPr>
                <w:rFonts w:ascii="Times New Roman" w:hAnsi="Times New Roman"/>
                <w:sz w:val="20"/>
                <w:szCs w:val="20"/>
              </w:rPr>
              <w:t>59,4</w:t>
            </w:r>
          </w:p>
        </w:tc>
      </w:tr>
      <w:tr w:rsidR="00E61CBC" w:rsidRPr="00F82C5C" w14:paraId="4CC7AF8A" w14:textId="77777777" w:rsidTr="00E61CBC">
        <w:tc>
          <w:tcPr>
            <w:tcW w:w="424" w:type="dxa"/>
          </w:tcPr>
          <w:p w14:paraId="263F24BD" w14:textId="77777777" w:rsidR="00E61CBC" w:rsidRPr="00F82C5C" w:rsidRDefault="00E61CBC" w:rsidP="00196BEA">
            <w:pPr>
              <w:spacing w:after="0" w:line="240" w:lineRule="auto"/>
              <w:jc w:val="center"/>
              <w:rPr>
                <w:rFonts w:ascii="Times New Roman" w:hAnsi="Times New Roman"/>
                <w:bCs/>
                <w:sz w:val="20"/>
                <w:szCs w:val="20"/>
              </w:rPr>
            </w:pPr>
            <w:r w:rsidRPr="00F82C5C">
              <w:rPr>
                <w:rFonts w:ascii="Times New Roman" w:hAnsi="Times New Roman"/>
                <w:bCs/>
                <w:sz w:val="20"/>
                <w:szCs w:val="20"/>
              </w:rPr>
              <w:t>2</w:t>
            </w:r>
          </w:p>
        </w:tc>
        <w:tc>
          <w:tcPr>
            <w:tcW w:w="5543" w:type="dxa"/>
          </w:tcPr>
          <w:p w14:paraId="5F713602" w14:textId="77777777" w:rsidR="00E61CBC" w:rsidRPr="00F82C5C" w:rsidRDefault="00E61CBC" w:rsidP="00196BEA">
            <w:pPr>
              <w:spacing w:after="0" w:line="240" w:lineRule="auto"/>
              <w:rPr>
                <w:rFonts w:ascii="Times New Roman" w:hAnsi="Times New Roman"/>
                <w:bCs/>
                <w:sz w:val="20"/>
                <w:szCs w:val="20"/>
              </w:rPr>
            </w:pPr>
            <w:r w:rsidRPr="00F82C5C">
              <w:rPr>
                <w:rFonts w:ascii="Times New Roman" w:hAnsi="Times New Roman"/>
                <w:bCs/>
                <w:sz w:val="20"/>
                <w:szCs w:val="20"/>
              </w:rPr>
              <w:t xml:space="preserve">Смертность от острого нарушения мозгового кровообращения </w:t>
            </w:r>
          </w:p>
        </w:tc>
        <w:tc>
          <w:tcPr>
            <w:tcW w:w="1176" w:type="dxa"/>
            <w:vAlign w:val="center"/>
          </w:tcPr>
          <w:p w14:paraId="1531D248" w14:textId="77777777" w:rsidR="00E61CBC" w:rsidRPr="00F82C5C" w:rsidRDefault="00E61CBC" w:rsidP="00196BEA">
            <w:pPr>
              <w:spacing w:after="0" w:line="240" w:lineRule="auto"/>
              <w:jc w:val="center"/>
              <w:rPr>
                <w:rFonts w:ascii="Times New Roman" w:hAnsi="Times New Roman"/>
                <w:bCs/>
                <w:sz w:val="20"/>
                <w:szCs w:val="20"/>
              </w:rPr>
            </w:pPr>
            <w:r w:rsidRPr="00F82C5C">
              <w:rPr>
                <w:rFonts w:ascii="Times New Roman" w:hAnsi="Times New Roman"/>
                <w:bCs/>
                <w:sz w:val="20"/>
                <w:szCs w:val="20"/>
              </w:rPr>
              <w:t>на 100 тыс. населения</w:t>
            </w:r>
          </w:p>
        </w:tc>
        <w:tc>
          <w:tcPr>
            <w:tcW w:w="1056" w:type="dxa"/>
            <w:vAlign w:val="center"/>
          </w:tcPr>
          <w:p w14:paraId="335CC8AF" w14:textId="77777777" w:rsidR="00E61CBC" w:rsidRPr="00E61CBC" w:rsidRDefault="00E61CBC" w:rsidP="00196BEA">
            <w:pPr>
              <w:spacing w:after="0" w:line="240" w:lineRule="auto"/>
              <w:jc w:val="center"/>
              <w:rPr>
                <w:rFonts w:ascii="Times New Roman" w:hAnsi="Times New Roman"/>
                <w:sz w:val="20"/>
                <w:szCs w:val="20"/>
              </w:rPr>
            </w:pPr>
            <w:r w:rsidRPr="00E61CBC">
              <w:rPr>
                <w:rFonts w:ascii="Times New Roman" w:hAnsi="Times New Roman"/>
                <w:sz w:val="20"/>
                <w:szCs w:val="20"/>
              </w:rPr>
              <w:t>110,0</w:t>
            </w:r>
          </w:p>
        </w:tc>
        <w:tc>
          <w:tcPr>
            <w:tcW w:w="1406" w:type="dxa"/>
            <w:vAlign w:val="center"/>
          </w:tcPr>
          <w:p w14:paraId="098BA1B7" w14:textId="77777777" w:rsidR="00E61CBC" w:rsidRPr="00337763" w:rsidRDefault="00337763" w:rsidP="00196BEA">
            <w:pPr>
              <w:spacing w:after="0" w:line="240" w:lineRule="auto"/>
              <w:jc w:val="center"/>
              <w:rPr>
                <w:rFonts w:ascii="Times New Roman" w:hAnsi="Times New Roman"/>
                <w:sz w:val="20"/>
                <w:szCs w:val="20"/>
              </w:rPr>
            </w:pPr>
            <w:r w:rsidRPr="00337763">
              <w:rPr>
                <w:rFonts w:ascii="Times New Roman" w:hAnsi="Times New Roman"/>
                <w:sz w:val="20"/>
                <w:szCs w:val="20"/>
              </w:rPr>
              <w:t>105,0</w:t>
            </w:r>
          </w:p>
        </w:tc>
      </w:tr>
      <w:tr w:rsidR="00E61CBC" w:rsidRPr="00F82C5C" w14:paraId="5E3B927A" w14:textId="77777777" w:rsidTr="00E61CBC">
        <w:tc>
          <w:tcPr>
            <w:tcW w:w="424" w:type="dxa"/>
          </w:tcPr>
          <w:p w14:paraId="23A6149B" w14:textId="77777777" w:rsidR="00E61CBC" w:rsidRPr="00F82C5C" w:rsidRDefault="00E61CBC" w:rsidP="00196BEA">
            <w:pPr>
              <w:spacing w:after="0" w:line="240" w:lineRule="auto"/>
              <w:jc w:val="center"/>
              <w:rPr>
                <w:rFonts w:ascii="Times New Roman" w:hAnsi="Times New Roman"/>
                <w:bCs/>
                <w:sz w:val="20"/>
                <w:szCs w:val="20"/>
              </w:rPr>
            </w:pPr>
            <w:r w:rsidRPr="00F82C5C">
              <w:rPr>
                <w:rFonts w:ascii="Times New Roman" w:hAnsi="Times New Roman"/>
                <w:bCs/>
                <w:sz w:val="20"/>
                <w:szCs w:val="20"/>
              </w:rPr>
              <w:t>3</w:t>
            </w:r>
          </w:p>
        </w:tc>
        <w:tc>
          <w:tcPr>
            <w:tcW w:w="5543" w:type="dxa"/>
          </w:tcPr>
          <w:p w14:paraId="35713F1F" w14:textId="77777777" w:rsidR="00E61CBC" w:rsidRPr="00F82C5C" w:rsidRDefault="00E61CBC" w:rsidP="00196BEA">
            <w:pPr>
              <w:spacing w:after="0" w:line="240" w:lineRule="auto"/>
              <w:rPr>
                <w:rFonts w:ascii="Times New Roman" w:hAnsi="Times New Roman"/>
                <w:bCs/>
                <w:sz w:val="20"/>
                <w:szCs w:val="20"/>
              </w:rPr>
            </w:pPr>
            <w:r w:rsidRPr="00F82C5C">
              <w:rPr>
                <w:rFonts w:ascii="Times New Roman" w:hAnsi="Times New Roman"/>
                <w:bCs/>
                <w:sz w:val="20"/>
                <w:szCs w:val="20"/>
              </w:rPr>
              <w:t>Больничная летальность от инфаркта миокарда</w:t>
            </w:r>
          </w:p>
        </w:tc>
        <w:tc>
          <w:tcPr>
            <w:tcW w:w="1176" w:type="dxa"/>
            <w:vAlign w:val="center"/>
          </w:tcPr>
          <w:p w14:paraId="548F66AC" w14:textId="77777777" w:rsidR="00E61CBC" w:rsidRPr="00F82C5C" w:rsidRDefault="00E61CBC" w:rsidP="00196BEA">
            <w:pPr>
              <w:spacing w:after="0" w:line="240" w:lineRule="auto"/>
              <w:jc w:val="center"/>
              <w:rPr>
                <w:rFonts w:ascii="Times New Roman" w:hAnsi="Times New Roman"/>
                <w:bCs/>
                <w:sz w:val="20"/>
                <w:szCs w:val="20"/>
              </w:rPr>
            </w:pPr>
            <w:r w:rsidRPr="00F82C5C">
              <w:rPr>
                <w:rFonts w:ascii="Times New Roman" w:hAnsi="Times New Roman"/>
                <w:bCs/>
                <w:sz w:val="20"/>
                <w:szCs w:val="20"/>
              </w:rPr>
              <w:t>%</w:t>
            </w:r>
          </w:p>
        </w:tc>
        <w:tc>
          <w:tcPr>
            <w:tcW w:w="1056" w:type="dxa"/>
            <w:vAlign w:val="center"/>
          </w:tcPr>
          <w:p w14:paraId="1C62A93B" w14:textId="77777777" w:rsidR="00E61CBC" w:rsidRPr="00E61CBC" w:rsidRDefault="00E61CBC" w:rsidP="00196BEA">
            <w:pPr>
              <w:spacing w:after="0" w:line="240" w:lineRule="auto"/>
              <w:jc w:val="center"/>
              <w:rPr>
                <w:rFonts w:ascii="Times New Roman" w:hAnsi="Times New Roman"/>
                <w:sz w:val="20"/>
                <w:szCs w:val="20"/>
              </w:rPr>
            </w:pPr>
            <w:r w:rsidRPr="00E61CBC">
              <w:rPr>
                <w:rFonts w:ascii="Times New Roman" w:hAnsi="Times New Roman"/>
                <w:sz w:val="20"/>
                <w:szCs w:val="20"/>
              </w:rPr>
              <w:t>11,2</w:t>
            </w:r>
          </w:p>
        </w:tc>
        <w:tc>
          <w:tcPr>
            <w:tcW w:w="1406" w:type="dxa"/>
            <w:vAlign w:val="center"/>
          </w:tcPr>
          <w:p w14:paraId="1003009F" w14:textId="77777777" w:rsidR="00E61CBC" w:rsidRPr="00337763" w:rsidRDefault="00337763" w:rsidP="00196BEA">
            <w:pPr>
              <w:spacing w:after="0" w:line="240" w:lineRule="auto"/>
              <w:jc w:val="center"/>
              <w:rPr>
                <w:rFonts w:ascii="Times New Roman" w:hAnsi="Times New Roman"/>
                <w:sz w:val="20"/>
                <w:szCs w:val="20"/>
              </w:rPr>
            </w:pPr>
            <w:r w:rsidRPr="00337763">
              <w:rPr>
                <w:rFonts w:ascii="Times New Roman" w:hAnsi="Times New Roman"/>
                <w:sz w:val="20"/>
                <w:szCs w:val="20"/>
              </w:rPr>
              <w:t>15,6</w:t>
            </w:r>
          </w:p>
        </w:tc>
      </w:tr>
      <w:tr w:rsidR="00E61CBC" w:rsidRPr="00F82C5C" w14:paraId="16EE1807" w14:textId="77777777" w:rsidTr="00E61CBC">
        <w:trPr>
          <w:trHeight w:val="296"/>
        </w:trPr>
        <w:tc>
          <w:tcPr>
            <w:tcW w:w="424" w:type="dxa"/>
          </w:tcPr>
          <w:p w14:paraId="2E6F2D6F" w14:textId="77777777" w:rsidR="00E61CBC" w:rsidRPr="00F82C5C" w:rsidRDefault="00E61CBC" w:rsidP="00196BEA">
            <w:pPr>
              <w:spacing w:after="0" w:line="240" w:lineRule="auto"/>
              <w:jc w:val="center"/>
              <w:rPr>
                <w:rFonts w:ascii="Times New Roman" w:hAnsi="Times New Roman"/>
                <w:bCs/>
                <w:sz w:val="20"/>
                <w:szCs w:val="20"/>
              </w:rPr>
            </w:pPr>
            <w:r w:rsidRPr="00F82C5C">
              <w:rPr>
                <w:rFonts w:ascii="Times New Roman" w:hAnsi="Times New Roman"/>
                <w:bCs/>
                <w:sz w:val="20"/>
                <w:szCs w:val="20"/>
              </w:rPr>
              <w:t>4</w:t>
            </w:r>
          </w:p>
        </w:tc>
        <w:tc>
          <w:tcPr>
            <w:tcW w:w="5543" w:type="dxa"/>
          </w:tcPr>
          <w:p w14:paraId="7A2ED05D" w14:textId="77777777" w:rsidR="00E61CBC" w:rsidRPr="00F82C5C" w:rsidRDefault="00E61CBC" w:rsidP="00196BEA">
            <w:pPr>
              <w:spacing w:after="0" w:line="240" w:lineRule="auto"/>
              <w:rPr>
                <w:rFonts w:ascii="Times New Roman" w:hAnsi="Times New Roman"/>
                <w:bCs/>
                <w:sz w:val="20"/>
                <w:szCs w:val="20"/>
              </w:rPr>
            </w:pPr>
            <w:r w:rsidRPr="00F82C5C">
              <w:rPr>
                <w:rFonts w:ascii="Times New Roman" w:hAnsi="Times New Roman"/>
                <w:bCs/>
                <w:sz w:val="20"/>
                <w:szCs w:val="20"/>
              </w:rPr>
              <w:t>Больничная летальность от острого нарушения мозгового кровообращения</w:t>
            </w:r>
          </w:p>
        </w:tc>
        <w:tc>
          <w:tcPr>
            <w:tcW w:w="1176" w:type="dxa"/>
            <w:vAlign w:val="center"/>
          </w:tcPr>
          <w:p w14:paraId="70FC8634" w14:textId="77777777" w:rsidR="00E61CBC" w:rsidRPr="00F82C5C" w:rsidRDefault="00E61CBC" w:rsidP="00196BEA">
            <w:pPr>
              <w:spacing w:after="0" w:line="240" w:lineRule="auto"/>
              <w:jc w:val="center"/>
              <w:rPr>
                <w:rFonts w:ascii="Times New Roman" w:hAnsi="Times New Roman"/>
                <w:bCs/>
                <w:sz w:val="20"/>
                <w:szCs w:val="20"/>
              </w:rPr>
            </w:pPr>
            <w:r w:rsidRPr="00F82C5C">
              <w:rPr>
                <w:rFonts w:ascii="Times New Roman" w:hAnsi="Times New Roman"/>
                <w:bCs/>
                <w:sz w:val="20"/>
                <w:szCs w:val="20"/>
              </w:rPr>
              <w:t>%</w:t>
            </w:r>
          </w:p>
        </w:tc>
        <w:tc>
          <w:tcPr>
            <w:tcW w:w="1056" w:type="dxa"/>
            <w:vAlign w:val="center"/>
          </w:tcPr>
          <w:p w14:paraId="22B57400" w14:textId="77777777" w:rsidR="00E61CBC" w:rsidRPr="00E61CBC" w:rsidRDefault="00E61CBC" w:rsidP="00196BEA">
            <w:pPr>
              <w:spacing w:after="0" w:line="240" w:lineRule="auto"/>
              <w:jc w:val="center"/>
              <w:rPr>
                <w:rFonts w:ascii="Times New Roman" w:hAnsi="Times New Roman"/>
                <w:sz w:val="20"/>
                <w:szCs w:val="20"/>
              </w:rPr>
            </w:pPr>
            <w:r w:rsidRPr="00E61CBC">
              <w:rPr>
                <w:rFonts w:ascii="Times New Roman" w:hAnsi="Times New Roman"/>
                <w:sz w:val="20"/>
                <w:szCs w:val="20"/>
              </w:rPr>
              <w:t>16,6</w:t>
            </w:r>
          </w:p>
        </w:tc>
        <w:tc>
          <w:tcPr>
            <w:tcW w:w="1406" w:type="dxa"/>
            <w:vAlign w:val="center"/>
          </w:tcPr>
          <w:p w14:paraId="262FE843" w14:textId="77777777" w:rsidR="00E61CBC" w:rsidRPr="00337763" w:rsidRDefault="00337763" w:rsidP="00196BEA">
            <w:pPr>
              <w:spacing w:after="0" w:line="240" w:lineRule="auto"/>
              <w:jc w:val="center"/>
              <w:rPr>
                <w:rFonts w:ascii="Times New Roman" w:hAnsi="Times New Roman"/>
                <w:sz w:val="20"/>
                <w:szCs w:val="20"/>
              </w:rPr>
            </w:pPr>
            <w:r w:rsidRPr="00337763">
              <w:rPr>
                <w:rFonts w:ascii="Times New Roman" w:hAnsi="Times New Roman"/>
                <w:sz w:val="20"/>
                <w:szCs w:val="20"/>
              </w:rPr>
              <w:t>20,0</w:t>
            </w:r>
          </w:p>
        </w:tc>
      </w:tr>
      <w:tr w:rsidR="00E61CBC" w:rsidRPr="00F82C5C" w14:paraId="34188EEE" w14:textId="77777777" w:rsidTr="00E61CBC">
        <w:tc>
          <w:tcPr>
            <w:tcW w:w="424" w:type="dxa"/>
          </w:tcPr>
          <w:p w14:paraId="471C752C" w14:textId="77777777" w:rsidR="00E61CBC" w:rsidRPr="00F82C5C" w:rsidRDefault="00E61CBC" w:rsidP="00196BEA">
            <w:pPr>
              <w:spacing w:after="0" w:line="240" w:lineRule="auto"/>
              <w:jc w:val="center"/>
              <w:rPr>
                <w:rFonts w:ascii="Times New Roman" w:hAnsi="Times New Roman"/>
                <w:bCs/>
                <w:sz w:val="20"/>
                <w:szCs w:val="20"/>
              </w:rPr>
            </w:pPr>
            <w:r w:rsidRPr="00F82C5C">
              <w:rPr>
                <w:rFonts w:ascii="Times New Roman" w:hAnsi="Times New Roman"/>
                <w:bCs/>
                <w:sz w:val="20"/>
                <w:szCs w:val="20"/>
              </w:rPr>
              <w:t>5</w:t>
            </w:r>
          </w:p>
        </w:tc>
        <w:tc>
          <w:tcPr>
            <w:tcW w:w="5543" w:type="dxa"/>
          </w:tcPr>
          <w:p w14:paraId="29C7EE68" w14:textId="77777777" w:rsidR="00E61CBC" w:rsidRPr="00F82C5C" w:rsidRDefault="00E61CBC" w:rsidP="00196BEA">
            <w:pPr>
              <w:spacing w:after="0" w:line="240" w:lineRule="auto"/>
              <w:rPr>
                <w:rFonts w:ascii="Times New Roman" w:hAnsi="Times New Roman"/>
                <w:bCs/>
                <w:sz w:val="20"/>
                <w:szCs w:val="20"/>
              </w:rPr>
            </w:pPr>
            <w:r w:rsidRPr="00F82C5C">
              <w:rPr>
                <w:rFonts w:ascii="Times New Roman" w:hAnsi="Times New Roman"/>
                <w:bCs/>
                <w:sz w:val="20"/>
                <w:szCs w:val="20"/>
              </w:rPr>
              <w:t>Отношение числа рентгенэндоваскулярных вмешательств в лечебных целях, к общему числу выбывших больных, перенесших ОКС</w:t>
            </w:r>
          </w:p>
        </w:tc>
        <w:tc>
          <w:tcPr>
            <w:tcW w:w="1176" w:type="dxa"/>
            <w:vAlign w:val="center"/>
          </w:tcPr>
          <w:p w14:paraId="7611C1F4" w14:textId="77777777" w:rsidR="00E61CBC" w:rsidRPr="00F82C5C" w:rsidRDefault="00E61CBC" w:rsidP="00196BEA">
            <w:pPr>
              <w:spacing w:after="0" w:line="240" w:lineRule="auto"/>
              <w:jc w:val="center"/>
              <w:rPr>
                <w:rFonts w:ascii="Times New Roman" w:hAnsi="Times New Roman"/>
                <w:bCs/>
                <w:sz w:val="20"/>
                <w:szCs w:val="20"/>
              </w:rPr>
            </w:pPr>
            <w:r w:rsidRPr="00F82C5C">
              <w:rPr>
                <w:rFonts w:ascii="Times New Roman" w:hAnsi="Times New Roman"/>
                <w:bCs/>
                <w:sz w:val="20"/>
                <w:szCs w:val="20"/>
              </w:rPr>
              <w:t>%</w:t>
            </w:r>
          </w:p>
        </w:tc>
        <w:tc>
          <w:tcPr>
            <w:tcW w:w="1056" w:type="dxa"/>
            <w:vAlign w:val="center"/>
          </w:tcPr>
          <w:p w14:paraId="224A93FF" w14:textId="77777777" w:rsidR="00E61CBC" w:rsidRPr="00E61CBC" w:rsidRDefault="00E61CBC" w:rsidP="00196BEA">
            <w:pPr>
              <w:spacing w:after="0" w:line="240" w:lineRule="auto"/>
              <w:jc w:val="center"/>
              <w:rPr>
                <w:rFonts w:ascii="Times New Roman" w:hAnsi="Times New Roman"/>
                <w:sz w:val="20"/>
                <w:szCs w:val="20"/>
              </w:rPr>
            </w:pPr>
            <w:r w:rsidRPr="00E61CBC">
              <w:rPr>
                <w:rFonts w:ascii="Times New Roman" w:hAnsi="Times New Roman"/>
                <w:sz w:val="20"/>
                <w:szCs w:val="20"/>
              </w:rPr>
              <w:t>42,0</w:t>
            </w:r>
          </w:p>
        </w:tc>
        <w:tc>
          <w:tcPr>
            <w:tcW w:w="1406" w:type="dxa"/>
            <w:vAlign w:val="center"/>
          </w:tcPr>
          <w:p w14:paraId="221C55E9" w14:textId="77777777" w:rsidR="00E61CBC" w:rsidRPr="00E61CBC" w:rsidRDefault="00E61CBC" w:rsidP="00196BEA">
            <w:pPr>
              <w:spacing w:after="0" w:line="240" w:lineRule="auto"/>
              <w:jc w:val="center"/>
              <w:rPr>
                <w:rFonts w:ascii="Times New Roman" w:hAnsi="Times New Roman"/>
                <w:sz w:val="20"/>
                <w:szCs w:val="20"/>
              </w:rPr>
            </w:pPr>
            <w:r w:rsidRPr="00E61CBC">
              <w:rPr>
                <w:rFonts w:ascii="Times New Roman" w:hAnsi="Times New Roman"/>
                <w:sz w:val="20"/>
                <w:szCs w:val="20"/>
              </w:rPr>
              <w:t>2</w:t>
            </w:r>
            <w:r w:rsidR="00337763">
              <w:rPr>
                <w:rFonts w:ascii="Times New Roman" w:hAnsi="Times New Roman"/>
                <w:sz w:val="20"/>
                <w:szCs w:val="20"/>
              </w:rPr>
              <w:t>9,5</w:t>
            </w:r>
          </w:p>
        </w:tc>
      </w:tr>
      <w:tr w:rsidR="00E61CBC" w:rsidRPr="00F82C5C" w14:paraId="5ABBC29A" w14:textId="77777777" w:rsidTr="00E61CBC">
        <w:tc>
          <w:tcPr>
            <w:tcW w:w="424" w:type="dxa"/>
          </w:tcPr>
          <w:p w14:paraId="2D301EA6" w14:textId="77777777" w:rsidR="00E61CBC" w:rsidRPr="00F82C5C" w:rsidRDefault="00E61CBC" w:rsidP="00196BEA">
            <w:pPr>
              <w:spacing w:after="0" w:line="240" w:lineRule="auto"/>
              <w:jc w:val="center"/>
              <w:rPr>
                <w:rFonts w:ascii="Times New Roman" w:hAnsi="Times New Roman"/>
                <w:bCs/>
                <w:sz w:val="20"/>
                <w:szCs w:val="20"/>
              </w:rPr>
            </w:pPr>
            <w:r w:rsidRPr="00F82C5C">
              <w:rPr>
                <w:rFonts w:ascii="Times New Roman" w:hAnsi="Times New Roman"/>
                <w:bCs/>
                <w:sz w:val="20"/>
                <w:szCs w:val="20"/>
              </w:rPr>
              <w:t>6</w:t>
            </w:r>
          </w:p>
        </w:tc>
        <w:tc>
          <w:tcPr>
            <w:tcW w:w="5543" w:type="dxa"/>
          </w:tcPr>
          <w:p w14:paraId="2A148625" w14:textId="77777777" w:rsidR="00E61CBC" w:rsidRPr="00F82C5C" w:rsidRDefault="00E61CBC" w:rsidP="00196BEA">
            <w:pPr>
              <w:spacing w:after="0" w:line="240" w:lineRule="auto"/>
              <w:rPr>
                <w:rFonts w:ascii="Times New Roman" w:hAnsi="Times New Roman"/>
                <w:bCs/>
                <w:sz w:val="20"/>
                <w:szCs w:val="20"/>
              </w:rPr>
            </w:pPr>
            <w:r w:rsidRPr="00F82C5C">
              <w:rPr>
                <w:rFonts w:ascii="Times New Roman" w:hAnsi="Times New Roman"/>
                <w:bCs/>
                <w:sz w:val="20"/>
                <w:szCs w:val="20"/>
              </w:rPr>
              <w:t>Количество рентгенэндоваскулярных вмешательств в лечебных целях</w:t>
            </w:r>
          </w:p>
        </w:tc>
        <w:tc>
          <w:tcPr>
            <w:tcW w:w="1176" w:type="dxa"/>
            <w:vAlign w:val="center"/>
          </w:tcPr>
          <w:p w14:paraId="706B09FD" w14:textId="77777777" w:rsidR="00E61CBC" w:rsidRPr="00F82C5C" w:rsidRDefault="00E61CBC" w:rsidP="00E61CBC">
            <w:pPr>
              <w:spacing w:after="0" w:line="240" w:lineRule="auto"/>
              <w:jc w:val="center"/>
              <w:rPr>
                <w:rFonts w:ascii="Times New Roman" w:hAnsi="Times New Roman"/>
                <w:bCs/>
                <w:sz w:val="20"/>
                <w:szCs w:val="20"/>
              </w:rPr>
            </w:pPr>
            <w:r>
              <w:rPr>
                <w:rFonts w:ascii="Times New Roman" w:hAnsi="Times New Roman"/>
                <w:bCs/>
                <w:sz w:val="20"/>
                <w:szCs w:val="20"/>
              </w:rPr>
              <w:t xml:space="preserve">тыс. </w:t>
            </w:r>
            <w:r w:rsidRPr="00F82C5C">
              <w:rPr>
                <w:rFonts w:ascii="Times New Roman" w:hAnsi="Times New Roman"/>
                <w:bCs/>
                <w:sz w:val="20"/>
                <w:szCs w:val="20"/>
              </w:rPr>
              <w:t>единиц</w:t>
            </w:r>
          </w:p>
        </w:tc>
        <w:tc>
          <w:tcPr>
            <w:tcW w:w="1056" w:type="dxa"/>
            <w:vAlign w:val="center"/>
          </w:tcPr>
          <w:p w14:paraId="556B12DD" w14:textId="77777777" w:rsidR="00E61CBC" w:rsidRPr="00E61CBC" w:rsidRDefault="00E61CBC" w:rsidP="00196BEA">
            <w:pPr>
              <w:spacing w:after="0" w:line="240" w:lineRule="auto"/>
              <w:jc w:val="center"/>
              <w:rPr>
                <w:rFonts w:ascii="Times New Roman" w:hAnsi="Times New Roman"/>
                <w:sz w:val="20"/>
                <w:szCs w:val="20"/>
              </w:rPr>
            </w:pPr>
            <w:r w:rsidRPr="00E61CBC">
              <w:rPr>
                <w:rFonts w:ascii="Times New Roman" w:hAnsi="Times New Roman"/>
                <w:sz w:val="20"/>
                <w:szCs w:val="20"/>
              </w:rPr>
              <w:t>1,16</w:t>
            </w:r>
          </w:p>
        </w:tc>
        <w:tc>
          <w:tcPr>
            <w:tcW w:w="1406" w:type="dxa"/>
            <w:vAlign w:val="center"/>
          </w:tcPr>
          <w:p w14:paraId="07BF8E1E" w14:textId="77777777" w:rsidR="00E61CBC" w:rsidRPr="00E61CBC" w:rsidRDefault="00337763" w:rsidP="00196BEA">
            <w:pPr>
              <w:spacing w:after="0" w:line="240" w:lineRule="auto"/>
              <w:jc w:val="center"/>
              <w:rPr>
                <w:rFonts w:ascii="Times New Roman" w:hAnsi="Times New Roman"/>
                <w:sz w:val="20"/>
                <w:szCs w:val="20"/>
              </w:rPr>
            </w:pPr>
            <w:r>
              <w:rPr>
                <w:rFonts w:ascii="Times New Roman" w:hAnsi="Times New Roman"/>
                <w:sz w:val="20"/>
                <w:szCs w:val="20"/>
              </w:rPr>
              <w:t>0,3</w:t>
            </w:r>
          </w:p>
        </w:tc>
      </w:tr>
      <w:tr w:rsidR="00E61CBC" w:rsidRPr="00F82C5C" w14:paraId="2F9F8D8C" w14:textId="77777777" w:rsidTr="00E61CBC">
        <w:tc>
          <w:tcPr>
            <w:tcW w:w="424" w:type="dxa"/>
          </w:tcPr>
          <w:p w14:paraId="70258681" w14:textId="77777777" w:rsidR="00E61CBC" w:rsidRPr="00F82C5C" w:rsidRDefault="00E61CBC" w:rsidP="00196BEA">
            <w:pPr>
              <w:spacing w:after="0" w:line="240" w:lineRule="auto"/>
              <w:jc w:val="center"/>
              <w:rPr>
                <w:rFonts w:ascii="Times New Roman" w:hAnsi="Times New Roman"/>
                <w:bCs/>
                <w:sz w:val="20"/>
                <w:szCs w:val="20"/>
              </w:rPr>
            </w:pPr>
            <w:r w:rsidRPr="00F82C5C">
              <w:rPr>
                <w:rFonts w:ascii="Times New Roman" w:hAnsi="Times New Roman"/>
                <w:bCs/>
                <w:sz w:val="20"/>
                <w:szCs w:val="20"/>
              </w:rPr>
              <w:t>7</w:t>
            </w:r>
          </w:p>
        </w:tc>
        <w:tc>
          <w:tcPr>
            <w:tcW w:w="5543" w:type="dxa"/>
          </w:tcPr>
          <w:p w14:paraId="6AA5E6AA" w14:textId="77777777" w:rsidR="00E61CBC" w:rsidRPr="00F82C5C" w:rsidRDefault="00E61CBC" w:rsidP="00196BEA">
            <w:pPr>
              <w:spacing w:after="0" w:line="240" w:lineRule="auto"/>
              <w:rPr>
                <w:rFonts w:ascii="Times New Roman" w:hAnsi="Times New Roman"/>
                <w:bCs/>
                <w:sz w:val="20"/>
                <w:szCs w:val="20"/>
              </w:rPr>
            </w:pPr>
            <w:r w:rsidRPr="00F82C5C">
              <w:rPr>
                <w:rFonts w:ascii="Times New Roman" w:hAnsi="Times New Roman"/>
                <w:bCs/>
                <w:sz w:val="20"/>
                <w:szCs w:val="20"/>
              </w:rPr>
              <w:t>Доля профильных госпитализаций пациентов с острыми нарушениями мозгового кровообращения, доставленных автомобилями скорой медицинской помощи</w:t>
            </w:r>
          </w:p>
        </w:tc>
        <w:tc>
          <w:tcPr>
            <w:tcW w:w="1176" w:type="dxa"/>
            <w:vAlign w:val="center"/>
          </w:tcPr>
          <w:p w14:paraId="798F05DC" w14:textId="77777777" w:rsidR="00E61CBC" w:rsidRPr="00F82C5C" w:rsidRDefault="00E61CBC" w:rsidP="00196BEA">
            <w:pPr>
              <w:spacing w:after="0" w:line="240" w:lineRule="auto"/>
              <w:jc w:val="center"/>
              <w:rPr>
                <w:rFonts w:ascii="Times New Roman" w:hAnsi="Times New Roman"/>
                <w:bCs/>
                <w:sz w:val="20"/>
                <w:szCs w:val="20"/>
              </w:rPr>
            </w:pPr>
            <w:r w:rsidRPr="00F82C5C">
              <w:rPr>
                <w:rFonts w:ascii="Times New Roman" w:hAnsi="Times New Roman"/>
                <w:bCs/>
                <w:sz w:val="20"/>
                <w:szCs w:val="20"/>
              </w:rPr>
              <w:t>%</w:t>
            </w:r>
          </w:p>
        </w:tc>
        <w:tc>
          <w:tcPr>
            <w:tcW w:w="1056" w:type="dxa"/>
            <w:vAlign w:val="center"/>
          </w:tcPr>
          <w:p w14:paraId="7EE0BDA8" w14:textId="77777777" w:rsidR="00E61CBC" w:rsidRPr="00E61CBC" w:rsidRDefault="00E61CBC" w:rsidP="00196BEA">
            <w:pPr>
              <w:spacing w:after="0" w:line="240" w:lineRule="auto"/>
              <w:jc w:val="center"/>
              <w:rPr>
                <w:rFonts w:ascii="Times New Roman" w:hAnsi="Times New Roman"/>
                <w:sz w:val="20"/>
                <w:szCs w:val="20"/>
              </w:rPr>
            </w:pPr>
            <w:r w:rsidRPr="00E61CBC">
              <w:rPr>
                <w:rFonts w:ascii="Times New Roman" w:hAnsi="Times New Roman"/>
                <w:sz w:val="20"/>
                <w:szCs w:val="20"/>
              </w:rPr>
              <w:t>78,8</w:t>
            </w:r>
          </w:p>
        </w:tc>
        <w:tc>
          <w:tcPr>
            <w:tcW w:w="1406" w:type="dxa"/>
            <w:vAlign w:val="center"/>
          </w:tcPr>
          <w:p w14:paraId="0ED8D63D" w14:textId="77777777" w:rsidR="00E61CBC" w:rsidRPr="00E61CBC" w:rsidRDefault="00E61CBC" w:rsidP="00337763">
            <w:pPr>
              <w:spacing w:after="0" w:line="240" w:lineRule="auto"/>
              <w:jc w:val="center"/>
              <w:rPr>
                <w:rFonts w:ascii="Times New Roman" w:hAnsi="Times New Roman"/>
                <w:sz w:val="20"/>
                <w:szCs w:val="20"/>
              </w:rPr>
            </w:pPr>
            <w:r w:rsidRPr="00E61CBC">
              <w:rPr>
                <w:rFonts w:ascii="Times New Roman" w:hAnsi="Times New Roman"/>
                <w:sz w:val="20"/>
                <w:szCs w:val="20"/>
              </w:rPr>
              <w:t>81,</w:t>
            </w:r>
            <w:r w:rsidR="00337763">
              <w:rPr>
                <w:rFonts w:ascii="Times New Roman" w:hAnsi="Times New Roman"/>
                <w:sz w:val="20"/>
                <w:szCs w:val="20"/>
              </w:rPr>
              <w:t>7</w:t>
            </w:r>
          </w:p>
        </w:tc>
      </w:tr>
    </w:tbl>
    <w:p w14:paraId="1705EDDB" w14:textId="77777777" w:rsidR="00E61CBC" w:rsidRDefault="00E61CBC" w:rsidP="00E61CBC">
      <w:pPr>
        <w:spacing w:after="0" w:line="240" w:lineRule="auto"/>
        <w:ind w:firstLine="708"/>
        <w:jc w:val="right"/>
        <w:rPr>
          <w:rFonts w:ascii="Times New Roman" w:hAnsi="Times New Roman"/>
          <w:sz w:val="26"/>
          <w:szCs w:val="26"/>
        </w:rPr>
      </w:pPr>
    </w:p>
    <w:p w14:paraId="5982B4A9" w14:textId="77777777" w:rsidR="00E61CBC" w:rsidRDefault="00E61CBC" w:rsidP="00E61CBC">
      <w:pPr>
        <w:spacing w:after="0" w:line="240" w:lineRule="auto"/>
        <w:ind w:firstLine="709"/>
        <w:jc w:val="both"/>
        <w:textAlignment w:val="baseline"/>
        <w:rPr>
          <w:rFonts w:ascii="Times New Roman" w:hAnsi="Times New Roman"/>
          <w:bCs/>
          <w:sz w:val="26"/>
          <w:szCs w:val="26"/>
        </w:rPr>
      </w:pPr>
      <w:r>
        <w:rPr>
          <w:rFonts w:ascii="Times New Roman" w:hAnsi="Times New Roman"/>
          <w:bCs/>
          <w:sz w:val="26"/>
          <w:szCs w:val="26"/>
        </w:rPr>
        <w:t>Причинами недостижения значений показателей «</w:t>
      </w:r>
      <w:r w:rsidRPr="0023174D">
        <w:rPr>
          <w:rFonts w:ascii="Times New Roman" w:hAnsi="Times New Roman"/>
          <w:bCs/>
          <w:sz w:val="26"/>
          <w:szCs w:val="26"/>
        </w:rPr>
        <w:t>См</w:t>
      </w:r>
      <w:r>
        <w:rPr>
          <w:rFonts w:ascii="Times New Roman" w:hAnsi="Times New Roman"/>
          <w:bCs/>
          <w:sz w:val="26"/>
          <w:szCs w:val="26"/>
        </w:rPr>
        <w:t>ертность от инфаркта миокарда»,</w:t>
      </w:r>
      <w:r w:rsidRPr="0023174D">
        <w:rPr>
          <w:rFonts w:ascii="Times New Roman" w:hAnsi="Times New Roman"/>
          <w:bCs/>
          <w:sz w:val="26"/>
          <w:szCs w:val="26"/>
        </w:rPr>
        <w:t xml:space="preserve"> «Больничная летальность от инфаркта миокарда»</w:t>
      </w:r>
      <w:r>
        <w:rPr>
          <w:rFonts w:ascii="Times New Roman" w:hAnsi="Times New Roman"/>
          <w:bCs/>
          <w:sz w:val="26"/>
          <w:szCs w:val="26"/>
        </w:rPr>
        <w:t xml:space="preserve"> и «</w:t>
      </w:r>
      <w:r w:rsidRPr="00897B5A">
        <w:rPr>
          <w:rFonts w:ascii="Times New Roman" w:hAnsi="Times New Roman"/>
          <w:bCs/>
          <w:sz w:val="26"/>
          <w:szCs w:val="26"/>
        </w:rPr>
        <w:t>Больничная летальность от острого нарушения мозгового кровообращения</w:t>
      </w:r>
      <w:r>
        <w:rPr>
          <w:rFonts w:ascii="Times New Roman" w:hAnsi="Times New Roman"/>
          <w:bCs/>
          <w:sz w:val="26"/>
          <w:szCs w:val="26"/>
        </w:rPr>
        <w:t>» являются:</w:t>
      </w:r>
    </w:p>
    <w:p w14:paraId="0659A9E4" w14:textId="77777777" w:rsidR="00E61CBC" w:rsidRDefault="00E61CBC" w:rsidP="00E61CBC">
      <w:pPr>
        <w:spacing w:after="0" w:line="240" w:lineRule="auto"/>
        <w:ind w:firstLine="709"/>
        <w:jc w:val="both"/>
        <w:textAlignment w:val="baseline"/>
        <w:rPr>
          <w:rFonts w:ascii="Times New Roman" w:hAnsi="Times New Roman"/>
          <w:bCs/>
          <w:sz w:val="26"/>
          <w:szCs w:val="26"/>
        </w:rPr>
      </w:pPr>
      <w:r>
        <w:rPr>
          <w:rFonts w:ascii="Times New Roman" w:hAnsi="Times New Roman"/>
          <w:bCs/>
          <w:sz w:val="26"/>
          <w:szCs w:val="26"/>
        </w:rPr>
        <w:t>недостаточная информированность населения о симптомах ОКС, позднее обращение больных за медицинской помощью;</w:t>
      </w:r>
    </w:p>
    <w:p w14:paraId="38D731EC" w14:textId="77777777" w:rsidR="00E61CBC" w:rsidRDefault="00E61CBC" w:rsidP="00E61CBC">
      <w:pPr>
        <w:spacing w:after="0" w:line="240" w:lineRule="auto"/>
        <w:ind w:firstLine="709"/>
        <w:jc w:val="both"/>
        <w:textAlignment w:val="baseline"/>
        <w:rPr>
          <w:rFonts w:ascii="Times New Roman" w:hAnsi="Times New Roman"/>
          <w:bCs/>
          <w:sz w:val="26"/>
          <w:szCs w:val="26"/>
        </w:rPr>
      </w:pPr>
      <w:r>
        <w:rPr>
          <w:rFonts w:ascii="Times New Roman" w:hAnsi="Times New Roman"/>
          <w:bCs/>
          <w:sz w:val="26"/>
          <w:szCs w:val="26"/>
        </w:rPr>
        <w:t>недостаточная первичная и вторичная профилактика ОКС;</w:t>
      </w:r>
    </w:p>
    <w:p w14:paraId="32A2F703" w14:textId="77777777" w:rsidR="00E61CBC" w:rsidRDefault="00E61CBC" w:rsidP="00E61CBC">
      <w:pPr>
        <w:spacing w:after="0" w:line="240" w:lineRule="auto"/>
        <w:ind w:firstLine="709"/>
        <w:jc w:val="both"/>
        <w:textAlignment w:val="baseline"/>
        <w:rPr>
          <w:rFonts w:ascii="Times New Roman" w:hAnsi="Times New Roman"/>
          <w:bCs/>
          <w:sz w:val="26"/>
          <w:szCs w:val="26"/>
        </w:rPr>
      </w:pPr>
      <w:r>
        <w:rPr>
          <w:rFonts w:ascii="Times New Roman" w:hAnsi="Times New Roman"/>
          <w:bCs/>
          <w:sz w:val="26"/>
          <w:szCs w:val="26"/>
        </w:rPr>
        <w:t>неполное проведение диагностики и лечения на догоспитальном этапе;</w:t>
      </w:r>
    </w:p>
    <w:p w14:paraId="30EB047C" w14:textId="77777777" w:rsidR="00E61CBC" w:rsidRDefault="00E61CBC" w:rsidP="00E61CBC">
      <w:pPr>
        <w:spacing w:after="0" w:line="240" w:lineRule="auto"/>
        <w:ind w:firstLine="709"/>
        <w:jc w:val="both"/>
        <w:textAlignment w:val="baseline"/>
        <w:rPr>
          <w:rFonts w:ascii="Times New Roman" w:hAnsi="Times New Roman"/>
          <w:bCs/>
          <w:sz w:val="26"/>
          <w:szCs w:val="26"/>
        </w:rPr>
      </w:pPr>
      <w:r>
        <w:rPr>
          <w:rFonts w:ascii="Times New Roman" w:hAnsi="Times New Roman"/>
          <w:bCs/>
          <w:sz w:val="26"/>
          <w:szCs w:val="26"/>
        </w:rPr>
        <w:t>низкая приверженность пациентов к лечению;</w:t>
      </w:r>
    </w:p>
    <w:p w14:paraId="4317CD15" w14:textId="77777777" w:rsidR="00E61CBC" w:rsidRDefault="00E61CBC" w:rsidP="00E61CBC">
      <w:pPr>
        <w:spacing w:after="0" w:line="240" w:lineRule="auto"/>
        <w:ind w:firstLine="709"/>
        <w:jc w:val="both"/>
        <w:textAlignment w:val="baseline"/>
        <w:rPr>
          <w:rFonts w:ascii="Times New Roman" w:hAnsi="Times New Roman"/>
          <w:bCs/>
          <w:sz w:val="26"/>
          <w:szCs w:val="26"/>
        </w:rPr>
      </w:pPr>
      <w:r>
        <w:rPr>
          <w:rFonts w:ascii="Times New Roman" w:hAnsi="Times New Roman"/>
          <w:bCs/>
          <w:sz w:val="26"/>
          <w:szCs w:val="26"/>
        </w:rPr>
        <w:lastRenderedPageBreak/>
        <w:t>несоблюдение маршрутизации при госпитализации пациентов в специализированные учреждения.</w:t>
      </w:r>
    </w:p>
    <w:p w14:paraId="032375C6" w14:textId="77777777" w:rsidR="00337763" w:rsidRPr="00202863" w:rsidRDefault="00337763" w:rsidP="00337763">
      <w:pPr>
        <w:spacing w:after="0" w:line="240" w:lineRule="auto"/>
        <w:ind w:firstLine="709"/>
        <w:jc w:val="both"/>
        <w:rPr>
          <w:rFonts w:ascii="Times New Roman" w:hAnsi="Times New Roman"/>
          <w:bCs/>
          <w:sz w:val="26"/>
          <w:szCs w:val="26"/>
        </w:rPr>
      </w:pPr>
      <w:r w:rsidRPr="00202863">
        <w:rPr>
          <w:rFonts w:ascii="Times New Roman" w:hAnsi="Times New Roman"/>
          <w:bCs/>
          <w:sz w:val="26"/>
          <w:szCs w:val="26"/>
        </w:rPr>
        <w:t>Недостижение показателя «Количество рентгенэндоваскулярных вмешательств в лечебных целях» обусловлено принятием нормативных правовых актов о введении на территории Республики Хакасия режима повышенной готовности и недопущения распространения заболеваний, вызванных новой коронавирусной инфекцией.</w:t>
      </w:r>
    </w:p>
    <w:p w14:paraId="0269E9ED" w14:textId="77777777" w:rsidR="006968AF" w:rsidRPr="00027AD8" w:rsidRDefault="006968AF" w:rsidP="006968AF">
      <w:pPr>
        <w:spacing w:after="0" w:line="240" w:lineRule="auto"/>
        <w:ind w:firstLine="708"/>
        <w:jc w:val="both"/>
        <w:rPr>
          <w:rFonts w:ascii="Times New Roman" w:hAnsi="Times New Roman"/>
          <w:sz w:val="26"/>
          <w:szCs w:val="26"/>
        </w:rPr>
      </w:pPr>
      <w:r w:rsidRPr="00893546">
        <w:rPr>
          <w:rFonts w:ascii="Times New Roman" w:hAnsi="Times New Roman"/>
          <w:sz w:val="26"/>
          <w:szCs w:val="26"/>
        </w:rPr>
        <w:t xml:space="preserve">Информация о финансовом обеспечении мероприятий регионального проекта </w:t>
      </w:r>
      <w:r w:rsidRPr="008436AE">
        <w:rPr>
          <w:rFonts w:ascii="Times New Roman" w:hAnsi="Times New Roman"/>
          <w:sz w:val="26"/>
          <w:szCs w:val="26"/>
        </w:rPr>
        <w:t>по состоянию на 01.</w:t>
      </w:r>
      <w:r>
        <w:rPr>
          <w:rFonts w:ascii="Times New Roman" w:hAnsi="Times New Roman"/>
          <w:sz w:val="26"/>
          <w:szCs w:val="26"/>
        </w:rPr>
        <w:t>0</w:t>
      </w:r>
      <w:r w:rsidR="00337763">
        <w:rPr>
          <w:rFonts w:ascii="Times New Roman" w:hAnsi="Times New Roman"/>
          <w:sz w:val="26"/>
          <w:szCs w:val="26"/>
        </w:rPr>
        <w:t>7</w:t>
      </w:r>
      <w:r w:rsidRPr="008436AE">
        <w:rPr>
          <w:rFonts w:ascii="Times New Roman" w:hAnsi="Times New Roman"/>
          <w:sz w:val="26"/>
          <w:szCs w:val="26"/>
        </w:rPr>
        <w:t>.20</w:t>
      </w:r>
      <w:r>
        <w:rPr>
          <w:rFonts w:ascii="Times New Roman" w:hAnsi="Times New Roman"/>
          <w:sz w:val="26"/>
          <w:szCs w:val="26"/>
        </w:rPr>
        <w:t xml:space="preserve">20 </w:t>
      </w:r>
      <w:r w:rsidRPr="00027AD8">
        <w:rPr>
          <w:rFonts w:ascii="Times New Roman" w:hAnsi="Times New Roman"/>
          <w:sz w:val="26"/>
          <w:szCs w:val="26"/>
        </w:rPr>
        <w:t xml:space="preserve">представлена в таблице </w:t>
      </w:r>
      <w:r>
        <w:rPr>
          <w:rFonts w:ascii="Times New Roman" w:hAnsi="Times New Roman"/>
          <w:sz w:val="26"/>
          <w:szCs w:val="26"/>
        </w:rPr>
        <w:t>2</w:t>
      </w:r>
      <w:r w:rsidR="00522450">
        <w:rPr>
          <w:rFonts w:ascii="Times New Roman" w:hAnsi="Times New Roman"/>
          <w:sz w:val="26"/>
          <w:szCs w:val="26"/>
        </w:rPr>
        <w:t>1</w:t>
      </w:r>
      <w:r w:rsidRPr="00027AD8">
        <w:rPr>
          <w:rFonts w:ascii="Times New Roman" w:hAnsi="Times New Roman"/>
          <w:sz w:val="26"/>
          <w:szCs w:val="26"/>
        </w:rPr>
        <w:t>.</w:t>
      </w:r>
    </w:p>
    <w:p w14:paraId="343FD708" w14:textId="77777777" w:rsidR="006968AF" w:rsidRPr="00DC558D" w:rsidRDefault="006968AF" w:rsidP="006968AF">
      <w:pPr>
        <w:spacing w:after="0" w:line="240" w:lineRule="auto"/>
        <w:ind w:firstLine="708"/>
        <w:jc w:val="right"/>
        <w:rPr>
          <w:rFonts w:ascii="Times New Roman" w:hAnsi="Times New Roman"/>
          <w:sz w:val="26"/>
          <w:szCs w:val="26"/>
        </w:rPr>
      </w:pPr>
      <w:r w:rsidRPr="00DC558D">
        <w:rPr>
          <w:rFonts w:ascii="Times New Roman" w:hAnsi="Times New Roman"/>
          <w:sz w:val="26"/>
          <w:szCs w:val="26"/>
        </w:rPr>
        <w:t xml:space="preserve">Таблица </w:t>
      </w:r>
      <w:r>
        <w:rPr>
          <w:rFonts w:ascii="Times New Roman" w:hAnsi="Times New Roman"/>
          <w:sz w:val="26"/>
          <w:szCs w:val="26"/>
        </w:rPr>
        <w:t>2</w:t>
      </w:r>
      <w:r w:rsidR="00522450">
        <w:rPr>
          <w:rFonts w:ascii="Times New Roman" w:hAnsi="Times New Roman"/>
          <w:sz w:val="26"/>
          <w:szCs w:val="26"/>
        </w:rPr>
        <w:t>1</w:t>
      </w:r>
    </w:p>
    <w:p w14:paraId="102925A5" w14:textId="77777777" w:rsidR="006968AF" w:rsidRDefault="006968AF" w:rsidP="006968AF">
      <w:pPr>
        <w:spacing w:after="0" w:line="240" w:lineRule="auto"/>
        <w:ind w:firstLine="708"/>
        <w:jc w:val="right"/>
        <w:rPr>
          <w:rFonts w:ascii="Times New Roman" w:hAnsi="Times New Roman"/>
          <w:sz w:val="26"/>
          <w:szCs w:val="26"/>
        </w:rPr>
      </w:pPr>
      <w:r>
        <w:rPr>
          <w:rFonts w:ascii="Times New Roman" w:hAnsi="Times New Roman"/>
          <w:sz w:val="26"/>
          <w:szCs w:val="26"/>
        </w:rPr>
        <w:t>т</w:t>
      </w:r>
      <w:r w:rsidRPr="00DC558D">
        <w:rPr>
          <w:rFonts w:ascii="Times New Roman" w:hAnsi="Times New Roman"/>
          <w:sz w:val="26"/>
          <w:szCs w:val="26"/>
        </w:rPr>
        <w:t>ыс. рублей</w:t>
      </w:r>
    </w:p>
    <w:tbl>
      <w:tblPr>
        <w:tblW w:w="9399" w:type="dxa"/>
        <w:tblInd w:w="95" w:type="dxa"/>
        <w:tblLook w:val="04A0" w:firstRow="1" w:lastRow="0" w:firstColumn="1" w:lastColumn="0" w:noHBand="0" w:noVBand="1"/>
      </w:tblPr>
      <w:tblGrid>
        <w:gridCol w:w="5258"/>
        <w:gridCol w:w="1060"/>
        <w:gridCol w:w="1265"/>
        <w:gridCol w:w="655"/>
        <w:gridCol w:w="1161"/>
      </w:tblGrid>
      <w:tr w:rsidR="00337763" w:rsidRPr="00337763" w14:paraId="3E8426E3" w14:textId="77777777" w:rsidTr="00DA61F1">
        <w:trPr>
          <w:trHeight w:val="142"/>
        </w:trPr>
        <w:tc>
          <w:tcPr>
            <w:tcW w:w="52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95F1AD" w14:textId="77777777" w:rsidR="00337763" w:rsidRPr="00337763" w:rsidRDefault="00337763" w:rsidP="00337763">
            <w:pPr>
              <w:spacing w:after="0" w:line="240" w:lineRule="auto"/>
              <w:jc w:val="center"/>
              <w:rPr>
                <w:rFonts w:ascii="Times New Roman" w:hAnsi="Times New Roman"/>
                <w:b/>
                <w:bCs/>
                <w:color w:val="000000"/>
                <w:sz w:val="18"/>
                <w:szCs w:val="18"/>
              </w:rPr>
            </w:pPr>
            <w:r w:rsidRPr="00337763">
              <w:rPr>
                <w:rFonts w:ascii="Times New Roman" w:hAnsi="Times New Roman"/>
                <w:b/>
                <w:bCs/>
                <w:color w:val="000000"/>
                <w:sz w:val="18"/>
                <w:szCs w:val="18"/>
              </w:rPr>
              <w:t>наименование мероприятия</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653F4F" w14:textId="77777777" w:rsidR="00337763" w:rsidRPr="00337763" w:rsidRDefault="00337763" w:rsidP="00337763">
            <w:pPr>
              <w:spacing w:after="0" w:line="240" w:lineRule="auto"/>
              <w:jc w:val="center"/>
              <w:rPr>
                <w:rFonts w:ascii="Times New Roman" w:hAnsi="Times New Roman"/>
                <w:b/>
                <w:bCs/>
                <w:color w:val="000000"/>
                <w:sz w:val="18"/>
                <w:szCs w:val="18"/>
              </w:rPr>
            </w:pPr>
            <w:r w:rsidRPr="00337763">
              <w:rPr>
                <w:rFonts w:ascii="Times New Roman" w:hAnsi="Times New Roman"/>
                <w:b/>
                <w:bCs/>
                <w:color w:val="000000"/>
                <w:sz w:val="18"/>
                <w:szCs w:val="18"/>
              </w:rPr>
              <w:t>назначено (роспись)</w:t>
            </w: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B3A7BCA" w14:textId="77777777" w:rsidR="00337763" w:rsidRPr="00337763" w:rsidRDefault="00337763" w:rsidP="00337763">
            <w:pPr>
              <w:spacing w:after="0" w:line="240" w:lineRule="auto"/>
              <w:jc w:val="center"/>
              <w:rPr>
                <w:rFonts w:ascii="Times New Roman" w:hAnsi="Times New Roman"/>
                <w:b/>
                <w:bCs/>
                <w:color w:val="000000"/>
                <w:sz w:val="18"/>
                <w:szCs w:val="18"/>
              </w:rPr>
            </w:pPr>
            <w:r w:rsidRPr="00337763">
              <w:rPr>
                <w:rFonts w:ascii="Times New Roman" w:hAnsi="Times New Roman"/>
                <w:b/>
                <w:bCs/>
                <w:color w:val="000000"/>
                <w:sz w:val="18"/>
                <w:szCs w:val="18"/>
              </w:rPr>
              <w:t>исполнено</w:t>
            </w:r>
          </w:p>
        </w:tc>
        <w:tc>
          <w:tcPr>
            <w:tcW w:w="11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ABAFCC" w14:textId="77777777" w:rsidR="00337763" w:rsidRPr="00337763" w:rsidRDefault="00337763" w:rsidP="00337763">
            <w:pPr>
              <w:spacing w:after="0" w:line="240" w:lineRule="auto"/>
              <w:jc w:val="center"/>
              <w:rPr>
                <w:rFonts w:ascii="Times New Roman" w:hAnsi="Times New Roman"/>
                <w:b/>
                <w:bCs/>
                <w:color w:val="000000"/>
                <w:sz w:val="18"/>
                <w:szCs w:val="18"/>
              </w:rPr>
            </w:pPr>
            <w:r w:rsidRPr="00337763">
              <w:rPr>
                <w:rFonts w:ascii="Times New Roman" w:hAnsi="Times New Roman"/>
                <w:b/>
                <w:bCs/>
                <w:color w:val="000000"/>
                <w:sz w:val="18"/>
                <w:szCs w:val="18"/>
              </w:rPr>
              <w:t>отклонение</w:t>
            </w:r>
          </w:p>
        </w:tc>
      </w:tr>
      <w:tr w:rsidR="00337763" w:rsidRPr="00337763" w14:paraId="552E7A99" w14:textId="77777777" w:rsidTr="00DA61F1">
        <w:trPr>
          <w:trHeight w:val="60"/>
        </w:trPr>
        <w:tc>
          <w:tcPr>
            <w:tcW w:w="5258" w:type="dxa"/>
            <w:vMerge/>
            <w:tcBorders>
              <w:top w:val="single" w:sz="4" w:space="0" w:color="auto"/>
              <w:left w:val="single" w:sz="4" w:space="0" w:color="auto"/>
              <w:bottom w:val="single" w:sz="4" w:space="0" w:color="auto"/>
              <w:right w:val="single" w:sz="4" w:space="0" w:color="auto"/>
            </w:tcBorders>
            <w:vAlign w:val="center"/>
            <w:hideMark/>
          </w:tcPr>
          <w:p w14:paraId="6ED49D04" w14:textId="77777777" w:rsidR="00337763" w:rsidRPr="00337763" w:rsidRDefault="00337763" w:rsidP="00337763">
            <w:pPr>
              <w:spacing w:after="0" w:line="240" w:lineRule="auto"/>
              <w:rPr>
                <w:rFonts w:ascii="Times New Roman" w:hAnsi="Times New Roman"/>
                <w:b/>
                <w:bCs/>
                <w:color w:val="000000"/>
                <w:sz w:val="18"/>
                <w:szCs w:val="18"/>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6D989863" w14:textId="77777777" w:rsidR="00337763" w:rsidRPr="00337763" w:rsidRDefault="00337763" w:rsidP="00337763">
            <w:pPr>
              <w:spacing w:after="0" w:line="240" w:lineRule="auto"/>
              <w:rPr>
                <w:rFonts w:ascii="Times New Roman" w:hAnsi="Times New Roman"/>
                <w:b/>
                <w:bCs/>
                <w:color w:val="000000"/>
                <w:sz w:val="18"/>
                <w:szCs w:val="18"/>
              </w:rPr>
            </w:pPr>
          </w:p>
        </w:tc>
        <w:tc>
          <w:tcPr>
            <w:tcW w:w="1265" w:type="dxa"/>
            <w:tcBorders>
              <w:top w:val="nil"/>
              <w:left w:val="nil"/>
              <w:bottom w:val="single" w:sz="4" w:space="0" w:color="auto"/>
              <w:right w:val="single" w:sz="4" w:space="0" w:color="auto"/>
            </w:tcBorders>
            <w:shd w:val="clear" w:color="auto" w:fill="auto"/>
            <w:noWrap/>
            <w:vAlign w:val="center"/>
            <w:hideMark/>
          </w:tcPr>
          <w:p w14:paraId="121B0A93" w14:textId="77777777" w:rsidR="00337763" w:rsidRPr="00337763" w:rsidRDefault="00337763" w:rsidP="00337763">
            <w:pPr>
              <w:spacing w:after="0" w:line="240" w:lineRule="auto"/>
              <w:jc w:val="center"/>
              <w:rPr>
                <w:rFonts w:ascii="Times New Roman" w:hAnsi="Times New Roman"/>
                <w:b/>
                <w:bCs/>
                <w:color w:val="000000"/>
                <w:sz w:val="20"/>
                <w:szCs w:val="20"/>
              </w:rPr>
            </w:pPr>
            <w:r w:rsidRPr="00337763">
              <w:rPr>
                <w:rFonts w:ascii="Times New Roman" w:hAnsi="Times New Roman"/>
                <w:b/>
                <w:bCs/>
                <w:color w:val="000000"/>
                <w:sz w:val="20"/>
                <w:szCs w:val="20"/>
              </w:rPr>
              <w:t>сумма</w:t>
            </w:r>
          </w:p>
        </w:tc>
        <w:tc>
          <w:tcPr>
            <w:tcW w:w="655" w:type="dxa"/>
            <w:tcBorders>
              <w:top w:val="nil"/>
              <w:left w:val="nil"/>
              <w:bottom w:val="single" w:sz="4" w:space="0" w:color="auto"/>
              <w:right w:val="single" w:sz="4" w:space="0" w:color="auto"/>
            </w:tcBorders>
            <w:shd w:val="clear" w:color="auto" w:fill="auto"/>
            <w:noWrap/>
            <w:vAlign w:val="center"/>
            <w:hideMark/>
          </w:tcPr>
          <w:p w14:paraId="32715F94" w14:textId="77777777" w:rsidR="00337763" w:rsidRPr="00337763" w:rsidRDefault="00337763" w:rsidP="00337763">
            <w:pPr>
              <w:spacing w:after="0" w:line="240" w:lineRule="auto"/>
              <w:jc w:val="center"/>
              <w:rPr>
                <w:rFonts w:ascii="Times New Roman" w:hAnsi="Times New Roman"/>
                <w:b/>
                <w:bCs/>
                <w:color w:val="000000"/>
                <w:sz w:val="20"/>
                <w:szCs w:val="20"/>
              </w:rPr>
            </w:pPr>
            <w:r w:rsidRPr="00337763">
              <w:rPr>
                <w:rFonts w:ascii="Times New Roman" w:hAnsi="Times New Roman"/>
                <w:b/>
                <w:bCs/>
                <w:color w:val="000000"/>
                <w:sz w:val="20"/>
                <w:szCs w:val="20"/>
              </w:rPr>
              <w:t>%</w:t>
            </w:r>
          </w:p>
        </w:tc>
        <w:tc>
          <w:tcPr>
            <w:tcW w:w="1161" w:type="dxa"/>
            <w:vMerge/>
            <w:tcBorders>
              <w:top w:val="single" w:sz="4" w:space="0" w:color="auto"/>
              <w:left w:val="single" w:sz="4" w:space="0" w:color="auto"/>
              <w:bottom w:val="single" w:sz="4" w:space="0" w:color="auto"/>
              <w:right w:val="single" w:sz="4" w:space="0" w:color="auto"/>
            </w:tcBorders>
            <w:vAlign w:val="center"/>
            <w:hideMark/>
          </w:tcPr>
          <w:p w14:paraId="426C70C1" w14:textId="77777777" w:rsidR="00337763" w:rsidRPr="00337763" w:rsidRDefault="00337763" w:rsidP="00337763">
            <w:pPr>
              <w:spacing w:after="0" w:line="240" w:lineRule="auto"/>
              <w:rPr>
                <w:rFonts w:ascii="Times New Roman" w:hAnsi="Times New Roman"/>
                <w:b/>
                <w:bCs/>
                <w:color w:val="000000"/>
                <w:sz w:val="18"/>
                <w:szCs w:val="18"/>
              </w:rPr>
            </w:pPr>
          </w:p>
        </w:tc>
      </w:tr>
      <w:tr w:rsidR="00337763" w:rsidRPr="00337763" w14:paraId="359010BF" w14:textId="77777777" w:rsidTr="00DA61F1">
        <w:trPr>
          <w:trHeight w:val="60"/>
        </w:trPr>
        <w:tc>
          <w:tcPr>
            <w:tcW w:w="5258" w:type="dxa"/>
            <w:tcBorders>
              <w:top w:val="nil"/>
              <w:left w:val="single" w:sz="4" w:space="0" w:color="auto"/>
              <w:bottom w:val="single" w:sz="4" w:space="0" w:color="auto"/>
              <w:right w:val="single" w:sz="4" w:space="0" w:color="auto"/>
            </w:tcBorders>
            <w:shd w:val="clear" w:color="auto" w:fill="auto"/>
            <w:vAlign w:val="bottom"/>
            <w:hideMark/>
          </w:tcPr>
          <w:p w14:paraId="73221B4B" w14:textId="77777777" w:rsidR="00337763" w:rsidRPr="00337763" w:rsidRDefault="00337763" w:rsidP="00337763">
            <w:pPr>
              <w:spacing w:after="0" w:line="240" w:lineRule="auto"/>
              <w:jc w:val="both"/>
              <w:rPr>
                <w:rFonts w:ascii="Times New Roman" w:hAnsi="Times New Roman"/>
                <w:color w:val="000000"/>
                <w:sz w:val="20"/>
                <w:szCs w:val="20"/>
              </w:rPr>
            </w:pPr>
            <w:r w:rsidRPr="00337763">
              <w:rPr>
                <w:rFonts w:ascii="Times New Roman" w:hAnsi="Times New Roman" w:cs="Tunga"/>
                <w:color w:val="000000"/>
                <w:sz w:val="20"/>
                <w:szCs w:val="20"/>
              </w:rPr>
              <w:t>Переоснащение РСЦ ГБУЗ РХ «Республиканская клиническая больница им Г.Я. Ремишевской»</w:t>
            </w:r>
          </w:p>
        </w:tc>
        <w:tc>
          <w:tcPr>
            <w:tcW w:w="1060" w:type="dxa"/>
            <w:tcBorders>
              <w:top w:val="nil"/>
              <w:left w:val="nil"/>
              <w:bottom w:val="single" w:sz="4" w:space="0" w:color="auto"/>
              <w:right w:val="single" w:sz="4" w:space="0" w:color="auto"/>
            </w:tcBorders>
            <w:shd w:val="clear" w:color="auto" w:fill="auto"/>
            <w:noWrap/>
            <w:vAlign w:val="bottom"/>
            <w:hideMark/>
          </w:tcPr>
          <w:p w14:paraId="7E7DF2AB" w14:textId="77777777" w:rsidR="00337763" w:rsidRPr="00337763" w:rsidRDefault="00337763" w:rsidP="00337763">
            <w:pPr>
              <w:spacing w:after="0" w:line="240" w:lineRule="auto"/>
              <w:jc w:val="right"/>
              <w:rPr>
                <w:rFonts w:ascii="Times New Roman" w:hAnsi="Times New Roman"/>
                <w:color w:val="000000"/>
                <w:sz w:val="20"/>
                <w:szCs w:val="20"/>
              </w:rPr>
            </w:pPr>
            <w:r w:rsidRPr="00337763">
              <w:rPr>
                <w:rFonts w:ascii="Times New Roman" w:hAnsi="Times New Roman"/>
                <w:color w:val="000000"/>
                <w:sz w:val="20"/>
                <w:szCs w:val="20"/>
              </w:rPr>
              <w:t>66 043,0</w:t>
            </w:r>
          </w:p>
        </w:tc>
        <w:tc>
          <w:tcPr>
            <w:tcW w:w="1265" w:type="dxa"/>
            <w:tcBorders>
              <w:top w:val="nil"/>
              <w:left w:val="nil"/>
              <w:bottom w:val="single" w:sz="4" w:space="0" w:color="auto"/>
              <w:right w:val="single" w:sz="4" w:space="0" w:color="auto"/>
            </w:tcBorders>
            <w:shd w:val="clear" w:color="auto" w:fill="auto"/>
            <w:noWrap/>
            <w:vAlign w:val="bottom"/>
            <w:hideMark/>
          </w:tcPr>
          <w:p w14:paraId="40D39603" w14:textId="77777777" w:rsidR="00337763" w:rsidRPr="00337763" w:rsidRDefault="00337763" w:rsidP="00337763">
            <w:pPr>
              <w:spacing w:after="0" w:line="240" w:lineRule="auto"/>
              <w:jc w:val="right"/>
              <w:rPr>
                <w:rFonts w:ascii="Times New Roman" w:hAnsi="Times New Roman"/>
                <w:color w:val="000000"/>
                <w:sz w:val="20"/>
                <w:szCs w:val="20"/>
              </w:rPr>
            </w:pPr>
            <w:r w:rsidRPr="00337763">
              <w:rPr>
                <w:rFonts w:ascii="Times New Roman" w:hAnsi="Times New Roman"/>
                <w:color w:val="000000"/>
                <w:sz w:val="20"/>
                <w:szCs w:val="20"/>
              </w:rPr>
              <w:t>0,0</w:t>
            </w:r>
          </w:p>
        </w:tc>
        <w:tc>
          <w:tcPr>
            <w:tcW w:w="655" w:type="dxa"/>
            <w:tcBorders>
              <w:top w:val="nil"/>
              <w:left w:val="nil"/>
              <w:bottom w:val="single" w:sz="4" w:space="0" w:color="auto"/>
              <w:right w:val="single" w:sz="4" w:space="0" w:color="auto"/>
            </w:tcBorders>
            <w:shd w:val="clear" w:color="auto" w:fill="auto"/>
            <w:noWrap/>
            <w:vAlign w:val="bottom"/>
            <w:hideMark/>
          </w:tcPr>
          <w:p w14:paraId="102ECFBA" w14:textId="77777777" w:rsidR="00337763" w:rsidRPr="00337763" w:rsidRDefault="00337763" w:rsidP="00337763">
            <w:pPr>
              <w:spacing w:after="0" w:line="240" w:lineRule="auto"/>
              <w:jc w:val="right"/>
              <w:rPr>
                <w:rFonts w:ascii="Times New Roman" w:hAnsi="Times New Roman"/>
                <w:color w:val="000000"/>
                <w:sz w:val="20"/>
                <w:szCs w:val="20"/>
              </w:rPr>
            </w:pPr>
            <w:r w:rsidRPr="00337763">
              <w:rPr>
                <w:rFonts w:ascii="Times New Roman" w:hAnsi="Times New Roman"/>
                <w:color w:val="000000"/>
                <w:sz w:val="20"/>
                <w:szCs w:val="20"/>
              </w:rPr>
              <w:t>0,0</w:t>
            </w:r>
          </w:p>
        </w:tc>
        <w:tc>
          <w:tcPr>
            <w:tcW w:w="1161" w:type="dxa"/>
            <w:tcBorders>
              <w:top w:val="nil"/>
              <w:left w:val="nil"/>
              <w:bottom w:val="single" w:sz="4" w:space="0" w:color="auto"/>
              <w:right w:val="single" w:sz="4" w:space="0" w:color="auto"/>
            </w:tcBorders>
            <w:shd w:val="clear" w:color="auto" w:fill="auto"/>
            <w:noWrap/>
            <w:vAlign w:val="bottom"/>
            <w:hideMark/>
          </w:tcPr>
          <w:p w14:paraId="6EE3D5DA" w14:textId="77777777" w:rsidR="00337763" w:rsidRPr="00337763" w:rsidRDefault="00337763" w:rsidP="00337763">
            <w:pPr>
              <w:spacing w:after="0" w:line="240" w:lineRule="auto"/>
              <w:jc w:val="right"/>
              <w:rPr>
                <w:rFonts w:ascii="Times New Roman" w:hAnsi="Times New Roman"/>
                <w:color w:val="000000"/>
                <w:sz w:val="20"/>
                <w:szCs w:val="20"/>
              </w:rPr>
            </w:pPr>
            <w:r w:rsidRPr="00337763">
              <w:rPr>
                <w:rFonts w:ascii="Times New Roman" w:hAnsi="Times New Roman"/>
                <w:color w:val="000000"/>
                <w:sz w:val="20"/>
                <w:szCs w:val="20"/>
              </w:rPr>
              <w:t>-66 043,0</w:t>
            </w:r>
          </w:p>
        </w:tc>
      </w:tr>
      <w:tr w:rsidR="00337763" w:rsidRPr="00337763" w14:paraId="435553F6" w14:textId="77777777" w:rsidTr="00DA61F1">
        <w:trPr>
          <w:trHeight w:val="60"/>
        </w:trPr>
        <w:tc>
          <w:tcPr>
            <w:tcW w:w="5258" w:type="dxa"/>
            <w:tcBorders>
              <w:top w:val="nil"/>
              <w:left w:val="single" w:sz="4" w:space="0" w:color="auto"/>
              <w:bottom w:val="single" w:sz="4" w:space="0" w:color="auto"/>
              <w:right w:val="single" w:sz="4" w:space="0" w:color="auto"/>
            </w:tcBorders>
            <w:shd w:val="clear" w:color="auto" w:fill="auto"/>
            <w:vAlign w:val="bottom"/>
            <w:hideMark/>
          </w:tcPr>
          <w:p w14:paraId="72DF2F4C" w14:textId="77777777" w:rsidR="00337763" w:rsidRPr="00337763" w:rsidRDefault="00337763" w:rsidP="00337763">
            <w:pPr>
              <w:spacing w:after="0" w:line="240" w:lineRule="auto"/>
              <w:jc w:val="both"/>
              <w:rPr>
                <w:rFonts w:ascii="Times New Roman" w:hAnsi="Times New Roman"/>
                <w:color w:val="000000"/>
                <w:sz w:val="20"/>
                <w:szCs w:val="20"/>
              </w:rPr>
            </w:pPr>
            <w:r w:rsidRPr="00337763">
              <w:rPr>
                <w:rFonts w:ascii="Times New Roman" w:hAnsi="Times New Roman" w:cs="Tunga"/>
                <w:color w:val="000000"/>
                <w:sz w:val="20"/>
                <w:szCs w:val="20"/>
              </w:rPr>
              <w:t>Улучшение материально-технической базы учреждений первичного звена здравоохранения</w:t>
            </w:r>
          </w:p>
        </w:tc>
        <w:tc>
          <w:tcPr>
            <w:tcW w:w="1060" w:type="dxa"/>
            <w:tcBorders>
              <w:top w:val="nil"/>
              <w:left w:val="nil"/>
              <w:bottom w:val="single" w:sz="4" w:space="0" w:color="auto"/>
              <w:right w:val="single" w:sz="4" w:space="0" w:color="auto"/>
            </w:tcBorders>
            <w:shd w:val="clear" w:color="auto" w:fill="auto"/>
            <w:noWrap/>
            <w:vAlign w:val="bottom"/>
            <w:hideMark/>
          </w:tcPr>
          <w:p w14:paraId="7726747C" w14:textId="77777777" w:rsidR="00337763" w:rsidRPr="00337763" w:rsidRDefault="00337763" w:rsidP="00337763">
            <w:pPr>
              <w:spacing w:after="0" w:line="240" w:lineRule="auto"/>
              <w:jc w:val="right"/>
              <w:rPr>
                <w:rFonts w:ascii="Times New Roman" w:hAnsi="Times New Roman"/>
                <w:color w:val="000000"/>
                <w:sz w:val="20"/>
                <w:szCs w:val="20"/>
              </w:rPr>
            </w:pPr>
            <w:r w:rsidRPr="00337763">
              <w:rPr>
                <w:rFonts w:ascii="Times New Roman" w:hAnsi="Times New Roman"/>
                <w:color w:val="000000"/>
                <w:sz w:val="20"/>
                <w:szCs w:val="20"/>
              </w:rPr>
              <w:t>20 000,0</w:t>
            </w:r>
          </w:p>
        </w:tc>
        <w:tc>
          <w:tcPr>
            <w:tcW w:w="1265" w:type="dxa"/>
            <w:tcBorders>
              <w:top w:val="nil"/>
              <w:left w:val="nil"/>
              <w:bottom w:val="single" w:sz="4" w:space="0" w:color="auto"/>
              <w:right w:val="single" w:sz="4" w:space="0" w:color="auto"/>
            </w:tcBorders>
            <w:shd w:val="clear" w:color="auto" w:fill="auto"/>
            <w:noWrap/>
            <w:vAlign w:val="bottom"/>
            <w:hideMark/>
          </w:tcPr>
          <w:p w14:paraId="194FBF3F" w14:textId="77777777" w:rsidR="00337763" w:rsidRPr="00337763" w:rsidRDefault="00337763" w:rsidP="00337763">
            <w:pPr>
              <w:spacing w:after="0" w:line="240" w:lineRule="auto"/>
              <w:jc w:val="right"/>
              <w:rPr>
                <w:rFonts w:ascii="Times New Roman" w:hAnsi="Times New Roman"/>
                <w:color w:val="000000"/>
                <w:sz w:val="20"/>
                <w:szCs w:val="20"/>
              </w:rPr>
            </w:pPr>
            <w:r w:rsidRPr="00337763">
              <w:rPr>
                <w:rFonts w:ascii="Times New Roman" w:hAnsi="Times New Roman"/>
                <w:color w:val="000000"/>
                <w:sz w:val="20"/>
                <w:szCs w:val="20"/>
              </w:rPr>
              <w:t>296,2</w:t>
            </w:r>
          </w:p>
        </w:tc>
        <w:tc>
          <w:tcPr>
            <w:tcW w:w="655" w:type="dxa"/>
            <w:tcBorders>
              <w:top w:val="nil"/>
              <w:left w:val="nil"/>
              <w:bottom w:val="single" w:sz="4" w:space="0" w:color="auto"/>
              <w:right w:val="single" w:sz="4" w:space="0" w:color="auto"/>
            </w:tcBorders>
            <w:shd w:val="clear" w:color="auto" w:fill="auto"/>
            <w:noWrap/>
            <w:vAlign w:val="bottom"/>
            <w:hideMark/>
          </w:tcPr>
          <w:p w14:paraId="236893A7" w14:textId="77777777" w:rsidR="00337763" w:rsidRPr="00337763" w:rsidRDefault="00337763" w:rsidP="00337763">
            <w:pPr>
              <w:spacing w:after="0" w:line="240" w:lineRule="auto"/>
              <w:jc w:val="right"/>
              <w:rPr>
                <w:rFonts w:ascii="Times New Roman" w:hAnsi="Times New Roman"/>
                <w:color w:val="000000"/>
                <w:sz w:val="20"/>
                <w:szCs w:val="20"/>
              </w:rPr>
            </w:pPr>
            <w:r w:rsidRPr="00337763">
              <w:rPr>
                <w:rFonts w:ascii="Times New Roman" w:hAnsi="Times New Roman"/>
                <w:color w:val="000000"/>
                <w:sz w:val="20"/>
                <w:szCs w:val="20"/>
              </w:rPr>
              <w:t>1,5</w:t>
            </w:r>
          </w:p>
        </w:tc>
        <w:tc>
          <w:tcPr>
            <w:tcW w:w="1161" w:type="dxa"/>
            <w:tcBorders>
              <w:top w:val="nil"/>
              <w:left w:val="nil"/>
              <w:bottom w:val="single" w:sz="4" w:space="0" w:color="auto"/>
              <w:right w:val="single" w:sz="4" w:space="0" w:color="auto"/>
            </w:tcBorders>
            <w:shd w:val="clear" w:color="auto" w:fill="auto"/>
            <w:noWrap/>
            <w:vAlign w:val="bottom"/>
            <w:hideMark/>
          </w:tcPr>
          <w:p w14:paraId="7DF5373E" w14:textId="77777777" w:rsidR="00337763" w:rsidRPr="00337763" w:rsidRDefault="00337763" w:rsidP="00337763">
            <w:pPr>
              <w:spacing w:after="0" w:line="240" w:lineRule="auto"/>
              <w:jc w:val="right"/>
              <w:rPr>
                <w:rFonts w:ascii="Times New Roman" w:hAnsi="Times New Roman"/>
                <w:color w:val="000000"/>
                <w:sz w:val="20"/>
                <w:szCs w:val="20"/>
              </w:rPr>
            </w:pPr>
            <w:r w:rsidRPr="00337763">
              <w:rPr>
                <w:rFonts w:ascii="Times New Roman" w:hAnsi="Times New Roman"/>
                <w:color w:val="000000"/>
                <w:sz w:val="20"/>
                <w:szCs w:val="20"/>
              </w:rPr>
              <w:t>-19 703,8</w:t>
            </w:r>
          </w:p>
        </w:tc>
      </w:tr>
      <w:tr w:rsidR="00337763" w:rsidRPr="00337763" w14:paraId="1B3CD7AA" w14:textId="77777777" w:rsidTr="00DA61F1">
        <w:trPr>
          <w:trHeight w:val="643"/>
        </w:trPr>
        <w:tc>
          <w:tcPr>
            <w:tcW w:w="5258" w:type="dxa"/>
            <w:tcBorders>
              <w:top w:val="nil"/>
              <w:left w:val="single" w:sz="4" w:space="0" w:color="auto"/>
              <w:bottom w:val="single" w:sz="4" w:space="0" w:color="auto"/>
              <w:right w:val="single" w:sz="4" w:space="0" w:color="auto"/>
            </w:tcBorders>
            <w:shd w:val="clear" w:color="auto" w:fill="auto"/>
            <w:vAlign w:val="bottom"/>
            <w:hideMark/>
          </w:tcPr>
          <w:p w14:paraId="3B82E9BF" w14:textId="77777777" w:rsidR="00337763" w:rsidRPr="00337763" w:rsidRDefault="00337763" w:rsidP="00337763">
            <w:pPr>
              <w:spacing w:after="0" w:line="240" w:lineRule="auto"/>
              <w:jc w:val="both"/>
              <w:rPr>
                <w:rFonts w:ascii="Times New Roman" w:hAnsi="Times New Roman"/>
                <w:color w:val="000000"/>
                <w:sz w:val="20"/>
                <w:szCs w:val="20"/>
              </w:rPr>
            </w:pPr>
            <w:r w:rsidRPr="00337763">
              <w:rPr>
                <w:rFonts w:ascii="Times New Roman" w:hAnsi="Times New Roman" w:cs="Tunga"/>
                <w:color w:val="000000"/>
                <w:sz w:val="20"/>
                <w:szCs w:val="20"/>
              </w:rPr>
              <w:t>Проведение профилактики развития сердечно-сосудистых заболеваний и сердечно-сосудистых осложнений у пациентов высокого риска (обеспечение граждан, перенесших острые сердечно-сосудистые заболевания, лекарственными препаратами в амбулаторных условиях)</w:t>
            </w:r>
          </w:p>
        </w:tc>
        <w:tc>
          <w:tcPr>
            <w:tcW w:w="1060" w:type="dxa"/>
            <w:tcBorders>
              <w:top w:val="nil"/>
              <w:left w:val="nil"/>
              <w:bottom w:val="single" w:sz="4" w:space="0" w:color="auto"/>
              <w:right w:val="single" w:sz="4" w:space="0" w:color="auto"/>
            </w:tcBorders>
            <w:shd w:val="clear" w:color="auto" w:fill="auto"/>
            <w:noWrap/>
            <w:vAlign w:val="bottom"/>
            <w:hideMark/>
          </w:tcPr>
          <w:p w14:paraId="284E1503" w14:textId="77777777" w:rsidR="00337763" w:rsidRPr="00337763" w:rsidRDefault="00337763" w:rsidP="00337763">
            <w:pPr>
              <w:spacing w:after="0" w:line="240" w:lineRule="auto"/>
              <w:jc w:val="right"/>
              <w:rPr>
                <w:rFonts w:ascii="Times New Roman" w:hAnsi="Times New Roman"/>
                <w:color w:val="000000"/>
                <w:sz w:val="20"/>
                <w:szCs w:val="20"/>
              </w:rPr>
            </w:pPr>
            <w:r w:rsidRPr="00337763">
              <w:rPr>
                <w:rFonts w:ascii="Times New Roman" w:hAnsi="Times New Roman"/>
                <w:color w:val="000000"/>
                <w:sz w:val="20"/>
                <w:szCs w:val="20"/>
              </w:rPr>
              <w:t>73 365,0</w:t>
            </w:r>
          </w:p>
        </w:tc>
        <w:tc>
          <w:tcPr>
            <w:tcW w:w="1265" w:type="dxa"/>
            <w:tcBorders>
              <w:top w:val="nil"/>
              <w:left w:val="nil"/>
              <w:bottom w:val="single" w:sz="4" w:space="0" w:color="auto"/>
              <w:right w:val="single" w:sz="4" w:space="0" w:color="auto"/>
            </w:tcBorders>
            <w:shd w:val="clear" w:color="auto" w:fill="auto"/>
            <w:noWrap/>
            <w:vAlign w:val="bottom"/>
            <w:hideMark/>
          </w:tcPr>
          <w:p w14:paraId="5688D8A6" w14:textId="77777777" w:rsidR="00337763" w:rsidRPr="00337763" w:rsidRDefault="00337763" w:rsidP="00337763">
            <w:pPr>
              <w:spacing w:after="0" w:line="240" w:lineRule="auto"/>
              <w:jc w:val="right"/>
              <w:rPr>
                <w:rFonts w:ascii="Times New Roman" w:hAnsi="Times New Roman"/>
                <w:color w:val="000000"/>
                <w:sz w:val="20"/>
                <w:szCs w:val="20"/>
              </w:rPr>
            </w:pPr>
            <w:r w:rsidRPr="00337763">
              <w:rPr>
                <w:rFonts w:ascii="Times New Roman" w:hAnsi="Times New Roman"/>
                <w:color w:val="000000"/>
                <w:sz w:val="20"/>
                <w:szCs w:val="20"/>
              </w:rPr>
              <w:t>16 595,9</w:t>
            </w:r>
          </w:p>
        </w:tc>
        <w:tc>
          <w:tcPr>
            <w:tcW w:w="655" w:type="dxa"/>
            <w:tcBorders>
              <w:top w:val="nil"/>
              <w:left w:val="nil"/>
              <w:bottom w:val="single" w:sz="4" w:space="0" w:color="auto"/>
              <w:right w:val="single" w:sz="4" w:space="0" w:color="auto"/>
            </w:tcBorders>
            <w:shd w:val="clear" w:color="auto" w:fill="auto"/>
            <w:noWrap/>
            <w:vAlign w:val="bottom"/>
            <w:hideMark/>
          </w:tcPr>
          <w:p w14:paraId="5AEC39DC" w14:textId="77777777" w:rsidR="00337763" w:rsidRPr="00337763" w:rsidRDefault="00337763" w:rsidP="00337763">
            <w:pPr>
              <w:spacing w:after="0" w:line="240" w:lineRule="auto"/>
              <w:jc w:val="right"/>
              <w:rPr>
                <w:rFonts w:ascii="Times New Roman" w:hAnsi="Times New Roman"/>
                <w:color w:val="000000"/>
                <w:sz w:val="20"/>
                <w:szCs w:val="20"/>
              </w:rPr>
            </w:pPr>
            <w:r w:rsidRPr="00337763">
              <w:rPr>
                <w:rFonts w:ascii="Times New Roman" w:hAnsi="Times New Roman"/>
                <w:color w:val="000000"/>
                <w:sz w:val="20"/>
                <w:szCs w:val="20"/>
              </w:rPr>
              <w:t>22,6</w:t>
            </w:r>
          </w:p>
        </w:tc>
        <w:tc>
          <w:tcPr>
            <w:tcW w:w="1161" w:type="dxa"/>
            <w:tcBorders>
              <w:top w:val="nil"/>
              <w:left w:val="nil"/>
              <w:bottom w:val="single" w:sz="4" w:space="0" w:color="auto"/>
              <w:right w:val="single" w:sz="4" w:space="0" w:color="auto"/>
            </w:tcBorders>
            <w:shd w:val="clear" w:color="auto" w:fill="auto"/>
            <w:noWrap/>
            <w:vAlign w:val="bottom"/>
            <w:hideMark/>
          </w:tcPr>
          <w:p w14:paraId="337499CB" w14:textId="77777777" w:rsidR="00337763" w:rsidRPr="00337763" w:rsidRDefault="00337763" w:rsidP="00337763">
            <w:pPr>
              <w:spacing w:after="0" w:line="240" w:lineRule="auto"/>
              <w:jc w:val="right"/>
              <w:rPr>
                <w:rFonts w:ascii="Times New Roman" w:hAnsi="Times New Roman"/>
                <w:color w:val="000000"/>
                <w:sz w:val="20"/>
                <w:szCs w:val="20"/>
              </w:rPr>
            </w:pPr>
            <w:r w:rsidRPr="00337763">
              <w:rPr>
                <w:rFonts w:ascii="Times New Roman" w:hAnsi="Times New Roman"/>
                <w:color w:val="000000"/>
                <w:sz w:val="20"/>
                <w:szCs w:val="20"/>
              </w:rPr>
              <w:t>-56 769,1</w:t>
            </w:r>
          </w:p>
        </w:tc>
      </w:tr>
      <w:tr w:rsidR="00337763" w:rsidRPr="00337763" w14:paraId="1E22FADF" w14:textId="77777777" w:rsidTr="00DA61F1">
        <w:trPr>
          <w:trHeight w:val="347"/>
        </w:trPr>
        <w:tc>
          <w:tcPr>
            <w:tcW w:w="5258" w:type="dxa"/>
            <w:tcBorders>
              <w:top w:val="nil"/>
              <w:left w:val="single" w:sz="4" w:space="0" w:color="auto"/>
              <w:bottom w:val="single" w:sz="4" w:space="0" w:color="auto"/>
              <w:right w:val="single" w:sz="4" w:space="0" w:color="auto"/>
            </w:tcBorders>
            <w:shd w:val="clear" w:color="auto" w:fill="auto"/>
            <w:vAlign w:val="bottom"/>
            <w:hideMark/>
          </w:tcPr>
          <w:p w14:paraId="082A6336" w14:textId="77777777" w:rsidR="00337763" w:rsidRPr="00337763" w:rsidRDefault="00337763" w:rsidP="00337763">
            <w:pPr>
              <w:spacing w:after="0" w:line="240" w:lineRule="auto"/>
              <w:jc w:val="both"/>
              <w:rPr>
                <w:rFonts w:ascii="Times New Roman" w:hAnsi="Times New Roman"/>
                <w:color w:val="000000"/>
                <w:sz w:val="20"/>
                <w:szCs w:val="20"/>
              </w:rPr>
            </w:pPr>
            <w:r w:rsidRPr="00337763">
              <w:rPr>
                <w:rFonts w:ascii="Times New Roman" w:hAnsi="Times New Roman" w:cs="Tunga"/>
                <w:color w:val="000000"/>
                <w:sz w:val="20"/>
                <w:szCs w:val="20"/>
              </w:rPr>
              <w:t>Профилактика развития сердечно-сосудистых заболеваний (обеспечение лекарственными препаратами граждан, перенесших инфаркт)</w:t>
            </w:r>
          </w:p>
        </w:tc>
        <w:tc>
          <w:tcPr>
            <w:tcW w:w="1060" w:type="dxa"/>
            <w:tcBorders>
              <w:top w:val="nil"/>
              <w:left w:val="nil"/>
              <w:bottom w:val="single" w:sz="4" w:space="0" w:color="auto"/>
              <w:right w:val="single" w:sz="4" w:space="0" w:color="auto"/>
            </w:tcBorders>
            <w:shd w:val="clear" w:color="auto" w:fill="auto"/>
            <w:noWrap/>
            <w:vAlign w:val="bottom"/>
            <w:hideMark/>
          </w:tcPr>
          <w:p w14:paraId="5D2CC8E9" w14:textId="77777777" w:rsidR="00337763" w:rsidRPr="00337763" w:rsidRDefault="00337763" w:rsidP="00337763">
            <w:pPr>
              <w:spacing w:after="0" w:line="240" w:lineRule="auto"/>
              <w:jc w:val="right"/>
              <w:rPr>
                <w:rFonts w:ascii="Times New Roman" w:hAnsi="Times New Roman"/>
                <w:color w:val="000000"/>
                <w:sz w:val="20"/>
                <w:szCs w:val="20"/>
              </w:rPr>
            </w:pPr>
            <w:r w:rsidRPr="00337763">
              <w:rPr>
                <w:rFonts w:ascii="Times New Roman" w:hAnsi="Times New Roman"/>
                <w:color w:val="000000"/>
                <w:sz w:val="20"/>
                <w:szCs w:val="20"/>
              </w:rPr>
              <w:t>17 159,0</w:t>
            </w:r>
          </w:p>
        </w:tc>
        <w:tc>
          <w:tcPr>
            <w:tcW w:w="1265" w:type="dxa"/>
            <w:tcBorders>
              <w:top w:val="nil"/>
              <w:left w:val="nil"/>
              <w:bottom w:val="single" w:sz="4" w:space="0" w:color="auto"/>
              <w:right w:val="single" w:sz="4" w:space="0" w:color="auto"/>
            </w:tcBorders>
            <w:shd w:val="clear" w:color="auto" w:fill="auto"/>
            <w:noWrap/>
            <w:vAlign w:val="bottom"/>
            <w:hideMark/>
          </w:tcPr>
          <w:p w14:paraId="1A2478A0" w14:textId="77777777" w:rsidR="00337763" w:rsidRPr="00337763" w:rsidRDefault="00337763" w:rsidP="00337763">
            <w:pPr>
              <w:spacing w:after="0" w:line="240" w:lineRule="auto"/>
              <w:jc w:val="right"/>
              <w:rPr>
                <w:rFonts w:ascii="Times New Roman" w:hAnsi="Times New Roman"/>
                <w:color w:val="000000"/>
                <w:sz w:val="20"/>
                <w:szCs w:val="20"/>
              </w:rPr>
            </w:pPr>
            <w:r w:rsidRPr="00337763">
              <w:rPr>
                <w:rFonts w:ascii="Times New Roman" w:hAnsi="Times New Roman"/>
                <w:color w:val="000000"/>
                <w:sz w:val="20"/>
                <w:szCs w:val="20"/>
              </w:rPr>
              <w:t>11 144,4</w:t>
            </w:r>
          </w:p>
        </w:tc>
        <w:tc>
          <w:tcPr>
            <w:tcW w:w="655" w:type="dxa"/>
            <w:tcBorders>
              <w:top w:val="nil"/>
              <w:left w:val="nil"/>
              <w:bottom w:val="single" w:sz="4" w:space="0" w:color="auto"/>
              <w:right w:val="single" w:sz="4" w:space="0" w:color="auto"/>
            </w:tcBorders>
            <w:shd w:val="clear" w:color="auto" w:fill="auto"/>
            <w:noWrap/>
            <w:vAlign w:val="bottom"/>
            <w:hideMark/>
          </w:tcPr>
          <w:p w14:paraId="04344DC6" w14:textId="77777777" w:rsidR="00337763" w:rsidRPr="00337763" w:rsidRDefault="00337763" w:rsidP="00337763">
            <w:pPr>
              <w:spacing w:after="0" w:line="240" w:lineRule="auto"/>
              <w:jc w:val="right"/>
              <w:rPr>
                <w:rFonts w:ascii="Times New Roman" w:hAnsi="Times New Roman"/>
                <w:color w:val="000000"/>
                <w:sz w:val="20"/>
                <w:szCs w:val="20"/>
              </w:rPr>
            </w:pPr>
            <w:r w:rsidRPr="00337763">
              <w:rPr>
                <w:rFonts w:ascii="Times New Roman" w:hAnsi="Times New Roman"/>
                <w:color w:val="000000"/>
                <w:sz w:val="20"/>
                <w:szCs w:val="20"/>
              </w:rPr>
              <w:t>64,9</w:t>
            </w:r>
          </w:p>
        </w:tc>
        <w:tc>
          <w:tcPr>
            <w:tcW w:w="1161" w:type="dxa"/>
            <w:tcBorders>
              <w:top w:val="nil"/>
              <w:left w:val="nil"/>
              <w:bottom w:val="single" w:sz="4" w:space="0" w:color="auto"/>
              <w:right w:val="single" w:sz="4" w:space="0" w:color="auto"/>
            </w:tcBorders>
            <w:shd w:val="clear" w:color="auto" w:fill="auto"/>
            <w:noWrap/>
            <w:vAlign w:val="bottom"/>
            <w:hideMark/>
          </w:tcPr>
          <w:p w14:paraId="65984885" w14:textId="77777777" w:rsidR="00337763" w:rsidRPr="00337763" w:rsidRDefault="00337763" w:rsidP="00337763">
            <w:pPr>
              <w:spacing w:after="0" w:line="240" w:lineRule="auto"/>
              <w:jc w:val="right"/>
              <w:rPr>
                <w:rFonts w:ascii="Times New Roman" w:hAnsi="Times New Roman"/>
                <w:color w:val="000000"/>
                <w:sz w:val="20"/>
                <w:szCs w:val="20"/>
              </w:rPr>
            </w:pPr>
            <w:r w:rsidRPr="00337763">
              <w:rPr>
                <w:rFonts w:ascii="Times New Roman" w:hAnsi="Times New Roman"/>
                <w:color w:val="000000"/>
                <w:sz w:val="20"/>
                <w:szCs w:val="20"/>
              </w:rPr>
              <w:t>-6 014,6</w:t>
            </w:r>
          </w:p>
        </w:tc>
      </w:tr>
      <w:tr w:rsidR="00337763" w:rsidRPr="00337763" w14:paraId="65BC523D" w14:textId="77777777" w:rsidTr="00DA61F1">
        <w:trPr>
          <w:trHeight w:val="60"/>
        </w:trPr>
        <w:tc>
          <w:tcPr>
            <w:tcW w:w="5258" w:type="dxa"/>
            <w:tcBorders>
              <w:top w:val="nil"/>
              <w:left w:val="single" w:sz="4" w:space="0" w:color="auto"/>
              <w:bottom w:val="single" w:sz="4" w:space="0" w:color="auto"/>
              <w:right w:val="single" w:sz="4" w:space="0" w:color="auto"/>
            </w:tcBorders>
            <w:shd w:val="clear" w:color="auto" w:fill="auto"/>
            <w:vAlign w:val="bottom"/>
            <w:hideMark/>
          </w:tcPr>
          <w:p w14:paraId="3EFF0DB6" w14:textId="77777777" w:rsidR="00337763" w:rsidRPr="00337763" w:rsidRDefault="00337763" w:rsidP="00337763">
            <w:pPr>
              <w:spacing w:after="0" w:line="240" w:lineRule="auto"/>
              <w:jc w:val="both"/>
              <w:rPr>
                <w:rFonts w:ascii="Times New Roman" w:hAnsi="Times New Roman"/>
                <w:color w:val="000000"/>
                <w:sz w:val="20"/>
                <w:szCs w:val="20"/>
              </w:rPr>
            </w:pPr>
            <w:r w:rsidRPr="00337763">
              <w:rPr>
                <w:rFonts w:ascii="Times New Roman" w:hAnsi="Times New Roman" w:cs="Tunga"/>
                <w:color w:val="000000"/>
                <w:sz w:val="20"/>
                <w:szCs w:val="20"/>
              </w:rPr>
              <w:t>Реконструкция здания ГБУЗ РХ «Республиканская клиническая больница им Г.Я. Ремишевской» (в т.ч. кредиторская задолженность за 2019 год  4353,3 тыс. рублей)</w:t>
            </w:r>
          </w:p>
        </w:tc>
        <w:tc>
          <w:tcPr>
            <w:tcW w:w="1060" w:type="dxa"/>
            <w:tcBorders>
              <w:top w:val="nil"/>
              <w:left w:val="nil"/>
              <w:bottom w:val="single" w:sz="4" w:space="0" w:color="auto"/>
              <w:right w:val="single" w:sz="4" w:space="0" w:color="auto"/>
            </w:tcBorders>
            <w:shd w:val="clear" w:color="auto" w:fill="auto"/>
            <w:noWrap/>
            <w:vAlign w:val="bottom"/>
            <w:hideMark/>
          </w:tcPr>
          <w:p w14:paraId="59BDCAA5" w14:textId="77777777" w:rsidR="00337763" w:rsidRPr="00337763" w:rsidRDefault="00337763" w:rsidP="00337763">
            <w:pPr>
              <w:spacing w:after="0" w:line="240" w:lineRule="auto"/>
              <w:jc w:val="right"/>
              <w:rPr>
                <w:rFonts w:ascii="Times New Roman" w:hAnsi="Times New Roman"/>
                <w:color w:val="000000"/>
                <w:sz w:val="20"/>
                <w:szCs w:val="20"/>
              </w:rPr>
            </w:pPr>
            <w:r w:rsidRPr="00337763">
              <w:rPr>
                <w:rFonts w:ascii="Times New Roman" w:hAnsi="Times New Roman"/>
                <w:color w:val="000000"/>
                <w:sz w:val="20"/>
                <w:szCs w:val="20"/>
              </w:rPr>
              <w:t>45 884,0</w:t>
            </w:r>
          </w:p>
        </w:tc>
        <w:tc>
          <w:tcPr>
            <w:tcW w:w="1265" w:type="dxa"/>
            <w:tcBorders>
              <w:top w:val="nil"/>
              <w:left w:val="nil"/>
              <w:bottom w:val="single" w:sz="4" w:space="0" w:color="auto"/>
              <w:right w:val="single" w:sz="4" w:space="0" w:color="auto"/>
            </w:tcBorders>
            <w:shd w:val="clear" w:color="auto" w:fill="auto"/>
            <w:noWrap/>
            <w:vAlign w:val="bottom"/>
            <w:hideMark/>
          </w:tcPr>
          <w:p w14:paraId="6113F960" w14:textId="77777777" w:rsidR="00337763" w:rsidRPr="00337763" w:rsidRDefault="00337763" w:rsidP="00337763">
            <w:pPr>
              <w:spacing w:after="0" w:line="240" w:lineRule="auto"/>
              <w:jc w:val="right"/>
              <w:rPr>
                <w:rFonts w:ascii="Times New Roman" w:hAnsi="Times New Roman"/>
                <w:color w:val="000000"/>
                <w:sz w:val="20"/>
                <w:szCs w:val="20"/>
              </w:rPr>
            </w:pPr>
            <w:r w:rsidRPr="00337763">
              <w:rPr>
                <w:rFonts w:ascii="Times New Roman" w:hAnsi="Times New Roman"/>
                <w:color w:val="000000"/>
                <w:sz w:val="20"/>
                <w:szCs w:val="20"/>
              </w:rPr>
              <w:t>4 353,3</w:t>
            </w:r>
          </w:p>
        </w:tc>
        <w:tc>
          <w:tcPr>
            <w:tcW w:w="655" w:type="dxa"/>
            <w:tcBorders>
              <w:top w:val="nil"/>
              <w:left w:val="nil"/>
              <w:bottom w:val="single" w:sz="4" w:space="0" w:color="auto"/>
              <w:right w:val="single" w:sz="4" w:space="0" w:color="auto"/>
            </w:tcBorders>
            <w:shd w:val="clear" w:color="auto" w:fill="auto"/>
            <w:noWrap/>
            <w:vAlign w:val="bottom"/>
            <w:hideMark/>
          </w:tcPr>
          <w:p w14:paraId="5652C51F" w14:textId="77777777" w:rsidR="00337763" w:rsidRPr="00337763" w:rsidRDefault="00337763" w:rsidP="00337763">
            <w:pPr>
              <w:spacing w:after="0" w:line="240" w:lineRule="auto"/>
              <w:jc w:val="right"/>
              <w:rPr>
                <w:rFonts w:ascii="Times New Roman" w:hAnsi="Times New Roman"/>
                <w:color w:val="000000"/>
                <w:sz w:val="20"/>
                <w:szCs w:val="20"/>
              </w:rPr>
            </w:pPr>
            <w:r w:rsidRPr="00337763">
              <w:rPr>
                <w:rFonts w:ascii="Times New Roman" w:hAnsi="Times New Roman"/>
                <w:color w:val="000000"/>
                <w:sz w:val="20"/>
                <w:szCs w:val="20"/>
              </w:rPr>
              <w:t>9,5</w:t>
            </w:r>
          </w:p>
        </w:tc>
        <w:tc>
          <w:tcPr>
            <w:tcW w:w="1161" w:type="dxa"/>
            <w:tcBorders>
              <w:top w:val="nil"/>
              <w:left w:val="nil"/>
              <w:bottom w:val="single" w:sz="4" w:space="0" w:color="auto"/>
              <w:right w:val="single" w:sz="4" w:space="0" w:color="auto"/>
            </w:tcBorders>
            <w:shd w:val="clear" w:color="auto" w:fill="auto"/>
            <w:noWrap/>
            <w:vAlign w:val="bottom"/>
            <w:hideMark/>
          </w:tcPr>
          <w:p w14:paraId="406109A8" w14:textId="77777777" w:rsidR="00337763" w:rsidRPr="00337763" w:rsidRDefault="00337763" w:rsidP="00337763">
            <w:pPr>
              <w:spacing w:after="0" w:line="240" w:lineRule="auto"/>
              <w:jc w:val="right"/>
              <w:rPr>
                <w:rFonts w:ascii="Times New Roman" w:hAnsi="Times New Roman"/>
                <w:color w:val="000000"/>
                <w:sz w:val="20"/>
                <w:szCs w:val="20"/>
              </w:rPr>
            </w:pPr>
            <w:r w:rsidRPr="00337763">
              <w:rPr>
                <w:rFonts w:ascii="Times New Roman" w:hAnsi="Times New Roman"/>
                <w:color w:val="000000"/>
                <w:sz w:val="20"/>
                <w:szCs w:val="20"/>
              </w:rPr>
              <w:t>-41 530,7</w:t>
            </w:r>
          </w:p>
        </w:tc>
      </w:tr>
      <w:tr w:rsidR="00337763" w:rsidRPr="00337763" w14:paraId="159A8528" w14:textId="77777777" w:rsidTr="00DA61F1">
        <w:trPr>
          <w:trHeight w:val="60"/>
        </w:trPr>
        <w:tc>
          <w:tcPr>
            <w:tcW w:w="5258" w:type="dxa"/>
            <w:tcBorders>
              <w:top w:val="nil"/>
              <w:left w:val="single" w:sz="4" w:space="0" w:color="auto"/>
              <w:bottom w:val="single" w:sz="4" w:space="0" w:color="auto"/>
              <w:right w:val="single" w:sz="4" w:space="0" w:color="auto"/>
            </w:tcBorders>
            <w:shd w:val="clear" w:color="auto" w:fill="auto"/>
            <w:vAlign w:val="bottom"/>
            <w:hideMark/>
          </w:tcPr>
          <w:p w14:paraId="04ABD0B2" w14:textId="77777777" w:rsidR="00337763" w:rsidRPr="00337763" w:rsidRDefault="00337763" w:rsidP="00337763">
            <w:pPr>
              <w:spacing w:after="0" w:line="240" w:lineRule="auto"/>
              <w:rPr>
                <w:rFonts w:ascii="Times New Roman" w:hAnsi="Times New Roman"/>
                <w:b/>
                <w:bCs/>
                <w:color w:val="000000"/>
                <w:sz w:val="20"/>
                <w:szCs w:val="20"/>
              </w:rPr>
            </w:pPr>
            <w:r w:rsidRPr="00337763">
              <w:rPr>
                <w:rFonts w:ascii="Times New Roman" w:hAnsi="Times New Roman" w:cs="Tunga"/>
                <w:b/>
                <w:bCs/>
                <w:color w:val="000000"/>
                <w:sz w:val="20"/>
                <w:szCs w:val="20"/>
              </w:rPr>
              <w:t>Итого:</w:t>
            </w:r>
          </w:p>
        </w:tc>
        <w:tc>
          <w:tcPr>
            <w:tcW w:w="1060" w:type="dxa"/>
            <w:tcBorders>
              <w:top w:val="nil"/>
              <w:left w:val="nil"/>
              <w:bottom w:val="single" w:sz="4" w:space="0" w:color="auto"/>
              <w:right w:val="single" w:sz="4" w:space="0" w:color="auto"/>
            </w:tcBorders>
            <w:shd w:val="clear" w:color="auto" w:fill="auto"/>
            <w:noWrap/>
            <w:vAlign w:val="bottom"/>
            <w:hideMark/>
          </w:tcPr>
          <w:p w14:paraId="4E71EAAB" w14:textId="77777777" w:rsidR="00337763" w:rsidRPr="00337763" w:rsidRDefault="00337763" w:rsidP="00337763">
            <w:pPr>
              <w:spacing w:after="0" w:line="240" w:lineRule="auto"/>
              <w:jc w:val="right"/>
              <w:rPr>
                <w:rFonts w:ascii="Times New Roman" w:hAnsi="Times New Roman"/>
                <w:b/>
                <w:bCs/>
                <w:color w:val="000000"/>
                <w:sz w:val="20"/>
                <w:szCs w:val="20"/>
              </w:rPr>
            </w:pPr>
            <w:r w:rsidRPr="00337763">
              <w:rPr>
                <w:rFonts w:ascii="Times New Roman" w:hAnsi="Times New Roman"/>
                <w:b/>
                <w:bCs/>
                <w:color w:val="000000"/>
                <w:sz w:val="20"/>
                <w:szCs w:val="20"/>
              </w:rPr>
              <w:t>222 451,0</w:t>
            </w:r>
          </w:p>
        </w:tc>
        <w:tc>
          <w:tcPr>
            <w:tcW w:w="1265" w:type="dxa"/>
            <w:tcBorders>
              <w:top w:val="nil"/>
              <w:left w:val="nil"/>
              <w:bottom w:val="single" w:sz="4" w:space="0" w:color="auto"/>
              <w:right w:val="single" w:sz="4" w:space="0" w:color="auto"/>
            </w:tcBorders>
            <w:shd w:val="clear" w:color="auto" w:fill="auto"/>
            <w:noWrap/>
            <w:vAlign w:val="bottom"/>
            <w:hideMark/>
          </w:tcPr>
          <w:p w14:paraId="03449032" w14:textId="77777777" w:rsidR="00337763" w:rsidRPr="00337763" w:rsidRDefault="00337763" w:rsidP="00337763">
            <w:pPr>
              <w:spacing w:after="0" w:line="240" w:lineRule="auto"/>
              <w:jc w:val="right"/>
              <w:rPr>
                <w:rFonts w:ascii="Times New Roman" w:hAnsi="Times New Roman"/>
                <w:b/>
                <w:bCs/>
                <w:color w:val="000000"/>
                <w:sz w:val="20"/>
                <w:szCs w:val="20"/>
              </w:rPr>
            </w:pPr>
            <w:r w:rsidRPr="00337763">
              <w:rPr>
                <w:rFonts w:ascii="Times New Roman" w:hAnsi="Times New Roman"/>
                <w:b/>
                <w:bCs/>
                <w:color w:val="000000"/>
                <w:sz w:val="20"/>
                <w:szCs w:val="20"/>
              </w:rPr>
              <w:t>32 389,8</w:t>
            </w:r>
          </w:p>
        </w:tc>
        <w:tc>
          <w:tcPr>
            <w:tcW w:w="655" w:type="dxa"/>
            <w:tcBorders>
              <w:top w:val="nil"/>
              <w:left w:val="nil"/>
              <w:bottom w:val="single" w:sz="4" w:space="0" w:color="auto"/>
              <w:right w:val="single" w:sz="4" w:space="0" w:color="auto"/>
            </w:tcBorders>
            <w:shd w:val="clear" w:color="auto" w:fill="auto"/>
            <w:noWrap/>
            <w:vAlign w:val="bottom"/>
            <w:hideMark/>
          </w:tcPr>
          <w:p w14:paraId="785C7B1E" w14:textId="77777777" w:rsidR="00337763" w:rsidRPr="00337763" w:rsidRDefault="00337763" w:rsidP="00337763">
            <w:pPr>
              <w:spacing w:after="0" w:line="240" w:lineRule="auto"/>
              <w:jc w:val="right"/>
              <w:rPr>
                <w:rFonts w:ascii="Times New Roman" w:hAnsi="Times New Roman"/>
                <w:b/>
                <w:bCs/>
                <w:color w:val="000000"/>
                <w:sz w:val="20"/>
                <w:szCs w:val="20"/>
              </w:rPr>
            </w:pPr>
            <w:r w:rsidRPr="00337763">
              <w:rPr>
                <w:rFonts w:ascii="Times New Roman" w:hAnsi="Times New Roman"/>
                <w:b/>
                <w:bCs/>
                <w:color w:val="000000"/>
                <w:sz w:val="20"/>
                <w:szCs w:val="20"/>
              </w:rPr>
              <w:t>14,6</w:t>
            </w:r>
          </w:p>
        </w:tc>
        <w:tc>
          <w:tcPr>
            <w:tcW w:w="1161" w:type="dxa"/>
            <w:tcBorders>
              <w:top w:val="nil"/>
              <w:left w:val="nil"/>
              <w:bottom w:val="single" w:sz="4" w:space="0" w:color="auto"/>
              <w:right w:val="single" w:sz="4" w:space="0" w:color="auto"/>
            </w:tcBorders>
            <w:shd w:val="clear" w:color="auto" w:fill="auto"/>
            <w:noWrap/>
            <w:vAlign w:val="bottom"/>
            <w:hideMark/>
          </w:tcPr>
          <w:p w14:paraId="0EEC2D82" w14:textId="77777777" w:rsidR="00337763" w:rsidRPr="00337763" w:rsidRDefault="00337763" w:rsidP="00337763">
            <w:pPr>
              <w:spacing w:after="0" w:line="240" w:lineRule="auto"/>
              <w:jc w:val="right"/>
              <w:rPr>
                <w:rFonts w:ascii="Times New Roman" w:hAnsi="Times New Roman"/>
                <w:b/>
                <w:bCs/>
                <w:color w:val="000000"/>
                <w:sz w:val="20"/>
                <w:szCs w:val="20"/>
              </w:rPr>
            </w:pPr>
            <w:r w:rsidRPr="00337763">
              <w:rPr>
                <w:rFonts w:ascii="Times New Roman" w:hAnsi="Times New Roman"/>
                <w:b/>
                <w:bCs/>
                <w:color w:val="000000"/>
                <w:sz w:val="20"/>
                <w:szCs w:val="20"/>
              </w:rPr>
              <w:t>-190 061,2</w:t>
            </w:r>
          </w:p>
        </w:tc>
      </w:tr>
    </w:tbl>
    <w:p w14:paraId="63F31A75" w14:textId="77777777" w:rsidR="00E61CBC" w:rsidRPr="006663C8" w:rsidRDefault="00E61CBC" w:rsidP="00E61CBC">
      <w:pPr>
        <w:spacing w:after="0" w:line="240" w:lineRule="auto"/>
        <w:ind w:firstLine="708"/>
        <w:jc w:val="right"/>
        <w:rPr>
          <w:rFonts w:ascii="Times New Roman" w:hAnsi="Times New Roman"/>
          <w:sz w:val="26"/>
          <w:szCs w:val="26"/>
        </w:rPr>
      </w:pPr>
    </w:p>
    <w:p w14:paraId="004AECEC" w14:textId="77777777" w:rsidR="00E71D30" w:rsidRDefault="00E71D30" w:rsidP="00E71D30">
      <w:pPr>
        <w:spacing w:after="0" w:line="240" w:lineRule="auto"/>
        <w:ind w:firstLine="708"/>
        <w:jc w:val="both"/>
        <w:rPr>
          <w:rFonts w:ascii="Times New Roman" w:hAnsi="Times New Roman"/>
          <w:color w:val="000000"/>
          <w:sz w:val="26"/>
          <w:szCs w:val="26"/>
        </w:rPr>
      </w:pPr>
      <w:r w:rsidRPr="00E42669">
        <w:rPr>
          <w:rFonts w:ascii="Times New Roman" w:hAnsi="Times New Roman"/>
          <w:color w:val="000000"/>
          <w:sz w:val="26"/>
          <w:szCs w:val="26"/>
        </w:rPr>
        <w:t xml:space="preserve">Общий объем финансирования проекта составляет </w:t>
      </w:r>
      <w:r w:rsidR="004842AB">
        <w:rPr>
          <w:rFonts w:ascii="Times New Roman" w:hAnsi="Times New Roman"/>
          <w:color w:val="000000"/>
          <w:sz w:val="26"/>
          <w:szCs w:val="26"/>
        </w:rPr>
        <w:t>222</w:t>
      </w:r>
      <w:r w:rsidRPr="00E42669">
        <w:rPr>
          <w:rFonts w:ascii="Times New Roman" w:hAnsi="Times New Roman"/>
          <w:color w:val="000000"/>
          <w:sz w:val="26"/>
          <w:szCs w:val="26"/>
        </w:rPr>
        <w:t> 551 тыс. рублей, в том числе за счет федерального бюджета – 138 674</w:t>
      </w:r>
      <w:r>
        <w:rPr>
          <w:rFonts w:ascii="Times New Roman" w:hAnsi="Times New Roman"/>
          <w:color w:val="000000"/>
          <w:sz w:val="26"/>
          <w:szCs w:val="26"/>
        </w:rPr>
        <w:t xml:space="preserve"> тыс. рублей, за счет средств республиканского бюджета </w:t>
      </w:r>
      <w:r w:rsidR="004842AB">
        <w:rPr>
          <w:rFonts w:ascii="Times New Roman" w:hAnsi="Times New Roman"/>
          <w:color w:val="000000"/>
          <w:sz w:val="26"/>
          <w:szCs w:val="26"/>
        </w:rPr>
        <w:t>116 223</w:t>
      </w:r>
      <w:r>
        <w:rPr>
          <w:rFonts w:ascii="Times New Roman" w:hAnsi="Times New Roman"/>
          <w:color w:val="000000"/>
          <w:sz w:val="26"/>
          <w:szCs w:val="26"/>
        </w:rPr>
        <w:t xml:space="preserve"> тыс. рублей. </w:t>
      </w:r>
    </w:p>
    <w:p w14:paraId="556FDB39" w14:textId="77777777" w:rsidR="00E71D30" w:rsidRPr="00A52267" w:rsidRDefault="00E71D30" w:rsidP="00E71D30">
      <w:pPr>
        <w:spacing w:after="0" w:line="240" w:lineRule="auto"/>
        <w:ind w:firstLine="708"/>
        <w:jc w:val="both"/>
      </w:pPr>
      <w:r w:rsidRPr="00853D81">
        <w:rPr>
          <w:rFonts w:ascii="Times New Roman" w:hAnsi="Times New Roman"/>
          <w:sz w:val="26"/>
          <w:szCs w:val="26"/>
        </w:rPr>
        <w:t xml:space="preserve">Исполнение </w:t>
      </w:r>
      <w:r w:rsidR="000E3034">
        <w:rPr>
          <w:rFonts w:ascii="Times New Roman" w:hAnsi="Times New Roman"/>
          <w:sz w:val="26"/>
          <w:szCs w:val="26"/>
        </w:rPr>
        <w:t>регионально</w:t>
      </w:r>
      <w:r w:rsidRPr="00853D81">
        <w:rPr>
          <w:rFonts w:ascii="Times New Roman" w:hAnsi="Times New Roman"/>
          <w:iCs/>
          <w:color w:val="000000"/>
          <w:sz w:val="26"/>
          <w:szCs w:val="26"/>
        </w:rPr>
        <w:t xml:space="preserve">го проекта </w:t>
      </w:r>
      <w:r w:rsidRPr="00853D81">
        <w:rPr>
          <w:rFonts w:ascii="Times New Roman" w:hAnsi="Times New Roman"/>
          <w:sz w:val="26"/>
          <w:szCs w:val="26"/>
        </w:rPr>
        <w:t>«</w:t>
      </w:r>
      <w:r w:rsidRPr="00853D81">
        <w:rPr>
          <w:rFonts w:ascii="Times New Roman" w:hAnsi="Times New Roman"/>
          <w:bCs/>
          <w:sz w:val="26"/>
          <w:szCs w:val="26"/>
        </w:rPr>
        <w:t xml:space="preserve">Борьба с </w:t>
      </w:r>
      <w:r>
        <w:rPr>
          <w:rFonts w:ascii="Times New Roman" w:hAnsi="Times New Roman"/>
          <w:bCs/>
          <w:sz w:val="26"/>
          <w:szCs w:val="26"/>
        </w:rPr>
        <w:t>сердечно-</w:t>
      </w:r>
      <w:r w:rsidRPr="00853D81">
        <w:rPr>
          <w:rFonts w:ascii="Times New Roman" w:hAnsi="Times New Roman"/>
          <w:bCs/>
          <w:sz w:val="26"/>
          <w:szCs w:val="26"/>
        </w:rPr>
        <w:t xml:space="preserve">сосудистыми заболеваниями» </w:t>
      </w:r>
      <w:r w:rsidRPr="00853D81">
        <w:rPr>
          <w:rFonts w:ascii="Times New Roman" w:hAnsi="Times New Roman"/>
          <w:bCs/>
          <w:iCs/>
          <w:color w:val="000000"/>
          <w:sz w:val="26"/>
          <w:szCs w:val="26"/>
        </w:rPr>
        <w:t>по состоянию на 01.0</w:t>
      </w:r>
      <w:r w:rsidR="004842AB">
        <w:rPr>
          <w:rFonts w:ascii="Times New Roman" w:hAnsi="Times New Roman"/>
          <w:bCs/>
          <w:iCs/>
          <w:color w:val="000000"/>
          <w:sz w:val="26"/>
          <w:szCs w:val="26"/>
        </w:rPr>
        <w:t>7</w:t>
      </w:r>
      <w:r w:rsidRPr="00853D81">
        <w:rPr>
          <w:rFonts w:ascii="Times New Roman" w:hAnsi="Times New Roman"/>
          <w:bCs/>
          <w:iCs/>
          <w:color w:val="000000"/>
          <w:sz w:val="26"/>
          <w:szCs w:val="26"/>
        </w:rPr>
        <w:t>.2020 сос</w:t>
      </w:r>
      <w:r w:rsidRPr="00853D81">
        <w:rPr>
          <w:rFonts w:ascii="Times New Roman" w:hAnsi="Times New Roman"/>
          <w:iCs/>
          <w:color w:val="000000"/>
          <w:sz w:val="26"/>
          <w:szCs w:val="26"/>
        </w:rPr>
        <w:t>тавило</w:t>
      </w:r>
      <w:r>
        <w:rPr>
          <w:rFonts w:ascii="Times New Roman" w:hAnsi="Times New Roman"/>
          <w:iCs/>
          <w:color w:val="000000"/>
          <w:sz w:val="26"/>
          <w:szCs w:val="26"/>
        </w:rPr>
        <w:t xml:space="preserve"> </w:t>
      </w:r>
      <w:r w:rsidR="004842AB">
        <w:rPr>
          <w:rFonts w:ascii="Times New Roman" w:hAnsi="Times New Roman"/>
          <w:iCs/>
          <w:color w:val="000000"/>
          <w:sz w:val="26"/>
          <w:szCs w:val="26"/>
        </w:rPr>
        <w:t>32 398,8</w:t>
      </w:r>
      <w:r>
        <w:rPr>
          <w:rFonts w:ascii="Times New Roman" w:hAnsi="Times New Roman"/>
          <w:iCs/>
          <w:color w:val="000000"/>
          <w:sz w:val="26"/>
          <w:szCs w:val="26"/>
        </w:rPr>
        <w:t xml:space="preserve"> тыс. рублей,</w:t>
      </w:r>
      <w:r w:rsidRPr="00E71D30">
        <w:rPr>
          <w:rFonts w:ascii="Times New Roman" w:hAnsi="Times New Roman"/>
          <w:iCs/>
          <w:color w:val="000000"/>
          <w:sz w:val="26"/>
          <w:szCs w:val="26"/>
        </w:rPr>
        <w:t xml:space="preserve"> </w:t>
      </w:r>
      <w:r>
        <w:rPr>
          <w:rFonts w:ascii="Times New Roman" w:hAnsi="Times New Roman"/>
          <w:iCs/>
          <w:color w:val="000000"/>
          <w:sz w:val="26"/>
          <w:szCs w:val="26"/>
        </w:rPr>
        <w:t xml:space="preserve">или </w:t>
      </w:r>
      <w:r w:rsidR="004842AB">
        <w:rPr>
          <w:rFonts w:ascii="Times New Roman" w:hAnsi="Times New Roman"/>
          <w:iCs/>
          <w:color w:val="000000"/>
          <w:sz w:val="26"/>
          <w:szCs w:val="26"/>
        </w:rPr>
        <w:t>14,6</w:t>
      </w:r>
      <w:r>
        <w:rPr>
          <w:rFonts w:ascii="Times New Roman" w:hAnsi="Times New Roman"/>
          <w:iCs/>
          <w:color w:val="000000"/>
          <w:sz w:val="26"/>
          <w:szCs w:val="26"/>
        </w:rPr>
        <w:t>% планового объема</w:t>
      </w:r>
      <w:r>
        <w:rPr>
          <w:rFonts w:ascii="Times New Roman" w:hAnsi="Times New Roman"/>
          <w:iCs/>
          <w:sz w:val="26"/>
          <w:szCs w:val="26"/>
        </w:rPr>
        <w:t>.</w:t>
      </w:r>
    </w:p>
    <w:p w14:paraId="3F39EA1B" w14:textId="77777777" w:rsidR="00E71D30" w:rsidRDefault="00E71D30" w:rsidP="00E71D30">
      <w:pPr>
        <w:tabs>
          <w:tab w:val="left" w:pos="6255"/>
        </w:tabs>
        <w:autoSpaceDE w:val="0"/>
        <w:autoSpaceDN w:val="0"/>
        <w:adjustRightInd w:val="0"/>
        <w:spacing w:after="0" w:line="240" w:lineRule="auto"/>
        <w:ind w:firstLine="709"/>
        <w:jc w:val="both"/>
        <w:rPr>
          <w:rFonts w:ascii="Times New Roman" w:hAnsi="Times New Roman"/>
          <w:b/>
          <w:sz w:val="26"/>
          <w:szCs w:val="26"/>
        </w:rPr>
      </w:pPr>
      <w:r w:rsidRPr="003D35F1">
        <w:rPr>
          <w:rFonts w:ascii="Times New Roman" w:hAnsi="Times New Roman"/>
          <w:bCs/>
          <w:sz w:val="26"/>
          <w:szCs w:val="26"/>
        </w:rPr>
        <w:t xml:space="preserve">Оперативная оценка хода реализации </w:t>
      </w:r>
      <w:r w:rsidR="000E3034">
        <w:rPr>
          <w:rFonts w:ascii="Times New Roman" w:hAnsi="Times New Roman"/>
          <w:bCs/>
          <w:sz w:val="26"/>
          <w:szCs w:val="26"/>
        </w:rPr>
        <w:t>регионально</w:t>
      </w:r>
      <w:r w:rsidRPr="003D35F1">
        <w:rPr>
          <w:rFonts w:ascii="Times New Roman" w:hAnsi="Times New Roman"/>
          <w:bCs/>
          <w:sz w:val="26"/>
          <w:szCs w:val="26"/>
        </w:rPr>
        <w:t xml:space="preserve">го проекта </w:t>
      </w:r>
      <w:r w:rsidRPr="003D35F1">
        <w:rPr>
          <w:rFonts w:ascii="Times New Roman" w:hAnsi="Times New Roman"/>
          <w:sz w:val="26"/>
          <w:szCs w:val="26"/>
        </w:rPr>
        <w:t>«</w:t>
      </w:r>
      <w:r w:rsidRPr="003D35F1">
        <w:rPr>
          <w:rFonts w:ascii="Times New Roman" w:hAnsi="Times New Roman"/>
          <w:bCs/>
          <w:sz w:val="26"/>
          <w:szCs w:val="26"/>
        </w:rPr>
        <w:t>Борьба с сердечно – сосудистыми заболеваниями</w:t>
      </w:r>
      <w:r w:rsidRPr="003D35F1">
        <w:rPr>
          <w:rFonts w:ascii="Times New Roman" w:hAnsi="Times New Roman"/>
          <w:sz w:val="26"/>
          <w:szCs w:val="26"/>
        </w:rPr>
        <w:t xml:space="preserve">» </w:t>
      </w:r>
      <w:r w:rsidRPr="003D35F1">
        <w:rPr>
          <w:rFonts w:ascii="Times New Roman" w:hAnsi="Times New Roman"/>
          <w:bCs/>
          <w:sz w:val="26"/>
          <w:szCs w:val="26"/>
        </w:rPr>
        <w:t>показала, что ключевые этапы и контрольные точки проходят в установленные сроки.</w:t>
      </w:r>
    </w:p>
    <w:p w14:paraId="2BD6F237" w14:textId="77777777" w:rsidR="00E61CBC" w:rsidRDefault="00E61CBC" w:rsidP="00A05335">
      <w:pPr>
        <w:spacing w:after="0" w:line="240" w:lineRule="auto"/>
        <w:ind w:firstLine="709"/>
        <w:jc w:val="both"/>
        <w:rPr>
          <w:rFonts w:ascii="Times New Roman" w:hAnsi="Times New Roman"/>
          <w:sz w:val="26"/>
          <w:szCs w:val="26"/>
        </w:rPr>
      </w:pPr>
    </w:p>
    <w:p w14:paraId="7016EABD" w14:textId="77777777" w:rsidR="00A07831" w:rsidRDefault="00A05335" w:rsidP="00A05335">
      <w:pPr>
        <w:tabs>
          <w:tab w:val="left" w:pos="6255"/>
        </w:tabs>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b/>
          <w:i/>
          <w:sz w:val="26"/>
          <w:szCs w:val="26"/>
        </w:rPr>
        <w:t>2.</w:t>
      </w:r>
      <w:r w:rsidRPr="004D2DC6">
        <w:rPr>
          <w:rFonts w:ascii="Times New Roman" w:hAnsi="Times New Roman"/>
          <w:b/>
          <w:i/>
          <w:sz w:val="26"/>
          <w:szCs w:val="26"/>
        </w:rPr>
        <w:t>4.</w:t>
      </w:r>
      <w:r>
        <w:rPr>
          <w:rFonts w:ascii="Times New Roman" w:hAnsi="Times New Roman"/>
          <w:b/>
          <w:sz w:val="26"/>
          <w:szCs w:val="26"/>
        </w:rPr>
        <w:t> </w:t>
      </w:r>
      <w:r w:rsidRPr="000C7587">
        <w:rPr>
          <w:rFonts w:ascii="Times New Roman" w:hAnsi="Times New Roman"/>
          <w:b/>
          <w:i/>
          <w:sz w:val="26"/>
          <w:szCs w:val="26"/>
        </w:rPr>
        <w:t>Региональный проект «Развитие детского здравоохранения, включая создание современной инфраструктуры оказания медицинской помощи детям»</w:t>
      </w:r>
      <w:r>
        <w:rPr>
          <w:rFonts w:ascii="Times New Roman" w:hAnsi="Times New Roman"/>
          <w:b/>
          <w:sz w:val="26"/>
          <w:szCs w:val="26"/>
        </w:rPr>
        <w:t xml:space="preserve"> </w:t>
      </w:r>
      <w:r w:rsidRPr="00EC683A">
        <w:rPr>
          <w:rFonts w:ascii="Times New Roman" w:hAnsi="Times New Roman"/>
          <w:sz w:val="26"/>
          <w:szCs w:val="26"/>
        </w:rPr>
        <w:t xml:space="preserve">направлен на </w:t>
      </w:r>
      <w:r w:rsidRPr="00740E31">
        <w:rPr>
          <w:rFonts w:ascii="Times New Roman" w:hAnsi="Times New Roman"/>
          <w:sz w:val="26"/>
          <w:szCs w:val="26"/>
        </w:rPr>
        <w:t>снижение младенческой</w:t>
      </w:r>
      <w:r w:rsidRPr="00B30B32">
        <w:rPr>
          <w:rFonts w:ascii="Times New Roman" w:hAnsi="Times New Roman"/>
          <w:sz w:val="26"/>
          <w:szCs w:val="26"/>
        </w:rPr>
        <w:t xml:space="preserve"> смертности в Республике Хакасия</w:t>
      </w:r>
      <w:r w:rsidR="00A07831">
        <w:rPr>
          <w:rFonts w:ascii="Times New Roman" w:hAnsi="Times New Roman"/>
          <w:sz w:val="26"/>
          <w:szCs w:val="26"/>
        </w:rPr>
        <w:t>.</w:t>
      </w:r>
    </w:p>
    <w:p w14:paraId="3A384ECB" w14:textId="77777777" w:rsidR="00C14A02" w:rsidRPr="00ED51DC" w:rsidRDefault="00C14A02" w:rsidP="00C14A02">
      <w:pPr>
        <w:spacing w:after="0" w:line="240" w:lineRule="auto"/>
        <w:ind w:firstLine="709"/>
        <w:jc w:val="both"/>
        <w:rPr>
          <w:rFonts w:ascii="Times New Roman" w:hAnsi="Times New Roman"/>
          <w:sz w:val="26"/>
          <w:szCs w:val="26"/>
        </w:rPr>
      </w:pPr>
      <w:r w:rsidRPr="006663C8">
        <w:rPr>
          <w:rFonts w:ascii="Times New Roman" w:hAnsi="Times New Roman"/>
          <w:sz w:val="26"/>
          <w:szCs w:val="26"/>
        </w:rPr>
        <w:t xml:space="preserve">Сведения о показателях регионального проекта по Республике </w:t>
      </w:r>
      <w:r w:rsidRPr="00ED51DC">
        <w:rPr>
          <w:rFonts w:ascii="Times New Roman" w:hAnsi="Times New Roman"/>
          <w:sz w:val="26"/>
          <w:szCs w:val="26"/>
        </w:rPr>
        <w:t>Хакасия и достигнутых значениях за перв</w:t>
      </w:r>
      <w:r w:rsidR="00A07831">
        <w:rPr>
          <w:rFonts w:ascii="Times New Roman" w:hAnsi="Times New Roman"/>
          <w:sz w:val="26"/>
          <w:szCs w:val="26"/>
        </w:rPr>
        <w:t>ое полугодие</w:t>
      </w:r>
      <w:r w:rsidRPr="00ED51DC">
        <w:rPr>
          <w:rFonts w:ascii="Times New Roman" w:hAnsi="Times New Roman"/>
          <w:sz w:val="26"/>
          <w:szCs w:val="26"/>
        </w:rPr>
        <w:t xml:space="preserve"> 2020 года представлены в таблице 2</w:t>
      </w:r>
      <w:r w:rsidR="00522450">
        <w:rPr>
          <w:rFonts w:ascii="Times New Roman" w:hAnsi="Times New Roman"/>
          <w:sz w:val="26"/>
          <w:szCs w:val="26"/>
        </w:rPr>
        <w:t>2</w:t>
      </w:r>
      <w:r w:rsidRPr="00ED51DC">
        <w:rPr>
          <w:rFonts w:ascii="Times New Roman" w:hAnsi="Times New Roman"/>
          <w:sz w:val="26"/>
          <w:szCs w:val="26"/>
        </w:rPr>
        <w:t xml:space="preserve">. </w:t>
      </w:r>
    </w:p>
    <w:p w14:paraId="1D339E96" w14:textId="77777777" w:rsidR="00C14A02" w:rsidRDefault="00C14A02" w:rsidP="00C14A02">
      <w:pPr>
        <w:spacing w:after="0" w:line="240" w:lineRule="auto"/>
        <w:ind w:firstLine="708"/>
        <w:jc w:val="right"/>
        <w:rPr>
          <w:rFonts w:ascii="Times New Roman" w:hAnsi="Times New Roman"/>
          <w:sz w:val="26"/>
          <w:szCs w:val="26"/>
        </w:rPr>
      </w:pPr>
      <w:r w:rsidRPr="00ED51DC">
        <w:rPr>
          <w:rFonts w:ascii="Times New Roman" w:hAnsi="Times New Roman"/>
          <w:sz w:val="26"/>
          <w:szCs w:val="26"/>
        </w:rPr>
        <w:t>Таблица 2</w:t>
      </w:r>
      <w:r w:rsidR="00522450">
        <w:rPr>
          <w:rFonts w:ascii="Times New Roman" w:hAnsi="Times New Roman"/>
          <w:sz w:val="26"/>
          <w:szCs w:val="26"/>
        </w:rPr>
        <w:t>2</w:t>
      </w:r>
    </w:p>
    <w:tbl>
      <w:tblPr>
        <w:tblStyle w:val="af3"/>
        <w:tblW w:w="9356" w:type="dxa"/>
        <w:tblInd w:w="108" w:type="dxa"/>
        <w:tblLayout w:type="fixed"/>
        <w:tblLook w:val="04A0" w:firstRow="1" w:lastRow="0" w:firstColumn="1" w:lastColumn="0" w:noHBand="0" w:noVBand="1"/>
      </w:tblPr>
      <w:tblGrid>
        <w:gridCol w:w="458"/>
        <w:gridCol w:w="4220"/>
        <w:gridCol w:w="1134"/>
        <w:gridCol w:w="1134"/>
        <w:gridCol w:w="1134"/>
        <w:gridCol w:w="1276"/>
      </w:tblGrid>
      <w:tr w:rsidR="00C14A02" w:rsidRPr="002D2075" w14:paraId="3B14B7EF" w14:textId="77777777" w:rsidTr="00C14A02">
        <w:trPr>
          <w:trHeight w:val="244"/>
          <w:tblHeader/>
        </w:trPr>
        <w:tc>
          <w:tcPr>
            <w:tcW w:w="458" w:type="dxa"/>
            <w:vAlign w:val="center"/>
          </w:tcPr>
          <w:p w14:paraId="605795FD" w14:textId="77777777" w:rsidR="00C14A02" w:rsidRPr="002D2075" w:rsidRDefault="00C14A02" w:rsidP="00196BEA">
            <w:pPr>
              <w:spacing w:after="0" w:line="240" w:lineRule="auto"/>
              <w:jc w:val="center"/>
              <w:rPr>
                <w:rFonts w:ascii="Times New Roman" w:hAnsi="Times New Roman"/>
                <w:b/>
                <w:sz w:val="20"/>
                <w:szCs w:val="20"/>
              </w:rPr>
            </w:pPr>
            <w:r w:rsidRPr="002D2075">
              <w:rPr>
                <w:rFonts w:ascii="Times New Roman" w:hAnsi="Times New Roman"/>
                <w:b/>
                <w:sz w:val="20"/>
                <w:szCs w:val="20"/>
              </w:rPr>
              <w:t>№ п/п</w:t>
            </w:r>
          </w:p>
        </w:tc>
        <w:tc>
          <w:tcPr>
            <w:tcW w:w="4220" w:type="dxa"/>
            <w:vAlign w:val="center"/>
          </w:tcPr>
          <w:p w14:paraId="1B21FF47" w14:textId="77777777" w:rsidR="00C14A02" w:rsidRPr="002D2075" w:rsidRDefault="00C14A02" w:rsidP="00196BEA">
            <w:pPr>
              <w:spacing w:after="0" w:line="240" w:lineRule="auto"/>
              <w:jc w:val="center"/>
              <w:rPr>
                <w:rFonts w:ascii="Times New Roman" w:hAnsi="Times New Roman"/>
                <w:b/>
                <w:sz w:val="20"/>
                <w:szCs w:val="20"/>
              </w:rPr>
            </w:pPr>
            <w:r w:rsidRPr="002D2075">
              <w:rPr>
                <w:rFonts w:ascii="Times New Roman" w:hAnsi="Times New Roman"/>
                <w:b/>
                <w:sz w:val="20"/>
                <w:szCs w:val="20"/>
              </w:rPr>
              <w:t>наименование показателя</w:t>
            </w:r>
          </w:p>
        </w:tc>
        <w:tc>
          <w:tcPr>
            <w:tcW w:w="1134" w:type="dxa"/>
            <w:vAlign w:val="center"/>
          </w:tcPr>
          <w:p w14:paraId="024AFDA5" w14:textId="77777777" w:rsidR="00C14A02" w:rsidRPr="00C14A02" w:rsidRDefault="00C14A02" w:rsidP="00196BEA">
            <w:pPr>
              <w:spacing w:after="0" w:line="240" w:lineRule="auto"/>
              <w:jc w:val="center"/>
              <w:rPr>
                <w:rFonts w:ascii="Times New Roman" w:hAnsi="Times New Roman"/>
                <w:b/>
                <w:sz w:val="18"/>
                <w:szCs w:val="18"/>
              </w:rPr>
            </w:pPr>
            <w:r w:rsidRPr="00C14A02">
              <w:rPr>
                <w:rFonts w:ascii="Times New Roman" w:hAnsi="Times New Roman"/>
                <w:b/>
                <w:sz w:val="18"/>
                <w:szCs w:val="18"/>
              </w:rPr>
              <w:t>динамика показателя</w:t>
            </w:r>
          </w:p>
        </w:tc>
        <w:tc>
          <w:tcPr>
            <w:tcW w:w="1134" w:type="dxa"/>
            <w:vAlign w:val="center"/>
          </w:tcPr>
          <w:p w14:paraId="11F154EC" w14:textId="77777777" w:rsidR="00C14A02" w:rsidRPr="00C14A02" w:rsidRDefault="00C14A02" w:rsidP="00196BEA">
            <w:pPr>
              <w:spacing w:after="0" w:line="240" w:lineRule="auto"/>
              <w:jc w:val="center"/>
              <w:rPr>
                <w:rFonts w:ascii="Times New Roman" w:hAnsi="Times New Roman"/>
                <w:b/>
                <w:sz w:val="18"/>
                <w:szCs w:val="18"/>
              </w:rPr>
            </w:pPr>
            <w:r w:rsidRPr="00C14A02">
              <w:rPr>
                <w:rFonts w:ascii="Times New Roman" w:hAnsi="Times New Roman"/>
                <w:b/>
                <w:sz w:val="18"/>
                <w:szCs w:val="18"/>
              </w:rPr>
              <w:t>единица измерения</w:t>
            </w:r>
          </w:p>
        </w:tc>
        <w:tc>
          <w:tcPr>
            <w:tcW w:w="1134" w:type="dxa"/>
            <w:vAlign w:val="center"/>
          </w:tcPr>
          <w:p w14:paraId="72539B21" w14:textId="77777777" w:rsidR="00C14A02" w:rsidRPr="00C14A02" w:rsidRDefault="00C14A02" w:rsidP="00196BEA">
            <w:pPr>
              <w:spacing w:after="0" w:line="240" w:lineRule="auto"/>
              <w:jc w:val="center"/>
              <w:rPr>
                <w:rFonts w:ascii="Times New Roman" w:hAnsi="Times New Roman"/>
                <w:b/>
                <w:sz w:val="18"/>
                <w:szCs w:val="18"/>
              </w:rPr>
            </w:pPr>
            <w:r w:rsidRPr="00C14A02">
              <w:rPr>
                <w:rFonts w:ascii="Times New Roman" w:hAnsi="Times New Roman"/>
                <w:b/>
                <w:sz w:val="18"/>
                <w:szCs w:val="18"/>
              </w:rPr>
              <w:t>плановое значение на 2019 год</w:t>
            </w:r>
          </w:p>
        </w:tc>
        <w:tc>
          <w:tcPr>
            <w:tcW w:w="1276" w:type="dxa"/>
            <w:vAlign w:val="center"/>
          </w:tcPr>
          <w:p w14:paraId="0C733714" w14:textId="77777777" w:rsidR="00C14A02" w:rsidRPr="00C14A02" w:rsidRDefault="00C14A02" w:rsidP="00A07831">
            <w:pPr>
              <w:spacing w:after="0" w:line="240" w:lineRule="auto"/>
              <w:jc w:val="center"/>
              <w:rPr>
                <w:rFonts w:ascii="Times New Roman" w:hAnsi="Times New Roman"/>
                <w:b/>
                <w:sz w:val="17"/>
                <w:szCs w:val="17"/>
              </w:rPr>
            </w:pPr>
            <w:r w:rsidRPr="00C14A02">
              <w:rPr>
                <w:rFonts w:ascii="Times New Roman" w:hAnsi="Times New Roman"/>
                <w:b/>
                <w:sz w:val="17"/>
                <w:szCs w:val="17"/>
              </w:rPr>
              <w:t>фактическое значение на 01.0</w:t>
            </w:r>
            <w:r w:rsidR="00A07831">
              <w:rPr>
                <w:rFonts w:ascii="Times New Roman" w:hAnsi="Times New Roman"/>
                <w:b/>
                <w:sz w:val="17"/>
                <w:szCs w:val="17"/>
              </w:rPr>
              <w:t>7</w:t>
            </w:r>
            <w:r w:rsidRPr="00C14A02">
              <w:rPr>
                <w:rFonts w:ascii="Times New Roman" w:hAnsi="Times New Roman"/>
                <w:b/>
                <w:sz w:val="17"/>
                <w:szCs w:val="17"/>
              </w:rPr>
              <w:t>.2020</w:t>
            </w:r>
          </w:p>
        </w:tc>
      </w:tr>
      <w:tr w:rsidR="00C14A02" w:rsidRPr="002D2075" w14:paraId="434D29AF" w14:textId="77777777" w:rsidTr="00C14A02">
        <w:trPr>
          <w:trHeight w:val="135"/>
        </w:trPr>
        <w:tc>
          <w:tcPr>
            <w:tcW w:w="458" w:type="dxa"/>
            <w:vAlign w:val="center"/>
          </w:tcPr>
          <w:p w14:paraId="24E1121C" w14:textId="77777777" w:rsidR="00C14A02" w:rsidRPr="002D2075" w:rsidRDefault="00C14A02" w:rsidP="00196BEA">
            <w:pPr>
              <w:spacing w:after="0" w:line="240" w:lineRule="auto"/>
              <w:jc w:val="center"/>
              <w:rPr>
                <w:rFonts w:ascii="Times New Roman" w:hAnsi="Times New Roman"/>
                <w:sz w:val="20"/>
                <w:szCs w:val="20"/>
              </w:rPr>
            </w:pPr>
            <w:r w:rsidRPr="002D2075">
              <w:rPr>
                <w:rFonts w:ascii="Times New Roman" w:hAnsi="Times New Roman"/>
                <w:sz w:val="20"/>
                <w:szCs w:val="20"/>
              </w:rPr>
              <w:t>1</w:t>
            </w:r>
          </w:p>
        </w:tc>
        <w:tc>
          <w:tcPr>
            <w:tcW w:w="4220" w:type="dxa"/>
          </w:tcPr>
          <w:p w14:paraId="69807E2E" w14:textId="77777777" w:rsidR="00C14A02" w:rsidRPr="00C14A02" w:rsidRDefault="00C14A02" w:rsidP="00C14A02">
            <w:pPr>
              <w:spacing w:after="0" w:line="240" w:lineRule="auto"/>
              <w:jc w:val="both"/>
              <w:rPr>
                <w:rFonts w:ascii="Times New Roman" w:hAnsi="Times New Roman"/>
                <w:sz w:val="18"/>
                <w:szCs w:val="18"/>
              </w:rPr>
            </w:pPr>
            <w:r w:rsidRPr="00C14A02">
              <w:rPr>
                <w:rFonts w:ascii="Times New Roman" w:hAnsi="Times New Roman"/>
                <w:sz w:val="18"/>
                <w:szCs w:val="18"/>
              </w:rPr>
              <w:t>Доля преждевременных  родов (22-37) недель в перинатальных центрах</w:t>
            </w:r>
          </w:p>
        </w:tc>
        <w:tc>
          <w:tcPr>
            <w:tcW w:w="1134" w:type="dxa"/>
            <w:vAlign w:val="center"/>
          </w:tcPr>
          <w:p w14:paraId="0175ABE4" w14:textId="77777777" w:rsidR="00C14A02" w:rsidRPr="00C14A02" w:rsidRDefault="00C14A02" w:rsidP="00196BEA">
            <w:pPr>
              <w:spacing w:after="0" w:line="240" w:lineRule="auto"/>
              <w:jc w:val="center"/>
              <w:rPr>
                <w:rFonts w:ascii="Times New Roman" w:hAnsi="Times New Roman"/>
                <w:sz w:val="18"/>
                <w:szCs w:val="18"/>
              </w:rPr>
            </w:pPr>
            <w:r w:rsidRPr="00C14A02">
              <w:rPr>
                <w:rFonts w:ascii="Times New Roman" w:hAnsi="Times New Roman"/>
                <w:sz w:val="18"/>
                <w:szCs w:val="18"/>
              </w:rPr>
              <w:t>Убываю щий</w:t>
            </w:r>
          </w:p>
        </w:tc>
        <w:tc>
          <w:tcPr>
            <w:tcW w:w="1134" w:type="dxa"/>
            <w:vAlign w:val="center"/>
          </w:tcPr>
          <w:p w14:paraId="1A500300" w14:textId="77777777" w:rsidR="00C14A02" w:rsidRPr="002D2075" w:rsidRDefault="00C14A02" w:rsidP="00196BEA">
            <w:pPr>
              <w:spacing w:after="0" w:line="240" w:lineRule="auto"/>
              <w:jc w:val="center"/>
              <w:rPr>
                <w:rFonts w:ascii="Times New Roman" w:hAnsi="Times New Roman"/>
                <w:sz w:val="20"/>
                <w:szCs w:val="20"/>
              </w:rPr>
            </w:pPr>
            <w:r w:rsidRPr="002D2075">
              <w:rPr>
                <w:rFonts w:ascii="Times New Roman" w:hAnsi="Times New Roman"/>
                <w:sz w:val="20"/>
                <w:szCs w:val="20"/>
              </w:rPr>
              <w:t>%</w:t>
            </w:r>
          </w:p>
        </w:tc>
        <w:tc>
          <w:tcPr>
            <w:tcW w:w="1134" w:type="dxa"/>
            <w:vAlign w:val="center"/>
          </w:tcPr>
          <w:p w14:paraId="0A8FE12F" w14:textId="77777777" w:rsidR="00C14A02" w:rsidRPr="004F209D" w:rsidRDefault="00C14A02" w:rsidP="00196BEA">
            <w:pPr>
              <w:spacing w:after="0" w:line="240" w:lineRule="auto"/>
              <w:jc w:val="center"/>
              <w:rPr>
                <w:rFonts w:ascii="Times New Roman" w:hAnsi="Times New Roman"/>
                <w:sz w:val="20"/>
                <w:szCs w:val="20"/>
              </w:rPr>
            </w:pPr>
            <w:r w:rsidRPr="004F209D">
              <w:rPr>
                <w:rFonts w:ascii="Times New Roman" w:hAnsi="Times New Roman"/>
                <w:sz w:val="20"/>
                <w:szCs w:val="20"/>
              </w:rPr>
              <w:t>82,5</w:t>
            </w:r>
          </w:p>
        </w:tc>
        <w:tc>
          <w:tcPr>
            <w:tcW w:w="1276" w:type="dxa"/>
            <w:vAlign w:val="center"/>
          </w:tcPr>
          <w:p w14:paraId="4CBE804F" w14:textId="77777777" w:rsidR="00A07831" w:rsidRPr="004F209D" w:rsidRDefault="00A07831" w:rsidP="00A07831">
            <w:pPr>
              <w:spacing w:after="0" w:line="240" w:lineRule="auto"/>
              <w:jc w:val="center"/>
              <w:rPr>
                <w:rFonts w:ascii="Times New Roman" w:hAnsi="Times New Roman"/>
                <w:sz w:val="20"/>
                <w:szCs w:val="20"/>
              </w:rPr>
            </w:pPr>
            <w:r>
              <w:rPr>
                <w:rFonts w:ascii="Times New Roman" w:hAnsi="Times New Roman"/>
                <w:sz w:val="20"/>
                <w:szCs w:val="20"/>
              </w:rPr>
              <w:t>86,2</w:t>
            </w:r>
          </w:p>
        </w:tc>
      </w:tr>
      <w:tr w:rsidR="00C14A02" w:rsidRPr="002D2075" w14:paraId="331F3E70" w14:textId="77777777" w:rsidTr="00C14A02">
        <w:trPr>
          <w:trHeight w:val="259"/>
        </w:trPr>
        <w:tc>
          <w:tcPr>
            <w:tcW w:w="458" w:type="dxa"/>
            <w:vAlign w:val="center"/>
          </w:tcPr>
          <w:p w14:paraId="0244EB9B" w14:textId="77777777" w:rsidR="00C14A02" w:rsidRPr="002D2075" w:rsidRDefault="00C14A02" w:rsidP="00196BEA">
            <w:pPr>
              <w:spacing w:after="0" w:line="240" w:lineRule="auto"/>
              <w:jc w:val="center"/>
              <w:rPr>
                <w:rFonts w:ascii="Times New Roman" w:hAnsi="Times New Roman"/>
                <w:sz w:val="20"/>
                <w:szCs w:val="20"/>
              </w:rPr>
            </w:pPr>
            <w:r w:rsidRPr="002D2075">
              <w:rPr>
                <w:rFonts w:ascii="Times New Roman" w:hAnsi="Times New Roman"/>
                <w:sz w:val="20"/>
                <w:szCs w:val="20"/>
              </w:rPr>
              <w:t>2</w:t>
            </w:r>
          </w:p>
        </w:tc>
        <w:tc>
          <w:tcPr>
            <w:tcW w:w="4220" w:type="dxa"/>
          </w:tcPr>
          <w:p w14:paraId="290F424C" w14:textId="77777777" w:rsidR="00C14A02" w:rsidRPr="00C14A02" w:rsidRDefault="00C14A02" w:rsidP="00C14A02">
            <w:pPr>
              <w:spacing w:after="0" w:line="240" w:lineRule="auto"/>
              <w:jc w:val="both"/>
              <w:rPr>
                <w:rFonts w:ascii="Times New Roman" w:hAnsi="Times New Roman"/>
                <w:sz w:val="18"/>
                <w:szCs w:val="18"/>
              </w:rPr>
            </w:pPr>
            <w:r w:rsidRPr="00C14A02">
              <w:rPr>
                <w:rFonts w:ascii="Times New Roman" w:hAnsi="Times New Roman"/>
                <w:sz w:val="18"/>
                <w:szCs w:val="18"/>
              </w:rPr>
              <w:t>Смертность детей в возрасте 0-1 год на 1 000 родившихся живыми</w:t>
            </w:r>
          </w:p>
        </w:tc>
        <w:tc>
          <w:tcPr>
            <w:tcW w:w="1134" w:type="dxa"/>
            <w:vAlign w:val="center"/>
          </w:tcPr>
          <w:p w14:paraId="496F1ECD" w14:textId="77777777" w:rsidR="00C14A02" w:rsidRPr="00C14A02" w:rsidRDefault="00C14A02" w:rsidP="00196BEA">
            <w:pPr>
              <w:spacing w:after="0" w:line="240" w:lineRule="auto"/>
              <w:jc w:val="center"/>
              <w:rPr>
                <w:rFonts w:ascii="Times New Roman" w:hAnsi="Times New Roman"/>
                <w:sz w:val="18"/>
                <w:szCs w:val="18"/>
              </w:rPr>
            </w:pPr>
            <w:r w:rsidRPr="00C14A02">
              <w:rPr>
                <w:rFonts w:ascii="Times New Roman" w:hAnsi="Times New Roman"/>
                <w:sz w:val="18"/>
                <w:szCs w:val="18"/>
              </w:rPr>
              <w:t>Убываю  щий</w:t>
            </w:r>
          </w:p>
        </w:tc>
        <w:tc>
          <w:tcPr>
            <w:tcW w:w="1134" w:type="dxa"/>
            <w:vAlign w:val="center"/>
          </w:tcPr>
          <w:p w14:paraId="46FD6A00" w14:textId="77777777" w:rsidR="00C14A02" w:rsidRPr="002D2075" w:rsidRDefault="00C14A02" w:rsidP="00196BEA">
            <w:pPr>
              <w:spacing w:after="0" w:line="240" w:lineRule="auto"/>
              <w:jc w:val="center"/>
              <w:rPr>
                <w:rFonts w:ascii="Times New Roman" w:hAnsi="Times New Roman"/>
                <w:sz w:val="20"/>
                <w:szCs w:val="20"/>
              </w:rPr>
            </w:pPr>
            <w:r w:rsidRPr="002D2075">
              <w:rPr>
                <w:rFonts w:ascii="Times New Roman" w:hAnsi="Times New Roman"/>
                <w:sz w:val="20"/>
                <w:szCs w:val="20"/>
              </w:rPr>
              <w:t>%</w:t>
            </w:r>
          </w:p>
        </w:tc>
        <w:tc>
          <w:tcPr>
            <w:tcW w:w="1134" w:type="dxa"/>
            <w:vAlign w:val="center"/>
          </w:tcPr>
          <w:p w14:paraId="02D85F71" w14:textId="77777777" w:rsidR="00C14A02" w:rsidRPr="004F209D" w:rsidRDefault="00C14A02" w:rsidP="00196BEA">
            <w:pPr>
              <w:spacing w:after="0" w:line="240" w:lineRule="auto"/>
              <w:jc w:val="center"/>
              <w:rPr>
                <w:rFonts w:ascii="Times New Roman" w:hAnsi="Times New Roman"/>
                <w:sz w:val="20"/>
                <w:szCs w:val="20"/>
              </w:rPr>
            </w:pPr>
            <w:r w:rsidRPr="004F209D">
              <w:rPr>
                <w:rFonts w:ascii="Times New Roman" w:hAnsi="Times New Roman"/>
                <w:sz w:val="20"/>
                <w:szCs w:val="20"/>
              </w:rPr>
              <w:t>5,2</w:t>
            </w:r>
          </w:p>
        </w:tc>
        <w:tc>
          <w:tcPr>
            <w:tcW w:w="1276" w:type="dxa"/>
            <w:vAlign w:val="center"/>
          </w:tcPr>
          <w:p w14:paraId="41D21292" w14:textId="77777777" w:rsidR="00A07831" w:rsidRPr="004F209D" w:rsidRDefault="00A07831" w:rsidP="00A07831">
            <w:pPr>
              <w:spacing w:after="0" w:line="240" w:lineRule="auto"/>
              <w:jc w:val="center"/>
              <w:rPr>
                <w:rFonts w:ascii="Times New Roman" w:hAnsi="Times New Roman"/>
                <w:sz w:val="20"/>
                <w:szCs w:val="20"/>
              </w:rPr>
            </w:pPr>
            <w:r>
              <w:rPr>
                <w:rFonts w:ascii="Times New Roman" w:hAnsi="Times New Roman"/>
                <w:sz w:val="20"/>
                <w:szCs w:val="20"/>
              </w:rPr>
              <w:t>4,7</w:t>
            </w:r>
          </w:p>
        </w:tc>
      </w:tr>
      <w:tr w:rsidR="00C14A02" w:rsidRPr="002D2075" w14:paraId="0DE09AE6" w14:textId="77777777" w:rsidTr="00C14A02">
        <w:trPr>
          <w:trHeight w:val="124"/>
        </w:trPr>
        <w:tc>
          <w:tcPr>
            <w:tcW w:w="458" w:type="dxa"/>
            <w:vAlign w:val="center"/>
          </w:tcPr>
          <w:p w14:paraId="50AB1F89" w14:textId="77777777" w:rsidR="00C14A02" w:rsidRPr="002D2075" w:rsidRDefault="00C14A02" w:rsidP="00196BEA">
            <w:pPr>
              <w:spacing w:after="0" w:line="240" w:lineRule="auto"/>
              <w:jc w:val="center"/>
              <w:rPr>
                <w:rFonts w:ascii="Times New Roman" w:hAnsi="Times New Roman"/>
                <w:sz w:val="20"/>
                <w:szCs w:val="20"/>
              </w:rPr>
            </w:pPr>
            <w:r w:rsidRPr="002D2075">
              <w:rPr>
                <w:rFonts w:ascii="Times New Roman" w:hAnsi="Times New Roman"/>
                <w:sz w:val="20"/>
                <w:szCs w:val="20"/>
              </w:rPr>
              <w:lastRenderedPageBreak/>
              <w:t>3</w:t>
            </w:r>
          </w:p>
        </w:tc>
        <w:tc>
          <w:tcPr>
            <w:tcW w:w="4220" w:type="dxa"/>
          </w:tcPr>
          <w:p w14:paraId="4FE5A43C" w14:textId="77777777" w:rsidR="00C14A02" w:rsidRPr="00C14A02" w:rsidRDefault="00C14A02" w:rsidP="00C14A02">
            <w:pPr>
              <w:spacing w:after="0" w:line="240" w:lineRule="auto"/>
              <w:jc w:val="both"/>
              <w:rPr>
                <w:rFonts w:ascii="Times New Roman" w:hAnsi="Times New Roman"/>
                <w:sz w:val="18"/>
                <w:szCs w:val="18"/>
              </w:rPr>
            </w:pPr>
            <w:r w:rsidRPr="00C14A02">
              <w:rPr>
                <w:rFonts w:ascii="Times New Roman" w:hAnsi="Times New Roman"/>
                <w:sz w:val="18"/>
                <w:szCs w:val="18"/>
              </w:rPr>
              <w:t xml:space="preserve">Смертность детей в возрасте 0-4 года на 1 000 родившихся живыми </w:t>
            </w:r>
          </w:p>
        </w:tc>
        <w:tc>
          <w:tcPr>
            <w:tcW w:w="1134" w:type="dxa"/>
            <w:vAlign w:val="center"/>
          </w:tcPr>
          <w:p w14:paraId="37DA66FE" w14:textId="77777777" w:rsidR="00C14A02" w:rsidRPr="00C14A02" w:rsidRDefault="00C14A02" w:rsidP="00196BEA">
            <w:pPr>
              <w:spacing w:after="0" w:line="240" w:lineRule="auto"/>
              <w:jc w:val="center"/>
              <w:rPr>
                <w:rFonts w:ascii="Times New Roman" w:hAnsi="Times New Roman"/>
                <w:sz w:val="18"/>
                <w:szCs w:val="18"/>
              </w:rPr>
            </w:pPr>
            <w:r w:rsidRPr="00C14A02">
              <w:rPr>
                <w:rFonts w:ascii="Times New Roman" w:hAnsi="Times New Roman"/>
                <w:sz w:val="18"/>
                <w:szCs w:val="18"/>
              </w:rPr>
              <w:t>Убываю щий</w:t>
            </w:r>
          </w:p>
        </w:tc>
        <w:tc>
          <w:tcPr>
            <w:tcW w:w="1134" w:type="dxa"/>
            <w:vAlign w:val="center"/>
          </w:tcPr>
          <w:p w14:paraId="50ADE5E7" w14:textId="77777777" w:rsidR="00C14A02" w:rsidRPr="002D2075" w:rsidRDefault="00C14A02" w:rsidP="00196BEA">
            <w:pPr>
              <w:spacing w:after="0" w:line="240" w:lineRule="auto"/>
              <w:jc w:val="center"/>
              <w:rPr>
                <w:rFonts w:ascii="Times New Roman" w:hAnsi="Times New Roman"/>
                <w:sz w:val="20"/>
                <w:szCs w:val="20"/>
              </w:rPr>
            </w:pPr>
            <w:r w:rsidRPr="002D2075">
              <w:rPr>
                <w:rFonts w:ascii="Times New Roman" w:hAnsi="Times New Roman"/>
                <w:sz w:val="20"/>
                <w:szCs w:val="20"/>
              </w:rPr>
              <w:t>%</w:t>
            </w:r>
          </w:p>
        </w:tc>
        <w:tc>
          <w:tcPr>
            <w:tcW w:w="1134" w:type="dxa"/>
            <w:vAlign w:val="center"/>
          </w:tcPr>
          <w:p w14:paraId="3A59C1A2" w14:textId="77777777" w:rsidR="00C14A02" w:rsidRPr="004F209D" w:rsidRDefault="00C14A02" w:rsidP="00196BEA">
            <w:pPr>
              <w:spacing w:after="0" w:line="240" w:lineRule="auto"/>
              <w:jc w:val="center"/>
              <w:rPr>
                <w:rFonts w:ascii="Times New Roman" w:hAnsi="Times New Roman"/>
                <w:sz w:val="20"/>
                <w:szCs w:val="20"/>
              </w:rPr>
            </w:pPr>
            <w:r w:rsidRPr="004F209D">
              <w:rPr>
                <w:rFonts w:ascii="Times New Roman" w:hAnsi="Times New Roman"/>
                <w:sz w:val="20"/>
                <w:szCs w:val="20"/>
              </w:rPr>
              <w:t>6,8</w:t>
            </w:r>
          </w:p>
        </w:tc>
        <w:tc>
          <w:tcPr>
            <w:tcW w:w="1276" w:type="dxa"/>
            <w:vAlign w:val="center"/>
          </w:tcPr>
          <w:p w14:paraId="20664137" w14:textId="77777777" w:rsidR="00C14A02" w:rsidRPr="004F209D" w:rsidRDefault="00A07831" w:rsidP="00196BEA">
            <w:pPr>
              <w:spacing w:after="0" w:line="240" w:lineRule="auto"/>
              <w:jc w:val="center"/>
              <w:rPr>
                <w:rFonts w:ascii="Times New Roman" w:hAnsi="Times New Roman"/>
                <w:sz w:val="20"/>
                <w:szCs w:val="20"/>
              </w:rPr>
            </w:pPr>
            <w:r>
              <w:rPr>
                <w:rFonts w:ascii="Times New Roman" w:hAnsi="Times New Roman"/>
                <w:sz w:val="20"/>
                <w:szCs w:val="20"/>
              </w:rPr>
              <w:t>5,2</w:t>
            </w:r>
          </w:p>
        </w:tc>
      </w:tr>
      <w:tr w:rsidR="00C14A02" w:rsidRPr="002D2075" w14:paraId="739CF09B" w14:textId="77777777" w:rsidTr="00C14A02">
        <w:trPr>
          <w:trHeight w:val="135"/>
        </w:trPr>
        <w:tc>
          <w:tcPr>
            <w:tcW w:w="458" w:type="dxa"/>
            <w:vAlign w:val="center"/>
          </w:tcPr>
          <w:p w14:paraId="7CA31AB4" w14:textId="77777777" w:rsidR="00C14A02" w:rsidRPr="002D2075" w:rsidRDefault="00C14A02" w:rsidP="00196BEA">
            <w:pPr>
              <w:spacing w:after="0" w:line="240" w:lineRule="auto"/>
              <w:jc w:val="center"/>
              <w:rPr>
                <w:rFonts w:ascii="Times New Roman" w:hAnsi="Times New Roman"/>
                <w:sz w:val="20"/>
                <w:szCs w:val="20"/>
              </w:rPr>
            </w:pPr>
            <w:r w:rsidRPr="002D2075">
              <w:rPr>
                <w:rFonts w:ascii="Times New Roman" w:hAnsi="Times New Roman"/>
                <w:sz w:val="20"/>
                <w:szCs w:val="20"/>
              </w:rPr>
              <w:t>4</w:t>
            </w:r>
          </w:p>
        </w:tc>
        <w:tc>
          <w:tcPr>
            <w:tcW w:w="4220" w:type="dxa"/>
          </w:tcPr>
          <w:p w14:paraId="18447197" w14:textId="77777777" w:rsidR="00C14A02" w:rsidRPr="00C14A02" w:rsidRDefault="00C14A02" w:rsidP="00C14A02">
            <w:pPr>
              <w:spacing w:after="0" w:line="240" w:lineRule="auto"/>
              <w:jc w:val="both"/>
              <w:rPr>
                <w:rFonts w:ascii="Times New Roman" w:hAnsi="Times New Roman"/>
                <w:sz w:val="18"/>
                <w:szCs w:val="18"/>
              </w:rPr>
            </w:pPr>
            <w:r w:rsidRPr="00C14A02">
              <w:rPr>
                <w:rFonts w:ascii="Times New Roman" w:hAnsi="Times New Roman"/>
                <w:sz w:val="18"/>
                <w:szCs w:val="18"/>
              </w:rPr>
              <w:t>Смертность детей в возрасте 0-17 лет на 100 000 детей соответствующего возраста</w:t>
            </w:r>
          </w:p>
        </w:tc>
        <w:tc>
          <w:tcPr>
            <w:tcW w:w="1134" w:type="dxa"/>
            <w:vAlign w:val="center"/>
          </w:tcPr>
          <w:p w14:paraId="14C66D9F" w14:textId="77777777" w:rsidR="00C14A02" w:rsidRPr="00C14A02" w:rsidRDefault="00C14A02" w:rsidP="00196BEA">
            <w:pPr>
              <w:spacing w:after="0" w:line="240" w:lineRule="auto"/>
              <w:jc w:val="center"/>
              <w:rPr>
                <w:rFonts w:ascii="Times New Roman" w:hAnsi="Times New Roman"/>
                <w:sz w:val="18"/>
                <w:szCs w:val="18"/>
              </w:rPr>
            </w:pPr>
            <w:r w:rsidRPr="00C14A02">
              <w:rPr>
                <w:rFonts w:ascii="Times New Roman" w:hAnsi="Times New Roman"/>
                <w:sz w:val="18"/>
                <w:szCs w:val="18"/>
              </w:rPr>
              <w:t>Убывающий</w:t>
            </w:r>
          </w:p>
        </w:tc>
        <w:tc>
          <w:tcPr>
            <w:tcW w:w="1134" w:type="dxa"/>
            <w:vAlign w:val="center"/>
          </w:tcPr>
          <w:p w14:paraId="1B683658" w14:textId="77777777" w:rsidR="00C14A02" w:rsidRPr="002D2075" w:rsidRDefault="00C14A02" w:rsidP="00196BEA">
            <w:pPr>
              <w:spacing w:after="0" w:line="240" w:lineRule="auto"/>
              <w:jc w:val="center"/>
              <w:rPr>
                <w:rFonts w:ascii="Times New Roman" w:hAnsi="Times New Roman"/>
                <w:sz w:val="20"/>
                <w:szCs w:val="20"/>
              </w:rPr>
            </w:pPr>
            <w:r w:rsidRPr="002D2075">
              <w:rPr>
                <w:rFonts w:ascii="Times New Roman" w:hAnsi="Times New Roman"/>
                <w:sz w:val="20"/>
                <w:szCs w:val="20"/>
              </w:rPr>
              <w:t>%</w:t>
            </w:r>
          </w:p>
        </w:tc>
        <w:tc>
          <w:tcPr>
            <w:tcW w:w="1134" w:type="dxa"/>
            <w:vAlign w:val="center"/>
          </w:tcPr>
          <w:p w14:paraId="07F98FAF" w14:textId="77777777" w:rsidR="00C14A02" w:rsidRPr="004F209D" w:rsidRDefault="00C14A02" w:rsidP="00196BEA">
            <w:pPr>
              <w:spacing w:after="0" w:line="240" w:lineRule="auto"/>
              <w:jc w:val="center"/>
              <w:rPr>
                <w:rFonts w:ascii="Times New Roman" w:hAnsi="Times New Roman"/>
                <w:sz w:val="20"/>
                <w:szCs w:val="20"/>
              </w:rPr>
            </w:pPr>
            <w:r w:rsidRPr="004F209D">
              <w:rPr>
                <w:rFonts w:ascii="Times New Roman" w:hAnsi="Times New Roman"/>
                <w:sz w:val="20"/>
                <w:szCs w:val="20"/>
              </w:rPr>
              <w:t>69,0</w:t>
            </w:r>
          </w:p>
        </w:tc>
        <w:tc>
          <w:tcPr>
            <w:tcW w:w="1276" w:type="dxa"/>
            <w:vAlign w:val="center"/>
          </w:tcPr>
          <w:p w14:paraId="0C09EB84" w14:textId="77777777" w:rsidR="00C14A02" w:rsidRPr="004F209D" w:rsidRDefault="00A07831" w:rsidP="00196BEA">
            <w:pPr>
              <w:spacing w:after="0" w:line="240" w:lineRule="auto"/>
              <w:jc w:val="center"/>
              <w:rPr>
                <w:rFonts w:ascii="Times New Roman" w:hAnsi="Times New Roman"/>
                <w:sz w:val="20"/>
                <w:szCs w:val="20"/>
              </w:rPr>
            </w:pPr>
            <w:r>
              <w:rPr>
                <w:rFonts w:ascii="Times New Roman" w:hAnsi="Times New Roman"/>
                <w:sz w:val="20"/>
                <w:szCs w:val="20"/>
              </w:rPr>
              <w:t>35,5</w:t>
            </w:r>
          </w:p>
        </w:tc>
      </w:tr>
      <w:tr w:rsidR="00C14A02" w:rsidRPr="002D2075" w14:paraId="6D22817A" w14:textId="77777777" w:rsidTr="00C14A02">
        <w:trPr>
          <w:trHeight w:val="135"/>
        </w:trPr>
        <w:tc>
          <w:tcPr>
            <w:tcW w:w="458" w:type="dxa"/>
            <w:vAlign w:val="center"/>
          </w:tcPr>
          <w:p w14:paraId="66C7595A" w14:textId="77777777" w:rsidR="00C14A02" w:rsidRPr="002D2075" w:rsidRDefault="00C14A02" w:rsidP="00196BEA">
            <w:pPr>
              <w:spacing w:after="0" w:line="240" w:lineRule="auto"/>
              <w:jc w:val="center"/>
              <w:rPr>
                <w:rFonts w:ascii="Times New Roman" w:hAnsi="Times New Roman"/>
                <w:sz w:val="20"/>
                <w:szCs w:val="20"/>
              </w:rPr>
            </w:pPr>
            <w:r w:rsidRPr="002D2075">
              <w:rPr>
                <w:rFonts w:ascii="Times New Roman" w:hAnsi="Times New Roman"/>
                <w:sz w:val="20"/>
                <w:szCs w:val="20"/>
              </w:rPr>
              <w:t>5</w:t>
            </w:r>
          </w:p>
        </w:tc>
        <w:tc>
          <w:tcPr>
            <w:tcW w:w="4220" w:type="dxa"/>
          </w:tcPr>
          <w:p w14:paraId="08BBB308" w14:textId="77777777" w:rsidR="00C14A02" w:rsidRPr="00C14A02" w:rsidRDefault="00C14A02" w:rsidP="00C14A02">
            <w:pPr>
              <w:spacing w:after="0" w:line="240" w:lineRule="auto"/>
              <w:jc w:val="both"/>
              <w:rPr>
                <w:rFonts w:ascii="Times New Roman" w:hAnsi="Times New Roman"/>
                <w:sz w:val="18"/>
                <w:szCs w:val="18"/>
              </w:rPr>
            </w:pPr>
            <w:r w:rsidRPr="00C14A02">
              <w:rPr>
                <w:rFonts w:ascii="Times New Roman" w:hAnsi="Times New Roman"/>
                <w:sz w:val="18"/>
                <w:szCs w:val="18"/>
              </w:rPr>
              <w:t xml:space="preserve">Доля посещений детьми медицинских организаций с профилактическими целями </w:t>
            </w:r>
          </w:p>
        </w:tc>
        <w:tc>
          <w:tcPr>
            <w:tcW w:w="1134" w:type="dxa"/>
            <w:vAlign w:val="center"/>
          </w:tcPr>
          <w:p w14:paraId="23CFEB83" w14:textId="77777777" w:rsidR="00C14A02" w:rsidRPr="00C14A02" w:rsidRDefault="00C14A02" w:rsidP="00196BEA">
            <w:pPr>
              <w:spacing w:after="0" w:line="240" w:lineRule="auto"/>
              <w:jc w:val="center"/>
              <w:rPr>
                <w:rFonts w:ascii="Times New Roman" w:hAnsi="Times New Roman"/>
                <w:sz w:val="18"/>
                <w:szCs w:val="18"/>
              </w:rPr>
            </w:pPr>
            <w:r w:rsidRPr="00C14A02">
              <w:rPr>
                <w:rFonts w:ascii="Times New Roman" w:hAnsi="Times New Roman"/>
                <w:sz w:val="18"/>
                <w:szCs w:val="18"/>
              </w:rPr>
              <w:t>Возрастающий</w:t>
            </w:r>
          </w:p>
        </w:tc>
        <w:tc>
          <w:tcPr>
            <w:tcW w:w="1134" w:type="dxa"/>
            <w:vAlign w:val="center"/>
          </w:tcPr>
          <w:p w14:paraId="7A8ABD81" w14:textId="77777777" w:rsidR="00C14A02" w:rsidRPr="002D2075" w:rsidRDefault="00C14A02" w:rsidP="00196BEA">
            <w:pPr>
              <w:spacing w:after="0" w:line="240" w:lineRule="auto"/>
              <w:jc w:val="center"/>
              <w:rPr>
                <w:rFonts w:ascii="Times New Roman" w:hAnsi="Times New Roman"/>
                <w:sz w:val="20"/>
                <w:szCs w:val="20"/>
              </w:rPr>
            </w:pPr>
            <w:r w:rsidRPr="002D2075">
              <w:rPr>
                <w:rFonts w:ascii="Times New Roman" w:hAnsi="Times New Roman"/>
                <w:sz w:val="20"/>
                <w:szCs w:val="20"/>
              </w:rPr>
              <w:t>%</w:t>
            </w:r>
          </w:p>
        </w:tc>
        <w:tc>
          <w:tcPr>
            <w:tcW w:w="1134" w:type="dxa"/>
            <w:vAlign w:val="center"/>
          </w:tcPr>
          <w:p w14:paraId="3794F18E" w14:textId="77777777" w:rsidR="00C14A02" w:rsidRPr="004F209D" w:rsidRDefault="00C14A02" w:rsidP="00196BEA">
            <w:pPr>
              <w:spacing w:after="0" w:line="240" w:lineRule="auto"/>
              <w:jc w:val="center"/>
              <w:rPr>
                <w:rFonts w:ascii="Times New Roman" w:hAnsi="Times New Roman"/>
                <w:sz w:val="20"/>
                <w:szCs w:val="20"/>
              </w:rPr>
            </w:pPr>
            <w:r w:rsidRPr="004F209D">
              <w:rPr>
                <w:rFonts w:ascii="Times New Roman" w:hAnsi="Times New Roman"/>
                <w:sz w:val="20"/>
                <w:szCs w:val="20"/>
              </w:rPr>
              <w:t>49,0</w:t>
            </w:r>
          </w:p>
        </w:tc>
        <w:tc>
          <w:tcPr>
            <w:tcW w:w="1276" w:type="dxa"/>
            <w:vAlign w:val="center"/>
          </w:tcPr>
          <w:p w14:paraId="68039971" w14:textId="77777777" w:rsidR="00C14A02" w:rsidRPr="004F209D" w:rsidRDefault="00A07831" w:rsidP="00196BEA">
            <w:pPr>
              <w:spacing w:after="0" w:line="240" w:lineRule="auto"/>
              <w:jc w:val="center"/>
              <w:rPr>
                <w:rFonts w:ascii="Times New Roman" w:hAnsi="Times New Roman"/>
                <w:sz w:val="20"/>
                <w:szCs w:val="20"/>
              </w:rPr>
            </w:pPr>
            <w:r>
              <w:rPr>
                <w:rFonts w:ascii="Times New Roman" w:hAnsi="Times New Roman"/>
                <w:sz w:val="20"/>
                <w:szCs w:val="20"/>
              </w:rPr>
              <w:t>46,6</w:t>
            </w:r>
          </w:p>
        </w:tc>
      </w:tr>
      <w:tr w:rsidR="00C14A02" w:rsidRPr="002D2075" w14:paraId="24C36655" w14:textId="77777777" w:rsidTr="00C14A02">
        <w:trPr>
          <w:trHeight w:val="135"/>
        </w:trPr>
        <w:tc>
          <w:tcPr>
            <w:tcW w:w="458" w:type="dxa"/>
            <w:vAlign w:val="center"/>
          </w:tcPr>
          <w:p w14:paraId="5FCE2812" w14:textId="77777777" w:rsidR="00C14A02" w:rsidRPr="002D2075" w:rsidRDefault="00C14A02" w:rsidP="00196BEA">
            <w:pPr>
              <w:spacing w:after="0" w:line="240" w:lineRule="auto"/>
              <w:jc w:val="center"/>
              <w:rPr>
                <w:rFonts w:ascii="Times New Roman" w:hAnsi="Times New Roman"/>
                <w:sz w:val="20"/>
                <w:szCs w:val="20"/>
              </w:rPr>
            </w:pPr>
            <w:r w:rsidRPr="002D2075">
              <w:rPr>
                <w:rFonts w:ascii="Times New Roman" w:hAnsi="Times New Roman"/>
                <w:sz w:val="20"/>
                <w:szCs w:val="20"/>
              </w:rPr>
              <w:t>6</w:t>
            </w:r>
          </w:p>
        </w:tc>
        <w:tc>
          <w:tcPr>
            <w:tcW w:w="4220" w:type="dxa"/>
          </w:tcPr>
          <w:p w14:paraId="02E41309" w14:textId="77777777" w:rsidR="00C14A02" w:rsidRPr="00C14A02" w:rsidRDefault="00C14A02" w:rsidP="00C14A02">
            <w:pPr>
              <w:spacing w:after="0" w:line="240" w:lineRule="auto"/>
              <w:jc w:val="both"/>
              <w:rPr>
                <w:rFonts w:ascii="Times New Roman" w:hAnsi="Times New Roman"/>
                <w:sz w:val="18"/>
                <w:szCs w:val="18"/>
              </w:rPr>
            </w:pPr>
            <w:r w:rsidRPr="00C14A02">
              <w:rPr>
                <w:rFonts w:ascii="Times New Roman" w:hAnsi="Times New Roman"/>
                <w:sz w:val="18"/>
                <w:szCs w:val="18"/>
              </w:rPr>
              <w:t>Доля взятых под диспансерное</w:t>
            </w:r>
            <w:r>
              <w:rPr>
                <w:rFonts w:ascii="Times New Roman" w:hAnsi="Times New Roman"/>
                <w:sz w:val="18"/>
                <w:szCs w:val="18"/>
              </w:rPr>
              <w:t xml:space="preserve"> </w:t>
            </w:r>
            <w:r w:rsidRPr="00C14A02">
              <w:rPr>
                <w:rFonts w:ascii="Times New Roman" w:hAnsi="Times New Roman"/>
                <w:sz w:val="18"/>
                <w:szCs w:val="18"/>
              </w:rPr>
              <w:t xml:space="preserve">наблюдение детей в возрасте 0-17 лет  с впервые в жизни установленными диагнозами болезней костно-мышечной системы и соединительнойткани </w:t>
            </w:r>
          </w:p>
        </w:tc>
        <w:tc>
          <w:tcPr>
            <w:tcW w:w="1134" w:type="dxa"/>
            <w:vAlign w:val="center"/>
          </w:tcPr>
          <w:p w14:paraId="02BAE13E" w14:textId="77777777" w:rsidR="00C14A02" w:rsidRPr="00C14A02" w:rsidRDefault="00C14A02" w:rsidP="00196BEA">
            <w:pPr>
              <w:spacing w:after="0" w:line="240" w:lineRule="auto"/>
              <w:jc w:val="center"/>
              <w:rPr>
                <w:rFonts w:ascii="Times New Roman" w:hAnsi="Times New Roman"/>
                <w:sz w:val="18"/>
                <w:szCs w:val="18"/>
              </w:rPr>
            </w:pPr>
            <w:r w:rsidRPr="00C14A02">
              <w:rPr>
                <w:rFonts w:ascii="Times New Roman" w:hAnsi="Times New Roman"/>
                <w:sz w:val="18"/>
                <w:szCs w:val="18"/>
              </w:rPr>
              <w:t>Возрастающий</w:t>
            </w:r>
          </w:p>
        </w:tc>
        <w:tc>
          <w:tcPr>
            <w:tcW w:w="1134" w:type="dxa"/>
            <w:vAlign w:val="center"/>
          </w:tcPr>
          <w:p w14:paraId="565FB801" w14:textId="77777777" w:rsidR="00C14A02" w:rsidRPr="002D2075" w:rsidRDefault="00C14A02" w:rsidP="00196BEA">
            <w:pPr>
              <w:spacing w:after="0" w:line="240" w:lineRule="auto"/>
              <w:jc w:val="center"/>
              <w:rPr>
                <w:rFonts w:ascii="Times New Roman" w:hAnsi="Times New Roman"/>
                <w:sz w:val="20"/>
                <w:szCs w:val="20"/>
              </w:rPr>
            </w:pPr>
            <w:r w:rsidRPr="002D2075">
              <w:rPr>
                <w:rFonts w:ascii="Times New Roman" w:hAnsi="Times New Roman"/>
                <w:sz w:val="20"/>
                <w:szCs w:val="20"/>
              </w:rPr>
              <w:t>%</w:t>
            </w:r>
          </w:p>
        </w:tc>
        <w:tc>
          <w:tcPr>
            <w:tcW w:w="1134" w:type="dxa"/>
            <w:vAlign w:val="center"/>
          </w:tcPr>
          <w:p w14:paraId="3122DCD8" w14:textId="77777777" w:rsidR="00C14A02" w:rsidRPr="004F209D" w:rsidRDefault="00C14A02" w:rsidP="00196BEA">
            <w:pPr>
              <w:spacing w:after="0" w:line="240" w:lineRule="auto"/>
              <w:jc w:val="center"/>
              <w:rPr>
                <w:rFonts w:ascii="Times New Roman" w:hAnsi="Times New Roman"/>
                <w:sz w:val="20"/>
                <w:szCs w:val="20"/>
              </w:rPr>
            </w:pPr>
            <w:r w:rsidRPr="004F209D">
              <w:rPr>
                <w:rFonts w:ascii="Times New Roman" w:hAnsi="Times New Roman"/>
                <w:sz w:val="20"/>
                <w:szCs w:val="20"/>
              </w:rPr>
              <w:t>50,0</w:t>
            </w:r>
          </w:p>
        </w:tc>
        <w:tc>
          <w:tcPr>
            <w:tcW w:w="1276" w:type="dxa"/>
            <w:vAlign w:val="center"/>
          </w:tcPr>
          <w:p w14:paraId="217F1E8A" w14:textId="77777777" w:rsidR="00C14A02" w:rsidRPr="004F209D" w:rsidRDefault="00A07831" w:rsidP="00196BEA">
            <w:pPr>
              <w:spacing w:after="0" w:line="240" w:lineRule="auto"/>
              <w:jc w:val="center"/>
              <w:rPr>
                <w:rFonts w:ascii="Times New Roman" w:hAnsi="Times New Roman"/>
                <w:sz w:val="20"/>
                <w:szCs w:val="20"/>
              </w:rPr>
            </w:pPr>
            <w:r>
              <w:rPr>
                <w:rFonts w:ascii="Times New Roman" w:hAnsi="Times New Roman"/>
                <w:sz w:val="20"/>
                <w:szCs w:val="20"/>
              </w:rPr>
              <w:t>40,7</w:t>
            </w:r>
          </w:p>
        </w:tc>
      </w:tr>
      <w:tr w:rsidR="00C14A02" w:rsidRPr="002D2075" w14:paraId="2C164B53" w14:textId="77777777" w:rsidTr="00C14A02">
        <w:trPr>
          <w:trHeight w:val="597"/>
        </w:trPr>
        <w:tc>
          <w:tcPr>
            <w:tcW w:w="458" w:type="dxa"/>
            <w:vAlign w:val="center"/>
          </w:tcPr>
          <w:p w14:paraId="77398851" w14:textId="77777777" w:rsidR="00C14A02" w:rsidRPr="002D2075" w:rsidRDefault="00C14A02" w:rsidP="00196BEA">
            <w:pPr>
              <w:spacing w:after="0" w:line="240" w:lineRule="auto"/>
              <w:jc w:val="center"/>
              <w:rPr>
                <w:rFonts w:ascii="Times New Roman" w:hAnsi="Times New Roman"/>
                <w:sz w:val="20"/>
                <w:szCs w:val="20"/>
              </w:rPr>
            </w:pPr>
            <w:r w:rsidRPr="002D2075">
              <w:rPr>
                <w:rFonts w:ascii="Times New Roman" w:hAnsi="Times New Roman"/>
                <w:sz w:val="20"/>
                <w:szCs w:val="20"/>
              </w:rPr>
              <w:t>7</w:t>
            </w:r>
          </w:p>
        </w:tc>
        <w:tc>
          <w:tcPr>
            <w:tcW w:w="4220" w:type="dxa"/>
          </w:tcPr>
          <w:p w14:paraId="752F8987" w14:textId="77777777" w:rsidR="00C14A02" w:rsidRPr="00C14A02" w:rsidRDefault="00C14A02" w:rsidP="00C14A02">
            <w:pPr>
              <w:spacing w:after="0" w:line="240" w:lineRule="auto"/>
              <w:jc w:val="both"/>
              <w:rPr>
                <w:rFonts w:ascii="Times New Roman" w:hAnsi="Times New Roman"/>
                <w:sz w:val="18"/>
                <w:szCs w:val="18"/>
              </w:rPr>
            </w:pPr>
            <w:r w:rsidRPr="00C14A02">
              <w:rPr>
                <w:rFonts w:ascii="Times New Roman" w:hAnsi="Times New Roman"/>
                <w:sz w:val="18"/>
                <w:szCs w:val="18"/>
              </w:rPr>
              <w:t>Доля взятых под диспансерное</w:t>
            </w:r>
            <w:r>
              <w:rPr>
                <w:rFonts w:ascii="Times New Roman" w:hAnsi="Times New Roman"/>
                <w:sz w:val="18"/>
                <w:szCs w:val="18"/>
              </w:rPr>
              <w:t xml:space="preserve"> </w:t>
            </w:r>
            <w:r w:rsidRPr="00C14A02">
              <w:rPr>
                <w:rFonts w:ascii="Times New Roman" w:hAnsi="Times New Roman"/>
                <w:sz w:val="18"/>
                <w:szCs w:val="18"/>
              </w:rPr>
              <w:t xml:space="preserve">наблюдение детей в возрасте 0-17 лет с впервые в жизни установленными  диагнозами болезней глаза и его придаточного аппарата </w:t>
            </w:r>
          </w:p>
        </w:tc>
        <w:tc>
          <w:tcPr>
            <w:tcW w:w="1134" w:type="dxa"/>
            <w:vAlign w:val="center"/>
          </w:tcPr>
          <w:p w14:paraId="3BBBF4DB" w14:textId="77777777" w:rsidR="00C14A02" w:rsidRPr="00C14A02" w:rsidRDefault="00C14A02" w:rsidP="00196BEA">
            <w:pPr>
              <w:spacing w:after="0" w:line="240" w:lineRule="auto"/>
              <w:jc w:val="center"/>
              <w:rPr>
                <w:rFonts w:ascii="Times New Roman" w:hAnsi="Times New Roman"/>
                <w:sz w:val="18"/>
                <w:szCs w:val="18"/>
              </w:rPr>
            </w:pPr>
            <w:r w:rsidRPr="00C14A02">
              <w:rPr>
                <w:rFonts w:ascii="Times New Roman" w:hAnsi="Times New Roman"/>
                <w:sz w:val="18"/>
                <w:szCs w:val="18"/>
              </w:rPr>
              <w:t>Возрастающий</w:t>
            </w:r>
          </w:p>
        </w:tc>
        <w:tc>
          <w:tcPr>
            <w:tcW w:w="1134" w:type="dxa"/>
            <w:vAlign w:val="center"/>
          </w:tcPr>
          <w:p w14:paraId="34AD564B" w14:textId="77777777" w:rsidR="00C14A02" w:rsidRPr="002D2075" w:rsidRDefault="00C14A02" w:rsidP="00196BEA">
            <w:pPr>
              <w:spacing w:after="0" w:line="240" w:lineRule="auto"/>
              <w:jc w:val="center"/>
              <w:rPr>
                <w:rFonts w:ascii="Times New Roman" w:hAnsi="Times New Roman"/>
                <w:sz w:val="20"/>
                <w:szCs w:val="20"/>
              </w:rPr>
            </w:pPr>
            <w:r w:rsidRPr="002D2075">
              <w:rPr>
                <w:rFonts w:ascii="Times New Roman" w:hAnsi="Times New Roman"/>
                <w:sz w:val="20"/>
                <w:szCs w:val="20"/>
              </w:rPr>
              <w:t>%</w:t>
            </w:r>
          </w:p>
        </w:tc>
        <w:tc>
          <w:tcPr>
            <w:tcW w:w="1134" w:type="dxa"/>
            <w:vAlign w:val="center"/>
          </w:tcPr>
          <w:p w14:paraId="78D441D3" w14:textId="77777777" w:rsidR="00C14A02" w:rsidRPr="004F209D" w:rsidRDefault="00C14A02" w:rsidP="00196BEA">
            <w:pPr>
              <w:spacing w:after="0" w:line="240" w:lineRule="auto"/>
              <w:jc w:val="center"/>
              <w:rPr>
                <w:rFonts w:ascii="Times New Roman" w:hAnsi="Times New Roman"/>
                <w:sz w:val="20"/>
                <w:szCs w:val="20"/>
              </w:rPr>
            </w:pPr>
            <w:r w:rsidRPr="004F209D">
              <w:rPr>
                <w:rFonts w:ascii="Times New Roman" w:hAnsi="Times New Roman"/>
                <w:sz w:val="20"/>
                <w:szCs w:val="20"/>
              </w:rPr>
              <w:t>40,0</w:t>
            </w:r>
          </w:p>
        </w:tc>
        <w:tc>
          <w:tcPr>
            <w:tcW w:w="1276" w:type="dxa"/>
            <w:vAlign w:val="center"/>
          </w:tcPr>
          <w:p w14:paraId="01EE3FE8" w14:textId="77777777" w:rsidR="00C14A02" w:rsidRPr="004F209D" w:rsidRDefault="00A07831" w:rsidP="00196BEA">
            <w:pPr>
              <w:spacing w:after="0" w:line="240" w:lineRule="auto"/>
              <w:jc w:val="center"/>
              <w:rPr>
                <w:rFonts w:ascii="Times New Roman" w:hAnsi="Times New Roman"/>
                <w:sz w:val="20"/>
                <w:szCs w:val="20"/>
              </w:rPr>
            </w:pPr>
            <w:r>
              <w:rPr>
                <w:rFonts w:ascii="Times New Roman" w:hAnsi="Times New Roman"/>
                <w:sz w:val="20"/>
                <w:szCs w:val="20"/>
              </w:rPr>
              <w:t>42,2</w:t>
            </w:r>
          </w:p>
        </w:tc>
      </w:tr>
      <w:tr w:rsidR="00C14A02" w:rsidRPr="002D2075" w14:paraId="269DF5D4" w14:textId="77777777" w:rsidTr="00C14A02">
        <w:trPr>
          <w:trHeight w:val="831"/>
        </w:trPr>
        <w:tc>
          <w:tcPr>
            <w:tcW w:w="458" w:type="dxa"/>
            <w:vAlign w:val="center"/>
          </w:tcPr>
          <w:p w14:paraId="6E5470CA" w14:textId="77777777" w:rsidR="00C14A02" w:rsidRPr="002D2075" w:rsidRDefault="00C14A02" w:rsidP="00196BEA">
            <w:pPr>
              <w:spacing w:after="0" w:line="240" w:lineRule="auto"/>
              <w:jc w:val="center"/>
              <w:rPr>
                <w:rFonts w:ascii="Times New Roman" w:hAnsi="Times New Roman"/>
                <w:sz w:val="20"/>
                <w:szCs w:val="20"/>
              </w:rPr>
            </w:pPr>
            <w:r w:rsidRPr="002D2075">
              <w:rPr>
                <w:rFonts w:ascii="Times New Roman" w:hAnsi="Times New Roman"/>
                <w:sz w:val="20"/>
                <w:szCs w:val="20"/>
              </w:rPr>
              <w:t>8</w:t>
            </w:r>
          </w:p>
        </w:tc>
        <w:tc>
          <w:tcPr>
            <w:tcW w:w="4220" w:type="dxa"/>
          </w:tcPr>
          <w:p w14:paraId="3877EAB9" w14:textId="77777777" w:rsidR="00C14A02" w:rsidRPr="00C14A02" w:rsidRDefault="00C14A02" w:rsidP="00C14A02">
            <w:pPr>
              <w:spacing w:after="0" w:line="240" w:lineRule="auto"/>
              <w:jc w:val="both"/>
              <w:rPr>
                <w:rFonts w:ascii="Times New Roman" w:hAnsi="Times New Roman"/>
                <w:sz w:val="18"/>
                <w:szCs w:val="18"/>
              </w:rPr>
            </w:pPr>
            <w:r w:rsidRPr="00C14A02">
              <w:rPr>
                <w:rFonts w:ascii="Times New Roman" w:hAnsi="Times New Roman"/>
                <w:sz w:val="18"/>
                <w:szCs w:val="18"/>
              </w:rPr>
              <w:t xml:space="preserve">Доля взятых под диспансерное наблюдение детей в возрасте 0-17 лет с впервые в жизни установленным диагнозом болезни органов пищеварения </w:t>
            </w:r>
          </w:p>
        </w:tc>
        <w:tc>
          <w:tcPr>
            <w:tcW w:w="1134" w:type="dxa"/>
            <w:vAlign w:val="center"/>
          </w:tcPr>
          <w:p w14:paraId="6B748010" w14:textId="77777777" w:rsidR="00C14A02" w:rsidRPr="00C14A02" w:rsidRDefault="00C14A02" w:rsidP="00196BEA">
            <w:pPr>
              <w:spacing w:after="0" w:line="240" w:lineRule="auto"/>
              <w:jc w:val="center"/>
              <w:rPr>
                <w:rFonts w:ascii="Times New Roman" w:hAnsi="Times New Roman"/>
                <w:sz w:val="18"/>
                <w:szCs w:val="18"/>
              </w:rPr>
            </w:pPr>
            <w:r w:rsidRPr="00C14A02">
              <w:rPr>
                <w:rFonts w:ascii="Times New Roman" w:hAnsi="Times New Roman"/>
                <w:sz w:val="18"/>
                <w:szCs w:val="18"/>
              </w:rPr>
              <w:t>Возрастающий</w:t>
            </w:r>
          </w:p>
        </w:tc>
        <w:tc>
          <w:tcPr>
            <w:tcW w:w="1134" w:type="dxa"/>
            <w:vAlign w:val="center"/>
          </w:tcPr>
          <w:p w14:paraId="6F61E33D" w14:textId="77777777" w:rsidR="00C14A02" w:rsidRPr="002D2075" w:rsidRDefault="00C14A02" w:rsidP="00196BEA">
            <w:pPr>
              <w:spacing w:after="0" w:line="240" w:lineRule="auto"/>
              <w:jc w:val="center"/>
              <w:rPr>
                <w:rFonts w:ascii="Times New Roman" w:hAnsi="Times New Roman"/>
                <w:sz w:val="20"/>
                <w:szCs w:val="20"/>
              </w:rPr>
            </w:pPr>
            <w:r w:rsidRPr="002D2075">
              <w:rPr>
                <w:rFonts w:ascii="Times New Roman" w:hAnsi="Times New Roman"/>
                <w:sz w:val="20"/>
                <w:szCs w:val="20"/>
              </w:rPr>
              <w:t>%</w:t>
            </w:r>
          </w:p>
        </w:tc>
        <w:tc>
          <w:tcPr>
            <w:tcW w:w="1134" w:type="dxa"/>
            <w:vAlign w:val="center"/>
          </w:tcPr>
          <w:p w14:paraId="19579E10" w14:textId="77777777" w:rsidR="00C14A02" w:rsidRPr="004F209D" w:rsidRDefault="00C14A02" w:rsidP="00196BEA">
            <w:pPr>
              <w:spacing w:after="0" w:line="240" w:lineRule="auto"/>
              <w:jc w:val="center"/>
              <w:rPr>
                <w:rFonts w:ascii="Times New Roman" w:hAnsi="Times New Roman"/>
                <w:sz w:val="20"/>
                <w:szCs w:val="20"/>
              </w:rPr>
            </w:pPr>
            <w:r w:rsidRPr="004F209D">
              <w:rPr>
                <w:rFonts w:ascii="Times New Roman" w:hAnsi="Times New Roman"/>
                <w:sz w:val="20"/>
                <w:szCs w:val="20"/>
              </w:rPr>
              <w:t>40,0</w:t>
            </w:r>
          </w:p>
        </w:tc>
        <w:tc>
          <w:tcPr>
            <w:tcW w:w="1276" w:type="dxa"/>
            <w:vAlign w:val="center"/>
          </w:tcPr>
          <w:p w14:paraId="51578BE0" w14:textId="77777777" w:rsidR="00C14A02" w:rsidRPr="004F209D" w:rsidRDefault="00A07831" w:rsidP="00196BEA">
            <w:pPr>
              <w:spacing w:after="0" w:line="240" w:lineRule="auto"/>
              <w:jc w:val="center"/>
              <w:rPr>
                <w:rFonts w:ascii="Times New Roman" w:hAnsi="Times New Roman"/>
                <w:sz w:val="20"/>
                <w:szCs w:val="20"/>
              </w:rPr>
            </w:pPr>
            <w:r>
              <w:rPr>
                <w:rFonts w:ascii="Times New Roman" w:hAnsi="Times New Roman"/>
                <w:sz w:val="20"/>
                <w:szCs w:val="20"/>
              </w:rPr>
              <w:t>35,5</w:t>
            </w:r>
          </w:p>
        </w:tc>
      </w:tr>
      <w:tr w:rsidR="00C14A02" w:rsidRPr="002D2075" w14:paraId="1D291000" w14:textId="77777777" w:rsidTr="00C14A02">
        <w:trPr>
          <w:trHeight w:val="597"/>
        </w:trPr>
        <w:tc>
          <w:tcPr>
            <w:tcW w:w="458" w:type="dxa"/>
            <w:vAlign w:val="center"/>
          </w:tcPr>
          <w:p w14:paraId="14EC9D9C" w14:textId="77777777" w:rsidR="00C14A02" w:rsidRPr="002D2075" w:rsidRDefault="00C14A02" w:rsidP="00196BEA">
            <w:pPr>
              <w:spacing w:after="0" w:line="240" w:lineRule="auto"/>
              <w:jc w:val="center"/>
              <w:rPr>
                <w:rFonts w:ascii="Times New Roman" w:hAnsi="Times New Roman"/>
                <w:sz w:val="20"/>
                <w:szCs w:val="20"/>
              </w:rPr>
            </w:pPr>
            <w:r w:rsidRPr="002D2075">
              <w:rPr>
                <w:rFonts w:ascii="Times New Roman" w:hAnsi="Times New Roman"/>
                <w:sz w:val="20"/>
                <w:szCs w:val="20"/>
              </w:rPr>
              <w:t>9</w:t>
            </w:r>
          </w:p>
        </w:tc>
        <w:tc>
          <w:tcPr>
            <w:tcW w:w="4220" w:type="dxa"/>
          </w:tcPr>
          <w:p w14:paraId="54672A1C" w14:textId="77777777" w:rsidR="00C14A02" w:rsidRPr="00C14A02" w:rsidRDefault="00C14A02" w:rsidP="00C14A02">
            <w:pPr>
              <w:spacing w:after="0" w:line="240" w:lineRule="auto"/>
              <w:jc w:val="both"/>
              <w:rPr>
                <w:rFonts w:ascii="Times New Roman" w:hAnsi="Times New Roman"/>
                <w:sz w:val="18"/>
                <w:szCs w:val="18"/>
              </w:rPr>
            </w:pPr>
            <w:r w:rsidRPr="00C14A02">
              <w:rPr>
                <w:rFonts w:ascii="Times New Roman" w:hAnsi="Times New Roman"/>
                <w:sz w:val="18"/>
                <w:szCs w:val="18"/>
              </w:rPr>
              <w:t>Доля взятых под диспансерное наблюдение детей в возрасте 0 -17 лет с впервые в жизни установленными диагнозами болезней системы кровообращения</w:t>
            </w:r>
          </w:p>
        </w:tc>
        <w:tc>
          <w:tcPr>
            <w:tcW w:w="1134" w:type="dxa"/>
            <w:vAlign w:val="center"/>
          </w:tcPr>
          <w:p w14:paraId="14C7561B" w14:textId="77777777" w:rsidR="00C14A02" w:rsidRPr="00C14A02" w:rsidRDefault="00C14A02" w:rsidP="00196BEA">
            <w:pPr>
              <w:spacing w:after="0" w:line="240" w:lineRule="auto"/>
              <w:jc w:val="center"/>
              <w:rPr>
                <w:rFonts w:ascii="Times New Roman" w:hAnsi="Times New Roman"/>
                <w:sz w:val="18"/>
                <w:szCs w:val="18"/>
              </w:rPr>
            </w:pPr>
            <w:r w:rsidRPr="00C14A02">
              <w:rPr>
                <w:rFonts w:ascii="Times New Roman" w:hAnsi="Times New Roman"/>
                <w:sz w:val="18"/>
                <w:szCs w:val="18"/>
              </w:rPr>
              <w:t>Возрастающий</w:t>
            </w:r>
          </w:p>
        </w:tc>
        <w:tc>
          <w:tcPr>
            <w:tcW w:w="1134" w:type="dxa"/>
            <w:vAlign w:val="center"/>
          </w:tcPr>
          <w:p w14:paraId="3E3F0CCC" w14:textId="77777777" w:rsidR="00C14A02" w:rsidRPr="002D2075" w:rsidRDefault="00C14A02" w:rsidP="00196BEA">
            <w:pPr>
              <w:spacing w:after="0" w:line="240" w:lineRule="auto"/>
              <w:jc w:val="center"/>
              <w:rPr>
                <w:rFonts w:ascii="Times New Roman" w:hAnsi="Times New Roman"/>
                <w:sz w:val="20"/>
                <w:szCs w:val="20"/>
              </w:rPr>
            </w:pPr>
            <w:r w:rsidRPr="002D2075">
              <w:rPr>
                <w:rFonts w:ascii="Times New Roman" w:hAnsi="Times New Roman"/>
                <w:sz w:val="20"/>
                <w:szCs w:val="20"/>
              </w:rPr>
              <w:t>(%)</w:t>
            </w:r>
          </w:p>
        </w:tc>
        <w:tc>
          <w:tcPr>
            <w:tcW w:w="1134" w:type="dxa"/>
            <w:vAlign w:val="center"/>
          </w:tcPr>
          <w:p w14:paraId="13DAB06D" w14:textId="77777777" w:rsidR="00C14A02" w:rsidRPr="004F209D" w:rsidRDefault="00C14A02" w:rsidP="00196BEA">
            <w:pPr>
              <w:spacing w:after="0" w:line="240" w:lineRule="auto"/>
              <w:jc w:val="center"/>
              <w:rPr>
                <w:rFonts w:ascii="Times New Roman" w:hAnsi="Times New Roman"/>
                <w:sz w:val="20"/>
                <w:szCs w:val="20"/>
              </w:rPr>
            </w:pPr>
            <w:r w:rsidRPr="004F209D">
              <w:rPr>
                <w:rFonts w:ascii="Times New Roman" w:hAnsi="Times New Roman"/>
                <w:sz w:val="20"/>
                <w:szCs w:val="20"/>
              </w:rPr>
              <w:t>50,0</w:t>
            </w:r>
          </w:p>
        </w:tc>
        <w:tc>
          <w:tcPr>
            <w:tcW w:w="1276" w:type="dxa"/>
            <w:vAlign w:val="center"/>
          </w:tcPr>
          <w:p w14:paraId="47AEEF8F" w14:textId="77777777" w:rsidR="00C14A02" w:rsidRPr="004F209D" w:rsidRDefault="00A07831" w:rsidP="00196BEA">
            <w:pPr>
              <w:spacing w:after="0" w:line="240" w:lineRule="auto"/>
              <w:jc w:val="center"/>
              <w:rPr>
                <w:rFonts w:ascii="Times New Roman" w:hAnsi="Times New Roman"/>
                <w:sz w:val="20"/>
                <w:szCs w:val="20"/>
              </w:rPr>
            </w:pPr>
            <w:r>
              <w:rPr>
                <w:rFonts w:ascii="Times New Roman" w:hAnsi="Times New Roman"/>
                <w:sz w:val="20"/>
                <w:szCs w:val="20"/>
              </w:rPr>
              <w:t>52,0</w:t>
            </w:r>
          </w:p>
        </w:tc>
      </w:tr>
      <w:tr w:rsidR="00C14A02" w:rsidRPr="00FC6DB3" w14:paraId="73C830CA" w14:textId="77777777" w:rsidTr="00C14A02">
        <w:trPr>
          <w:trHeight w:val="60"/>
        </w:trPr>
        <w:tc>
          <w:tcPr>
            <w:tcW w:w="458" w:type="dxa"/>
            <w:vAlign w:val="center"/>
          </w:tcPr>
          <w:p w14:paraId="4B579BAD" w14:textId="77777777" w:rsidR="00C14A02" w:rsidRPr="002D2075" w:rsidRDefault="00C14A02" w:rsidP="00196BEA">
            <w:pPr>
              <w:spacing w:after="0" w:line="240" w:lineRule="auto"/>
              <w:jc w:val="center"/>
              <w:rPr>
                <w:rFonts w:ascii="Times New Roman" w:hAnsi="Times New Roman"/>
                <w:sz w:val="20"/>
                <w:szCs w:val="20"/>
              </w:rPr>
            </w:pPr>
            <w:r w:rsidRPr="002D2075">
              <w:rPr>
                <w:rFonts w:ascii="Times New Roman" w:hAnsi="Times New Roman"/>
                <w:sz w:val="20"/>
                <w:szCs w:val="20"/>
              </w:rPr>
              <w:t>10</w:t>
            </w:r>
          </w:p>
        </w:tc>
        <w:tc>
          <w:tcPr>
            <w:tcW w:w="4220" w:type="dxa"/>
          </w:tcPr>
          <w:p w14:paraId="7AFC2737" w14:textId="77777777" w:rsidR="00C14A02" w:rsidRPr="00C14A02" w:rsidRDefault="00C14A02" w:rsidP="00C14A02">
            <w:pPr>
              <w:spacing w:after="0" w:line="240" w:lineRule="auto"/>
              <w:jc w:val="both"/>
              <w:rPr>
                <w:rFonts w:ascii="Times New Roman" w:hAnsi="Times New Roman"/>
                <w:sz w:val="18"/>
                <w:szCs w:val="18"/>
              </w:rPr>
            </w:pPr>
            <w:r w:rsidRPr="00C14A02">
              <w:rPr>
                <w:rFonts w:ascii="Times New Roman" w:hAnsi="Times New Roman"/>
                <w:sz w:val="18"/>
                <w:szCs w:val="18"/>
              </w:rPr>
              <w:t>Доля взятых под диспансерное наблюдение детей в возрасте 0 -17 лет с впервые в жизни установленными  диагнозами</w:t>
            </w:r>
            <w:r>
              <w:rPr>
                <w:rFonts w:ascii="Times New Roman" w:hAnsi="Times New Roman"/>
                <w:sz w:val="18"/>
                <w:szCs w:val="18"/>
              </w:rPr>
              <w:t xml:space="preserve"> </w:t>
            </w:r>
            <w:r w:rsidRPr="00C14A02">
              <w:rPr>
                <w:rFonts w:ascii="Times New Roman" w:hAnsi="Times New Roman"/>
                <w:sz w:val="18"/>
                <w:szCs w:val="18"/>
              </w:rPr>
              <w:t>болезней эндокринной системы,</w:t>
            </w:r>
            <w:r>
              <w:rPr>
                <w:rFonts w:ascii="Times New Roman" w:hAnsi="Times New Roman"/>
                <w:sz w:val="18"/>
                <w:szCs w:val="18"/>
              </w:rPr>
              <w:t xml:space="preserve"> </w:t>
            </w:r>
            <w:r w:rsidRPr="00C14A02">
              <w:rPr>
                <w:rFonts w:ascii="Times New Roman" w:hAnsi="Times New Roman"/>
                <w:sz w:val="18"/>
                <w:szCs w:val="18"/>
              </w:rPr>
              <w:t>расстройств  питания  и нарушения обмена веществ</w:t>
            </w:r>
          </w:p>
        </w:tc>
        <w:tc>
          <w:tcPr>
            <w:tcW w:w="1134" w:type="dxa"/>
            <w:vAlign w:val="center"/>
          </w:tcPr>
          <w:p w14:paraId="36797459" w14:textId="77777777" w:rsidR="00C14A02" w:rsidRPr="00C14A02" w:rsidRDefault="00C14A02" w:rsidP="00196BEA">
            <w:pPr>
              <w:spacing w:after="0" w:line="240" w:lineRule="auto"/>
              <w:jc w:val="center"/>
              <w:rPr>
                <w:rFonts w:ascii="Times New Roman" w:hAnsi="Times New Roman"/>
                <w:sz w:val="18"/>
                <w:szCs w:val="18"/>
              </w:rPr>
            </w:pPr>
            <w:r w:rsidRPr="00C14A02">
              <w:rPr>
                <w:rFonts w:ascii="Times New Roman" w:hAnsi="Times New Roman"/>
                <w:sz w:val="18"/>
                <w:szCs w:val="18"/>
              </w:rPr>
              <w:t>Возрастающий</w:t>
            </w:r>
          </w:p>
        </w:tc>
        <w:tc>
          <w:tcPr>
            <w:tcW w:w="1134" w:type="dxa"/>
            <w:vAlign w:val="center"/>
          </w:tcPr>
          <w:p w14:paraId="6C714E79" w14:textId="77777777" w:rsidR="00C14A02" w:rsidRPr="002D2075" w:rsidRDefault="00C14A02" w:rsidP="00196BEA">
            <w:pPr>
              <w:spacing w:after="0" w:line="240" w:lineRule="auto"/>
              <w:jc w:val="center"/>
              <w:rPr>
                <w:rFonts w:ascii="Times New Roman" w:hAnsi="Times New Roman"/>
                <w:sz w:val="20"/>
                <w:szCs w:val="20"/>
              </w:rPr>
            </w:pPr>
            <w:r w:rsidRPr="002D2075">
              <w:rPr>
                <w:rFonts w:ascii="Times New Roman" w:hAnsi="Times New Roman"/>
                <w:sz w:val="20"/>
                <w:szCs w:val="20"/>
              </w:rPr>
              <w:t>%</w:t>
            </w:r>
          </w:p>
        </w:tc>
        <w:tc>
          <w:tcPr>
            <w:tcW w:w="1134" w:type="dxa"/>
            <w:vAlign w:val="center"/>
          </w:tcPr>
          <w:p w14:paraId="51DC777C" w14:textId="77777777" w:rsidR="00C14A02" w:rsidRPr="004F209D" w:rsidRDefault="00C14A02" w:rsidP="00196BEA">
            <w:pPr>
              <w:spacing w:after="0" w:line="240" w:lineRule="auto"/>
              <w:jc w:val="center"/>
              <w:rPr>
                <w:rFonts w:ascii="Times New Roman" w:hAnsi="Times New Roman"/>
                <w:sz w:val="20"/>
                <w:szCs w:val="20"/>
              </w:rPr>
            </w:pPr>
            <w:r w:rsidRPr="004F209D">
              <w:rPr>
                <w:rFonts w:ascii="Times New Roman" w:hAnsi="Times New Roman"/>
                <w:sz w:val="20"/>
                <w:szCs w:val="20"/>
              </w:rPr>
              <w:t>70,0</w:t>
            </w:r>
          </w:p>
        </w:tc>
        <w:tc>
          <w:tcPr>
            <w:tcW w:w="1276" w:type="dxa"/>
            <w:vAlign w:val="center"/>
          </w:tcPr>
          <w:p w14:paraId="11E0AFE2" w14:textId="77777777" w:rsidR="00C14A02" w:rsidRPr="004F209D" w:rsidRDefault="00A07831" w:rsidP="00196BEA">
            <w:pPr>
              <w:spacing w:after="0" w:line="240" w:lineRule="auto"/>
              <w:jc w:val="center"/>
              <w:rPr>
                <w:rFonts w:ascii="Times New Roman" w:hAnsi="Times New Roman"/>
                <w:sz w:val="20"/>
                <w:szCs w:val="20"/>
                <w:highlight w:val="green"/>
              </w:rPr>
            </w:pPr>
            <w:r w:rsidRPr="00A07831">
              <w:rPr>
                <w:rFonts w:ascii="Times New Roman" w:hAnsi="Times New Roman"/>
                <w:sz w:val="20"/>
                <w:szCs w:val="20"/>
              </w:rPr>
              <w:t>64,6</w:t>
            </w:r>
          </w:p>
        </w:tc>
      </w:tr>
    </w:tbl>
    <w:p w14:paraId="62049E5B" w14:textId="77777777" w:rsidR="00C14A02" w:rsidRDefault="00C14A02" w:rsidP="00A05335">
      <w:pPr>
        <w:spacing w:after="0" w:line="240" w:lineRule="auto"/>
        <w:ind w:firstLine="709"/>
        <w:jc w:val="both"/>
        <w:rPr>
          <w:rFonts w:ascii="Times New Roman" w:eastAsiaTheme="minorHAnsi" w:hAnsi="Times New Roman"/>
          <w:sz w:val="26"/>
          <w:szCs w:val="26"/>
          <w:lang w:eastAsia="en-US"/>
        </w:rPr>
      </w:pPr>
    </w:p>
    <w:p w14:paraId="663BF554" w14:textId="77777777" w:rsidR="002B47BF" w:rsidRPr="00027AD8" w:rsidRDefault="002B47BF" w:rsidP="002B47BF">
      <w:pPr>
        <w:spacing w:after="0" w:line="240" w:lineRule="auto"/>
        <w:ind w:firstLine="708"/>
        <w:jc w:val="both"/>
        <w:rPr>
          <w:rFonts w:ascii="Times New Roman" w:hAnsi="Times New Roman"/>
          <w:sz w:val="26"/>
          <w:szCs w:val="26"/>
        </w:rPr>
      </w:pPr>
      <w:r w:rsidRPr="00893546">
        <w:rPr>
          <w:rFonts w:ascii="Times New Roman" w:hAnsi="Times New Roman"/>
          <w:sz w:val="26"/>
          <w:szCs w:val="26"/>
        </w:rPr>
        <w:t xml:space="preserve">Информация о финансовом обеспечении мероприятий регионального проекта </w:t>
      </w:r>
      <w:r w:rsidRPr="008436AE">
        <w:rPr>
          <w:rFonts w:ascii="Times New Roman" w:hAnsi="Times New Roman"/>
          <w:sz w:val="26"/>
          <w:szCs w:val="26"/>
        </w:rPr>
        <w:t>по состоянию на 01.</w:t>
      </w:r>
      <w:r>
        <w:rPr>
          <w:rFonts w:ascii="Times New Roman" w:hAnsi="Times New Roman"/>
          <w:sz w:val="26"/>
          <w:szCs w:val="26"/>
        </w:rPr>
        <w:t>0</w:t>
      </w:r>
      <w:r w:rsidR="00256058">
        <w:rPr>
          <w:rFonts w:ascii="Times New Roman" w:hAnsi="Times New Roman"/>
          <w:sz w:val="26"/>
          <w:szCs w:val="26"/>
        </w:rPr>
        <w:t>7</w:t>
      </w:r>
      <w:r w:rsidRPr="008436AE">
        <w:rPr>
          <w:rFonts w:ascii="Times New Roman" w:hAnsi="Times New Roman"/>
          <w:sz w:val="26"/>
          <w:szCs w:val="26"/>
        </w:rPr>
        <w:t>.20</w:t>
      </w:r>
      <w:r>
        <w:rPr>
          <w:rFonts w:ascii="Times New Roman" w:hAnsi="Times New Roman"/>
          <w:sz w:val="26"/>
          <w:szCs w:val="26"/>
        </w:rPr>
        <w:t xml:space="preserve">20 </w:t>
      </w:r>
      <w:r w:rsidRPr="00027AD8">
        <w:rPr>
          <w:rFonts w:ascii="Times New Roman" w:hAnsi="Times New Roman"/>
          <w:sz w:val="26"/>
          <w:szCs w:val="26"/>
        </w:rPr>
        <w:t xml:space="preserve">представлена в таблице </w:t>
      </w:r>
      <w:r>
        <w:rPr>
          <w:rFonts w:ascii="Times New Roman" w:hAnsi="Times New Roman"/>
          <w:sz w:val="26"/>
          <w:szCs w:val="26"/>
        </w:rPr>
        <w:t>2</w:t>
      </w:r>
      <w:r w:rsidR="00522450">
        <w:rPr>
          <w:rFonts w:ascii="Times New Roman" w:hAnsi="Times New Roman"/>
          <w:sz w:val="26"/>
          <w:szCs w:val="26"/>
        </w:rPr>
        <w:t>3</w:t>
      </w:r>
      <w:r w:rsidRPr="00027AD8">
        <w:rPr>
          <w:rFonts w:ascii="Times New Roman" w:hAnsi="Times New Roman"/>
          <w:sz w:val="26"/>
          <w:szCs w:val="26"/>
        </w:rPr>
        <w:t>.</w:t>
      </w:r>
    </w:p>
    <w:p w14:paraId="253F836A" w14:textId="77777777" w:rsidR="002B47BF" w:rsidRPr="00DC558D" w:rsidRDefault="002B47BF" w:rsidP="002B47BF">
      <w:pPr>
        <w:spacing w:after="0" w:line="240" w:lineRule="auto"/>
        <w:ind w:firstLine="708"/>
        <w:jc w:val="right"/>
        <w:rPr>
          <w:rFonts w:ascii="Times New Roman" w:hAnsi="Times New Roman"/>
          <w:sz w:val="26"/>
          <w:szCs w:val="26"/>
        </w:rPr>
      </w:pPr>
      <w:r w:rsidRPr="00DC558D">
        <w:rPr>
          <w:rFonts w:ascii="Times New Roman" w:hAnsi="Times New Roman"/>
          <w:sz w:val="26"/>
          <w:szCs w:val="26"/>
        </w:rPr>
        <w:t xml:space="preserve">Таблица </w:t>
      </w:r>
      <w:r>
        <w:rPr>
          <w:rFonts w:ascii="Times New Roman" w:hAnsi="Times New Roman"/>
          <w:sz w:val="26"/>
          <w:szCs w:val="26"/>
        </w:rPr>
        <w:t>2</w:t>
      </w:r>
      <w:r w:rsidR="00522450">
        <w:rPr>
          <w:rFonts w:ascii="Times New Roman" w:hAnsi="Times New Roman"/>
          <w:sz w:val="26"/>
          <w:szCs w:val="26"/>
        </w:rPr>
        <w:t>3</w:t>
      </w:r>
    </w:p>
    <w:p w14:paraId="10A14291" w14:textId="77777777" w:rsidR="00C14A02" w:rsidRDefault="002B47BF" w:rsidP="002B47BF">
      <w:pPr>
        <w:spacing w:after="0" w:line="240" w:lineRule="auto"/>
        <w:ind w:firstLine="708"/>
        <w:jc w:val="right"/>
        <w:rPr>
          <w:rFonts w:ascii="Times New Roman" w:hAnsi="Times New Roman"/>
          <w:sz w:val="26"/>
          <w:szCs w:val="26"/>
        </w:rPr>
      </w:pPr>
      <w:r>
        <w:rPr>
          <w:rFonts w:ascii="Times New Roman" w:hAnsi="Times New Roman"/>
          <w:sz w:val="26"/>
          <w:szCs w:val="26"/>
        </w:rPr>
        <w:t>т</w:t>
      </w:r>
      <w:r w:rsidRPr="00DC558D">
        <w:rPr>
          <w:rFonts w:ascii="Times New Roman" w:hAnsi="Times New Roman"/>
          <w:sz w:val="26"/>
          <w:szCs w:val="26"/>
        </w:rPr>
        <w:t>ыс. рублей</w:t>
      </w:r>
    </w:p>
    <w:tbl>
      <w:tblPr>
        <w:tblW w:w="9445" w:type="dxa"/>
        <w:tblInd w:w="95" w:type="dxa"/>
        <w:tblLook w:val="04A0" w:firstRow="1" w:lastRow="0" w:firstColumn="1" w:lastColumn="0" w:noHBand="0" w:noVBand="1"/>
      </w:tblPr>
      <w:tblGrid>
        <w:gridCol w:w="5116"/>
        <w:gridCol w:w="1144"/>
        <w:gridCol w:w="1265"/>
        <w:gridCol w:w="655"/>
        <w:gridCol w:w="1265"/>
      </w:tblGrid>
      <w:tr w:rsidR="00256058" w:rsidRPr="00256058" w14:paraId="21EEEF5C" w14:textId="77777777" w:rsidTr="00256058">
        <w:trPr>
          <w:trHeight w:val="60"/>
        </w:trPr>
        <w:tc>
          <w:tcPr>
            <w:tcW w:w="51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836BFA" w14:textId="77777777" w:rsidR="00256058" w:rsidRPr="00256058" w:rsidRDefault="00256058" w:rsidP="00256058">
            <w:pPr>
              <w:spacing w:after="0" w:line="240" w:lineRule="auto"/>
              <w:jc w:val="center"/>
              <w:rPr>
                <w:rFonts w:ascii="Times New Roman" w:hAnsi="Times New Roman"/>
                <w:b/>
                <w:bCs/>
                <w:color w:val="000000"/>
                <w:sz w:val="20"/>
                <w:szCs w:val="20"/>
              </w:rPr>
            </w:pPr>
            <w:r w:rsidRPr="00256058">
              <w:rPr>
                <w:rFonts w:ascii="Times New Roman" w:hAnsi="Times New Roman"/>
                <w:b/>
                <w:bCs/>
                <w:color w:val="000000"/>
                <w:sz w:val="20"/>
                <w:szCs w:val="20"/>
              </w:rPr>
              <w:t>наименование мероприятия</w:t>
            </w:r>
          </w:p>
        </w:tc>
        <w:tc>
          <w:tcPr>
            <w:tcW w:w="11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D20B3E" w14:textId="77777777" w:rsidR="00256058" w:rsidRPr="00256058" w:rsidRDefault="00256058" w:rsidP="00256058">
            <w:pPr>
              <w:spacing w:after="0" w:line="240" w:lineRule="auto"/>
              <w:jc w:val="center"/>
              <w:rPr>
                <w:rFonts w:ascii="Times New Roman" w:hAnsi="Times New Roman"/>
                <w:b/>
                <w:bCs/>
                <w:color w:val="000000"/>
                <w:sz w:val="20"/>
                <w:szCs w:val="20"/>
              </w:rPr>
            </w:pPr>
            <w:r w:rsidRPr="00256058">
              <w:rPr>
                <w:rFonts w:ascii="Times New Roman" w:hAnsi="Times New Roman"/>
                <w:b/>
                <w:bCs/>
                <w:color w:val="000000"/>
                <w:sz w:val="20"/>
                <w:szCs w:val="20"/>
              </w:rPr>
              <w:t>назначено (роспись)</w:t>
            </w: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E0636EC" w14:textId="77777777" w:rsidR="00256058" w:rsidRPr="00256058" w:rsidRDefault="00256058" w:rsidP="00256058">
            <w:pPr>
              <w:spacing w:after="0" w:line="240" w:lineRule="auto"/>
              <w:jc w:val="center"/>
              <w:rPr>
                <w:rFonts w:ascii="Times New Roman" w:hAnsi="Times New Roman"/>
                <w:b/>
                <w:bCs/>
                <w:color w:val="000000"/>
                <w:sz w:val="20"/>
                <w:szCs w:val="20"/>
              </w:rPr>
            </w:pPr>
            <w:r w:rsidRPr="00256058">
              <w:rPr>
                <w:rFonts w:ascii="Times New Roman" w:hAnsi="Times New Roman"/>
                <w:b/>
                <w:bCs/>
                <w:color w:val="000000"/>
                <w:sz w:val="20"/>
                <w:szCs w:val="20"/>
              </w:rPr>
              <w:t>исполнено</w:t>
            </w:r>
          </w:p>
        </w:tc>
        <w:tc>
          <w:tcPr>
            <w:tcW w:w="12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75B6B4" w14:textId="77777777" w:rsidR="00256058" w:rsidRPr="00256058" w:rsidRDefault="00256058" w:rsidP="00256058">
            <w:pPr>
              <w:spacing w:after="0" w:line="240" w:lineRule="auto"/>
              <w:jc w:val="center"/>
              <w:rPr>
                <w:rFonts w:ascii="Times New Roman" w:hAnsi="Times New Roman"/>
                <w:b/>
                <w:bCs/>
                <w:color w:val="000000"/>
                <w:sz w:val="20"/>
                <w:szCs w:val="20"/>
              </w:rPr>
            </w:pPr>
            <w:r w:rsidRPr="00256058">
              <w:rPr>
                <w:rFonts w:ascii="Times New Roman" w:hAnsi="Times New Roman"/>
                <w:b/>
                <w:bCs/>
                <w:color w:val="000000"/>
                <w:sz w:val="20"/>
                <w:szCs w:val="20"/>
              </w:rPr>
              <w:t>отклонение</w:t>
            </w:r>
          </w:p>
        </w:tc>
      </w:tr>
      <w:tr w:rsidR="00256058" w:rsidRPr="00256058" w14:paraId="72CE82E2" w14:textId="77777777" w:rsidTr="00256058">
        <w:trPr>
          <w:trHeight w:val="60"/>
        </w:trPr>
        <w:tc>
          <w:tcPr>
            <w:tcW w:w="5116" w:type="dxa"/>
            <w:vMerge/>
            <w:tcBorders>
              <w:top w:val="single" w:sz="4" w:space="0" w:color="auto"/>
              <w:left w:val="single" w:sz="4" w:space="0" w:color="auto"/>
              <w:bottom w:val="single" w:sz="4" w:space="0" w:color="auto"/>
              <w:right w:val="single" w:sz="4" w:space="0" w:color="auto"/>
            </w:tcBorders>
            <w:vAlign w:val="center"/>
            <w:hideMark/>
          </w:tcPr>
          <w:p w14:paraId="66615956" w14:textId="77777777" w:rsidR="00256058" w:rsidRPr="00256058" w:rsidRDefault="00256058" w:rsidP="00256058">
            <w:pPr>
              <w:spacing w:after="0" w:line="240" w:lineRule="auto"/>
              <w:rPr>
                <w:rFonts w:ascii="Times New Roman" w:hAnsi="Times New Roman"/>
                <w:b/>
                <w:bCs/>
                <w:color w:val="000000"/>
                <w:sz w:val="20"/>
                <w:szCs w:val="20"/>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14:paraId="3FAD2BEF" w14:textId="77777777" w:rsidR="00256058" w:rsidRPr="00256058" w:rsidRDefault="00256058" w:rsidP="00256058">
            <w:pPr>
              <w:spacing w:after="0" w:line="240" w:lineRule="auto"/>
              <w:rPr>
                <w:rFonts w:ascii="Times New Roman" w:hAnsi="Times New Roman"/>
                <w:b/>
                <w:bCs/>
                <w:color w:val="000000"/>
                <w:sz w:val="20"/>
                <w:szCs w:val="20"/>
              </w:rPr>
            </w:pPr>
          </w:p>
        </w:tc>
        <w:tc>
          <w:tcPr>
            <w:tcW w:w="1265" w:type="dxa"/>
            <w:tcBorders>
              <w:top w:val="nil"/>
              <w:left w:val="nil"/>
              <w:bottom w:val="single" w:sz="4" w:space="0" w:color="auto"/>
              <w:right w:val="single" w:sz="4" w:space="0" w:color="auto"/>
            </w:tcBorders>
            <w:shd w:val="clear" w:color="auto" w:fill="auto"/>
            <w:noWrap/>
            <w:vAlign w:val="center"/>
            <w:hideMark/>
          </w:tcPr>
          <w:p w14:paraId="717B34AE" w14:textId="77777777" w:rsidR="00256058" w:rsidRPr="00256058" w:rsidRDefault="00256058" w:rsidP="00256058">
            <w:pPr>
              <w:spacing w:after="0" w:line="240" w:lineRule="auto"/>
              <w:jc w:val="center"/>
              <w:rPr>
                <w:rFonts w:ascii="Times New Roman" w:hAnsi="Times New Roman"/>
                <w:b/>
                <w:bCs/>
                <w:color w:val="000000"/>
                <w:sz w:val="20"/>
                <w:szCs w:val="20"/>
              </w:rPr>
            </w:pPr>
            <w:r w:rsidRPr="00256058">
              <w:rPr>
                <w:rFonts w:ascii="Times New Roman" w:hAnsi="Times New Roman"/>
                <w:b/>
                <w:bCs/>
                <w:color w:val="000000"/>
                <w:sz w:val="20"/>
                <w:szCs w:val="20"/>
              </w:rPr>
              <w:t>сумма</w:t>
            </w:r>
          </w:p>
        </w:tc>
        <w:tc>
          <w:tcPr>
            <w:tcW w:w="655" w:type="dxa"/>
            <w:tcBorders>
              <w:top w:val="nil"/>
              <w:left w:val="nil"/>
              <w:bottom w:val="single" w:sz="4" w:space="0" w:color="auto"/>
              <w:right w:val="single" w:sz="4" w:space="0" w:color="auto"/>
            </w:tcBorders>
            <w:shd w:val="clear" w:color="auto" w:fill="auto"/>
            <w:noWrap/>
            <w:vAlign w:val="center"/>
            <w:hideMark/>
          </w:tcPr>
          <w:p w14:paraId="1EA0F4A5" w14:textId="77777777" w:rsidR="00256058" w:rsidRPr="00256058" w:rsidRDefault="00256058" w:rsidP="00256058">
            <w:pPr>
              <w:spacing w:after="0" w:line="240" w:lineRule="auto"/>
              <w:jc w:val="center"/>
              <w:rPr>
                <w:rFonts w:ascii="Times New Roman" w:hAnsi="Times New Roman"/>
                <w:b/>
                <w:bCs/>
                <w:color w:val="000000"/>
                <w:sz w:val="20"/>
                <w:szCs w:val="20"/>
              </w:rPr>
            </w:pPr>
            <w:r w:rsidRPr="00256058">
              <w:rPr>
                <w:rFonts w:ascii="Times New Roman" w:hAnsi="Times New Roman"/>
                <w:b/>
                <w:bCs/>
                <w:color w:val="000000"/>
                <w:sz w:val="20"/>
                <w:szCs w:val="20"/>
              </w:rPr>
              <w:t>%</w:t>
            </w:r>
          </w:p>
        </w:tc>
        <w:tc>
          <w:tcPr>
            <w:tcW w:w="1265" w:type="dxa"/>
            <w:vMerge/>
            <w:tcBorders>
              <w:top w:val="single" w:sz="4" w:space="0" w:color="auto"/>
              <w:left w:val="single" w:sz="4" w:space="0" w:color="auto"/>
              <w:bottom w:val="single" w:sz="4" w:space="0" w:color="auto"/>
              <w:right w:val="single" w:sz="4" w:space="0" w:color="auto"/>
            </w:tcBorders>
            <w:vAlign w:val="center"/>
            <w:hideMark/>
          </w:tcPr>
          <w:p w14:paraId="1FD6141E" w14:textId="77777777" w:rsidR="00256058" w:rsidRPr="00256058" w:rsidRDefault="00256058" w:rsidP="00256058">
            <w:pPr>
              <w:spacing w:after="0" w:line="240" w:lineRule="auto"/>
              <w:rPr>
                <w:rFonts w:ascii="Times New Roman" w:hAnsi="Times New Roman"/>
                <w:b/>
                <w:bCs/>
                <w:color w:val="000000"/>
                <w:sz w:val="20"/>
                <w:szCs w:val="20"/>
              </w:rPr>
            </w:pPr>
          </w:p>
        </w:tc>
      </w:tr>
      <w:tr w:rsidR="00256058" w:rsidRPr="00256058" w14:paraId="768118FC" w14:textId="77777777" w:rsidTr="00256058">
        <w:trPr>
          <w:trHeight w:val="262"/>
        </w:trPr>
        <w:tc>
          <w:tcPr>
            <w:tcW w:w="5116" w:type="dxa"/>
            <w:tcBorders>
              <w:top w:val="nil"/>
              <w:left w:val="single" w:sz="4" w:space="0" w:color="auto"/>
              <w:bottom w:val="single" w:sz="4" w:space="0" w:color="auto"/>
              <w:right w:val="single" w:sz="4" w:space="0" w:color="auto"/>
            </w:tcBorders>
            <w:shd w:val="clear" w:color="auto" w:fill="auto"/>
            <w:vAlign w:val="bottom"/>
            <w:hideMark/>
          </w:tcPr>
          <w:p w14:paraId="77801CF2" w14:textId="77777777" w:rsidR="00256058" w:rsidRPr="00256058" w:rsidRDefault="00256058" w:rsidP="00256058">
            <w:pPr>
              <w:spacing w:after="0" w:line="240" w:lineRule="auto"/>
              <w:rPr>
                <w:rFonts w:ascii="Times New Roman" w:hAnsi="Times New Roman"/>
                <w:color w:val="000000"/>
                <w:sz w:val="20"/>
                <w:szCs w:val="20"/>
              </w:rPr>
            </w:pPr>
            <w:r w:rsidRPr="00256058">
              <w:rPr>
                <w:rFonts w:ascii="Times New Roman" w:hAnsi="Times New Roman" w:cs="Tunga"/>
                <w:color w:val="000000"/>
                <w:sz w:val="20"/>
                <w:szCs w:val="20"/>
              </w:rPr>
              <w:t>Оплата кредиторской задолженности на 01.01.2020 (проведение капитальных ремонтов детских больниц/отделений, поликлиник)</w:t>
            </w:r>
          </w:p>
        </w:tc>
        <w:tc>
          <w:tcPr>
            <w:tcW w:w="1144" w:type="dxa"/>
            <w:tcBorders>
              <w:top w:val="nil"/>
              <w:left w:val="nil"/>
              <w:bottom w:val="single" w:sz="4" w:space="0" w:color="auto"/>
              <w:right w:val="single" w:sz="4" w:space="0" w:color="auto"/>
            </w:tcBorders>
            <w:shd w:val="clear" w:color="auto" w:fill="auto"/>
            <w:noWrap/>
            <w:vAlign w:val="bottom"/>
            <w:hideMark/>
          </w:tcPr>
          <w:p w14:paraId="08E37211" w14:textId="77777777" w:rsidR="00256058" w:rsidRPr="00256058" w:rsidRDefault="00256058" w:rsidP="00256058">
            <w:pPr>
              <w:spacing w:after="0" w:line="240" w:lineRule="auto"/>
              <w:jc w:val="right"/>
              <w:rPr>
                <w:rFonts w:ascii="Times New Roman" w:hAnsi="Times New Roman"/>
                <w:color w:val="000000"/>
                <w:sz w:val="20"/>
                <w:szCs w:val="20"/>
              </w:rPr>
            </w:pPr>
            <w:r w:rsidRPr="00256058">
              <w:rPr>
                <w:rFonts w:ascii="Times New Roman" w:hAnsi="Times New Roman"/>
                <w:color w:val="000000"/>
                <w:sz w:val="20"/>
                <w:szCs w:val="20"/>
              </w:rPr>
              <w:t>6 070,0</w:t>
            </w:r>
          </w:p>
        </w:tc>
        <w:tc>
          <w:tcPr>
            <w:tcW w:w="1265" w:type="dxa"/>
            <w:tcBorders>
              <w:top w:val="nil"/>
              <w:left w:val="nil"/>
              <w:bottom w:val="single" w:sz="4" w:space="0" w:color="auto"/>
              <w:right w:val="single" w:sz="4" w:space="0" w:color="auto"/>
            </w:tcBorders>
            <w:shd w:val="clear" w:color="auto" w:fill="auto"/>
            <w:noWrap/>
            <w:vAlign w:val="bottom"/>
            <w:hideMark/>
          </w:tcPr>
          <w:p w14:paraId="189BBD49" w14:textId="77777777" w:rsidR="00256058" w:rsidRPr="00256058" w:rsidRDefault="00256058" w:rsidP="00256058">
            <w:pPr>
              <w:spacing w:after="0" w:line="240" w:lineRule="auto"/>
              <w:jc w:val="right"/>
              <w:rPr>
                <w:rFonts w:ascii="Times New Roman" w:hAnsi="Times New Roman"/>
                <w:color w:val="000000"/>
                <w:sz w:val="20"/>
                <w:szCs w:val="20"/>
              </w:rPr>
            </w:pPr>
            <w:r w:rsidRPr="00256058">
              <w:rPr>
                <w:rFonts w:ascii="Times New Roman" w:hAnsi="Times New Roman"/>
                <w:color w:val="000000"/>
                <w:sz w:val="20"/>
                <w:szCs w:val="20"/>
              </w:rPr>
              <w:t>6 065,4</w:t>
            </w:r>
          </w:p>
        </w:tc>
        <w:tc>
          <w:tcPr>
            <w:tcW w:w="655" w:type="dxa"/>
            <w:tcBorders>
              <w:top w:val="nil"/>
              <w:left w:val="nil"/>
              <w:bottom w:val="single" w:sz="4" w:space="0" w:color="auto"/>
              <w:right w:val="single" w:sz="4" w:space="0" w:color="auto"/>
            </w:tcBorders>
            <w:shd w:val="clear" w:color="auto" w:fill="auto"/>
            <w:noWrap/>
            <w:vAlign w:val="bottom"/>
            <w:hideMark/>
          </w:tcPr>
          <w:p w14:paraId="29B95B75" w14:textId="77777777" w:rsidR="00256058" w:rsidRPr="00256058" w:rsidRDefault="00256058" w:rsidP="00256058">
            <w:pPr>
              <w:spacing w:after="0" w:line="240" w:lineRule="auto"/>
              <w:jc w:val="right"/>
              <w:rPr>
                <w:rFonts w:ascii="Times New Roman" w:hAnsi="Times New Roman"/>
                <w:color w:val="000000"/>
                <w:sz w:val="20"/>
                <w:szCs w:val="20"/>
              </w:rPr>
            </w:pPr>
            <w:r w:rsidRPr="00256058">
              <w:rPr>
                <w:rFonts w:ascii="Times New Roman" w:hAnsi="Times New Roman"/>
                <w:color w:val="000000"/>
                <w:sz w:val="20"/>
                <w:szCs w:val="20"/>
              </w:rPr>
              <w:t>99,9</w:t>
            </w:r>
          </w:p>
        </w:tc>
        <w:tc>
          <w:tcPr>
            <w:tcW w:w="1265" w:type="dxa"/>
            <w:tcBorders>
              <w:top w:val="nil"/>
              <w:left w:val="nil"/>
              <w:bottom w:val="single" w:sz="4" w:space="0" w:color="auto"/>
              <w:right w:val="single" w:sz="4" w:space="0" w:color="auto"/>
            </w:tcBorders>
            <w:shd w:val="clear" w:color="auto" w:fill="auto"/>
            <w:noWrap/>
            <w:vAlign w:val="bottom"/>
            <w:hideMark/>
          </w:tcPr>
          <w:p w14:paraId="46F66B59" w14:textId="77777777" w:rsidR="00256058" w:rsidRPr="00256058" w:rsidRDefault="00256058" w:rsidP="00256058">
            <w:pPr>
              <w:spacing w:after="0" w:line="240" w:lineRule="auto"/>
              <w:jc w:val="right"/>
              <w:rPr>
                <w:rFonts w:ascii="Times New Roman" w:hAnsi="Times New Roman"/>
                <w:color w:val="000000"/>
                <w:sz w:val="20"/>
                <w:szCs w:val="20"/>
              </w:rPr>
            </w:pPr>
            <w:r w:rsidRPr="00256058">
              <w:rPr>
                <w:rFonts w:ascii="Times New Roman" w:hAnsi="Times New Roman"/>
                <w:color w:val="000000"/>
                <w:sz w:val="20"/>
                <w:szCs w:val="20"/>
              </w:rPr>
              <w:t>-4,6</w:t>
            </w:r>
          </w:p>
        </w:tc>
      </w:tr>
      <w:tr w:rsidR="00256058" w:rsidRPr="00256058" w14:paraId="0EDC6F26" w14:textId="77777777" w:rsidTr="00256058">
        <w:trPr>
          <w:trHeight w:val="541"/>
        </w:trPr>
        <w:tc>
          <w:tcPr>
            <w:tcW w:w="5116" w:type="dxa"/>
            <w:tcBorders>
              <w:top w:val="nil"/>
              <w:left w:val="single" w:sz="4" w:space="0" w:color="auto"/>
              <w:bottom w:val="single" w:sz="4" w:space="0" w:color="auto"/>
              <w:right w:val="single" w:sz="4" w:space="0" w:color="auto"/>
            </w:tcBorders>
            <w:shd w:val="clear" w:color="auto" w:fill="auto"/>
            <w:vAlign w:val="bottom"/>
            <w:hideMark/>
          </w:tcPr>
          <w:p w14:paraId="51A86BB7" w14:textId="77777777" w:rsidR="00256058" w:rsidRPr="00256058" w:rsidRDefault="00256058" w:rsidP="00256058">
            <w:pPr>
              <w:spacing w:after="0" w:line="240" w:lineRule="auto"/>
              <w:rPr>
                <w:rFonts w:ascii="Times New Roman" w:hAnsi="Times New Roman"/>
                <w:color w:val="000000"/>
                <w:sz w:val="20"/>
                <w:szCs w:val="20"/>
              </w:rPr>
            </w:pPr>
            <w:r w:rsidRPr="00256058">
              <w:rPr>
                <w:rFonts w:ascii="Times New Roman" w:hAnsi="Times New Roman" w:cs="Tunga"/>
                <w:color w:val="000000"/>
                <w:sz w:val="20"/>
                <w:szCs w:val="20"/>
              </w:rPr>
              <w:t>Проведение капитальных ремонтов детских больниц/отделений, поликлиник и детских поликлинических отделений медицинских организаций Республики Хакасия  (в том числе оплата кредиторской задолженности – 27 791,8 тыс. рублей)</w:t>
            </w:r>
          </w:p>
        </w:tc>
        <w:tc>
          <w:tcPr>
            <w:tcW w:w="1144" w:type="dxa"/>
            <w:tcBorders>
              <w:top w:val="nil"/>
              <w:left w:val="nil"/>
              <w:bottom w:val="single" w:sz="4" w:space="0" w:color="auto"/>
              <w:right w:val="single" w:sz="4" w:space="0" w:color="auto"/>
            </w:tcBorders>
            <w:shd w:val="clear" w:color="auto" w:fill="auto"/>
            <w:noWrap/>
            <w:vAlign w:val="bottom"/>
            <w:hideMark/>
          </w:tcPr>
          <w:p w14:paraId="4539222C" w14:textId="77777777" w:rsidR="00256058" w:rsidRPr="00256058" w:rsidRDefault="00256058" w:rsidP="00256058">
            <w:pPr>
              <w:spacing w:after="0" w:line="240" w:lineRule="auto"/>
              <w:jc w:val="right"/>
              <w:rPr>
                <w:rFonts w:ascii="Times New Roman" w:hAnsi="Times New Roman"/>
                <w:color w:val="000000"/>
                <w:sz w:val="20"/>
                <w:szCs w:val="20"/>
              </w:rPr>
            </w:pPr>
            <w:r w:rsidRPr="00256058">
              <w:rPr>
                <w:rFonts w:ascii="Times New Roman" w:hAnsi="Times New Roman"/>
                <w:color w:val="000000"/>
                <w:sz w:val="20"/>
                <w:szCs w:val="20"/>
              </w:rPr>
              <w:t>70 893,0</w:t>
            </w:r>
          </w:p>
        </w:tc>
        <w:tc>
          <w:tcPr>
            <w:tcW w:w="1265" w:type="dxa"/>
            <w:tcBorders>
              <w:top w:val="nil"/>
              <w:left w:val="nil"/>
              <w:bottom w:val="single" w:sz="4" w:space="0" w:color="auto"/>
              <w:right w:val="single" w:sz="4" w:space="0" w:color="auto"/>
            </w:tcBorders>
            <w:shd w:val="clear" w:color="auto" w:fill="auto"/>
            <w:noWrap/>
            <w:vAlign w:val="bottom"/>
            <w:hideMark/>
          </w:tcPr>
          <w:p w14:paraId="3BE0D1E5" w14:textId="77777777" w:rsidR="00256058" w:rsidRPr="00256058" w:rsidRDefault="00256058" w:rsidP="00256058">
            <w:pPr>
              <w:spacing w:after="0" w:line="240" w:lineRule="auto"/>
              <w:jc w:val="right"/>
              <w:rPr>
                <w:rFonts w:ascii="Times New Roman" w:hAnsi="Times New Roman"/>
                <w:color w:val="000000"/>
                <w:sz w:val="20"/>
                <w:szCs w:val="20"/>
              </w:rPr>
            </w:pPr>
            <w:r w:rsidRPr="00256058">
              <w:rPr>
                <w:rFonts w:ascii="Times New Roman" w:hAnsi="Times New Roman"/>
                <w:color w:val="000000"/>
                <w:sz w:val="20"/>
                <w:szCs w:val="20"/>
              </w:rPr>
              <w:t>31 326,8</w:t>
            </w:r>
          </w:p>
        </w:tc>
        <w:tc>
          <w:tcPr>
            <w:tcW w:w="655" w:type="dxa"/>
            <w:tcBorders>
              <w:top w:val="nil"/>
              <w:left w:val="nil"/>
              <w:bottom w:val="single" w:sz="4" w:space="0" w:color="auto"/>
              <w:right w:val="single" w:sz="4" w:space="0" w:color="auto"/>
            </w:tcBorders>
            <w:shd w:val="clear" w:color="auto" w:fill="auto"/>
            <w:noWrap/>
            <w:vAlign w:val="bottom"/>
            <w:hideMark/>
          </w:tcPr>
          <w:p w14:paraId="3AE104D9" w14:textId="77777777" w:rsidR="00256058" w:rsidRPr="00256058" w:rsidRDefault="00256058" w:rsidP="00256058">
            <w:pPr>
              <w:spacing w:after="0" w:line="240" w:lineRule="auto"/>
              <w:jc w:val="right"/>
              <w:rPr>
                <w:rFonts w:ascii="Times New Roman" w:hAnsi="Times New Roman"/>
                <w:color w:val="000000"/>
                <w:sz w:val="20"/>
                <w:szCs w:val="20"/>
              </w:rPr>
            </w:pPr>
            <w:r w:rsidRPr="00256058">
              <w:rPr>
                <w:rFonts w:ascii="Times New Roman" w:hAnsi="Times New Roman"/>
                <w:color w:val="000000"/>
                <w:sz w:val="20"/>
                <w:szCs w:val="20"/>
              </w:rPr>
              <w:t>44,2</w:t>
            </w:r>
          </w:p>
        </w:tc>
        <w:tc>
          <w:tcPr>
            <w:tcW w:w="1265" w:type="dxa"/>
            <w:tcBorders>
              <w:top w:val="nil"/>
              <w:left w:val="nil"/>
              <w:bottom w:val="single" w:sz="4" w:space="0" w:color="auto"/>
              <w:right w:val="single" w:sz="4" w:space="0" w:color="auto"/>
            </w:tcBorders>
            <w:shd w:val="clear" w:color="auto" w:fill="auto"/>
            <w:noWrap/>
            <w:vAlign w:val="bottom"/>
            <w:hideMark/>
          </w:tcPr>
          <w:p w14:paraId="6583DDAF" w14:textId="77777777" w:rsidR="00256058" w:rsidRPr="00256058" w:rsidRDefault="00256058" w:rsidP="00256058">
            <w:pPr>
              <w:spacing w:after="0" w:line="240" w:lineRule="auto"/>
              <w:jc w:val="right"/>
              <w:rPr>
                <w:rFonts w:ascii="Times New Roman" w:hAnsi="Times New Roman"/>
                <w:color w:val="000000"/>
                <w:sz w:val="20"/>
                <w:szCs w:val="20"/>
              </w:rPr>
            </w:pPr>
            <w:r w:rsidRPr="00256058">
              <w:rPr>
                <w:rFonts w:ascii="Times New Roman" w:hAnsi="Times New Roman"/>
                <w:color w:val="000000"/>
                <w:sz w:val="20"/>
                <w:szCs w:val="20"/>
              </w:rPr>
              <w:t>-39 566,2</w:t>
            </w:r>
          </w:p>
        </w:tc>
      </w:tr>
      <w:tr w:rsidR="00256058" w:rsidRPr="00256058" w14:paraId="57C3D536" w14:textId="77777777" w:rsidTr="00256058">
        <w:trPr>
          <w:trHeight w:val="60"/>
        </w:trPr>
        <w:tc>
          <w:tcPr>
            <w:tcW w:w="5116" w:type="dxa"/>
            <w:tcBorders>
              <w:top w:val="nil"/>
              <w:left w:val="single" w:sz="4" w:space="0" w:color="auto"/>
              <w:bottom w:val="single" w:sz="4" w:space="0" w:color="auto"/>
              <w:right w:val="single" w:sz="4" w:space="0" w:color="auto"/>
            </w:tcBorders>
            <w:shd w:val="clear" w:color="auto" w:fill="auto"/>
            <w:vAlign w:val="bottom"/>
            <w:hideMark/>
          </w:tcPr>
          <w:p w14:paraId="39A0BFD9" w14:textId="77777777" w:rsidR="00256058" w:rsidRPr="00256058" w:rsidRDefault="00256058" w:rsidP="00256058">
            <w:pPr>
              <w:spacing w:after="0" w:line="240" w:lineRule="auto"/>
              <w:jc w:val="both"/>
              <w:rPr>
                <w:rFonts w:ascii="Times New Roman" w:hAnsi="Times New Roman"/>
                <w:color w:val="000000"/>
                <w:sz w:val="20"/>
                <w:szCs w:val="20"/>
              </w:rPr>
            </w:pPr>
            <w:r w:rsidRPr="00256058">
              <w:rPr>
                <w:rFonts w:ascii="Times New Roman" w:hAnsi="Times New Roman" w:cs="Tunga"/>
                <w:color w:val="000000"/>
                <w:sz w:val="20"/>
                <w:szCs w:val="20"/>
              </w:rPr>
              <w:t>Оснащение медицинскими изделиями детских поликлиник/детских поликлинических отделений медицинских организаций Республики Хакасия</w:t>
            </w:r>
          </w:p>
        </w:tc>
        <w:tc>
          <w:tcPr>
            <w:tcW w:w="1144" w:type="dxa"/>
            <w:tcBorders>
              <w:top w:val="nil"/>
              <w:left w:val="nil"/>
              <w:bottom w:val="single" w:sz="4" w:space="0" w:color="auto"/>
              <w:right w:val="single" w:sz="4" w:space="0" w:color="auto"/>
            </w:tcBorders>
            <w:shd w:val="clear" w:color="auto" w:fill="auto"/>
            <w:noWrap/>
            <w:vAlign w:val="bottom"/>
            <w:hideMark/>
          </w:tcPr>
          <w:p w14:paraId="66ECC6C4" w14:textId="77777777" w:rsidR="00256058" w:rsidRPr="00256058" w:rsidRDefault="00256058" w:rsidP="00256058">
            <w:pPr>
              <w:spacing w:after="0" w:line="240" w:lineRule="auto"/>
              <w:jc w:val="right"/>
              <w:rPr>
                <w:rFonts w:ascii="Times New Roman" w:hAnsi="Times New Roman"/>
                <w:color w:val="000000"/>
                <w:sz w:val="20"/>
                <w:szCs w:val="20"/>
              </w:rPr>
            </w:pPr>
            <w:r w:rsidRPr="00256058">
              <w:rPr>
                <w:rFonts w:ascii="Times New Roman" w:hAnsi="Times New Roman"/>
                <w:color w:val="000000"/>
                <w:sz w:val="20"/>
                <w:szCs w:val="20"/>
              </w:rPr>
              <w:t>68 061,0</w:t>
            </w:r>
          </w:p>
        </w:tc>
        <w:tc>
          <w:tcPr>
            <w:tcW w:w="1265" w:type="dxa"/>
            <w:tcBorders>
              <w:top w:val="nil"/>
              <w:left w:val="nil"/>
              <w:bottom w:val="single" w:sz="4" w:space="0" w:color="auto"/>
              <w:right w:val="single" w:sz="4" w:space="0" w:color="auto"/>
            </w:tcBorders>
            <w:shd w:val="clear" w:color="auto" w:fill="auto"/>
            <w:noWrap/>
            <w:vAlign w:val="bottom"/>
            <w:hideMark/>
          </w:tcPr>
          <w:p w14:paraId="24922C5D" w14:textId="77777777" w:rsidR="00256058" w:rsidRPr="00256058" w:rsidRDefault="00256058" w:rsidP="00256058">
            <w:pPr>
              <w:spacing w:after="0" w:line="240" w:lineRule="auto"/>
              <w:jc w:val="right"/>
              <w:rPr>
                <w:rFonts w:ascii="Times New Roman" w:hAnsi="Times New Roman"/>
                <w:color w:val="000000"/>
                <w:sz w:val="20"/>
                <w:szCs w:val="20"/>
              </w:rPr>
            </w:pPr>
            <w:r w:rsidRPr="00256058">
              <w:rPr>
                <w:rFonts w:ascii="Times New Roman" w:hAnsi="Times New Roman"/>
                <w:color w:val="000000"/>
                <w:sz w:val="20"/>
                <w:szCs w:val="20"/>
              </w:rPr>
              <w:t>1 089,5</w:t>
            </w:r>
          </w:p>
        </w:tc>
        <w:tc>
          <w:tcPr>
            <w:tcW w:w="655" w:type="dxa"/>
            <w:tcBorders>
              <w:top w:val="nil"/>
              <w:left w:val="nil"/>
              <w:bottom w:val="single" w:sz="4" w:space="0" w:color="auto"/>
              <w:right w:val="single" w:sz="4" w:space="0" w:color="auto"/>
            </w:tcBorders>
            <w:shd w:val="clear" w:color="auto" w:fill="auto"/>
            <w:noWrap/>
            <w:vAlign w:val="bottom"/>
            <w:hideMark/>
          </w:tcPr>
          <w:p w14:paraId="16BCB97D" w14:textId="77777777" w:rsidR="00256058" w:rsidRPr="00256058" w:rsidRDefault="00256058" w:rsidP="00256058">
            <w:pPr>
              <w:spacing w:after="0" w:line="240" w:lineRule="auto"/>
              <w:jc w:val="right"/>
              <w:rPr>
                <w:rFonts w:ascii="Times New Roman" w:hAnsi="Times New Roman"/>
                <w:color w:val="000000"/>
                <w:sz w:val="20"/>
                <w:szCs w:val="20"/>
              </w:rPr>
            </w:pPr>
            <w:r w:rsidRPr="00256058">
              <w:rPr>
                <w:rFonts w:ascii="Times New Roman" w:hAnsi="Times New Roman"/>
                <w:color w:val="000000"/>
                <w:sz w:val="20"/>
                <w:szCs w:val="20"/>
              </w:rPr>
              <w:t>1,6</w:t>
            </w:r>
          </w:p>
        </w:tc>
        <w:tc>
          <w:tcPr>
            <w:tcW w:w="1265" w:type="dxa"/>
            <w:tcBorders>
              <w:top w:val="nil"/>
              <w:left w:val="nil"/>
              <w:bottom w:val="single" w:sz="4" w:space="0" w:color="auto"/>
              <w:right w:val="single" w:sz="4" w:space="0" w:color="auto"/>
            </w:tcBorders>
            <w:shd w:val="clear" w:color="auto" w:fill="auto"/>
            <w:noWrap/>
            <w:vAlign w:val="bottom"/>
            <w:hideMark/>
          </w:tcPr>
          <w:p w14:paraId="6124B1BF" w14:textId="77777777" w:rsidR="00256058" w:rsidRPr="00256058" w:rsidRDefault="00256058" w:rsidP="00256058">
            <w:pPr>
              <w:spacing w:after="0" w:line="240" w:lineRule="auto"/>
              <w:jc w:val="right"/>
              <w:rPr>
                <w:rFonts w:ascii="Times New Roman" w:hAnsi="Times New Roman"/>
                <w:color w:val="000000"/>
                <w:sz w:val="20"/>
                <w:szCs w:val="20"/>
              </w:rPr>
            </w:pPr>
            <w:r w:rsidRPr="00256058">
              <w:rPr>
                <w:rFonts w:ascii="Times New Roman" w:hAnsi="Times New Roman"/>
                <w:color w:val="000000"/>
                <w:sz w:val="20"/>
                <w:szCs w:val="20"/>
              </w:rPr>
              <w:t>-66 971,5</w:t>
            </w:r>
          </w:p>
        </w:tc>
      </w:tr>
      <w:tr w:rsidR="00256058" w:rsidRPr="00256058" w14:paraId="2B58A2CD" w14:textId="77777777" w:rsidTr="00256058">
        <w:trPr>
          <w:trHeight w:val="114"/>
        </w:trPr>
        <w:tc>
          <w:tcPr>
            <w:tcW w:w="5116" w:type="dxa"/>
            <w:tcBorders>
              <w:top w:val="nil"/>
              <w:left w:val="single" w:sz="4" w:space="0" w:color="auto"/>
              <w:bottom w:val="single" w:sz="4" w:space="0" w:color="auto"/>
              <w:right w:val="single" w:sz="4" w:space="0" w:color="auto"/>
            </w:tcBorders>
            <w:shd w:val="clear" w:color="auto" w:fill="auto"/>
            <w:vAlign w:val="bottom"/>
            <w:hideMark/>
          </w:tcPr>
          <w:p w14:paraId="0ED756E1" w14:textId="77777777" w:rsidR="00256058" w:rsidRPr="00256058" w:rsidRDefault="00256058" w:rsidP="00256058">
            <w:pPr>
              <w:spacing w:after="0" w:line="240" w:lineRule="auto"/>
              <w:jc w:val="both"/>
              <w:rPr>
                <w:rFonts w:ascii="Times New Roman" w:hAnsi="Times New Roman"/>
                <w:color w:val="000000"/>
                <w:sz w:val="20"/>
                <w:szCs w:val="20"/>
              </w:rPr>
            </w:pPr>
            <w:r w:rsidRPr="00256058">
              <w:rPr>
                <w:rFonts w:ascii="Times New Roman" w:hAnsi="Times New Roman" w:cs="Tunga"/>
                <w:color w:val="000000"/>
                <w:sz w:val="20"/>
                <w:szCs w:val="20"/>
              </w:rPr>
              <w:t>Реконструкция здания ГБУЗ РХ «Республиканская клиническая детская» с пристройкой для размещения компьютерного томографа</w:t>
            </w:r>
          </w:p>
        </w:tc>
        <w:tc>
          <w:tcPr>
            <w:tcW w:w="1144" w:type="dxa"/>
            <w:tcBorders>
              <w:top w:val="nil"/>
              <w:left w:val="nil"/>
              <w:bottom w:val="single" w:sz="4" w:space="0" w:color="auto"/>
              <w:right w:val="single" w:sz="4" w:space="0" w:color="auto"/>
            </w:tcBorders>
            <w:shd w:val="clear" w:color="auto" w:fill="auto"/>
            <w:noWrap/>
            <w:vAlign w:val="bottom"/>
            <w:hideMark/>
          </w:tcPr>
          <w:p w14:paraId="762CBC8B" w14:textId="77777777" w:rsidR="00256058" w:rsidRPr="00256058" w:rsidRDefault="00256058" w:rsidP="00256058">
            <w:pPr>
              <w:spacing w:after="0" w:line="240" w:lineRule="auto"/>
              <w:jc w:val="right"/>
              <w:rPr>
                <w:rFonts w:ascii="Times New Roman" w:hAnsi="Times New Roman"/>
                <w:color w:val="000000"/>
                <w:sz w:val="20"/>
                <w:szCs w:val="20"/>
              </w:rPr>
            </w:pPr>
            <w:r w:rsidRPr="00256058">
              <w:rPr>
                <w:rFonts w:ascii="Times New Roman" w:hAnsi="Times New Roman"/>
                <w:color w:val="000000"/>
                <w:sz w:val="20"/>
                <w:szCs w:val="20"/>
              </w:rPr>
              <w:t>14 456,0</w:t>
            </w:r>
          </w:p>
        </w:tc>
        <w:tc>
          <w:tcPr>
            <w:tcW w:w="1265" w:type="dxa"/>
            <w:tcBorders>
              <w:top w:val="nil"/>
              <w:left w:val="nil"/>
              <w:bottom w:val="single" w:sz="4" w:space="0" w:color="auto"/>
              <w:right w:val="single" w:sz="4" w:space="0" w:color="auto"/>
            </w:tcBorders>
            <w:shd w:val="clear" w:color="auto" w:fill="auto"/>
            <w:noWrap/>
            <w:vAlign w:val="bottom"/>
            <w:hideMark/>
          </w:tcPr>
          <w:p w14:paraId="2D4A134A" w14:textId="77777777" w:rsidR="00256058" w:rsidRPr="00256058" w:rsidRDefault="00256058" w:rsidP="00256058">
            <w:pPr>
              <w:spacing w:after="0" w:line="240" w:lineRule="auto"/>
              <w:jc w:val="right"/>
              <w:rPr>
                <w:rFonts w:ascii="Times New Roman" w:hAnsi="Times New Roman"/>
                <w:color w:val="000000"/>
                <w:sz w:val="20"/>
                <w:szCs w:val="20"/>
              </w:rPr>
            </w:pPr>
            <w:r w:rsidRPr="00256058">
              <w:rPr>
                <w:rFonts w:ascii="Times New Roman" w:hAnsi="Times New Roman"/>
                <w:color w:val="000000"/>
                <w:sz w:val="20"/>
                <w:szCs w:val="20"/>
              </w:rPr>
              <w:t>0,0</w:t>
            </w:r>
          </w:p>
        </w:tc>
        <w:tc>
          <w:tcPr>
            <w:tcW w:w="655" w:type="dxa"/>
            <w:tcBorders>
              <w:top w:val="nil"/>
              <w:left w:val="nil"/>
              <w:bottom w:val="single" w:sz="4" w:space="0" w:color="auto"/>
              <w:right w:val="single" w:sz="4" w:space="0" w:color="auto"/>
            </w:tcBorders>
            <w:shd w:val="clear" w:color="auto" w:fill="auto"/>
            <w:noWrap/>
            <w:vAlign w:val="bottom"/>
            <w:hideMark/>
          </w:tcPr>
          <w:p w14:paraId="0DD2BBDA" w14:textId="77777777" w:rsidR="00256058" w:rsidRPr="00256058" w:rsidRDefault="00256058" w:rsidP="00256058">
            <w:pPr>
              <w:spacing w:after="0" w:line="240" w:lineRule="auto"/>
              <w:jc w:val="right"/>
              <w:rPr>
                <w:rFonts w:ascii="Times New Roman" w:hAnsi="Times New Roman"/>
                <w:color w:val="000000"/>
                <w:sz w:val="20"/>
                <w:szCs w:val="20"/>
              </w:rPr>
            </w:pPr>
            <w:r w:rsidRPr="00256058">
              <w:rPr>
                <w:rFonts w:ascii="Times New Roman" w:hAnsi="Times New Roman"/>
                <w:color w:val="000000"/>
                <w:sz w:val="20"/>
                <w:szCs w:val="20"/>
              </w:rPr>
              <w:t>0,0</w:t>
            </w:r>
          </w:p>
        </w:tc>
        <w:tc>
          <w:tcPr>
            <w:tcW w:w="1265" w:type="dxa"/>
            <w:tcBorders>
              <w:top w:val="nil"/>
              <w:left w:val="nil"/>
              <w:bottom w:val="single" w:sz="4" w:space="0" w:color="auto"/>
              <w:right w:val="single" w:sz="4" w:space="0" w:color="auto"/>
            </w:tcBorders>
            <w:shd w:val="clear" w:color="auto" w:fill="auto"/>
            <w:noWrap/>
            <w:vAlign w:val="bottom"/>
            <w:hideMark/>
          </w:tcPr>
          <w:p w14:paraId="687D55FC" w14:textId="77777777" w:rsidR="00256058" w:rsidRPr="00256058" w:rsidRDefault="00256058" w:rsidP="00256058">
            <w:pPr>
              <w:spacing w:after="0" w:line="240" w:lineRule="auto"/>
              <w:jc w:val="right"/>
              <w:rPr>
                <w:rFonts w:ascii="Times New Roman" w:hAnsi="Times New Roman"/>
                <w:color w:val="000000"/>
                <w:sz w:val="20"/>
                <w:szCs w:val="20"/>
              </w:rPr>
            </w:pPr>
            <w:r w:rsidRPr="00256058">
              <w:rPr>
                <w:rFonts w:ascii="Times New Roman" w:hAnsi="Times New Roman"/>
                <w:color w:val="000000"/>
                <w:sz w:val="20"/>
                <w:szCs w:val="20"/>
              </w:rPr>
              <w:t>-14 456,0</w:t>
            </w:r>
          </w:p>
        </w:tc>
      </w:tr>
      <w:tr w:rsidR="00256058" w:rsidRPr="00256058" w14:paraId="436C977D" w14:textId="77777777" w:rsidTr="00256058">
        <w:trPr>
          <w:trHeight w:val="60"/>
        </w:trPr>
        <w:tc>
          <w:tcPr>
            <w:tcW w:w="5116" w:type="dxa"/>
            <w:tcBorders>
              <w:top w:val="nil"/>
              <w:left w:val="single" w:sz="4" w:space="0" w:color="auto"/>
              <w:bottom w:val="single" w:sz="4" w:space="0" w:color="auto"/>
              <w:right w:val="single" w:sz="4" w:space="0" w:color="auto"/>
            </w:tcBorders>
            <w:shd w:val="clear" w:color="auto" w:fill="auto"/>
            <w:vAlign w:val="bottom"/>
            <w:hideMark/>
          </w:tcPr>
          <w:p w14:paraId="026A6ECA" w14:textId="77777777" w:rsidR="00256058" w:rsidRPr="00256058" w:rsidRDefault="00256058" w:rsidP="00256058">
            <w:pPr>
              <w:spacing w:after="0" w:line="240" w:lineRule="auto"/>
              <w:rPr>
                <w:rFonts w:ascii="Times New Roman" w:hAnsi="Times New Roman"/>
                <w:b/>
                <w:bCs/>
                <w:color w:val="000000"/>
                <w:sz w:val="20"/>
                <w:szCs w:val="20"/>
              </w:rPr>
            </w:pPr>
            <w:r w:rsidRPr="00256058">
              <w:rPr>
                <w:rFonts w:ascii="Times New Roman" w:hAnsi="Times New Roman" w:cs="Tunga"/>
                <w:b/>
                <w:bCs/>
                <w:color w:val="000000"/>
                <w:sz w:val="20"/>
                <w:szCs w:val="20"/>
              </w:rPr>
              <w:t>Итого:</w:t>
            </w:r>
          </w:p>
        </w:tc>
        <w:tc>
          <w:tcPr>
            <w:tcW w:w="1144" w:type="dxa"/>
            <w:tcBorders>
              <w:top w:val="nil"/>
              <w:left w:val="nil"/>
              <w:bottom w:val="single" w:sz="4" w:space="0" w:color="auto"/>
              <w:right w:val="single" w:sz="4" w:space="0" w:color="auto"/>
            </w:tcBorders>
            <w:shd w:val="clear" w:color="auto" w:fill="auto"/>
            <w:noWrap/>
            <w:vAlign w:val="bottom"/>
            <w:hideMark/>
          </w:tcPr>
          <w:p w14:paraId="4828E677" w14:textId="77777777" w:rsidR="00256058" w:rsidRPr="00256058" w:rsidRDefault="00256058" w:rsidP="00256058">
            <w:pPr>
              <w:spacing w:after="0" w:line="240" w:lineRule="auto"/>
              <w:jc w:val="right"/>
              <w:rPr>
                <w:rFonts w:ascii="Times New Roman" w:hAnsi="Times New Roman"/>
                <w:b/>
                <w:bCs/>
                <w:color w:val="000000"/>
                <w:sz w:val="20"/>
                <w:szCs w:val="20"/>
              </w:rPr>
            </w:pPr>
            <w:r w:rsidRPr="00256058">
              <w:rPr>
                <w:rFonts w:ascii="Times New Roman" w:hAnsi="Times New Roman"/>
                <w:b/>
                <w:bCs/>
                <w:color w:val="000000"/>
                <w:sz w:val="20"/>
                <w:szCs w:val="20"/>
              </w:rPr>
              <w:t>159 480,0</w:t>
            </w:r>
          </w:p>
        </w:tc>
        <w:tc>
          <w:tcPr>
            <w:tcW w:w="1265" w:type="dxa"/>
            <w:tcBorders>
              <w:top w:val="nil"/>
              <w:left w:val="nil"/>
              <w:bottom w:val="single" w:sz="4" w:space="0" w:color="auto"/>
              <w:right w:val="single" w:sz="4" w:space="0" w:color="auto"/>
            </w:tcBorders>
            <w:shd w:val="clear" w:color="auto" w:fill="auto"/>
            <w:noWrap/>
            <w:vAlign w:val="bottom"/>
            <w:hideMark/>
          </w:tcPr>
          <w:p w14:paraId="641E4E14" w14:textId="77777777" w:rsidR="00256058" w:rsidRPr="00256058" w:rsidRDefault="00256058" w:rsidP="00256058">
            <w:pPr>
              <w:spacing w:after="0" w:line="240" w:lineRule="auto"/>
              <w:jc w:val="right"/>
              <w:rPr>
                <w:rFonts w:ascii="Times New Roman" w:hAnsi="Times New Roman"/>
                <w:b/>
                <w:bCs/>
                <w:color w:val="000000"/>
                <w:sz w:val="20"/>
                <w:szCs w:val="20"/>
              </w:rPr>
            </w:pPr>
            <w:r w:rsidRPr="00256058">
              <w:rPr>
                <w:rFonts w:ascii="Times New Roman" w:hAnsi="Times New Roman"/>
                <w:b/>
                <w:bCs/>
                <w:color w:val="000000"/>
                <w:sz w:val="20"/>
                <w:szCs w:val="20"/>
              </w:rPr>
              <w:t>38 481,7</w:t>
            </w:r>
          </w:p>
        </w:tc>
        <w:tc>
          <w:tcPr>
            <w:tcW w:w="655" w:type="dxa"/>
            <w:tcBorders>
              <w:top w:val="nil"/>
              <w:left w:val="nil"/>
              <w:bottom w:val="single" w:sz="4" w:space="0" w:color="auto"/>
              <w:right w:val="single" w:sz="4" w:space="0" w:color="auto"/>
            </w:tcBorders>
            <w:shd w:val="clear" w:color="auto" w:fill="auto"/>
            <w:noWrap/>
            <w:vAlign w:val="bottom"/>
            <w:hideMark/>
          </w:tcPr>
          <w:p w14:paraId="79A646DB" w14:textId="77777777" w:rsidR="00256058" w:rsidRPr="00256058" w:rsidRDefault="00256058" w:rsidP="00256058">
            <w:pPr>
              <w:spacing w:after="0" w:line="240" w:lineRule="auto"/>
              <w:jc w:val="right"/>
              <w:rPr>
                <w:rFonts w:ascii="Times New Roman" w:hAnsi="Times New Roman"/>
                <w:b/>
                <w:bCs/>
                <w:color w:val="000000"/>
                <w:sz w:val="20"/>
                <w:szCs w:val="20"/>
              </w:rPr>
            </w:pPr>
            <w:r w:rsidRPr="00256058">
              <w:rPr>
                <w:rFonts w:ascii="Times New Roman" w:hAnsi="Times New Roman"/>
                <w:b/>
                <w:bCs/>
                <w:color w:val="000000"/>
                <w:sz w:val="20"/>
                <w:szCs w:val="20"/>
              </w:rPr>
              <w:t>24,1</w:t>
            </w:r>
          </w:p>
        </w:tc>
        <w:tc>
          <w:tcPr>
            <w:tcW w:w="1265" w:type="dxa"/>
            <w:tcBorders>
              <w:top w:val="nil"/>
              <w:left w:val="nil"/>
              <w:bottom w:val="single" w:sz="4" w:space="0" w:color="auto"/>
              <w:right w:val="single" w:sz="4" w:space="0" w:color="auto"/>
            </w:tcBorders>
            <w:shd w:val="clear" w:color="auto" w:fill="auto"/>
            <w:noWrap/>
            <w:vAlign w:val="bottom"/>
            <w:hideMark/>
          </w:tcPr>
          <w:p w14:paraId="7AF9277B" w14:textId="77777777" w:rsidR="00256058" w:rsidRPr="00256058" w:rsidRDefault="00256058" w:rsidP="00256058">
            <w:pPr>
              <w:spacing w:after="0" w:line="240" w:lineRule="auto"/>
              <w:jc w:val="right"/>
              <w:rPr>
                <w:rFonts w:ascii="Times New Roman" w:hAnsi="Times New Roman"/>
                <w:b/>
                <w:bCs/>
                <w:color w:val="000000"/>
                <w:sz w:val="20"/>
                <w:szCs w:val="20"/>
              </w:rPr>
            </w:pPr>
            <w:r w:rsidRPr="00256058">
              <w:rPr>
                <w:rFonts w:ascii="Times New Roman" w:hAnsi="Times New Roman"/>
                <w:b/>
                <w:bCs/>
                <w:color w:val="000000"/>
                <w:sz w:val="20"/>
                <w:szCs w:val="20"/>
              </w:rPr>
              <w:t>-120 998,3</w:t>
            </w:r>
          </w:p>
        </w:tc>
      </w:tr>
    </w:tbl>
    <w:p w14:paraId="37FC6F5A" w14:textId="77777777" w:rsidR="00256058" w:rsidRDefault="00256058" w:rsidP="002B47BF">
      <w:pPr>
        <w:spacing w:after="0" w:line="240" w:lineRule="auto"/>
        <w:ind w:firstLine="709"/>
        <w:jc w:val="both"/>
        <w:rPr>
          <w:rFonts w:ascii="Times New Roman" w:hAnsi="Times New Roman"/>
          <w:sz w:val="26"/>
          <w:szCs w:val="26"/>
        </w:rPr>
      </w:pPr>
    </w:p>
    <w:p w14:paraId="6A489A79" w14:textId="77777777" w:rsidR="002B47BF" w:rsidRPr="004D0C50" w:rsidRDefault="002B47BF" w:rsidP="002B47BF">
      <w:pPr>
        <w:spacing w:after="0" w:line="240" w:lineRule="auto"/>
        <w:ind w:firstLine="709"/>
        <w:jc w:val="both"/>
        <w:rPr>
          <w:rFonts w:ascii="Times New Roman" w:hAnsi="Times New Roman"/>
          <w:color w:val="000000"/>
          <w:sz w:val="26"/>
          <w:szCs w:val="26"/>
        </w:rPr>
      </w:pPr>
      <w:r w:rsidRPr="004D0C50">
        <w:rPr>
          <w:rFonts w:ascii="Times New Roman" w:hAnsi="Times New Roman"/>
          <w:sz w:val="26"/>
          <w:szCs w:val="26"/>
        </w:rPr>
        <w:t>За счет средств родовых сертификатов (ФСС) на ф</w:t>
      </w:r>
      <w:r w:rsidRPr="004D0C50">
        <w:rPr>
          <w:rFonts w:ascii="Times New Roman" w:hAnsi="Times New Roman"/>
          <w:color w:val="000000"/>
          <w:sz w:val="26"/>
          <w:szCs w:val="26"/>
        </w:rPr>
        <w:t>инансовое обеспечение оказания медицинской помощи женщинам в период беременности, родов и в послеродовой период предусмотрено 67 845 тыс. рублей.  По состоянию на 01.0</w:t>
      </w:r>
      <w:r w:rsidR="00256058">
        <w:rPr>
          <w:rFonts w:ascii="Times New Roman" w:hAnsi="Times New Roman"/>
          <w:color w:val="000000"/>
          <w:sz w:val="26"/>
          <w:szCs w:val="26"/>
        </w:rPr>
        <w:t>7</w:t>
      </w:r>
      <w:r w:rsidRPr="004D0C50">
        <w:rPr>
          <w:rFonts w:ascii="Times New Roman" w:hAnsi="Times New Roman"/>
          <w:color w:val="000000"/>
          <w:sz w:val="26"/>
          <w:szCs w:val="26"/>
        </w:rPr>
        <w:t xml:space="preserve">.2020 исполнено </w:t>
      </w:r>
      <w:r w:rsidR="00256058">
        <w:rPr>
          <w:rFonts w:ascii="Times New Roman" w:hAnsi="Times New Roman"/>
          <w:color w:val="000000"/>
          <w:sz w:val="26"/>
          <w:szCs w:val="26"/>
        </w:rPr>
        <w:t>26 077</w:t>
      </w:r>
      <w:r w:rsidRPr="004D0C50">
        <w:rPr>
          <w:rFonts w:ascii="Times New Roman" w:hAnsi="Times New Roman"/>
          <w:color w:val="000000"/>
          <w:sz w:val="26"/>
          <w:szCs w:val="26"/>
        </w:rPr>
        <w:t xml:space="preserve"> тыс. рублей.</w:t>
      </w:r>
    </w:p>
    <w:p w14:paraId="7E5AF86F" w14:textId="77777777" w:rsidR="000E3034" w:rsidRDefault="002B47BF" w:rsidP="002B47BF">
      <w:pPr>
        <w:spacing w:after="0" w:line="240" w:lineRule="auto"/>
        <w:ind w:firstLine="709"/>
        <w:jc w:val="both"/>
        <w:rPr>
          <w:rFonts w:ascii="Times New Roman" w:hAnsi="Times New Roman"/>
          <w:color w:val="000000"/>
          <w:sz w:val="26"/>
          <w:szCs w:val="26"/>
        </w:rPr>
      </w:pPr>
      <w:r w:rsidRPr="004D0C50">
        <w:rPr>
          <w:rFonts w:ascii="Times New Roman" w:hAnsi="Times New Roman"/>
          <w:color w:val="000000"/>
          <w:sz w:val="26"/>
          <w:szCs w:val="26"/>
        </w:rPr>
        <w:t xml:space="preserve">Общий объем финансирования в 2020 году </w:t>
      </w:r>
      <w:r w:rsidRPr="004D0C50">
        <w:rPr>
          <w:rFonts w:ascii="Times New Roman" w:hAnsi="Times New Roman"/>
          <w:sz w:val="26"/>
          <w:szCs w:val="26"/>
        </w:rPr>
        <w:t xml:space="preserve">регионального </w:t>
      </w:r>
      <w:r w:rsidRPr="004D0C50">
        <w:rPr>
          <w:rFonts w:ascii="Times New Roman" w:hAnsi="Times New Roman"/>
          <w:iCs/>
          <w:color w:val="000000"/>
          <w:sz w:val="26"/>
          <w:szCs w:val="26"/>
        </w:rPr>
        <w:t xml:space="preserve">проекта </w:t>
      </w:r>
      <w:r w:rsidRPr="004D0C50">
        <w:rPr>
          <w:rFonts w:ascii="Times New Roman" w:hAnsi="Times New Roman"/>
          <w:sz w:val="26"/>
          <w:szCs w:val="26"/>
        </w:rPr>
        <w:t xml:space="preserve">«Развитие детского здравоохранения, включая </w:t>
      </w:r>
      <w:r w:rsidRPr="008A2D3A">
        <w:rPr>
          <w:rFonts w:ascii="Times New Roman" w:hAnsi="Times New Roman"/>
          <w:sz w:val="26"/>
          <w:szCs w:val="26"/>
        </w:rPr>
        <w:t xml:space="preserve">создание современной инфраструктуры оказания медицинской помощи детям» </w:t>
      </w:r>
      <w:r w:rsidRPr="008A2D3A">
        <w:rPr>
          <w:rFonts w:ascii="Times New Roman" w:hAnsi="Times New Roman"/>
          <w:color w:val="000000"/>
          <w:sz w:val="26"/>
          <w:szCs w:val="26"/>
        </w:rPr>
        <w:t>составляет 22</w:t>
      </w:r>
      <w:r w:rsidR="00256058">
        <w:rPr>
          <w:rFonts w:ascii="Times New Roman" w:hAnsi="Times New Roman"/>
          <w:color w:val="000000"/>
          <w:sz w:val="26"/>
          <w:szCs w:val="26"/>
        </w:rPr>
        <w:t>7 325</w:t>
      </w:r>
      <w:r w:rsidRPr="008A2D3A">
        <w:rPr>
          <w:rFonts w:ascii="Times New Roman" w:hAnsi="Times New Roman"/>
          <w:color w:val="000000"/>
          <w:sz w:val="26"/>
          <w:szCs w:val="26"/>
        </w:rPr>
        <w:t xml:space="preserve"> тыс. рублей, в том числе </w:t>
      </w:r>
      <w:r w:rsidRPr="008A2D3A">
        <w:rPr>
          <w:rFonts w:ascii="Times New Roman" w:hAnsi="Times New Roman"/>
          <w:color w:val="000000"/>
          <w:sz w:val="26"/>
          <w:szCs w:val="26"/>
        </w:rPr>
        <w:lastRenderedPageBreak/>
        <w:t>за счет федерального бюджета – 61 934,4 тыс. рублей, республиканского бюджета – 9</w:t>
      </w:r>
      <w:r w:rsidR="00256058">
        <w:rPr>
          <w:rFonts w:ascii="Times New Roman" w:hAnsi="Times New Roman"/>
          <w:color w:val="000000"/>
          <w:sz w:val="26"/>
          <w:szCs w:val="26"/>
        </w:rPr>
        <w:t>7 545,6</w:t>
      </w:r>
      <w:r w:rsidRPr="008A2D3A">
        <w:rPr>
          <w:rFonts w:ascii="Times New Roman" w:hAnsi="Times New Roman"/>
          <w:color w:val="000000"/>
          <w:sz w:val="26"/>
          <w:szCs w:val="26"/>
        </w:rPr>
        <w:t xml:space="preserve"> тыс. рублей, внебюджетных фондов – 67 845 тыс. рублей. </w:t>
      </w:r>
    </w:p>
    <w:p w14:paraId="02F9AA6C" w14:textId="77777777" w:rsidR="002B47BF" w:rsidRPr="00412061" w:rsidRDefault="000E3034" w:rsidP="000E3034">
      <w:pPr>
        <w:spacing w:after="0" w:line="240" w:lineRule="auto"/>
        <w:ind w:firstLine="708"/>
        <w:jc w:val="both"/>
        <w:rPr>
          <w:rFonts w:ascii="Times New Roman" w:hAnsi="Times New Roman"/>
          <w:sz w:val="26"/>
          <w:szCs w:val="26"/>
          <w:highlight w:val="yellow"/>
        </w:rPr>
      </w:pPr>
      <w:r>
        <w:rPr>
          <w:rFonts w:ascii="Times New Roman" w:hAnsi="Times New Roman"/>
          <w:iCs/>
          <w:color w:val="000000"/>
          <w:sz w:val="26"/>
          <w:szCs w:val="26"/>
        </w:rPr>
        <w:t>П</w:t>
      </w:r>
      <w:r w:rsidRPr="00853D81">
        <w:rPr>
          <w:rFonts w:ascii="Times New Roman" w:hAnsi="Times New Roman"/>
          <w:bCs/>
          <w:iCs/>
          <w:color w:val="000000"/>
          <w:sz w:val="26"/>
          <w:szCs w:val="26"/>
        </w:rPr>
        <w:t>о состоянию на 01.0</w:t>
      </w:r>
      <w:r w:rsidR="00256058">
        <w:rPr>
          <w:rFonts w:ascii="Times New Roman" w:hAnsi="Times New Roman"/>
          <w:bCs/>
          <w:iCs/>
          <w:color w:val="000000"/>
          <w:sz w:val="26"/>
          <w:szCs w:val="26"/>
        </w:rPr>
        <w:t>7</w:t>
      </w:r>
      <w:r w:rsidRPr="00853D81">
        <w:rPr>
          <w:rFonts w:ascii="Times New Roman" w:hAnsi="Times New Roman"/>
          <w:bCs/>
          <w:iCs/>
          <w:color w:val="000000"/>
          <w:sz w:val="26"/>
          <w:szCs w:val="26"/>
        </w:rPr>
        <w:t xml:space="preserve">.2020 </w:t>
      </w:r>
      <w:r>
        <w:rPr>
          <w:rFonts w:ascii="Times New Roman" w:hAnsi="Times New Roman"/>
          <w:bCs/>
          <w:iCs/>
          <w:color w:val="000000"/>
          <w:sz w:val="26"/>
          <w:szCs w:val="26"/>
        </w:rPr>
        <w:t>и</w:t>
      </w:r>
      <w:r w:rsidRPr="00853D81">
        <w:rPr>
          <w:rFonts w:ascii="Times New Roman" w:hAnsi="Times New Roman"/>
          <w:sz w:val="26"/>
          <w:szCs w:val="26"/>
        </w:rPr>
        <w:t xml:space="preserve">сполнение </w:t>
      </w:r>
      <w:r>
        <w:rPr>
          <w:rFonts w:ascii="Times New Roman" w:hAnsi="Times New Roman"/>
          <w:sz w:val="26"/>
          <w:szCs w:val="26"/>
        </w:rPr>
        <w:t>регионального</w:t>
      </w:r>
      <w:r w:rsidRPr="00853D81">
        <w:rPr>
          <w:rFonts w:ascii="Times New Roman" w:hAnsi="Times New Roman"/>
          <w:iCs/>
          <w:color w:val="000000"/>
          <w:sz w:val="26"/>
          <w:szCs w:val="26"/>
        </w:rPr>
        <w:t xml:space="preserve"> проекта </w:t>
      </w:r>
      <w:r w:rsidRPr="00853D81">
        <w:rPr>
          <w:rFonts w:ascii="Times New Roman" w:hAnsi="Times New Roman"/>
          <w:bCs/>
          <w:iCs/>
          <w:color w:val="000000"/>
          <w:sz w:val="26"/>
          <w:szCs w:val="26"/>
        </w:rPr>
        <w:t>сос</w:t>
      </w:r>
      <w:r w:rsidRPr="00853D81">
        <w:rPr>
          <w:rFonts w:ascii="Times New Roman" w:hAnsi="Times New Roman"/>
          <w:iCs/>
          <w:color w:val="000000"/>
          <w:sz w:val="26"/>
          <w:szCs w:val="26"/>
        </w:rPr>
        <w:t>тавило</w:t>
      </w:r>
      <w:r>
        <w:rPr>
          <w:rFonts w:ascii="Times New Roman" w:hAnsi="Times New Roman"/>
          <w:iCs/>
          <w:color w:val="000000"/>
          <w:sz w:val="26"/>
          <w:szCs w:val="26"/>
        </w:rPr>
        <w:t xml:space="preserve"> </w:t>
      </w:r>
      <w:r w:rsidR="00256058">
        <w:rPr>
          <w:rFonts w:ascii="Times New Roman" w:hAnsi="Times New Roman"/>
          <w:iCs/>
          <w:color w:val="000000"/>
          <w:sz w:val="26"/>
          <w:szCs w:val="26"/>
        </w:rPr>
        <w:t>64 558,7</w:t>
      </w:r>
      <w:r w:rsidRPr="0055103E">
        <w:rPr>
          <w:rFonts w:ascii="Times New Roman" w:hAnsi="Times New Roman"/>
          <w:iCs/>
          <w:color w:val="000000"/>
          <w:sz w:val="26"/>
          <w:szCs w:val="26"/>
        </w:rPr>
        <w:t xml:space="preserve"> тыс. рублей, или 2</w:t>
      </w:r>
      <w:r w:rsidR="00256058">
        <w:rPr>
          <w:rFonts w:ascii="Times New Roman" w:hAnsi="Times New Roman"/>
          <w:iCs/>
          <w:color w:val="000000"/>
          <w:sz w:val="26"/>
          <w:szCs w:val="26"/>
        </w:rPr>
        <w:t>8,4</w:t>
      </w:r>
      <w:r w:rsidRPr="0055103E">
        <w:rPr>
          <w:rFonts w:ascii="Times New Roman" w:hAnsi="Times New Roman"/>
          <w:iCs/>
          <w:color w:val="000000"/>
          <w:sz w:val="26"/>
          <w:szCs w:val="26"/>
        </w:rPr>
        <w:t xml:space="preserve">% планового объема. </w:t>
      </w:r>
      <w:r w:rsidR="002B47BF" w:rsidRPr="0055103E">
        <w:rPr>
          <w:rFonts w:ascii="Times New Roman" w:hAnsi="Times New Roman"/>
          <w:iCs/>
          <w:color w:val="000000"/>
          <w:sz w:val="26"/>
          <w:szCs w:val="26"/>
        </w:rPr>
        <w:t xml:space="preserve">Основной объем исполненных расходов приходится на мероприятие </w:t>
      </w:r>
      <w:r w:rsidR="002B47BF" w:rsidRPr="0055103E">
        <w:rPr>
          <w:rFonts w:ascii="Times New Roman" w:hAnsi="Times New Roman"/>
          <w:sz w:val="26"/>
          <w:szCs w:val="26"/>
        </w:rPr>
        <w:t>по проведению капитальных ремонтов, а также погашения кредиторской задолженности.</w:t>
      </w:r>
    </w:p>
    <w:p w14:paraId="3F0B9A85" w14:textId="77777777" w:rsidR="00256058" w:rsidRPr="00202863" w:rsidRDefault="00256058" w:rsidP="00256058">
      <w:pPr>
        <w:tabs>
          <w:tab w:val="left" w:pos="6255"/>
        </w:tabs>
        <w:autoSpaceDE w:val="0"/>
        <w:autoSpaceDN w:val="0"/>
        <w:adjustRightInd w:val="0"/>
        <w:spacing w:after="0" w:line="240" w:lineRule="auto"/>
        <w:ind w:firstLine="709"/>
        <w:jc w:val="both"/>
        <w:rPr>
          <w:rFonts w:ascii="Times New Roman" w:hAnsi="Times New Roman"/>
          <w:bCs/>
          <w:i/>
          <w:sz w:val="26"/>
          <w:szCs w:val="26"/>
        </w:rPr>
      </w:pPr>
      <w:r w:rsidRPr="00202863">
        <w:rPr>
          <w:rFonts w:ascii="Times New Roman" w:hAnsi="Times New Roman"/>
          <w:bCs/>
          <w:i/>
          <w:sz w:val="26"/>
          <w:szCs w:val="26"/>
        </w:rPr>
        <w:t>Реконструкция здания ГБУЗ РХ «Республиканская клиническая детская больница» с пристройкой для размещения компьютерного томографа</w:t>
      </w:r>
      <w:r>
        <w:rPr>
          <w:rFonts w:ascii="Times New Roman" w:hAnsi="Times New Roman"/>
          <w:bCs/>
          <w:i/>
          <w:sz w:val="26"/>
          <w:szCs w:val="26"/>
        </w:rPr>
        <w:t>:</w:t>
      </w:r>
    </w:p>
    <w:p w14:paraId="3B33BD61" w14:textId="77777777" w:rsidR="00256058" w:rsidRPr="00202863" w:rsidRDefault="00256058" w:rsidP="00256058">
      <w:pPr>
        <w:tabs>
          <w:tab w:val="left" w:pos="6255"/>
        </w:tabs>
        <w:autoSpaceDE w:val="0"/>
        <w:autoSpaceDN w:val="0"/>
        <w:adjustRightInd w:val="0"/>
        <w:spacing w:after="0" w:line="240" w:lineRule="auto"/>
        <w:ind w:firstLine="709"/>
        <w:jc w:val="both"/>
        <w:rPr>
          <w:rFonts w:ascii="Times New Roman" w:hAnsi="Times New Roman"/>
          <w:bCs/>
          <w:sz w:val="26"/>
          <w:szCs w:val="26"/>
        </w:rPr>
      </w:pPr>
      <w:r w:rsidRPr="00202863">
        <w:rPr>
          <w:rFonts w:ascii="Times New Roman" w:hAnsi="Times New Roman"/>
          <w:bCs/>
          <w:sz w:val="26"/>
          <w:szCs w:val="26"/>
        </w:rPr>
        <w:t>В 2019 году заключен контракт на разработку проектно-сметной документации, сумма контракта составляет 9900 тыс. рублей. Срок исполнения 2020 год.</w:t>
      </w:r>
    </w:p>
    <w:p w14:paraId="4AF513A5" w14:textId="77777777" w:rsidR="00256058" w:rsidRPr="00202863" w:rsidRDefault="00256058" w:rsidP="00256058">
      <w:pPr>
        <w:tabs>
          <w:tab w:val="left" w:pos="6255"/>
        </w:tabs>
        <w:autoSpaceDE w:val="0"/>
        <w:autoSpaceDN w:val="0"/>
        <w:adjustRightInd w:val="0"/>
        <w:spacing w:after="0" w:line="240" w:lineRule="auto"/>
        <w:ind w:firstLine="709"/>
        <w:jc w:val="both"/>
        <w:rPr>
          <w:rFonts w:ascii="Times New Roman" w:hAnsi="Times New Roman"/>
          <w:b/>
          <w:i/>
          <w:sz w:val="26"/>
          <w:szCs w:val="26"/>
        </w:rPr>
      </w:pPr>
      <w:r w:rsidRPr="00202863">
        <w:rPr>
          <w:rFonts w:ascii="Times New Roman" w:hAnsi="Times New Roman"/>
          <w:sz w:val="26"/>
          <w:szCs w:val="26"/>
        </w:rPr>
        <w:t>За 1 полугодие 2020 года достигнуты следующие промежуточные</w:t>
      </w:r>
      <w:r w:rsidRPr="00202863">
        <w:rPr>
          <w:rFonts w:ascii="Times New Roman" w:hAnsi="Times New Roman"/>
          <w:bCs/>
          <w:sz w:val="26"/>
          <w:szCs w:val="26"/>
        </w:rPr>
        <w:t xml:space="preserve"> результаты – обучены 23 специалиста в области перинатологии, неонатологии и педиатрии</w:t>
      </w:r>
      <w:r>
        <w:rPr>
          <w:rFonts w:ascii="Times New Roman" w:hAnsi="Times New Roman"/>
          <w:bCs/>
          <w:sz w:val="26"/>
          <w:szCs w:val="26"/>
        </w:rPr>
        <w:t>,</w:t>
      </w:r>
      <w:r w:rsidRPr="00202863">
        <w:rPr>
          <w:rFonts w:ascii="Times New Roman" w:hAnsi="Times New Roman"/>
          <w:bCs/>
          <w:sz w:val="26"/>
          <w:szCs w:val="26"/>
        </w:rPr>
        <w:t xml:space="preserve"> проведены информационно-коммуникац</w:t>
      </w:r>
      <w:r>
        <w:rPr>
          <w:rFonts w:ascii="Times New Roman" w:hAnsi="Times New Roman"/>
          <w:bCs/>
          <w:sz w:val="26"/>
          <w:szCs w:val="26"/>
        </w:rPr>
        <w:t xml:space="preserve">ионные компании, </w:t>
      </w:r>
      <w:r w:rsidRPr="00202863">
        <w:rPr>
          <w:rFonts w:ascii="Times New Roman" w:hAnsi="Times New Roman"/>
          <w:bCs/>
          <w:sz w:val="26"/>
          <w:szCs w:val="26"/>
        </w:rPr>
        <w:t>оказана медицинская помощь женщинам в период беременности, родов и в послеродовой период.</w:t>
      </w:r>
    </w:p>
    <w:p w14:paraId="36FF7FE0" w14:textId="77777777" w:rsidR="002B47BF" w:rsidRDefault="002B47BF" w:rsidP="002B47BF">
      <w:pPr>
        <w:tabs>
          <w:tab w:val="left" w:pos="6255"/>
        </w:tabs>
        <w:autoSpaceDE w:val="0"/>
        <w:autoSpaceDN w:val="0"/>
        <w:adjustRightInd w:val="0"/>
        <w:spacing w:after="0" w:line="240" w:lineRule="auto"/>
        <w:ind w:firstLine="709"/>
        <w:jc w:val="both"/>
        <w:rPr>
          <w:rFonts w:ascii="Times New Roman" w:hAnsi="Times New Roman"/>
          <w:b/>
          <w:sz w:val="26"/>
          <w:szCs w:val="26"/>
        </w:rPr>
      </w:pPr>
      <w:r w:rsidRPr="008E78D5">
        <w:rPr>
          <w:rFonts w:ascii="Times New Roman" w:hAnsi="Times New Roman"/>
          <w:bCs/>
          <w:sz w:val="26"/>
          <w:szCs w:val="26"/>
        </w:rPr>
        <w:t xml:space="preserve">Оперативная оценка хода реализации регионального проекта </w:t>
      </w:r>
      <w:r w:rsidRPr="008E78D5">
        <w:rPr>
          <w:rFonts w:ascii="Times New Roman" w:hAnsi="Times New Roman"/>
          <w:sz w:val="26"/>
          <w:szCs w:val="26"/>
        </w:rPr>
        <w:t xml:space="preserve">«Развитие детского здравоохранения, включая создание современной инфраструктуры оказания медицинской помощи детям» по данным, предоставленным Минздравом Хакасии, </w:t>
      </w:r>
      <w:r w:rsidRPr="008E78D5">
        <w:rPr>
          <w:rFonts w:ascii="Times New Roman" w:hAnsi="Times New Roman"/>
          <w:bCs/>
          <w:sz w:val="26"/>
          <w:szCs w:val="26"/>
        </w:rPr>
        <w:t>показала, что ключевые этапы и  контрольные точки проходят в установленные сроки. При этом существует риск недостижения показателей проекта, связанных с проведением профилактических осмотров детей в связи с возникновением угрозы распространения коронавирусной инфекции, повлекшим временное прекращение приема в профилактических целях.</w:t>
      </w:r>
    </w:p>
    <w:p w14:paraId="02D9938A" w14:textId="77777777" w:rsidR="00126F94" w:rsidRDefault="00126F94" w:rsidP="00A05335">
      <w:pPr>
        <w:tabs>
          <w:tab w:val="left" w:pos="6255"/>
        </w:tabs>
        <w:autoSpaceDE w:val="0"/>
        <w:autoSpaceDN w:val="0"/>
        <w:adjustRightInd w:val="0"/>
        <w:spacing w:after="0" w:line="240" w:lineRule="auto"/>
        <w:ind w:firstLine="709"/>
        <w:jc w:val="both"/>
        <w:rPr>
          <w:rFonts w:ascii="Times New Roman" w:hAnsi="Times New Roman"/>
          <w:b/>
          <w:i/>
          <w:sz w:val="26"/>
          <w:szCs w:val="26"/>
        </w:rPr>
      </w:pPr>
    </w:p>
    <w:p w14:paraId="6FFDBC78" w14:textId="77777777" w:rsidR="00A05335" w:rsidRPr="00987D1F" w:rsidRDefault="00A05335" w:rsidP="00A05335">
      <w:pPr>
        <w:tabs>
          <w:tab w:val="left" w:pos="6255"/>
        </w:tabs>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b/>
          <w:i/>
          <w:sz w:val="26"/>
          <w:szCs w:val="26"/>
        </w:rPr>
        <w:t>2.</w:t>
      </w:r>
      <w:r w:rsidRPr="00987D1F">
        <w:rPr>
          <w:rFonts w:ascii="Times New Roman" w:hAnsi="Times New Roman"/>
          <w:b/>
          <w:i/>
          <w:sz w:val="26"/>
          <w:szCs w:val="26"/>
        </w:rPr>
        <w:t xml:space="preserve">5. Региональный проект «Развитие системы оказания первичной медико-санитарной помощи» </w:t>
      </w:r>
      <w:r w:rsidRPr="00987D1F">
        <w:rPr>
          <w:rFonts w:ascii="Times New Roman" w:hAnsi="Times New Roman"/>
          <w:sz w:val="26"/>
          <w:szCs w:val="26"/>
        </w:rPr>
        <w:t>направлен на</w:t>
      </w:r>
      <w:r w:rsidRPr="00987D1F">
        <w:rPr>
          <w:rFonts w:ascii="Times New Roman" w:hAnsi="Times New Roman"/>
          <w:b/>
          <w:i/>
          <w:sz w:val="26"/>
          <w:szCs w:val="26"/>
        </w:rPr>
        <w:t xml:space="preserve"> </w:t>
      </w:r>
      <w:r w:rsidRPr="00740E31">
        <w:rPr>
          <w:rFonts w:ascii="Times New Roman" w:hAnsi="Times New Roman"/>
          <w:sz w:val="26"/>
          <w:szCs w:val="26"/>
        </w:rPr>
        <w:t>обеспечение оптимальной</w:t>
      </w:r>
      <w:r w:rsidRPr="00075BD4">
        <w:rPr>
          <w:rFonts w:ascii="Times New Roman" w:hAnsi="Times New Roman"/>
          <w:sz w:val="26"/>
          <w:szCs w:val="26"/>
        </w:rPr>
        <w:t xml:space="preserve"> доступности для населения медицинских организаций, оказывающих первичную медико-санитарную помощь</w:t>
      </w:r>
      <w:r w:rsidR="005D5D11">
        <w:rPr>
          <w:rFonts w:ascii="Times New Roman" w:hAnsi="Times New Roman"/>
          <w:sz w:val="26"/>
          <w:szCs w:val="26"/>
        </w:rPr>
        <w:t>.</w:t>
      </w:r>
    </w:p>
    <w:p w14:paraId="74342F4B" w14:textId="77777777" w:rsidR="005D5D11" w:rsidRDefault="005D5D11" w:rsidP="00A05335">
      <w:pPr>
        <w:spacing w:after="0" w:line="240" w:lineRule="atLeast"/>
        <w:ind w:firstLine="624"/>
        <w:jc w:val="both"/>
        <w:rPr>
          <w:rFonts w:ascii="Times New Roman" w:hAnsi="Times New Roman"/>
          <w:sz w:val="26"/>
          <w:szCs w:val="26"/>
        </w:rPr>
      </w:pPr>
      <w:r w:rsidRPr="00202863">
        <w:rPr>
          <w:rFonts w:ascii="Times New Roman" w:hAnsi="Times New Roman"/>
          <w:sz w:val="26"/>
          <w:szCs w:val="26"/>
        </w:rPr>
        <w:t>Паспорт регионального проекта утвержден президиумом Совета развития при Главе Республики Хакасия – Председателя Правительства Хакасия от 13.05.2019 №</w:t>
      </w:r>
      <w:r>
        <w:rPr>
          <w:rFonts w:ascii="Times New Roman" w:hAnsi="Times New Roman"/>
          <w:sz w:val="26"/>
          <w:szCs w:val="26"/>
        </w:rPr>
        <w:t> </w:t>
      </w:r>
      <w:r w:rsidRPr="00202863">
        <w:rPr>
          <w:rFonts w:ascii="Times New Roman" w:hAnsi="Times New Roman"/>
          <w:sz w:val="26"/>
          <w:szCs w:val="26"/>
        </w:rPr>
        <w:t>09 (с изменениями от 20.04.2020). Сроки реализации 01.01.2019 – 31.12.2024.</w:t>
      </w:r>
    </w:p>
    <w:p w14:paraId="11075027" w14:textId="77777777" w:rsidR="00196BEA" w:rsidRPr="00ED51DC" w:rsidRDefault="00196BEA" w:rsidP="00196BEA">
      <w:pPr>
        <w:spacing w:after="0" w:line="240" w:lineRule="auto"/>
        <w:ind w:firstLine="709"/>
        <w:jc w:val="both"/>
        <w:rPr>
          <w:rFonts w:ascii="Times New Roman" w:hAnsi="Times New Roman"/>
          <w:sz w:val="26"/>
          <w:szCs w:val="26"/>
        </w:rPr>
      </w:pPr>
      <w:r w:rsidRPr="006663C8">
        <w:rPr>
          <w:rFonts w:ascii="Times New Roman" w:hAnsi="Times New Roman"/>
          <w:sz w:val="26"/>
          <w:szCs w:val="26"/>
        </w:rPr>
        <w:t xml:space="preserve">Сведения о показателях регионального проекта по Республике </w:t>
      </w:r>
      <w:r w:rsidRPr="00ED51DC">
        <w:rPr>
          <w:rFonts w:ascii="Times New Roman" w:hAnsi="Times New Roman"/>
          <w:sz w:val="26"/>
          <w:szCs w:val="26"/>
        </w:rPr>
        <w:t xml:space="preserve">Хакасия и достигнутых значениях за </w:t>
      </w:r>
      <w:r w:rsidR="0068156B">
        <w:rPr>
          <w:rFonts w:ascii="Times New Roman" w:hAnsi="Times New Roman"/>
          <w:sz w:val="26"/>
          <w:szCs w:val="26"/>
        </w:rPr>
        <w:t>1</w:t>
      </w:r>
      <w:r w:rsidR="005D5D11">
        <w:rPr>
          <w:rFonts w:ascii="Times New Roman" w:hAnsi="Times New Roman"/>
          <w:sz w:val="26"/>
          <w:szCs w:val="26"/>
        </w:rPr>
        <w:t xml:space="preserve"> полугодие</w:t>
      </w:r>
      <w:r w:rsidRPr="00ED51DC">
        <w:rPr>
          <w:rFonts w:ascii="Times New Roman" w:hAnsi="Times New Roman"/>
          <w:sz w:val="26"/>
          <w:szCs w:val="26"/>
        </w:rPr>
        <w:t xml:space="preserve"> 2020 года представлены в таблице 2</w:t>
      </w:r>
      <w:r w:rsidR="00522450">
        <w:rPr>
          <w:rFonts w:ascii="Times New Roman" w:hAnsi="Times New Roman"/>
          <w:sz w:val="26"/>
          <w:szCs w:val="26"/>
        </w:rPr>
        <w:t>4</w:t>
      </w:r>
      <w:r w:rsidRPr="00ED51DC">
        <w:rPr>
          <w:rFonts w:ascii="Times New Roman" w:hAnsi="Times New Roman"/>
          <w:sz w:val="26"/>
          <w:szCs w:val="26"/>
        </w:rPr>
        <w:t xml:space="preserve">. </w:t>
      </w:r>
    </w:p>
    <w:p w14:paraId="609A9E0A" w14:textId="77777777" w:rsidR="00196BEA" w:rsidRDefault="00196BEA" w:rsidP="00196BEA">
      <w:pPr>
        <w:spacing w:after="0" w:line="240" w:lineRule="auto"/>
        <w:ind w:firstLine="708"/>
        <w:jc w:val="right"/>
        <w:rPr>
          <w:rFonts w:ascii="Times New Roman" w:hAnsi="Times New Roman"/>
          <w:sz w:val="26"/>
          <w:szCs w:val="26"/>
        </w:rPr>
      </w:pPr>
      <w:r w:rsidRPr="00ED51DC">
        <w:rPr>
          <w:rFonts w:ascii="Times New Roman" w:hAnsi="Times New Roman"/>
          <w:sz w:val="26"/>
          <w:szCs w:val="26"/>
        </w:rPr>
        <w:t>Таблица 2</w:t>
      </w:r>
      <w:r w:rsidR="00522450">
        <w:rPr>
          <w:rFonts w:ascii="Times New Roman" w:hAnsi="Times New Roman"/>
          <w:sz w:val="26"/>
          <w:szCs w:val="26"/>
        </w:rPr>
        <w:t>4</w:t>
      </w:r>
    </w:p>
    <w:tbl>
      <w:tblPr>
        <w:tblStyle w:val="af3"/>
        <w:tblW w:w="0" w:type="auto"/>
        <w:tblInd w:w="108" w:type="dxa"/>
        <w:tblLayout w:type="fixed"/>
        <w:tblLook w:val="04A0" w:firstRow="1" w:lastRow="0" w:firstColumn="1" w:lastColumn="0" w:noHBand="0" w:noVBand="1"/>
      </w:tblPr>
      <w:tblGrid>
        <w:gridCol w:w="433"/>
        <w:gridCol w:w="5379"/>
        <w:gridCol w:w="1273"/>
        <w:gridCol w:w="995"/>
        <w:gridCol w:w="1276"/>
      </w:tblGrid>
      <w:tr w:rsidR="00196BEA" w:rsidRPr="007C2B72" w14:paraId="74B6302B" w14:textId="77777777" w:rsidTr="00244D6B">
        <w:trPr>
          <w:tblHeader/>
        </w:trPr>
        <w:tc>
          <w:tcPr>
            <w:tcW w:w="433" w:type="dxa"/>
            <w:vAlign w:val="center"/>
          </w:tcPr>
          <w:p w14:paraId="26ADD67A" w14:textId="77777777" w:rsidR="00196BEA" w:rsidRPr="007C2B72" w:rsidRDefault="00196BEA" w:rsidP="00196BEA">
            <w:pPr>
              <w:spacing w:after="0" w:line="240" w:lineRule="auto"/>
              <w:jc w:val="center"/>
              <w:rPr>
                <w:rFonts w:ascii="Times New Roman" w:hAnsi="Times New Roman"/>
                <w:b/>
                <w:bCs/>
                <w:sz w:val="18"/>
                <w:szCs w:val="18"/>
              </w:rPr>
            </w:pPr>
            <w:r w:rsidRPr="007C2B72">
              <w:rPr>
                <w:rFonts w:ascii="Times New Roman" w:hAnsi="Times New Roman"/>
                <w:b/>
                <w:bCs/>
                <w:sz w:val="18"/>
                <w:szCs w:val="18"/>
              </w:rPr>
              <w:t>№</w:t>
            </w:r>
          </w:p>
        </w:tc>
        <w:tc>
          <w:tcPr>
            <w:tcW w:w="5379" w:type="dxa"/>
            <w:vAlign w:val="center"/>
          </w:tcPr>
          <w:p w14:paraId="7609CEEC" w14:textId="77777777" w:rsidR="00196BEA" w:rsidRPr="007C2B72" w:rsidRDefault="00196BEA" w:rsidP="00196BEA">
            <w:pPr>
              <w:spacing w:after="0" w:line="240" w:lineRule="auto"/>
              <w:jc w:val="center"/>
              <w:rPr>
                <w:rFonts w:ascii="Times New Roman" w:hAnsi="Times New Roman"/>
                <w:b/>
                <w:bCs/>
                <w:sz w:val="18"/>
                <w:szCs w:val="18"/>
              </w:rPr>
            </w:pPr>
            <w:r w:rsidRPr="007C2B72">
              <w:rPr>
                <w:rFonts w:ascii="Times New Roman" w:hAnsi="Times New Roman"/>
                <w:b/>
                <w:bCs/>
                <w:sz w:val="18"/>
                <w:szCs w:val="18"/>
              </w:rPr>
              <w:t>наименование показателя</w:t>
            </w:r>
          </w:p>
        </w:tc>
        <w:tc>
          <w:tcPr>
            <w:tcW w:w="1273" w:type="dxa"/>
            <w:vAlign w:val="center"/>
          </w:tcPr>
          <w:p w14:paraId="7154344F" w14:textId="77777777" w:rsidR="00196BEA" w:rsidRPr="007C2B72" w:rsidRDefault="00196BEA" w:rsidP="00196BEA">
            <w:pPr>
              <w:spacing w:after="0" w:line="240" w:lineRule="auto"/>
              <w:jc w:val="center"/>
              <w:rPr>
                <w:rFonts w:ascii="Times New Roman" w:hAnsi="Times New Roman"/>
                <w:b/>
                <w:bCs/>
                <w:sz w:val="18"/>
                <w:szCs w:val="18"/>
              </w:rPr>
            </w:pPr>
            <w:r w:rsidRPr="007C2B72">
              <w:rPr>
                <w:rFonts w:ascii="Times New Roman" w:hAnsi="Times New Roman"/>
                <w:b/>
                <w:bCs/>
                <w:sz w:val="18"/>
                <w:szCs w:val="18"/>
              </w:rPr>
              <w:t>единица измерения</w:t>
            </w:r>
          </w:p>
        </w:tc>
        <w:tc>
          <w:tcPr>
            <w:tcW w:w="995" w:type="dxa"/>
            <w:vAlign w:val="center"/>
          </w:tcPr>
          <w:p w14:paraId="4667AF36" w14:textId="77777777" w:rsidR="00196BEA" w:rsidRPr="007C2B72" w:rsidRDefault="00196BEA" w:rsidP="00196BEA">
            <w:pPr>
              <w:spacing w:after="0" w:line="240" w:lineRule="auto"/>
              <w:jc w:val="center"/>
              <w:rPr>
                <w:rFonts w:ascii="Times New Roman" w:hAnsi="Times New Roman"/>
                <w:b/>
                <w:bCs/>
                <w:sz w:val="18"/>
                <w:szCs w:val="18"/>
              </w:rPr>
            </w:pPr>
            <w:r w:rsidRPr="007C2B72">
              <w:rPr>
                <w:rFonts w:ascii="Times New Roman" w:hAnsi="Times New Roman"/>
                <w:b/>
                <w:bCs/>
                <w:sz w:val="18"/>
                <w:szCs w:val="18"/>
              </w:rPr>
              <w:t>плановое значение</w:t>
            </w:r>
          </w:p>
        </w:tc>
        <w:tc>
          <w:tcPr>
            <w:tcW w:w="1276" w:type="dxa"/>
            <w:vAlign w:val="center"/>
          </w:tcPr>
          <w:p w14:paraId="12B995D8" w14:textId="77777777" w:rsidR="00196BEA" w:rsidRPr="007C2B72" w:rsidRDefault="00196BEA" w:rsidP="005D5D11">
            <w:pPr>
              <w:spacing w:after="0" w:line="240" w:lineRule="auto"/>
              <w:jc w:val="center"/>
              <w:rPr>
                <w:rFonts w:ascii="Times New Roman" w:hAnsi="Times New Roman"/>
                <w:b/>
                <w:bCs/>
                <w:sz w:val="18"/>
                <w:szCs w:val="18"/>
              </w:rPr>
            </w:pPr>
            <w:r w:rsidRPr="007C2B72">
              <w:rPr>
                <w:rFonts w:ascii="Times New Roman" w:hAnsi="Times New Roman"/>
                <w:b/>
                <w:bCs/>
                <w:sz w:val="18"/>
                <w:szCs w:val="18"/>
              </w:rPr>
              <w:t>фактическое значение на 01.0</w:t>
            </w:r>
            <w:r w:rsidR="005D5D11">
              <w:rPr>
                <w:rFonts w:ascii="Times New Roman" w:hAnsi="Times New Roman"/>
                <w:b/>
                <w:bCs/>
                <w:sz w:val="18"/>
                <w:szCs w:val="18"/>
              </w:rPr>
              <w:t>7</w:t>
            </w:r>
            <w:r w:rsidRPr="007C2B72">
              <w:rPr>
                <w:rFonts w:ascii="Times New Roman" w:hAnsi="Times New Roman"/>
                <w:b/>
                <w:bCs/>
                <w:sz w:val="18"/>
                <w:szCs w:val="18"/>
              </w:rPr>
              <w:t>.2020</w:t>
            </w:r>
          </w:p>
        </w:tc>
      </w:tr>
      <w:tr w:rsidR="00196BEA" w:rsidRPr="007C2B72" w14:paraId="275DB389" w14:textId="77777777" w:rsidTr="00244D6B">
        <w:tc>
          <w:tcPr>
            <w:tcW w:w="433" w:type="dxa"/>
          </w:tcPr>
          <w:p w14:paraId="0C62E460" w14:textId="77777777" w:rsidR="00196BEA" w:rsidRPr="007C2B72" w:rsidRDefault="00196BEA" w:rsidP="00196BEA">
            <w:pPr>
              <w:spacing w:after="0" w:line="240" w:lineRule="auto"/>
              <w:jc w:val="center"/>
              <w:rPr>
                <w:rFonts w:ascii="Times New Roman" w:hAnsi="Times New Roman"/>
                <w:bCs/>
                <w:sz w:val="18"/>
                <w:szCs w:val="18"/>
              </w:rPr>
            </w:pPr>
            <w:r w:rsidRPr="007C2B72">
              <w:rPr>
                <w:rFonts w:ascii="Times New Roman" w:hAnsi="Times New Roman"/>
                <w:bCs/>
                <w:sz w:val="18"/>
                <w:szCs w:val="18"/>
              </w:rPr>
              <w:t>1</w:t>
            </w:r>
          </w:p>
        </w:tc>
        <w:tc>
          <w:tcPr>
            <w:tcW w:w="5379" w:type="dxa"/>
          </w:tcPr>
          <w:p w14:paraId="48DFE900" w14:textId="77777777" w:rsidR="00196BEA" w:rsidRPr="007C2B72" w:rsidRDefault="00196BEA" w:rsidP="00196BEA">
            <w:pPr>
              <w:spacing w:after="0" w:line="240" w:lineRule="auto"/>
              <w:rPr>
                <w:rFonts w:ascii="Times New Roman" w:hAnsi="Times New Roman"/>
                <w:bCs/>
                <w:sz w:val="18"/>
                <w:szCs w:val="18"/>
              </w:rPr>
            </w:pPr>
            <w:r w:rsidRPr="007C2B72">
              <w:rPr>
                <w:rFonts w:ascii="Times New Roman" w:hAnsi="Times New Roman"/>
                <w:bCs/>
                <w:sz w:val="18"/>
                <w:szCs w:val="18"/>
              </w:rPr>
              <w:t>Число граждан, прошедших профилактические осмотры</w:t>
            </w:r>
          </w:p>
        </w:tc>
        <w:tc>
          <w:tcPr>
            <w:tcW w:w="1273" w:type="dxa"/>
            <w:vAlign w:val="center"/>
          </w:tcPr>
          <w:p w14:paraId="50FA92B2" w14:textId="77777777" w:rsidR="00196BEA" w:rsidRPr="007C2B72" w:rsidRDefault="00196BEA" w:rsidP="00196BEA">
            <w:pPr>
              <w:spacing w:after="0" w:line="240" w:lineRule="auto"/>
              <w:jc w:val="center"/>
              <w:rPr>
                <w:rFonts w:ascii="Times New Roman" w:hAnsi="Times New Roman"/>
                <w:bCs/>
                <w:sz w:val="18"/>
                <w:szCs w:val="18"/>
              </w:rPr>
            </w:pPr>
            <w:r w:rsidRPr="007C2B72">
              <w:rPr>
                <w:rFonts w:ascii="Times New Roman" w:hAnsi="Times New Roman"/>
                <w:bCs/>
                <w:sz w:val="18"/>
                <w:szCs w:val="18"/>
              </w:rPr>
              <w:t>млн. человек</w:t>
            </w:r>
          </w:p>
        </w:tc>
        <w:tc>
          <w:tcPr>
            <w:tcW w:w="995" w:type="dxa"/>
            <w:vAlign w:val="center"/>
          </w:tcPr>
          <w:p w14:paraId="37DA8D82" w14:textId="77777777" w:rsidR="00196BEA" w:rsidRPr="007C2B72" w:rsidRDefault="00196BEA" w:rsidP="00196BEA">
            <w:pPr>
              <w:spacing w:after="0" w:line="240" w:lineRule="auto"/>
              <w:jc w:val="center"/>
              <w:rPr>
                <w:rFonts w:ascii="Times New Roman" w:hAnsi="Times New Roman"/>
                <w:sz w:val="18"/>
                <w:szCs w:val="18"/>
              </w:rPr>
            </w:pPr>
            <w:r w:rsidRPr="007C2B72">
              <w:rPr>
                <w:rFonts w:ascii="Times New Roman" w:hAnsi="Times New Roman"/>
                <w:sz w:val="18"/>
                <w:szCs w:val="18"/>
              </w:rPr>
              <w:t>0,199</w:t>
            </w:r>
          </w:p>
        </w:tc>
        <w:tc>
          <w:tcPr>
            <w:tcW w:w="1276" w:type="dxa"/>
            <w:vAlign w:val="center"/>
          </w:tcPr>
          <w:p w14:paraId="56737BB5" w14:textId="77777777" w:rsidR="00196BEA" w:rsidRPr="007C2B72" w:rsidRDefault="00196BEA" w:rsidP="00196BEA">
            <w:pPr>
              <w:spacing w:after="0" w:line="240" w:lineRule="auto"/>
              <w:jc w:val="center"/>
              <w:rPr>
                <w:rFonts w:ascii="Times New Roman" w:hAnsi="Times New Roman"/>
                <w:sz w:val="18"/>
                <w:szCs w:val="18"/>
              </w:rPr>
            </w:pPr>
            <w:r w:rsidRPr="007C2B72">
              <w:rPr>
                <w:rFonts w:ascii="Times New Roman" w:hAnsi="Times New Roman"/>
                <w:sz w:val="18"/>
                <w:szCs w:val="18"/>
              </w:rPr>
              <w:t>0,06</w:t>
            </w:r>
          </w:p>
        </w:tc>
      </w:tr>
      <w:tr w:rsidR="00196BEA" w:rsidRPr="007C2B72" w14:paraId="05C195A5" w14:textId="77777777" w:rsidTr="00244D6B">
        <w:tc>
          <w:tcPr>
            <w:tcW w:w="433" w:type="dxa"/>
          </w:tcPr>
          <w:p w14:paraId="50BD4E02" w14:textId="77777777" w:rsidR="00196BEA" w:rsidRPr="007C2B72" w:rsidRDefault="00196BEA" w:rsidP="00196BEA">
            <w:pPr>
              <w:spacing w:after="0" w:line="240" w:lineRule="auto"/>
              <w:jc w:val="center"/>
              <w:rPr>
                <w:rFonts w:ascii="Times New Roman" w:hAnsi="Times New Roman"/>
                <w:bCs/>
                <w:sz w:val="18"/>
                <w:szCs w:val="18"/>
              </w:rPr>
            </w:pPr>
            <w:r w:rsidRPr="007C2B72">
              <w:rPr>
                <w:rFonts w:ascii="Times New Roman" w:hAnsi="Times New Roman"/>
                <w:bCs/>
                <w:sz w:val="18"/>
                <w:szCs w:val="18"/>
              </w:rPr>
              <w:t>2</w:t>
            </w:r>
          </w:p>
        </w:tc>
        <w:tc>
          <w:tcPr>
            <w:tcW w:w="5379" w:type="dxa"/>
          </w:tcPr>
          <w:p w14:paraId="09668842" w14:textId="77777777" w:rsidR="00196BEA" w:rsidRPr="007C2B72" w:rsidRDefault="00196BEA" w:rsidP="00196BEA">
            <w:pPr>
              <w:spacing w:after="0" w:line="240" w:lineRule="auto"/>
              <w:rPr>
                <w:rFonts w:ascii="Times New Roman" w:hAnsi="Times New Roman"/>
                <w:bCs/>
                <w:sz w:val="18"/>
                <w:szCs w:val="18"/>
              </w:rPr>
            </w:pPr>
            <w:r w:rsidRPr="007C2B72">
              <w:rPr>
                <w:rFonts w:ascii="Times New Roman" w:hAnsi="Times New Roman"/>
                <w:bCs/>
                <w:sz w:val="18"/>
                <w:szCs w:val="18"/>
              </w:rPr>
              <w:t xml:space="preserve">Доля впервые в жизни установленных неинфекционных заболеваний, выявленных при проведении диспансеризации и профилактическом медицинском осмотре </w:t>
            </w:r>
          </w:p>
        </w:tc>
        <w:tc>
          <w:tcPr>
            <w:tcW w:w="1273" w:type="dxa"/>
            <w:vAlign w:val="center"/>
          </w:tcPr>
          <w:p w14:paraId="3D86042C" w14:textId="77777777" w:rsidR="00196BEA" w:rsidRPr="007C2B72" w:rsidRDefault="00196BEA" w:rsidP="00196BEA">
            <w:pPr>
              <w:spacing w:after="0" w:line="240" w:lineRule="auto"/>
              <w:jc w:val="center"/>
              <w:rPr>
                <w:rFonts w:ascii="Times New Roman" w:hAnsi="Times New Roman"/>
                <w:bCs/>
                <w:sz w:val="18"/>
                <w:szCs w:val="18"/>
              </w:rPr>
            </w:pPr>
            <w:r w:rsidRPr="007C2B72">
              <w:rPr>
                <w:rFonts w:ascii="Times New Roman" w:hAnsi="Times New Roman"/>
                <w:bCs/>
                <w:sz w:val="18"/>
                <w:szCs w:val="18"/>
              </w:rPr>
              <w:t>%</w:t>
            </w:r>
          </w:p>
        </w:tc>
        <w:tc>
          <w:tcPr>
            <w:tcW w:w="995" w:type="dxa"/>
            <w:vAlign w:val="center"/>
          </w:tcPr>
          <w:p w14:paraId="595AEEAA" w14:textId="77777777" w:rsidR="00196BEA" w:rsidRPr="007C2B72" w:rsidRDefault="00196BEA" w:rsidP="00196BEA">
            <w:pPr>
              <w:spacing w:after="0" w:line="240" w:lineRule="auto"/>
              <w:jc w:val="center"/>
              <w:rPr>
                <w:rFonts w:ascii="Times New Roman" w:hAnsi="Times New Roman"/>
                <w:sz w:val="18"/>
                <w:szCs w:val="18"/>
              </w:rPr>
            </w:pPr>
            <w:r w:rsidRPr="007C2B72">
              <w:rPr>
                <w:rFonts w:ascii="Times New Roman" w:hAnsi="Times New Roman"/>
                <w:sz w:val="18"/>
                <w:szCs w:val="18"/>
              </w:rPr>
              <w:t>13,1</w:t>
            </w:r>
          </w:p>
        </w:tc>
        <w:tc>
          <w:tcPr>
            <w:tcW w:w="1276" w:type="dxa"/>
            <w:vAlign w:val="center"/>
          </w:tcPr>
          <w:p w14:paraId="1082D211" w14:textId="77777777" w:rsidR="00196BEA" w:rsidRPr="007C2B72" w:rsidRDefault="00196BEA" w:rsidP="00196BEA">
            <w:pPr>
              <w:spacing w:after="0" w:line="240" w:lineRule="auto"/>
              <w:jc w:val="center"/>
              <w:rPr>
                <w:rFonts w:ascii="Times New Roman" w:hAnsi="Times New Roman"/>
                <w:sz w:val="18"/>
                <w:szCs w:val="18"/>
              </w:rPr>
            </w:pPr>
            <w:r w:rsidRPr="007C2B72">
              <w:rPr>
                <w:rFonts w:ascii="Times New Roman" w:hAnsi="Times New Roman"/>
                <w:sz w:val="18"/>
                <w:szCs w:val="18"/>
              </w:rPr>
              <w:t>6</w:t>
            </w:r>
          </w:p>
        </w:tc>
      </w:tr>
      <w:tr w:rsidR="00196BEA" w:rsidRPr="007C2B72" w14:paraId="03989279" w14:textId="77777777" w:rsidTr="00244D6B">
        <w:tc>
          <w:tcPr>
            <w:tcW w:w="433" w:type="dxa"/>
          </w:tcPr>
          <w:p w14:paraId="6E9688A5" w14:textId="77777777" w:rsidR="00196BEA" w:rsidRPr="007C2B72" w:rsidRDefault="00196BEA" w:rsidP="00196BEA">
            <w:pPr>
              <w:spacing w:after="0" w:line="240" w:lineRule="auto"/>
              <w:jc w:val="center"/>
              <w:rPr>
                <w:rFonts w:ascii="Times New Roman" w:hAnsi="Times New Roman"/>
                <w:bCs/>
                <w:sz w:val="18"/>
                <w:szCs w:val="18"/>
              </w:rPr>
            </w:pPr>
            <w:r w:rsidRPr="007C2B72">
              <w:rPr>
                <w:rFonts w:ascii="Times New Roman" w:hAnsi="Times New Roman"/>
                <w:bCs/>
                <w:sz w:val="18"/>
                <w:szCs w:val="18"/>
              </w:rPr>
              <w:t>3</w:t>
            </w:r>
          </w:p>
        </w:tc>
        <w:tc>
          <w:tcPr>
            <w:tcW w:w="5379" w:type="dxa"/>
          </w:tcPr>
          <w:p w14:paraId="20051A81" w14:textId="77777777" w:rsidR="00196BEA" w:rsidRPr="007C2B72" w:rsidRDefault="00196BEA" w:rsidP="00196BEA">
            <w:pPr>
              <w:spacing w:after="0" w:line="240" w:lineRule="auto"/>
              <w:rPr>
                <w:rFonts w:ascii="Times New Roman" w:hAnsi="Times New Roman"/>
                <w:bCs/>
                <w:sz w:val="18"/>
                <w:szCs w:val="18"/>
              </w:rPr>
            </w:pPr>
            <w:r w:rsidRPr="007C2B72">
              <w:rPr>
                <w:rFonts w:ascii="Times New Roman" w:hAnsi="Times New Roman"/>
                <w:bCs/>
                <w:sz w:val="18"/>
                <w:szCs w:val="18"/>
              </w:rPr>
              <w:t>Количество медицинских организаций, участвующих в создании и тиражировании «Новой модели медицинской организации, оказывающей первичную медико-санитарную помощь»</w:t>
            </w:r>
          </w:p>
        </w:tc>
        <w:tc>
          <w:tcPr>
            <w:tcW w:w="1273" w:type="dxa"/>
            <w:vAlign w:val="center"/>
          </w:tcPr>
          <w:p w14:paraId="7ED68460" w14:textId="77777777" w:rsidR="00196BEA" w:rsidRPr="007C2B72" w:rsidRDefault="00196BEA" w:rsidP="00196BEA">
            <w:pPr>
              <w:spacing w:after="0" w:line="240" w:lineRule="auto"/>
              <w:jc w:val="center"/>
              <w:rPr>
                <w:rFonts w:ascii="Times New Roman" w:hAnsi="Times New Roman"/>
                <w:bCs/>
                <w:sz w:val="18"/>
                <w:szCs w:val="18"/>
              </w:rPr>
            </w:pPr>
            <w:r w:rsidRPr="007C2B72">
              <w:rPr>
                <w:rFonts w:ascii="Times New Roman" w:hAnsi="Times New Roman"/>
                <w:bCs/>
                <w:sz w:val="18"/>
                <w:szCs w:val="18"/>
              </w:rPr>
              <w:t>единиц</w:t>
            </w:r>
          </w:p>
        </w:tc>
        <w:tc>
          <w:tcPr>
            <w:tcW w:w="995" w:type="dxa"/>
            <w:vAlign w:val="center"/>
          </w:tcPr>
          <w:p w14:paraId="06A15BF4" w14:textId="77777777" w:rsidR="00196BEA" w:rsidRPr="007C2B72" w:rsidRDefault="00196BEA" w:rsidP="00196BEA">
            <w:pPr>
              <w:spacing w:after="0" w:line="240" w:lineRule="auto"/>
              <w:jc w:val="center"/>
              <w:rPr>
                <w:rFonts w:ascii="Times New Roman" w:hAnsi="Times New Roman"/>
                <w:sz w:val="18"/>
                <w:szCs w:val="18"/>
              </w:rPr>
            </w:pPr>
            <w:r w:rsidRPr="007C2B72">
              <w:rPr>
                <w:rFonts w:ascii="Times New Roman" w:hAnsi="Times New Roman"/>
                <w:sz w:val="18"/>
                <w:szCs w:val="18"/>
              </w:rPr>
              <w:t>73</w:t>
            </w:r>
          </w:p>
        </w:tc>
        <w:tc>
          <w:tcPr>
            <w:tcW w:w="1276" w:type="dxa"/>
            <w:vAlign w:val="center"/>
          </w:tcPr>
          <w:p w14:paraId="77514387" w14:textId="77777777" w:rsidR="00196BEA" w:rsidRPr="007C2B72" w:rsidRDefault="00196BEA" w:rsidP="00196BEA">
            <w:pPr>
              <w:spacing w:after="0" w:line="240" w:lineRule="auto"/>
              <w:jc w:val="center"/>
              <w:rPr>
                <w:rFonts w:ascii="Times New Roman" w:hAnsi="Times New Roman"/>
                <w:sz w:val="18"/>
                <w:szCs w:val="18"/>
              </w:rPr>
            </w:pPr>
            <w:r w:rsidRPr="007C2B72">
              <w:rPr>
                <w:rFonts w:ascii="Times New Roman" w:hAnsi="Times New Roman"/>
                <w:sz w:val="18"/>
                <w:szCs w:val="18"/>
              </w:rPr>
              <w:t>42</w:t>
            </w:r>
          </w:p>
        </w:tc>
      </w:tr>
      <w:tr w:rsidR="00196BEA" w:rsidRPr="007C2B72" w14:paraId="1B9B9070" w14:textId="77777777" w:rsidTr="00244D6B">
        <w:tc>
          <w:tcPr>
            <w:tcW w:w="433" w:type="dxa"/>
          </w:tcPr>
          <w:p w14:paraId="0F37EC53" w14:textId="77777777" w:rsidR="00196BEA" w:rsidRPr="007C2B72" w:rsidRDefault="00196BEA" w:rsidP="00196BEA">
            <w:pPr>
              <w:spacing w:after="0" w:line="240" w:lineRule="auto"/>
              <w:jc w:val="center"/>
              <w:rPr>
                <w:rFonts w:ascii="Times New Roman" w:hAnsi="Times New Roman"/>
                <w:bCs/>
                <w:sz w:val="18"/>
                <w:szCs w:val="18"/>
              </w:rPr>
            </w:pPr>
            <w:r w:rsidRPr="007C2B72">
              <w:rPr>
                <w:rFonts w:ascii="Times New Roman" w:hAnsi="Times New Roman"/>
                <w:bCs/>
                <w:sz w:val="18"/>
                <w:szCs w:val="18"/>
              </w:rPr>
              <w:t>4</w:t>
            </w:r>
          </w:p>
        </w:tc>
        <w:tc>
          <w:tcPr>
            <w:tcW w:w="5379" w:type="dxa"/>
          </w:tcPr>
          <w:p w14:paraId="6F71E0C0" w14:textId="77777777" w:rsidR="00196BEA" w:rsidRPr="007C2B72" w:rsidRDefault="00196BEA" w:rsidP="00196BEA">
            <w:pPr>
              <w:spacing w:after="0" w:line="240" w:lineRule="auto"/>
              <w:rPr>
                <w:rFonts w:ascii="Times New Roman" w:hAnsi="Times New Roman"/>
                <w:bCs/>
                <w:sz w:val="18"/>
                <w:szCs w:val="18"/>
              </w:rPr>
            </w:pPr>
            <w:r w:rsidRPr="007C2B72">
              <w:rPr>
                <w:rFonts w:ascii="Times New Roman" w:hAnsi="Times New Roman"/>
                <w:bCs/>
                <w:sz w:val="18"/>
                <w:szCs w:val="18"/>
              </w:rPr>
              <w:t>Доля записей к врачу, совершенных гражданами без очного обращения в регистратуру медицинской организации</w:t>
            </w:r>
          </w:p>
        </w:tc>
        <w:tc>
          <w:tcPr>
            <w:tcW w:w="1273" w:type="dxa"/>
            <w:vAlign w:val="center"/>
          </w:tcPr>
          <w:p w14:paraId="7EC81337" w14:textId="77777777" w:rsidR="00196BEA" w:rsidRPr="007C2B72" w:rsidRDefault="00196BEA" w:rsidP="00196BEA">
            <w:pPr>
              <w:spacing w:after="0" w:line="240" w:lineRule="auto"/>
              <w:jc w:val="center"/>
              <w:rPr>
                <w:rFonts w:ascii="Times New Roman" w:hAnsi="Times New Roman"/>
                <w:bCs/>
                <w:sz w:val="18"/>
                <w:szCs w:val="18"/>
              </w:rPr>
            </w:pPr>
            <w:r w:rsidRPr="007C2B72">
              <w:rPr>
                <w:rFonts w:ascii="Times New Roman" w:hAnsi="Times New Roman"/>
                <w:bCs/>
                <w:sz w:val="18"/>
                <w:szCs w:val="18"/>
              </w:rPr>
              <w:t>%</w:t>
            </w:r>
          </w:p>
        </w:tc>
        <w:tc>
          <w:tcPr>
            <w:tcW w:w="995" w:type="dxa"/>
            <w:vAlign w:val="center"/>
          </w:tcPr>
          <w:p w14:paraId="5C9633B8" w14:textId="77777777" w:rsidR="00196BEA" w:rsidRPr="007C2B72" w:rsidRDefault="00196BEA" w:rsidP="00196BEA">
            <w:pPr>
              <w:spacing w:after="0" w:line="240" w:lineRule="auto"/>
              <w:jc w:val="center"/>
              <w:rPr>
                <w:rFonts w:ascii="Times New Roman" w:hAnsi="Times New Roman"/>
                <w:sz w:val="18"/>
                <w:szCs w:val="18"/>
              </w:rPr>
            </w:pPr>
            <w:r w:rsidRPr="007C2B72">
              <w:rPr>
                <w:rFonts w:ascii="Times New Roman" w:hAnsi="Times New Roman"/>
                <w:sz w:val="18"/>
                <w:szCs w:val="18"/>
              </w:rPr>
              <w:t>28</w:t>
            </w:r>
          </w:p>
        </w:tc>
        <w:tc>
          <w:tcPr>
            <w:tcW w:w="1276" w:type="dxa"/>
            <w:vAlign w:val="center"/>
          </w:tcPr>
          <w:p w14:paraId="094AF4BC" w14:textId="77777777" w:rsidR="00196BEA" w:rsidRPr="007C2B72" w:rsidRDefault="005D5D11" w:rsidP="00196BEA">
            <w:pPr>
              <w:spacing w:after="0" w:line="240" w:lineRule="auto"/>
              <w:jc w:val="center"/>
              <w:rPr>
                <w:rFonts w:ascii="Times New Roman" w:hAnsi="Times New Roman"/>
                <w:sz w:val="18"/>
                <w:szCs w:val="18"/>
              </w:rPr>
            </w:pPr>
            <w:r>
              <w:rPr>
                <w:rFonts w:ascii="Times New Roman" w:hAnsi="Times New Roman"/>
                <w:sz w:val="18"/>
                <w:szCs w:val="18"/>
              </w:rPr>
              <w:t>12,9</w:t>
            </w:r>
          </w:p>
        </w:tc>
      </w:tr>
      <w:tr w:rsidR="00196BEA" w:rsidRPr="007C2B72" w14:paraId="37A4A0B0" w14:textId="77777777" w:rsidTr="00244D6B">
        <w:tc>
          <w:tcPr>
            <w:tcW w:w="433" w:type="dxa"/>
          </w:tcPr>
          <w:p w14:paraId="3A00DEBF" w14:textId="77777777" w:rsidR="00196BEA" w:rsidRPr="007C2B72" w:rsidRDefault="00196BEA" w:rsidP="00196BEA">
            <w:pPr>
              <w:spacing w:after="0" w:line="240" w:lineRule="auto"/>
              <w:jc w:val="center"/>
              <w:rPr>
                <w:rFonts w:ascii="Times New Roman" w:hAnsi="Times New Roman"/>
                <w:bCs/>
                <w:sz w:val="18"/>
                <w:szCs w:val="18"/>
              </w:rPr>
            </w:pPr>
            <w:r w:rsidRPr="007C2B72">
              <w:rPr>
                <w:rFonts w:ascii="Times New Roman" w:hAnsi="Times New Roman"/>
                <w:bCs/>
                <w:sz w:val="18"/>
                <w:szCs w:val="18"/>
              </w:rPr>
              <w:t>5</w:t>
            </w:r>
          </w:p>
        </w:tc>
        <w:tc>
          <w:tcPr>
            <w:tcW w:w="5379" w:type="dxa"/>
          </w:tcPr>
          <w:p w14:paraId="4E6E18DB" w14:textId="77777777" w:rsidR="00196BEA" w:rsidRPr="007C2B72" w:rsidRDefault="00196BEA" w:rsidP="00196BEA">
            <w:pPr>
              <w:spacing w:after="0" w:line="240" w:lineRule="auto"/>
              <w:rPr>
                <w:rFonts w:ascii="Times New Roman" w:hAnsi="Times New Roman"/>
                <w:bCs/>
                <w:sz w:val="18"/>
                <w:szCs w:val="18"/>
              </w:rPr>
            </w:pPr>
            <w:r w:rsidRPr="007C2B72">
              <w:rPr>
                <w:rFonts w:ascii="Times New Roman" w:hAnsi="Times New Roman"/>
                <w:bCs/>
                <w:sz w:val="18"/>
                <w:szCs w:val="18"/>
              </w:rPr>
              <w:t>Доля обоснованных жалоб (от общего количества поступивших жалоб), урегулированных в досудебном порядке страховыми медицинскими организациями</w:t>
            </w:r>
          </w:p>
        </w:tc>
        <w:tc>
          <w:tcPr>
            <w:tcW w:w="1273" w:type="dxa"/>
            <w:vAlign w:val="center"/>
          </w:tcPr>
          <w:p w14:paraId="70BC70BB" w14:textId="77777777" w:rsidR="00196BEA" w:rsidRPr="007C2B72" w:rsidRDefault="00196BEA" w:rsidP="00196BEA">
            <w:pPr>
              <w:spacing w:after="0" w:line="240" w:lineRule="auto"/>
              <w:jc w:val="center"/>
              <w:rPr>
                <w:rFonts w:ascii="Times New Roman" w:hAnsi="Times New Roman"/>
                <w:bCs/>
                <w:sz w:val="18"/>
                <w:szCs w:val="18"/>
              </w:rPr>
            </w:pPr>
            <w:r w:rsidRPr="007C2B72">
              <w:rPr>
                <w:rFonts w:ascii="Times New Roman" w:hAnsi="Times New Roman"/>
                <w:bCs/>
                <w:sz w:val="18"/>
                <w:szCs w:val="18"/>
              </w:rPr>
              <w:t>%</w:t>
            </w:r>
          </w:p>
        </w:tc>
        <w:tc>
          <w:tcPr>
            <w:tcW w:w="995" w:type="dxa"/>
            <w:vAlign w:val="center"/>
          </w:tcPr>
          <w:p w14:paraId="083DBAB6" w14:textId="77777777" w:rsidR="00196BEA" w:rsidRPr="007C2B72" w:rsidRDefault="00196BEA" w:rsidP="00196BEA">
            <w:pPr>
              <w:spacing w:after="0" w:line="240" w:lineRule="auto"/>
              <w:jc w:val="center"/>
              <w:rPr>
                <w:rFonts w:ascii="Times New Roman" w:hAnsi="Times New Roman"/>
                <w:sz w:val="18"/>
                <w:szCs w:val="18"/>
              </w:rPr>
            </w:pPr>
            <w:r w:rsidRPr="007C2B72">
              <w:rPr>
                <w:rFonts w:ascii="Times New Roman" w:hAnsi="Times New Roman"/>
                <w:sz w:val="18"/>
                <w:szCs w:val="18"/>
              </w:rPr>
              <w:t>55,9</w:t>
            </w:r>
          </w:p>
        </w:tc>
        <w:tc>
          <w:tcPr>
            <w:tcW w:w="1276" w:type="dxa"/>
            <w:vAlign w:val="center"/>
          </w:tcPr>
          <w:p w14:paraId="4330867F" w14:textId="77777777" w:rsidR="005D5D11" w:rsidRPr="007C2B72" w:rsidRDefault="005D5D11" w:rsidP="005D5D11">
            <w:pPr>
              <w:spacing w:after="0" w:line="240" w:lineRule="auto"/>
              <w:jc w:val="center"/>
              <w:rPr>
                <w:rFonts w:ascii="Times New Roman" w:hAnsi="Times New Roman"/>
                <w:sz w:val="18"/>
                <w:szCs w:val="18"/>
              </w:rPr>
            </w:pPr>
            <w:r>
              <w:rPr>
                <w:rFonts w:ascii="Times New Roman" w:hAnsi="Times New Roman"/>
                <w:sz w:val="18"/>
                <w:szCs w:val="18"/>
              </w:rPr>
              <w:t>47,4</w:t>
            </w:r>
          </w:p>
        </w:tc>
      </w:tr>
      <w:tr w:rsidR="00196BEA" w:rsidRPr="007C2B72" w14:paraId="0BD59A2F" w14:textId="77777777" w:rsidTr="00244D6B">
        <w:tc>
          <w:tcPr>
            <w:tcW w:w="433" w:type="dxa"/>
          </w:tcPr>
          <w:p w14:paraId="41B53EA7" w14:textId="77777777" w:rsidR="00196BEA" w:rsidRPr="007C2B72" w:rsidRDefault="00196BEA" w:rsidP="00196BEA">
            <w:pPr>
              <w:spacing w:after="0" w:line="240" w:lineRule="auto"/>
              <w:jc w:val="center"/>
              <w:rPr>
                <w:rFonts w:ascii="Times New Roman" w:hAnsi="Times New Roman"/>
                <w:bCs/>
                <w:sz w:val="18"/>
                <w:szCs w:val="18"/>
              </w:rPr>
            </w:pPr>
            <w:r w:rsidRPr="007C2B72">
              <w:rPr>
                <w:rFonts w:ascii="Times New Roman" w:hAnsi="Times New Roman"/>
                <w:bCs/>
                <w:sz w:val="18"/>
                <w:szCs w:val="18"/>
              </w:rPr>
              <w:t>6</w:t>
            </w:r>
          </w:p>
        </w:tc>
        <w:tc>
          <w:tcPr>
            <w:tcW w:w="5379" w:type="dxa"/>
          </w:tcPr>
          <w:p w14:paraId="613167C7" w14:textId="77777777" w:rsidR="00196BEA" w:rsidRPr="007C2B72" w:rsidRDefault="00196BEA" w:rsidP="00196BEA">
            <w:pPr>
              <w:spacing w:after="0" w:line="240" w:lineRule="auto"/>
              <w:rPr>
                <w:rFonts w:ascii="Times New Roman" w:hAnsi="Times New Roman"/>
                <w:bCs/>
                <w:sz w:val="18"/>
                <w:szCs w:val="18"/>
              </w:rPr>
            </w:pPr>
            <w:r w:rsidRPr="007C2B72">
              <w:rPr>
                <w:rFonts w:ascii="Times New Roman" w:hAnsi="Times New Roman"/>
                <w:bCs/>
                <w:sz w:val="18"/>
                <w:szCs w:val="18"/>
              </w:rPr>
              <w:t xml:space="preserve">Доля медицинских организаций, оказывающих в рамках ОМС первичную медико-санитарную помощь, на базе которых функционируют каналы связи граждан со страховыми представителями страховых медицинских организаций (пост </w:t>
            </w:r>
            <w:r w:rsidRPr="007C2B72">
              <w:rPr>
                <w:rFonts w:ascii="Times New Roman" w:hAnsi="Times New Roman"/>
                <w:bCs/>
                <w:sz w:val="18"/>
                <w:szCs w:val="18"/>
              </w:rPr>
              <w:lastRenderedPageBreak/>
              <w:t>страхового представителя, телефон, терминал для связи со страховым представителем)</w:t>
            </w:r>
          </w:p>
        </w:tc>
        <w:tc>
          <w:tcPr>
            <w:tcW w:w="1273" w:type="dxa"/>
            <w:vAlign w:val="center"/>
          </w:tcPr>
          <w:p w14:paraId="3F6738B3" w14:textId="77777777" w:rsidR="00196BEA" w:rsidRPr="007C2B72" w:rsidRDefault="00196BEA" w:rsidP="00196BEA">
            <w:pPr>
              <w:spacing w:after="0" w:line="240" w:lineRule="auto"/>
              <w:jc w:val="center"/>
              <w:rPr>
                <w:rFonts w:ascii="Times New Roman" w:hAnsi="Times New Roman"/>
                <w:bCs/>
                <w:sz w:val="18"/>
                <w:szCs w:val="18"/>
              </w:rPr>
            </w:pPr>
            <w:r w:rsidRPr="007C2B72">
              <w:rPr>
                <w:rFonts w:ascii="Times New Roman" w:hAnsi="Times New Roman"/>
                <w:bCs/>
                <w:sz w:val="18"/>
                <w:szCs w:val="18"/>
              </w:rPr>
              <w:lastRenderedPageBreak/>
              <w:t>%</w:t>
            </w:r>
          </w:p>
        </w:tc>
        <w:tc>
          <w:tcPr>
            <w:tcW w:w="995" w:type="dxa"/>
            <w:vAlign w:val="center"/>
          </w:tcPr>
          <w:p w14:paraId="75F70B15" w14:textId="77777777" w:rsidR="00196BEA" w:rsidRPr="007C2B72" w:rsidRDefault="00196BEA" w:rsidP="00196BEA">
            <w:pPr>
              <w:spacing w:after="0" w:line="240" w:lineRule="auto"/>
              <w:jc w:val="center"/>
              <w:rPr>
                <w:rFonts w:ascii="Times New Roman" w:hAnsi="Times New Roman"/>
                <w:sz w:val="18"/>
                <w:szCs w:val="18"/>
              </w:rPr>
            </w:pPr>
            <w:r w:rsidRPr="007C2B72">
              <w:rPr>
                <w:rFonts w:ascii="Times New Roman" w:hAnsi="Times New Roman"/>
                <w:sz w:val="18"/>
                <w:szCs w:val="18"/>
              </w:rPr>
              <w:t>27,7</w:t>
            </w:r>
          </w:p>
        </w:tc>
        <w:tc>
          <w:tcPr>
            <w:tcW w:w="1276" w:type="dxa"/>
            <w:vAlign w:val="center"/>
          </w:tcPr>
          <w:p w14:paraId="21711F97" w14:textId="77777777" w:rsidR="00196BEA" w:rsidRPr="007C2B72" w:rsidRDefault="00196BEA" w:rsidP="00196BEA">
            <w:pPr>
              <w:spacing w:after="0" w:line="240" w:lineRule="auto"/>
              <w:jc w:val="center"/>
              <w:rPr>
                <w:rFonts w:ascii="Times New Roman" w:hAnsi="Times New Roman"/>
                <w:sz w:val="18"/>
                <w:szCs w:val="18"/>
              </w:rPr>
            </w:pPr>
            <w:r w:rsidRPr="007C2B72">
              <w:rPr>
                <w:rFonts w:ascii="Times New Roman" w:hAnsi="Times New Roman"/>
                <w:sz w:val="18"/>
                <w:szCs w:val="18"/>
              </w:rPr>
              <w:t>48,9</w:t>
            </w:r>
          </w:p>
        </w:tc>
      </w:tr>
      <w:tr w:rsidR="00196BEA" w:rsidRPr="007C2B72" w14:paraId="7EE1656A" w14:textId="77777777" w:rsidTr="00244D6B">
        <w:tc>
          <w:tcPr>
            <w:tcW w:w="433" w:type="dxa"/>
          </w:tcPr>
          <w:p w14:paraId="1C88A4A4" w14:textId="77777777" w:rsidR="00196BEA" w:rsidRPr="007C2B72" w:rsidRDefault="00196BEA" w:rsidP="00196BEA">
            <w:pPr>
              <w:spacing w:after="0" w:line="240" w:lineRule="auto"/>
              <w:jc w:val="center"/>
              <w:rPr>
                <w:rFonts w:ascii="Times New Roman" w:hAnsi="Times New Roman"/>
                <w:bCs/>
                <w:sz w:val="18"/>
                <w:szCs w:val="18"/>
              </w:rPr>
            </w:pPr>
            <w:r w:rsidRPr="007C2B72">
              <w:rPr>
                <w:rFonts w:ascii="Times New Roman" w:hAnsi="Times New Roman"/>
                <w:bCs/>
                <w:sz w:val="18"/>
                <w:szCs w:val="18"/>
              </w:rPr>
              <w:t>7</w:t>
            </w:r>
          </w:p>
        </w:tc>
        <w:tc>
          <w:tcPr>
            <w:tcW w:w="5379" w:type="dxa"/>
          </w:tcPr>
          <w:p w14:paraId="4120D775" w14:textId="77777777" w:rsidR="00196BEA" w:rsidRPr="007C2B72" w:rsidRDefault="00196BEA" w:rsidP="00196BEA">
            <w:pPr>
              <w:spacing w:after="0" w:line="240" w:lineRule="auto"/>
              <w:rPr>
                <w:rFonts w:ascii="Times New Roman" w:hAnsi="Times New Roman"/>
                <w:bCs/>
                <w:sz w:val="18"/>
                <w:szCs w:val="18"/>
              </w:rPr>
            </w:pPr>
            <w:r w:rsidRPr="007C2B72">
              <w:rPr>
                <w:rFonts w:ascii="Times New Roman" w:hAnsi="Times New Roman"/>
                <w:bCs/>
                <w:sz w:val="18"/>
                <w:szCs w:val="18"/>
              </w:rPr>
              <w:t xml:space="preserve">Число лиц (пациентов), дополнительно эвакуированных с использованием санитарной авиации </w:t>
            </w:r>
          </w:p>
        </w:tc>
        <w:tc>
          <w:tcPr>
            <w:tcW w:w="1273" w:type="dxa"/>
            <w:vAlign w:val="center"/>
          </w:tcPr>
          <w:p w14:paraId="23F67FF8" w14:textId="77777777" w:rsidR="00196BEA" w:rsidRPr="007C2B72" w:rsidRDefault="00196BEA" w:rsidP="00196BEA">
            <w:pPr>
              <w:spacing w:after="0" w:line="240" w:lineRule="auto"/>
              <w:jc w:val="center"/>
              <w:rPr>
                <w:rFonts w:ascii="Times New Roman" w:hAnsi="Times New Roman"/>
                <w:bCs/>
                <w:sz w:val="18"/>
                <w:szCs w:val="18"/>
              </w:rPr>
            </w:pPr>
            <w:r w:rsidRPr="007C2B72">
              <w:rPr>
                <w:rFonts w:ascii="Times New Roman" w:hAnsi="Times New Roman"/>
                <w:bCs/>
                <w:sz w:val="18"/>
                <w:szCs w:val="18"/>
              </w:rPr>
              <w:t>(ежегодно, человек) не менее</w:t>
            </w:r>
          </w:p>
        </w:tc>
        <w:tc>
          <w:tcPr>
            <w:tcW w:w="995" w:type="dxa"/>
            <w:vAlign w:val="center"/>
          </w:tcPr>
          <w:p w14:paraId="4298061D" w14:textId="77777777" w:rsidR="00196BEA" w:rsidRPr="007C2B72" w:rsidRDefault="00196BEA" w:rsidP="00196BEA">
            <w:pPr>
              <w:spacing w:after="0" w:line="240" w:lineRule="auto"/>
              <w:jc w:val="center"/>
              <w:rPr>
                <w:rFonts w:ascii="Times New Roman" w:hAnsi="Times New Roman"/>
                <w:sz w:val="18"/>
                <w:szCs w:val="18"/>
              </w:rPr>
            </w:pPr>
            <w:r w:rsidRPr="007C2B72">
              <w:rPr>
                <w:rFonts w:ascii="Times New Roman" w:hAnsi="Times New Roman"/>
                <w:sz w:val="18"/>
                <w:szCs w:val="18"/>
              </w:rPr>
              <w:t>178</w:t>
            </w:r>
          </w:p>
        </w:tc>
        <w:tc>
          <w:tcPr>
            <w:tcW w:w="1276" w:type="dxa"/>
            <w:vAlign w:val="center"/>
          </w:tcPr>
          <w:p w14:paraId="5D2F6924" w14:textId="77777777" w:rsidR="005D5D11" w:rsidRPr="007C2B72" w:rsidRDefault="005D5D11" w:rsidP="005D5D11">
            <w:pPr>
              <w:spacing w:after="0" w:line="240" w:lineRule="auto"/>
              <w:jc w:val="center"/>
              <w:rPr>
                <w:rFonts w:ascii="Times New Roman" w:hAnsi="Times New Roman"/>
                <w:sz w:val="18"/>
                <w:szCs w:val="18"/>
              </w:rPr>
            </w:pPr>
            <w:r>
              <w:rPr>
                <w:rFonts w:ascii="Times New Roman" w:hAnsi="Times New Roman"/>
                <w:sz w:val="18"/>
                <w:szCs w:val="18"/>
              </w:rPr>
              <w:t>94</w:t>
            </w:r>
          </w:p>
        </w:tc>
      </w:tr>
      <w:tr w:rsidR="00196BEA" w:rsidRPr="007C2B72" w14:paraId="08FC6C07" w14:textId="77777777" w:rsidTr="00244D6B">
        <w:trPr>
          <w:trHeight w:val="68"/>
        </w:trPr>
        <w:tc>
          <w:tcPr>
            <w:tcW w:w="433" w:type="dxa"/>
          </w:tcPr>
          <w:p w14:paraId="27FC7D75" w14:textId="77777777" w:rsidR="00196BEA" w:rsidRPr="007C2B72" w:rsidRDefault="00196BEA" w:rsidP="00196BEA">
            <w:pPr>
              <w:spacing w:after="0" w:line="240" w:lineRule="auto"/>
              <w:jc w:val="center"/>
              <w:rPr>
                <w:rFonts w:ascii="Times New Roman" w:hAnsi="Times New Roman"/>
                <w:bCs/>
                <w:sz w:val="18"/>
                <w:szCs w:val="18"/>
              </w:rPr>
            </w:pPr>
            <w:r w:rsidRPr="007C2B72">
              <w:rPr>
                <w:rFonts w:ascii="Times New Roman" w:hAnsi="Times New Roman"/>
                <w:bCs/>
                <w:sz w:val="18"/>
                <w:szCs w:val="18"/>
              </w:rPr>
              <w:t>8</w:t>
            </w:r>
          </w:p>
        </w:tc>
        <w:tc>
          <w:tcPr>
            <w:tcW w:w="5379" w:type="dxa"/>
          </w:tcPr>
          <w:p w14:paraId="1C65C55A" w14:textId="77777777" w:rsidR="00196BEA" w:rsidRPr="007C2B72" w:rsidRDefault="00196BEA" w:rsidP="00196BEA">
            <w:pPr>
              <w:spacing w:after="0" w:line="240" w:lineRule="auto"/>
              <w:rPr>
                <w:rFonts w:ascii="Times New Roman" w:hAnsi="Times New Roman"/>
                <w:bCs/>
                <w:sz w:val="18"/>
                <w:szCs w:val="18"/>
              </w:rPr>
            </w:pPr>
            <w:r w:rsidRPr="007C2B72">
              <w:rPr>
                <w:rFonts w:ascii="Times New Roman" w:hAnsi="Times New Roman"/>
                <w:bCs/>
                <w:sz w:val="18"/>
                <w:szCs w:val="18"/>
              </w:rPr>
              <w:t>Количество посещений при выездах мобильных медицинских бригад</w:t>
            </w:r>
          </w:p>
        </w:tc>
        <w:tc>
          <w:tcPr>
            <w:tcW w:w="1273" w:type="dxa"/>
            <w:vAlign w:val="center"/>
          </w:tcPr>
          <w:p w14:paraId="0750CAFE" w14:textId="77777777" w:rsidR="00196BEA" w:rsidRPr="007C2B72" w:rsidRDefault="00196BEA" w:rsidP="00196BEA">
            <w:pPr>
              <w:spacing w:after="0" w:line="240" w:lineRule="auto"/>
              <w:jc w:val="center"/>
              <w:rPr>
                <w:rFonts w:ascii="Times New Roman" w:hAnsi="Times New Roman"/>
                <w:bCs/>
                <w:sz w:val="18"/>
                <w:szCs w:val="18"/>
              </w:rPr>
            </w:pPr>
            <w:r w:rsidRPr="007C2B72">
              <w:rPr>
                <w:rFonts w:ascii="Times New Roman" w:hAnsi="Times New Roman"/>
                <w:bCs/>
                <w:sz w:val="18"/>
                <w:szCs w:val="18"/>
              </w:rPr>
              <w:t>тысяч посещений</w:t>
            </w:r>
          </w:p>
        </w:tc>
        <w:tc>
          <w:tcPr>
            <w:tcW w:w="995" w:type="dxa"/>
            <w:vAlign w:val="center"/>
          </w:tcPr>
          <w:p w14:paraId="418815B7" w14:textId="77777777" w:rsidR="00196BEA" w:rsidRPr="007C2B72" w:rsidRDefault="00196BEA" w:rsidP="00196BEA">
            <w:pPr>
              <w:spacing w:after="0" w:line="240" w:lineRule="auto"/>
              <w:jc w:val="center"/>
              <w:rPr>
                <w:rFonts w:ascii="Times New Roman" w:hAnsi="Times New Roman"/>
                <w:sz w:val="18"/>
                <w:szCs w:val="18"/>
              </w:rPr>
            </w:pPr>
            <w:r w:rsidRPr="007C2B72">
              <w:rPr>
                <w:rFonts w:ascii="Times New Roman" w:hAnsi="Times New Roman"/>
                <w:sz w:val="18"/>
                <w:szCs w:val="18"/>
              </w:rPr>
              <w:t>22,3</w:t>
            </w:r>
          </w:p>
        </w:tc>
        <w:tc>
          <w:tcPr>
            <w:tcW w:w="1276" w:type="dxa"/>
            <w:vAlign w:val="center"/>
          </w:tcPr>
          <w:p w14:paraId="1CB5E41A" w14:textId="77777777" w:rsidR="00196BEA" w:rsidRPr="007C2B72" w:rsidRDefault="005D5D11" w:rsidP="00196BEA">
            <w:pPr>
              <w:spacing w:after="0" w:line="240" w:lineRule="auto"/>
              <w:jc w:val="center"/>
              <w:rPr>
                <w:rFonts w:ascii="Times New Roman" w:hAnsi="Times New Roman"/>
                <w:sz w:val="18"/>
                <w:szCs w:val="18"/>
              </w:rPr>
            </w:pPr>
            <w:r>
              <w:rPr>
                <w:rFonts w:ascii="Times New Roman" w:hAnsi="Times New Roman"/>
                <w:sz w:val="18"/>
                <w:szCs w:val="18"/>
              </w:rPr>
              <w:t>7,87</w:t>
            </w:r>
          </w:p>
        </w:tc>
      </w:tr>
      <w:tr w:rsidR="00196BEA" w:rsidRPr="007C2B72" w14:paraId="069C6971" w14:textId="77777777" w:rsidTr="00244D6B">
        <w:trPr>
          <w:trHeight w:val="301"/>
        </w:trPr>
        <w:tc>
          <w:tcPr>
            <w:tcW w:w="433" w:type="dxa"/>
          </w:tcPr>
          <w:p w14:paraId="56C8ECF5" w14:textId="77777777" w:rsidR="00196BEA" w:rsidRPr="007C2B72" w:rsidRDefault="00196BEA" w:rsidP="00196BEA">
            <w:pPr>
              <w:spacing w:after="0" w:line="240" w:lineRule="auto"/>
              <w:jc w:val="center"/>
              <w:rPr>
                <w:rFonts w:ascii="Times New Roman" w:hAnsi="Times New Roman"/>
                <w:bCs/>
                <w:sz w:val="18"/>
                <w:szCs w:val="18"/>
              </w:rPr>
            </w:pPr>
            <w:r w:rsidRPr="007C2B72">
              <w:rPr>
                <w:rFonts w:ascii="Times New Roman" w:hAnsi="Times New Roman"/>
                <w:bCs/>
                <w:sz w:val="18"/>
                <w:szCs w:val="18"/>
              </w:rPr>
              <w:t>9</w:t>
            </w:r>
          </w:p>
        </w:tc>
        <w:tc>
          <w:tcPr>
            <w:tcW w:w="5379" w:type="dxa"/>
          </w:tcPr>
          <w:p w14:paraId="7537577B" w14:textId="77777777" w:rsidR="00196BEA" w:rsidRPr="007C2B72" w:rsidRDefault="00196BEA" w:rsidP="00196BEA">
            <w:pPr>
              <w:spacing w:after="0" w:line="240" w:lineRule="auto"/>
              <w:rPr>
                <w:rFonts w:ascii="Times New Roman" w:hAnsi="Times New Roman"/>
                <w:bCs/>
                <w:sz w:val="18"/>
                <w:szCs w:val="18"/>
              </w:rPr>
            </w:pPr>
            <w:r w:rsidRPr="007C2B72">
              <w:rPr>
                <w:rFonts w:ascii="Times New Roman" w:hAnsi="Times New Roman"/>
                <w:bCs/>
                <w:sz w:val="18"/>
                <w:szCs w:val="18"/>
              </w:rPr>
              <w:t>Доля лиц, госпитализированных по экстренным показаниям в течение первых суток от общего числа больных, к которым совершены вылеты</w:t>
            </w:r>
          </w:p>
        </w:tc>
        <w:tc>
          <w:tcPr>
            <w:tcW w:w="1273" w:type="dxa"/>
            <w:vAlign w:val="center"/>
          </w:tcPr>
          <w:p w14:paraId="6723F9C6" w14:textId="77777777" w:rsidR="00196BEA" w:rsidRPr="007C2B72" w:rsidRDefault="00196BEA" w:rsidP="00196BEA">
            <w:pPr>
              <w:spacing w:after="0" w:line="240" w:lineRule="auto"/>
              <w:jc w:val="center"/>
              <w:rPr>
                <w:rFonts w:ascii="Times New Roman" w:hAnsi="Times New Roman"/>
                <w:bCs/>
                <w:sz w:val="18"/>
                <w:szCs w:val="18"/>
              </w:rPr>
            </w:pPr>
            <w:r w:rsidRPr="007C2B72">
              <w:rPr>
                <w:rFonts w:ascii="Times New Roman" w:hAnsi="Times New Roman"/>
                <w:bCs/>
                <w:sz w:val="18"/>
                <w:szCs w:val="18"/>
              </w:rPr>
              <w:t>%</w:t>
            </w:r>
          </w:p>
        </w:tc>
        <w:tc>
          <w:tcPr>
            <w:tcW w:w="995" w:type="dxa"/>
            <w:vAlign w:val="center"/>
          </w:tcPr>
          <w:p w14:paraId="6A3216F1" w14:textId="77777777" w:rsidR="00196BEA" w:rsidRPr="007C2B72" w:rsidRDefault="00196BEA" w:rsidP="00196BEA">
            <w:pPr>
              <w:spacing w:after="0" w:line="240" w:lineRule="auto"/>
              <w:jc w:val="center"/>
              <w:rPr>
                <w:rFonts w:ascii="Times New Roman" w:hAnsi="Times New Roman"/>
                <w:sz w:val="18"/>
                <w:szCs w:val="18"/>
              </w:rPr>
            </w:pPr>
            <w:r w:rsidRPr="007C2B72">
              <w:rPr>
                <w:rFonts w:ascii="Times New Roman" w:hAnsi="Times New Roman"/>
                <w:sz w:val="18"/>
                <w:szCs w:val="18"/>
              </w:rPr>
              <w:t>90,0</w:t>
            </w:r>
          </w:p>
        </w:tc>
        <w:tc>
          <w:tcPr>
            <w:tcW w:w="1276" w:type="dxa"/>
            <w:vAlign w:val="center"/>
          </w:tcPr>
          <w:p w14:paraId="1EA6F89D" w14:textId="77777777" w:rsidR="00196BEA" w:rsidRPr="007C2B72" w:rsidRDefault="00196BEA" w:rsidP="00196BEA">
            <w:pPr>
              <w:spacing w:after="0" w:line="240" w:lineRule="auto"/>
              <w:jc w:val="center"/>
              <w:rPr>
                <w:rFonts w:ascii="Times New Roman" w:hAnsi="Times New Roman"/>
                <w:sz w:val="18"/>
                <w:szCs w:val="18"/>
              </w:rPr>
            </w:pPr>
            <w:r w:rsidRPr="007C2B72">
              <w:rPr>
                <w:rFonts w:ascii="Times New Roman" w:hAnsi="Times New Roman"/>
                <w:sz w:val="18"/>
                <w:szCs w:val="18"/>
              </w:rPr>
              <w:t>100,0</w:t>
            </w:r>
          </w:p>
        </w:tc>
      </w:tr>
    </w:tbl>
    <w:p w14:paraId="3985D5B0" w14:textId="77777777" w:rsidR="008042C7" w:rsidRDefault="008042C7" w:rsidP="00A05335">
      <w:pPr>
        <w:spacing w:after="0" w:line="240" w:lineRule="auto"/>
        <w:ind w:firstLine="709"/>
        <w:jc w:val="both"/>
        <w:rPr>
          <w:rFonts w:ascii="Times New Roman" w:hAnsi="Times New Roman"/>
          <w:bCs/>
          <w:sz w:val="26"/>
          <w:szCs w:val="26"/>
        </w:rPr>
      </w:pPr>
    </w:p>
    <w:p w14:paraId="5E639F45" w14:textId="77777777" w:rsidR="005D5D11" w:rsidRPr="00202863" w:rsidRDefault="005D5D11" w:rsidP="005D5D11">
      <w:pPr>
        <w:spacing w:after="0" w:line="240" w:lineRule="auto"/>
        <w:ind w:firstLine="709"/>
        <w:jc w:val="both"/>
        <w:rPr>
          <w:rFonts w:ascii="Times New Roman" w:hAnsi="Times New Roman"/>
          <w:bCs/>
          <w:sz w:val="26"/>
          <w:szCs w:val="26"/>
        </w:rPr>
      </w:pPr>
      <w:r w:rsidRPr="00202863">
        <w:rPr>
          <w:rFonts w:ascii="Times New Roman" w:hAnsi="Times New Roman"/>
          <w:bCs/>
          <w:sz w:val="26"/>
          <w:szCs w:val="26"/>
        </w:rPr>
        <w:t>Причиной недостижения показателей «</w:t>
      </w:r>
      <w:r w:rsidRPr="00202863">
        <w:rPr>
          <w:rFonts w:ascii="Times New Roman" w:hAnsi="Times New Roman"/>
          <w:sz w:val="26"/>
          <w:szCs w:val="26"/>
        </w:rPr>
        <w:t xml:space="preserve">Число граждан, прошедших профилактические осмотры», «Доля впервые в жизни установленных неинфекционных заболеваний, выявленных при проведении диспансеризации и профилактическом медицинском осмотре», «Доля записей к врачу, совершенных гражданами без очного обращения в регистратуру медицинской организации» </w:t>
      </w:r>
      <w:r w:rsidRPr="00202863">
        <w:rPr>
          <w:rFonts w:ascii="Times New Roman" w:hAnsi="Times New Roman"/>
          <w:bCs/>
          <w:sz w:val="26"/>
          <w:szCs w:val="26"/>
        </w:rPr>
        <w:t>стало принятие нормативных правовых актов о введении на территории Республики Хакасия режима повышенной готовности и недопущения распространения заболеваний, вызванных новой коронавирусной инфекцией.</w:t>
      </w:r>
    </w:p>
    <w:p w14:paraId="2EE20E35" w14:textId="77777777" w:rsidR="00856723" w:rsidRPr="00027AD8" w:rsidRDefault="00856723" w:rsidP="00856723">
      <w:pPr>
        <w:spacing w:after="0" w:line="240" w:lineRule="auto"/>
        <w:ind w:firstLine="708"/>
        <w:jc w:val="both"/>
        <w:rPr>
          <w:rFonts w:ascii="Times New Roman" w:hAnsi="Times New Roman"/>
          <w:sz w:val="26"/>
          <w:szCs w:val="26"/>
        </w:rPr>
      </w:pPr>
      <w:r w:rsidRPr="00893546">
        <w:rPr>
          <w:rFonts w:ascii="Times New Roman" w:hAnsi="Times New Roman"/>
          <w:sz w:val="26"/>
          <w:szCs w:val="26"/>
        </w:rPr>
        <w:t xml:space="preserve">Информация о финансовом обеспечении мероприятий регионального проекта </w:t>
      </w:r>
      <w:r w:rsidRPr="008436AE">
        <w:rPr>
          <w:rFonts w:ascii="Times New Roman" w:hAnsi="Times New Roman"/>
          <w:sz w:val="26"/>
          <w:szCs w:val="26"/>
        </w:rPr>
        <w:t>по состоянию на 01.</w:t>
      </w:r>
      <w:r>
        <w:rPr>
          <w:rFonts w:ascii="Times New Roman" w:hAnsi="Times New Roman"/>
          <w:sz w:val="26"/>
          <w:szCs w:val="26"/>
        </w:rPr>
        <w:t>0</w:t>
      </w:r>
      <w:r w:rsidR="005D5D11">
        <w:rPr>
          <w:rFonts w:ascii="Times New Roman" w:hAnsi="Times New Roman"/>
          <w:sz w:val="26"/>
          <w:szCs w:val="26"/>
        </w:rPr>
        <w:t>7</w:t>
      </w:r>
      <w:r w:rsidRPr="008436AE">
        <w:rPr>
          <w:rFonts w:ascii="Times New Roman" w:hAnsi="Times New Roman"/>
          <w:sz w:val="26"/>
          <w:szCs w:val="26"/>
        </w:rPr>
        <w:t>.20</w:t>
      </w:r>
      <w:r>
        <w:rPr>
          <w:rFonts w:ascii="Times New Roman" w:hAnsi="Times New Roman"/>
          <w:sz w:val="26"/>
          <w:szCs w:val="26"/>
        </w:rPr>
        <w:t xml:space="preserve">20 </w:t>
      </w:r>
      <w:r w:rsidRPr="00027AD8">
        <w:rPr>
          <w:rFonts w:ascii="Times New Roman" w:hAnsi="Times New Roman"/>
          <w:sz w:val="26"/>
          <w:szCs w:val="26"/>
        </w:rPr>
        <w:t xml:space="preserve">представлена в таблице </w:t>
      </w:r>
      <w:r>
        <w:rPr>
          <w:rFonts w:ascii="Times New Roman" w:hAnsi="Times New Roman"/>
          <w:sz w:val="26"/>
          <w:szCs w:val="26"/>
        </w:rPr>
        <w:t>2</w:t>
      </w:r>
      <w:r w:rsidR="00522450">
        <w:rPr>
          <w:rFonts w:ascii="Times New Roman" w:hAnsi="Times New Roman"/>
          <w:sz w:val="26"/>
          <w:szCs w:val="26"/>
        </w:rPr>
        <w:t>5</w:t>
      </w:r>
      <w:r w:rsidRPr="00027AD8">
        <w:rPr>
          <w:rFonts w:ascii="Times New Roman" w:hAnsi="Times New Roman"/>
          <w:sz w:val="26"/>
          <w:szCs w:val="26"/>
        </w:rPr>
        <w:t>.</w:t>
      </w:r>
    </w:p>
    <w:p w14:paraId="3147CF90" w14:textId="77777777" w:rsidR="00856723" w:rsidRPr="00DC558D" w:rsidRDefault="00856723" w:rsidP="00856723">
      <w:pPr>
        <w:spacing w:after="0" w:line="240" w:lineRule="auto"/>
        <w:ind w:firstLine="708"/>
        <w:jc w:val="right"/>
        <w:rPr>
          <w:rFonts w:ascii="Times New Roman" w:hAnsi="Times New Roman"/>
          <w:sz w:val="26"/>
          <w:szCs w:val="26"/>
        </w:rPr>
      </w:pPr>
      <w:r w:rsidRPr="00DC558D">
        <w:rPr>
          <w:rFonts w:ascii="Times New Roman" w:hAnsi="Times New Roman"/>
          <w:sz w:val="26"/>
          <w:szCs w:val="26"/>
        </w:rPr>
        <w:t xml:space="preserve">Таблица </w:t>
      </w:r>
      <w:r>
        <w:rPr>
          <w:rFonts w:ascii="Times New Roman" w:hAnsi="Times New Roman"/>
          <w:sz w:val="26"/>
          <w:szCs w:val="26"/>
        </w:rPr>
        <w:t>2</w:t>
      </w:r>
      <w:r w:rsidR="00522450">
        <w:rPr>
          <w:rFonts w:ascii="Times New Roman" w:hAnsi="Times New Roman"/>
          <w:sz w:val="26"/>
          <w:szCs w:val="26"/>
        </w:rPr>
        <w:t>5</w:t>
      </w:r>
    </w:p>
    <w:p w14:paraId="2AF285A8" w14:textId="77777777" w:rsidR="00196BEA" w:rsidRDefault="00856723" w:rsidP="00856723">
      <w:pPr>
        <w:spacing w:after="0" w:line="240" w:lineRule="auto"/>
        <w:ind w:firstLine="709"/>
        <w:jc w:val="right"/>
        <w:rPr>
          <w:rFonts w:ascii="Times New Roman" w:hAnsi="Times New Roman"/>
          <w:sz w:val="26"/>
          <w:szCs w:val="26"/>
        </w:rPr>
      </w:pPr>
      <w:r>
        <w:rPr>
          <w:rFonts w:ascii="Times New Roman" w:hAnsi="Times New Roman"/>
          <w:sz w:val="26"/>
          <w:szCs w:val="26"/>
        </w:rPr>
        <w:t>т</w:t>
      </w:r>
      <w:r w:rsidRPr="00DC558D">
        <w:rPr>
          <w:rFonts w:ascii="Times New Roman" w:hAnsi="Times New Roman"/>
          <w:sz w:val="26"/>
          <w:szCs w:val="26"/>
        </w:rPr>
        <w:t>ыс. рублей</w:t>
      </w:r>
    </w:p>
    <w:tbl>
      <w:tblPr>
        <w:tblW w:w="9445" w:type="dxa"/>
        <w:tblInd w:w="95" w:type="dxa"/>
        <w:tblLook w:val="04A0" w:firstRow="1" w:lastRow="0" w:firstColumn="1" w:lastColumn="0" w:noHBand="0" w:noVBand="1"/>
      </w:tblPr>
      <w:tblGrid>
        <w:gridCol w:w="5116"/>
        <w:gridCol w:w="1144"/>
        <w:gridCol w:w="1265"/>
        <w:gridCol w:w="655"/>
        <w:gridCol w:w="1265"/>
      </w:tblGrid>
      <w:tr w:rsidR="005D5D11" w:rsidRPr="0076462C" w14:paraId="733BDF72" w14:textId="77777777" w:rsidTr="000339CB">
        <w:trPr>
          <w:trHeight w:val="60"/>
          <w:tblHeader/>
        </w:trPr>
        <w:tc>
          <w:tcPr>
            <w:tcW w:w="51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FE364E" w14:textId="77777777" w:rsidR="005D5D11" w:rsidRPr="0076462C" w:rsidRDefault="005D5D11" w:rsidP="005D5D11">
            <w:pPr>
              <w:spacing w:after="0" w:line="240" w:lineRule="auto"/>
              <w:jc w:val="center"/>
              <w:rPr>
                <w:rFonts w:ascii="Times New Roman" w:hAnsi="Times New Roman"/>
                <w:b/>
                <w:bCs/>
                <w:color w:val="000000"/>
                <w:sz w:val="19"/>
                <w:szCs w:val="19"/>
              </w:rPr>
            </w:pPr>
            <w:r w:rsidRPr="0076462C">
              <w:rPr>
                <w:rFonts w:ascii="Times New Roman" w:hAnsi="Times New Roman"/>
                <w:b/>
                <w:bCs/>
                <w:color w:val="000000"/>
                <w:sz w:val="19"/>
                <w:szCs w:val="19"/>
              </w:rPr>
              <w:t>наименование мероприятия</w:t>
            </w:r>
          </w:p>
        </w:tc>
        <w:tc>
          <w:tcPr>
            <w:tcW w:w="11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7611A0" w14:textId="77777777" w:rsidR="005D5D11" w:rsidRPr="0076462C" w:rsidRDefault="005D5D11" w:rsidP="005D5D11">
            <w:pPr>
              <w:spacing w:after="0" w:line="240" w:lineRule="auto"/>
              <w:jc w:val="center"/>
              <w:rPr>
                <w:rFonts w:ascii="Times New Roman" w:hAnsi="Times New Roman"/>
                <w:b/>
                <w:bCs/>
                <w:color w:val="000000"/>
                <w:sz w:val="19"/>
                <w:szCs w:val="19"/>
              </w:rPr>
            </w:pPr>
            <w:r w:rsidRPr="0076462C">
              <w:rPr>
                <w:rFonts w:ascii="Times New Roman" w:hAnsi="Times New Roman"/>
                <w:b/>
                <w:bCs/>
                <w:color w:val="000000"/>
                <w:sz w:val="19"/>
                <w:szCs w:val="19"/>
              </w:rPr>
              <w:t>назначено (роспись)</w:t>
            </w: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78EDEF3" w14:textId="77777777" w:rsidR="005D5D11" w:rsidRPr="0076462C" w:rsidRDefault="005D5D11" w:rsidP="005D5D11">
            <w:pPr>
              <w:spacing w:after="0" w:line="240" w:lineRule="auto"/>
              <w:jc w:val="center"/>
              <w:rPr>
                <w:rFonts w:ascii="Times New Roman" w:hAnsi="Times New Roman"/>
                <w:b/>
                <w:bCs/>
                <w:color w:val="000000"/>
                <w:sz w:val="19"/>
                <w:szCs w:val="19"/>
              </w:rPr>
            </w:pPr>
            <w:r w:rsidRPr="0076462C">
              <w:rPr>
                <w:rFonts w:ascii="Times New Roman" w:hAnsi="Times New Roman"/>
                <w:b/>
                <w:bCs/>
                <w:color w:val="000000"/>
                <w:sz w:val="19"/>
                <w:szCs w:val="19"/>
              </w:rPr>
              <w:t>исполнено</w:t>
            </w:r>
          </w:p>
        </w:tc>
        <w:tc>
          <w:tcPr>
            <w:tcW w:w="12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0BD01E" w14:textId="77777777" w:rsidR="005D5D11" w:rsidRPr="0076462C" w:rsidRDefault="005D5D11" w:rsidP="005D5D11">
            <w:pPr>
              <w:spacing w:after="0" w:line="240" w:lineRule="auto"/>
              <w:jc w:val="center"/>
              <w:rPr>
                <w:rFonts w:ascii="Times New Roman" w:hAnsi="Times New Roman"/>
                <w:b/>
                <w:bCs/>
                <w:color w:val="000000"/>
                <w:sz w:val="19"/>
                <w:szCs w:val="19"/>
              </w:rPr>
            </w:pPr>
            <w:r w:rsidRPr="0076462C">
              <w:rPr>
                <w:rFonts w:ascii="Times New Roman" w:hAnsi="Times New Roman"/>
                <w:b/>
                <w:bCs/>
                <w:color w:val="000000"/>
                <w:sz w:val="19"/>
                <w:szCs w:val="19"/>
              </w:rPr>
              <w:t>отклонение</w:t>
            </w:r>
          </w:p>
        </w:tc>
      </w:tr>
      <w:tr w:rsidR="005D5D11" w:rsidRPr="0076462C" w14:paraId="6BBBA1F0" w14:textId="77777777" w:rsidTr="000339CB">
        <w:trPr>
          <w:trHeight w:val="60"/>
          <w:tblHeader/>
        </w:trPr>
        <w:tc>
          <w:tcPr>
            <w:tcW w:w="5116" w:type="dxa"/>
            <w:vMerge/>
            <w:tcBorders>
              <w:top w:val="single" w:sz="4" w:space="0" w:color="auto"/>
              <w:left w:val="single" w:sz="4" w:space="0" w:color="auto"/>
              <w:bottom w:val="single" w:sz="4" w:space="0" w:color="auto"/>
              <w:right w:val="single" w:sz="4" w:space="0" w:color="auto"/>
            </w:tcBorders>
            <w:vAlign w:val="center"/>
            <w:hideMark/>
          </w:tcPr>
          <w:p w14:paraId="5AF7FC5E" w14:textId="77777777" w:rsidR="005D5D11" w:rsidRPr="0076462C" w:rsidRDefault="005D5D11" w:rsidP="005D5D11">
            <w:pPr>
              <w:spacing w:after="0" w:line="240" w:lineRule="auto"/>
              <w:rPr>
                <w:rFonts w:ascii="Times New Roman" w:hAnsi="Times New Roman"/>
                <w:b/>
                <w:bCs/>
                <w:color w:val="000000"/>
                <w:sz w:val="19"/>
                <w:szCs w:val="19"/>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14:paraId="769987F9" w14:textId="77777777" w:rsidR="005D5D11" w:rsidRPr="0076462C" w:rsidRDefault="005D5D11" w:rsidP="005D5D11">
            <w:pPr>
              <w:spacing w:after="0" w:line="240" w:lineRule="auto"/>
              <w:rPr>
                <w:rFonts w:ascii="Times New Roman" w:hAnsi="Times New Roman"/>
                <w:b/>
                <w:bCs/>
                <w:color w:val="000000"/>
                <w:sz w:val="19"/>
                <w:szCs w:val="19"/>
              </w:rPr>
            </w:pPr>
          </w:p>
        </w:tc>
        <w:tc>
          <w:tcPr>
            <w:tcW w:w="1265" w:type="dxa"/>
            <w:tcBorders>
              <w:top w:val="nil"/>
              <w:left w:val="nil"/>
              <w:bottom w:val="single" w:sz="4" w:space="0" w:color="auto"/>
              <w:right w:val="single" w:sz="4" w:space="0" w:color="auto"/>
            </w:tcBorders>
            <w:shd w:val="clear" w:color="auto" w:fill="auto"/>
            <w:noWrap/>
            <w:vAlign w:val="center"/>
            <w:hideMark/>
          </w:tcPr>
          <w:p w14:paraId="7B0255E3" w14:textId="77777777" w:rsidR="005D5D11" w:rsidRPr="0076462C" w:rsidRDefault="005D5D11" w:rsidP="005D5D11">
            <w:pPr>
              <w:spacing w:after="0" w:line="240" w:lineRule="auto"/>
              <w:jc w:val="center"/>
              <w:rPr>
                <w:rFonts w:ascii="Times New Roman" w:hAnsi="Times New Roman"/>
                <w:b/>
                <w:bCs/>
                <w:color w:val="000000"/>
                <w:sz w:val="19"/>
                <w:szCs w:val="19"/>
              </w:rPr>
            </w:pPr>
            <w:r w:rsidRPr="0076462C">
              <w:rPr>
                <w:rFonts w:ascii="Times New Roman" w:hAnsi="Times New Roman"/>
                <w:b/>
                <w:bCs/>
                <w:color w:val="000000"/>
                <w:sz w:val="19"/>
                <w:szCs w:val="19"/>
              </w:rPr>
              <w:t>сумма</w:t>
            </w:r>
          </w:p>
        </w:tc>
        <w:tc>
          <w:tcPr>
            <w:tcW w:w="655" w:type="dxa"/>
            <w:tcBorders>
              <w:top w:val="nil"/>
              <w:left w:val="nil"/>
              <w:bottom w:val="single" w:sz="4" w:space="0" w:color="auto"/>
              <w:right w:val="single" w:sz="4" w:space="0" w:color="auto"/>
            </w:tcBorders>
            <w:shd w:val="clear" w:color="auto" w:fill="auto"/>
            <w:noWrap/>
            <w:vAlign w:val="center"/>
            <w:hideMark/>
          </w:tcPr>
          <w:p w14:paraId="23A5DE2D" w14:textId="77777777" w:rsidR="005D5D11" w:rsidRPr="0076462C" w:rsidRDefault="005D5D11" w:rsidP="005D5D11">
            <w:pPr>
              <w:spacing w:after="0" w:line="240" w:lineRule="auto"/>
              <w:jc w:val="center"/>
              <w:rPr>
                <w:rFonts w:ascii="Times New Roman" w:hAnsi="Times New Roman"/>
                <w:b/>
                <w:bCs/>
                <w:color w:val="000000"/>
                <w:sz w:val="19"/>
                <w:szCs w:val="19"/>
              </w:rPr>
            </w:pPr>
            <w:r w:rsidRPr="0076462C">
              <w:rPr>
                <w:rFonts w:ascii="Times New Roman" w:hAnsi="Times New Roman"/>
                <w:b/>
                <w:bCs/>
                <w:color w:val="000000"/>
                <w:sz w:val="19"/>
                <w:szCs w:val="19"/>
              </w:rPr>
              <w:t>%</w:t>
            </w:r>
          </w:p>
        </w:tc>
        <w:tc>
          <w:tcPr>
            <w:tcW w:w="1265" w:type="dxa"/>
            <w:vMerge/>
            <w:tcBorders>
              <w:top w:val="single" w:sz="4" w:space="0" w:color="auto"/>
              <w:left w:val="single" w:sz="4" w:space="0" w:color="auto"/>
              <w:bottom w:val="single" w:sz="4" w:space="0" w:color="auto"/>
              <w:right w:val="single" w:sz="4" w:space="0" w:color="auto"/>
            </w:tcBorders>
            <w:vAlign w:val="center"/>
            <w:hideMark/>
          </w:tcPr>
          <w:p w14:paraId="2D492FCD" w14:textId="77777777" w:rsidR="005D5D11" w:rsidRPr="0076462C" w:rsidRDefault="005D5D11" w:rsidP="005D5D11">
            <w:pPr>
              <w:spacing w:after="0" w:line="240" w:lineRule="auto"/>
              <w:rPr>
                <w:rFonts w:ascii="Times New Roman" w:hAnsi="Times New Roman"/>
                <w:b/>
                <w:bCs/>
                <w:color w:val="000000"/>
                <w:sz w:val="19"/>
                <w:szCs w:val="19"/>
              </w:rPr>
            </w:pPr>
          </w:p>
        </w:tc>
      </w:tr>
      <w:tr w:rsidR="005D5D11" w:rsidRPr="0076462C" w14:paraId="2E051D59" w14:textId="77777777" w:rsidTr="000339CB">
        <w:trPr>
          <w:trHeight w:val="507"/>
        </w:trPr>
        <w:tc>
          <w:tcPr>
            <w:tcW w:w="5116" w:type="dxa"/>
            <w:tcBorders>
              <w:top w:val="nil"/>
              <w:left w:val="single" w:sz="4" w:space="0" w:color="auto"/>
              <w:bottom w:val="single" w:sz="4" w:space="0" w:color="auto"/>
              <w:right w:val="single" w:sz="4" w:space="0" w:color="auto"/>
            </w:tcBorders>
            <w:shd w:val="clear" w:color="auto" w:fill="auto"/>
            <w:hideMark/>
          </w:tcPr>
          <w:p w14:paraId="1840658F" w14:textId="77777777" w:rsidR="005D5D11" w:rsidRPr="0076462C" w:rsidRDefault="005D5D11" w:rsidP="005D5D11">
            <w:pPr>
              <w:spacing w:after="0" w:line="240" w:lineRule="auto"/>
              <w:jc w:val="both"/>
              <w:rPr>
                <w:rFonts w:ascii="Times New Roman" w:hAnsi="Times New Roman"/>
                <w:color w:val="000000"/>
                <w:sz w:val="19"/>
                <w:szCs w:val="19"/>
              </w:rPr>
            </w:pPr>
            <w:r w:rsidRPr="0076462C">
              <w:rPr>
                <w:rFonts w:ascii="Times New Roman" w:hAnsi="Times New Roman" w:cs="Tunga"/>
                <w:color w:val="000000"/>
                <w:sz w:val="19"/>
                <w:szCs w:val="19"/>
              </w:rPr>
              <w:t>Осуществление деятельности регионального проектного офиса по созданию и внедрению «Новой модели медицинской организации, оказывающей первичную медико-санитарную помощь»</w:t>
            </w:r>
          </w:p>
        </w:tc>
        <w:tc>
          <w:tcPr>
            <w:tcW w:w="1144" w:type="dxa"/>
            <w:tcBorders>
              <w:top w:val="nil"/>
              <w:left w:val="nil"/>
              <w:bottom w:val="single" w:sz="4" w:space="0" w:color="auto"/>
              <w:right w:val="single" w:sz="4" w:space="0" w:color="auto"/>
            </w:tcBorders>
            <w:shd w:val="clear" w:color="auto" w:fill="auto"/>
            <w:noWrap/>
            <w:vAlign w:val="bottom"/>
            <w:hideMark/>
          </w:tcPr>
          <w:p w14:paraId="7984CBAE" w14:textId="77777777" w:rsidR="005D5D11" w:rsidRPr="0076462C" w:rsidRDefault="005D5D11" w:rsidP="005D5D11">
            <w:pPr>
              <w:spacing w:after="0" w:line="240" w:lineRule="auto"/>
              <w:jc w:val="right"/>
              <w:rPr>
                <w:rFonts w:ascii="Times New Roman" w:hAnsi="Times New Roman"/>
                <w:color w:val="000000"/>
                <w:sz w:val="19"/>
                <w:szCs w:val="19"/>
              </w:rPr>
            </w:pPr>
            <w:r w:rsidRPr="0076462C">
              <w:rPr>
                <w:rFonts w:ascii="Times New Roman" w:hAnsi="Times New Roman"/>
                <w:color w:val="000000"/>
                <w:sz w:val="19"/>
                <w:szCs w:val="19"/>
              </w:rPr>
              <w:t>4 327,0</w:t>
            </w:r>
          </w:p>
        </w:tc>
        <w:tc>
          <w:tcPr>
            <w:tcW w:w="1265" w:type="dxa"/>
            <w:tcBorders>
              <w:top w:val="nil"/>
              <w:left w:val="nil"/>
              <w:bottom w:val="single" w:sz="4" w:space="0" w:color="auto"/>
              <w:right w:val="single" w:sz="4" w:space="0" w:color="auto"/>
            </w:tcBorders>
            <w:shd w:val="clear" w:color="auto" w:fill="auto"/>
            <w:noWrap/>
            <w:vAlign w:val="bottom"/>
            <w:hideMark/>
          </w:tcPr>
          <w:p w14:paraId="7686BCE8" w14:textId="77777777" w:rsidR="005D5D11" w:rsidRPr="0076462C" w:rsidRDefault="005D5D11" w:rsidP="005D5D11">
            <w:pPr>
              <w:spacing w:after="0" w:line="240" w:lineRule="auto"/>
              <w:jc w:val="right"/>
              <w:rPr>
                <w:rFonts w:ascii="Times New Roman" w:hAnsi="Times New Roman"/>
                <w:color w:val="000000"/>
                <w:sz w:val="19"/>
                <w:szCs w:val="19"/>
              </w:rPr>
            </w:pPr>
            <w:r w:rsidRPr="0076462C">
              <w:rPr>
                <w:rFonts w:ascii="Times New Roman" w:hAnsi="Times New Roman"/>
                <w:color w:val="000000"/>
                <w:sz w:val="19"/>
                <w:szCs w:val="19"/>
              </w:rPr>
              <w:t>1 559,2</w:t>
            </w:r>
          </w:p>
        </w:tc>
        <w:tc>
          <w:tcPr>
            <w:tcW w:w="655" w:type="dxa"/>
            <w:tcBorders>
              <w:top w:val="nil"/>
              <w:left w:val="nil"/>
              <w:bottom w:val="single" w:sz="4" w:space="0" w:color="auto"/>
              <w:right w:val="single" w:sz="4" w:space="0" w:color="auto"/>
            </w:tcBorders>
            <w:shd w:val="clear" w:color="auto" w:fill="auto"/>
            <w:noWrap/>
            <w:vAlign w:val="bottom"/>
            <w:hideMark/>
          </w:tcPr>
          <w:p w14:paraId="2A0A034C" w14:textId="77777777" w:rsidR="005D5D11" w:rsidRPr="0076462C" w:rsidRDefault="005D5D11" w:rsidP="005D5D11">
            <w:pPr>
              <w:spacing w:after="0" w:line="240" w:lineRule="auto"/>
              <w:jc w:val="right"/>
              <w:rPr>
                <w:rFonts w:ascii="Times New Roman" w:hAnsi="Times New Roman"/>
                <w:color w:val="000000"/>
                <w:sz w:val="19"/>
                <w:szCs w:val="19"/>
              </w:rPr>
            </w:pPr>
            <w:r w:rsidRPr="0076462C">
              <w:rPr>
                <w:rFonts w:ascii="Times New Roman" w:hAnsi="Times New Roman"/>
                <w:color w:val="000000"/>
                <w:sz w:val="19"/>
                <w:szCs w:val="19"/>
              </w:rPr>
              <w:t>36,0</w:t>
            </w:r>
          </w:p>
        </w:tc>
        <w:tc>
          <w:tcPr>
            <w:tcW w:w="1265" w:type="dxa"/>
            <w:tcBorders>
              <w:top w:val="nil"/>
              <w:left w:val="nil"/>
              <w:bottom w:val="single" w:sz="4" w:space="0" w:color="auto"/>
              <w:right w:val="single" w:sz="4" w:space="0" w:color="auto"/>
            </w:tcBorders>
            <w:shd w:val="clear" w:color="auto" w:fill="auto"/>
            <w:noWrap/>
            <w:vAlign w:val="bottom"/>
            <w:hideMark/>
          </w:tcPr>
          <w:p w14:paraId="5D2D4D8E" w14:textId="77777777" w:rsidR="005D5D11" w:rsidRPr="0076462C" w:rsidRDefault="005D5D11" w:rsidP="005D5D11">
            <w:pPr>
              <w:spacing w:after="0" w:line="240" w:lineRule="auto"/>
              <w:jc w:val="right"/>
              <w:rPr>
                <w:rFonts w:ascii="Times New Roman" w:hAnsi="Times New Roman"/>
                <w:color w:val="000000"/>
                <w:sz w:val="19"/>
                <w:szCs w:val="19"/>
              </w:rPr>
            </w:pPr>
            <w:r w:rsidRPr="0076462C">
              <w:rPr>
                <w:rFonts w:ascii="Times New Roman" w:hAnsi="Times New Roman"/>
                <w:color w:val="000000"/>
                <w:sz w:val="19"/>
                <w:szCs w:val="19"/>
              </w:rPr>
              <w:t>-2 767,8</w:t>
            </w:r>
          </w:p>
        </w:tc>
      </w:tr>
      <w:tr w:rsidR="005D5D11" w:rsidRPr="0076462C" w14:paraId="269572FE" w14:textId="77777777" w:rsidTr="000339CB">
        <w:trPr>
          <w:trHeight w:val="577"/>
        </w:trPr>
        <w:tc>
          <w:tcPr>
            <w:tcW w:w="5116" w:type="dxa"/>
            <w:tcBorders>
              <w:top w:val="nil"/>
              <w:left w:val="single" w:sz="4" w:space="0" w:color="auto"/>
              <w:bottom w:val="single" w:sz="4" w:space="0" w:color="auto"/>
              <w:right w:val="single" w:sz="4" w:space="0" w:color="auto"/>
            </w:tcBorders>
            <w:shd w:val="clear" w:color="auto" w:fill="auto"/>
            <w:hideMark/>
          </w:tcPr>
          <w:p w14:paraId="1543B43B" w14:textId="77777777" w:rsidR="005D5D11" w:rsidRPr="0076462C" w:rsidRDefault="005D5D11" w:rsidP="005D5D11">
            <w:pPr>
              <w:spacing w:after="0" w:line="240" w:lineRule="auto"/>
              <w:jc w:val="both"/>
              <w:rPr>
                <w:rFonts w:ascii="Times New Roman" w:hAnsi="Times New Roman"/>
                <w:color w:val="000000"/>
                <w:sz w:val="19"/>
                <w:szCs w:val="19"/>
              </w:rPr>
            </w:pPr>
            <w:r w:rsidRPr="0076462C">
              <w:rPr>
                <w:rFonts w:ascii="Times New Roman" w:hAnsi="Times New Roman"/>
                <w:color w:val="000000"/>
                <w:sz w:val="19"/>
                <w:szCs w:val="19"/>
              </w:rPr>
              <w:t>Выполнение не менее 170 вылетов санитарной авиации (дополнительно к вылетам, осуществляемым за счет собственных средств бюджета республики Хакасия)</w:t>
            </w:r>
          </w:p>
        </w:tc>
        <w:tc>
          <w:tcPr>
            <w:tcW w:w="1144" w:type="dxa"/>
            <w:tcBorders>
              <w:top w:val="nil"/>
              <w:left w:val="nil"/>
              <w:bottom w:val="single" w:sz="4" w:space="0" w:color="auto"/>
              <w:right w:val="single" w:sz="4" w:space="0" w:color="auto"/>
            </w:tcBorders>
            <w:shd w:val="clear" w:color="auto" w:fill="auto"/>
            <w:noWrap/>
            <w:vAlign w:val="bottom"/>
            <w:hideMark/>
          </w:tcPr>
          <w:p w14:paraId="6165E731" w14:textId="77777777" w:rsidR="005D5D11" w:rsidRPr="0076462C" w:rsidRDefault="005D5D11" w:rsidP="005D5D11">
            <w:pPr>
              <w:spacing w:after="0" w:line="240" w:lineRule="auto"/>
              <w:jc w:val="right"/>
              <w:rPr>
                <w:rFonts w:ascii="Times New Roman" w:hAnsi="Times New Roman"/>
                <w:color w:val="000000"/>
                <w:sz w:val="19"/>
                <w:szCs w:val="19"/>
              </w:rPr>
            </w:pPr>
            <w:r w:rsidRPr="0076462C">
              <w:rPr>
                <w:rFonts w:ascii="Times New Roman" w:hAnsi="Times New Roman"/>
                <w:color w:val="000000"/>
                <w:sz w:val="19"/>
                <w:szCs w:val="19"/>
              </w:rPr>
              <w:t>104 436,0</w:t>
            </w:r>
          </w:p>
        </w:tc>
        <w:tc>
          <w:tcPr>
            <w:tcW w:w="1265" w:type="dxa"/>
            <w:tcBorders>
              <w:top w:val="nil"/>
              <w:left w:val="nil"/>
              <w:bottom w:val="single" w:sz="4" w:space="0" w:color="auto"/>
              <w:right w:val="single" w:sz="4" w:space="0" w:color="auto"/>
            </w:tcBorders>
            <w:shd w:val="clear" w:color="auto" w:fill="auto"/>
            <w:noWrap/>
            <w:vAlign w:val="bottom"/>
            <w:hideMark/>
          </w:tcPr>
          <w:p w14:paraId="1D631FA4" w14:textId="77777777" w:rsidR="005D5D11" w:rsidRPr="0076462C" w:rsidRDefault="005D5D11" w:rsidP="005D5D11">
            <w:pPr>
              <w:spacing w:after="0" w:line="240" w:lineRule="auto"/>
              <w:jc w:val="right"/>
              <w:rPr>
                <w:rFonts w:ascii="Times New Roman" w:hAnsi="Times New Roman"/>
                <w:color w:val="000000"/>
                <w:sz w:val="19"/>
                <w:szCs w:val="19"/>
              </w:rPr>
            </w:pPr>
            <w:r w:rsidRPr="0076462C">
              <w:rPr>
                <w:rFonts w:ascii="Times New Roman" w:hAnsi="Times New Roman"/>
                <w:color w:val="000000"/>
                <w:sz w:val="19"/>
                <w:szCs w:val="19"/>
              </w:rPr>
              <w:t>46 857,1</w:t>
            </w:r>
          </w:p>
        </w:tc>
        <w:tc>
          <w:tcPr>
            <w:tcW w:w="655" w:type="dxa"/>
            <w:tcBorders>
              <w:top w:val="nil"/>
              <w:left w:val="nil"/>
              <w:bottom w:val="single" w:sz="4" w:space="0" w:color="auto"/>
              <w:right w:val="single" w:sz="4" w:space="0" w:color="auto"/>
            </w:tcBorders>
            <w:shd w:val="clear" w:color="auto" w:fill="auto"/>
            <w:noWrap/>
            <w:vAlign w:val="bottom"/>
            <w:hideMark/>
          </w:tcPr>
          <w:p w14:paraId="7EC18C13" w14:textId="77777777" w:rsidR="005D5D11" w:rsidRPr="0076462C" w:rsidRDefault="005D5D11" w:rsidP="005D5D11">
            <w:pPr>
              <w:spacing w:after="0" w:line="240" w:lineRule="auto"/>
              <w:jc w:val="right"/>
              <w:rPr>
                <w:rFonts w:ascii="Times New Roman" w:hAnsi="Times New Roman"/>
                <w:color w:val="000000"/>
                <w:sz w:val="19"/>
                <w:szCs w:val="19"/>
              </w:rPr>
            </w:pPr>
            <w:r w:rsidRPr="0076462C">
              <w:rPr>
                <w:rFonts w:ascii="Times New Roman" w:hAnsi="Times New Roman"/>
                <w:color w:val="000000"/>
                <w:sz w:val="19"/>
                <w:szCs w:val="19"/>
              </w:rPr>
              <w:t>44,9</w:t>
            </w:r>
          </w:p>
        </w:tc>
        <w:tc>
          <w:tcPr>
            <w:tcW w:w="1265" w:type="dxa"/>
            <w:tcBorders>
              <w:top w:val="nil"/>
              <w:left w:val="nil"/>
              <w:bottom w:val="single" w:sz="4" w:space="0" w:color="auto"/>
              <w:right w:val="single" w:sz="4" w:space="0" w:color="auto"/>
            </w:tcBorders>
            <w:shd w:val="clear" w:color="auto" w:fill="auto"/>
            <w:noWrap/>
            <w:vAlign w:val="bottom"/>
            <w:hideMark/>
          </w:tcPr>
          <w:p w14:paraId="6227A944" w14:textId="77777777" w:rsidR="005D5D11" w:rsidRPr="0076462C" w:rsidRDefault="005D5D11" w:rsidP="005D5D11">
            <w:pPr>
              <w:spacing w:after="0" w:line="240" w:lineRule="auto"/>
              <w:jc w:val="right"/>
              <w:rPr>
                <w:rFonts w:ascii="Times New Roman" w:hAnsi="Times New Roman"/>
                <w:color w:val="000000"/>
                <w:sz w:val="19"/>
                <w:szCs w:val="19"/>
              </w:rPr>
            </w:pPr>
            <w:r w:rsidRPr="0076462C">
              <w:rPr>
                <w:rFonts w:ascii="Times New Roman" w:hAnsi="Times New Roman"/>
                <w:color w:val="000000"/>
                <w:sz w:val="19"/>
                <w:szCs w:val="19"/>
              </w:rPr>
              <w:t>-57 578,9</w:t>
            </w:r>
          </w:p>
        </w:tc>
      </w:tr>
      <w:tr w:rsidR="005D5D11" w:rsidRPr="0076462C" w14:paraId="2FFD63ED" w14:textId="77777777" w:rsidTr="000339CB">
        <w:trPr>
          <w:trHeight w:val="303"/>
        </w:trPr>
        <w:tc>
          <w:tcPr>
            <w:tcW w:w="5116" w:type="dxa"/>
            <w:tcBorders>
              <w:top w:val="nil"/>
              <w:left w:val="single" w:sz="4" w:space="0" w:color="auto"/>
              <w:bottom w:val="single" w:sz="4" w:space="0" w:color="auto"/>
              <w:right w:val="single" w:sz="4" w:space="0" w:color="auto"/>
            </w:tcBorders>
            <w:shd w:val="clear" w:color="auto" w:fill="auto"/>
            <w:hideMark/>
          </w:tcPr>
          <w:p w14:paraId="4E693338" w14:textId="77777777" w:rsidR="005D5D11" w:rsidRPr="0076462C" w:rsidRDefault="005D5D11" w:rsidP="005D5D11">
            <w:pPr>
              <w:spacing w:after="0" w:line="240" w:lineRule="auto"/>
              <w:jc w:val="both"/>
              <w:rPr>
                <w:rFonts w:ascii="Times New Roman" w:hAnsi="Times New Roman"/>
                <w:color w:val="000000"/>
                <w:sz w:val="19"/>
                <w:szCs w:val="19"/>
              </w:rPr>
            </w:pPr>
            <w:r w:rsidRPr="0076462C">
              <w:rPr>
                <w:rFonts w:ascii="Times New Roman" w:hAnsi="Times New Roman"/>
                <w:color w:val="000000"/>
                <w:sz w:val="19"/>
                <w:szCs w:val="19"/>
              </w:rPr>
              <w:t>Строительство вертолетной площадки для использования санитарной авиации (ГБУЗ РХ «Копьевская районная больница»)</w:t>
            </w:r>
          </w:p>
        </w:tc>
        <w:tc>
          <w:tcPr>
            <w:tcW w:w="1144" w:type="dxa"/>
            <w:tcBorders>
              <w:top w:val="nil"/>
              <w:left w:val="nil"/>
              <w:bottom w:val="single" w:sz="4" w:space="0" w:color="auto"/>
              <w:right w:val="single" w:sz="4" w:space="0" w:color="auto"/>
            </w:tcBorders>
            <w:shd w:val="clear" w:color="auto" w:fill="auto"/>
            <w:noWrap/>
            <w:vAlign w:val="bottom"/>
            <w:hideMark/>
          </w:tcPr>
          <w:p w14:paraId="34DEC6FB" w14:textId="77777777" w:rsidR="005D5D11" w:rsidRPr="0076462C" w:rsidRDefault="005D5D11" w:rsidP="005D5D11">
            <w:pPr>
              <w:spacing w:after="0" w:line="240" w:lineRule="auto"/>
              <w:jc w:val="right"/>
              <w:rPr>
                <w:rFonts w:ascii="Times New Roman" w:hAnsi="Times New Roman"/>
                <w:color w:val="000000"/>
                <w:sz w:val="19"/>
                <w:szCs w:val="19"/>
              </w:rPr>
            </w:pPr>
            <w:r w:rsidRPr="0076462C">
              <w:rPr>
                <w:rFonts w:ascii="Times New Roman" w:hAnsi="Times New Roman"/>
                <w:color w:val="000000"/>
                <w:sz w:val="19"/>
                <w:szCs w:val="19"/>
              </w:rPr>
              <w:t>300,0</w:t>
            </w:r>
          </w:p>
        </w:tc>
        <w:tc>
          <w:tcPr>
            <w:tcW w:w="1265" w:type="dxa"/>
            <w:tcBorders>
              <w:top w:val="nil"/>
              <w:left w:val="nil"/>
              <w:bottom w:val="single" w:sz="4" w:space="0" w:color="auto"/>
              <w:right w:val="single" w:sz="4" w:space="0" w:color="auto"/>
            </w:tcBorders>
            <w:shd w:val="clear" w:color="auto" w:fill="auto"/>
            <w:noWrap/>
            <w:vAlign w:val="bottom"/>
            <w:hideMark/>
          </w:tcPr>
          <w:p w14:paraId="61846AA4" w14:textId="77777777" w:rsidR="005D5D11" w:rsidRPr="0076462C" w:rsidRDefault="005D5D11" w:rsidP="005D5D11">
            <w:pPr>
              <w:spacing w:after="0" w:line="240" w:lineRule="auto"/>
              <w:jc w:val="right"/>
              <w:rPr>
                <w:rFonts w:ascii="Times New Roman" w:hAnsi="Times New Roman"/>
                <w:color w:val="000000"/>
                <w:sz w:val="19"/>
                <w:szCs w:val="19"/>
              </w:rPr>
            </w:pPr>
            <w:r w:rsidRPr="0076462C">
              <w:rPr>
                <w:rFonts w:ascii="Times New Roman" w:hAnsi="Times New Roman"/>
                <w:color w:val="000000"/>
                <w:sz w:val="19"/>
                <w:szCs w:val="19"/>
              </w:rPr>
              <w:t>0,0</w:t>
            </w:r>
          </w:p>
        </w:tc>
        <w:tc>
          <w:tcPr>
            <w:tcW w:w="655" w:type="dxa"/>
            <w:tcBorders>
              <w:top w:val="nil"/>
              <w:left w:val="nil"/>
              <w:bottom w:val="single" w:sz="4" w:space="0" w:color="auto"/>
              <w:right w:val="single" w:sz="4" w:space="0" w:color="auto"/>
            </w:tcBorders>
            <w:shd w:val="clear" w:color="auto" w:fill="auto"/>
            <w:noWrap/>
            <w:vAlign w:val="bottom"/>
            <w:hideMark/>
          </w:tcPr>
          <w:p w14:paraId="2FFBFF27" w14:textId="77777777" w:rsidR="005D5D11" w:rsidRPr="0076462C" w:rsidRDefault="005D5D11" w:rsidP="005D5D11">
            <w:pPr>
              <w:spacing w:after="0" w:line="240" w:lineRule="auto"/>
              <w:jc w:val="right"/>
              <w:rPr>
                <w:rFonts w:ascii="Times New Roman" w:hAnsi="Times New Roman"/>
                <w:color w:val="000000"/>
                <w:sz w:val="19"/>
                <w:szCs w:val="19"/>
              </w:rPr>
            </w:pPr>
            <w:r w:rsidRPr="0076462C">
              <w:rPr>
                <w:rFonts w:ascii="Times New Roman" w:hAnsi="Times New Roman"/>
                <w:color w:val="000000"/>
                <w:sz w:val="19"/>
                <w:szCs w:val="19"/>
              </w:rPr>
              <w:t>0,0</w:t>
            </w:r>
          </w:p>
        </w:tc>
        <w:tc>
          <w:tcPr>
            <w:tcW w:w="1265" w:type="dxa"/>
            <w:tcBorders>
              <w:top w:val="nil"/>
              <w:left w:val="nil"/>
              <w:bottom w:val="single" w:sz="4" w:space="0" w:color="auto"/>
              <w:right w:val="single" w:sz="4" w:space="0" w:color="auto"/>
            </w:tcBorders>
            <w:shd w:val="clear" w:color="auto" w:fill="auto"/>
            <w:noWrap/>
            <w:vAlign w:val="bottom"/>
            <w:hideMark/>
          </w:tcPr>
          <w:p w14:paraId="71785262" w14:textId="77777777" w:rsidR="005D5D11" w:rsidRPr="0076462C" w:rsidRDefault="005D5D11" w:rsidP="005D5D11">
            <w:pPr>
              <w:spacing w:after="0" w:line="240" w:lineRule="auto"/>
              <w:jc w:val="right"/>
              <w:rPr>
                <w:rFonts w:ascii="Times New Roman" w:hAnsi="Times New Roman"/>
                <w:color w:val="000000"/>
                <w:sz w:val="19"/>
                <w:szCs w:val="19"/>
              </w:rPr>
            </w:pPr>
            <w:r w:rsidRPr="0076462C">
              <w:rPr>
                <w:rFonts w:ascii="Times New Roman" w:hAnsi="Times New Roman"/>
                <w:color w:val="000000"/>
                <w:sz w:val="19"/>
                <w:szCs w:val="19"/>
              </w:rPr>
              <w:t>-300,0</w:t>
            </w:r>
          </w:p>
        </w:tc>
      </w:tr>
      <w:tr w:rsidR="005D5D11" w:rsidRPr="0076462C" w14:paraId="234C632B" w14:textId="77777777" w:rsidTr="000339CB">
        <w:trPr>
          <w:trHeight w:val="1008"/>
        </w:trPr>
        <w:tc>
          <w:tcPr>
            <w:tcW w:w="5116" w:type="dxa"/>
            <w:tcBorders>
              <w:top w:val="nil"/>
              <w:left w:val="single" w:sz="4" w:space="0" w:color="auto"/>
              <w:bottom w:val="single" w:sz="4" w:space="0" w:color="auto"/>
              <w:right w:val="single" w:sz="4" w:space="0" w:color="auto"/>
            </w:tcBorders>
            <w:shd w:val="clear" w:color="auto" w:fill="auto"/>
            <w:hideMark/>
          </w:tcPr>
          <w:p w14:paraId="26EF4B59" w14:textId="77777777" w:rsidR="005D5D11" w:rsidRPr="0076462C" w:rsidRDefault="005D5D11" w:rsidP="005D5D11">
            <w:pPr>
              <w:spacing w:after="0" w:line="240" w:lineRule="auto"/>
              <w:jc w:val="both"/>
              <w:rPr>
                <w:rFonts w:ascii="Times New Roman" w:hAnsi="Times New Roman"/>
                <w:color w:val="000000"/>
                <w:sz w:val="19"/>
                <w:szCs w:val="19"/>
              </w:rPr>
            </w:pPr>
            <w:r w:rsidRPr="0076462C">
              <w:rPr>
                <w:rFonts w:ascii="Times New Roman" w:hAnsi="Times New Roman"/>
                <w:color w:val="000000"/>
                <w:sz w:val="19"/>
                <w:szCs w:val="19"/>
              </w:rPr>
              <w:t>Погашение кредиторской задолженности 2019 года: Создание и замена фельдшерских, фельдшерско-акушерских пунктов и врачебных амбулаторий для населенных пунктов с численностью населения от 100 до 2000 человек</w:t>
            </w:r>
          </w:p>
        </w:tc>
        <w:tc>
          <w:tcPr>
            <w:tcW w:w="1144" w:type="dxa"/>
            <w:tcBorders>
              <w:top w:val="nil"/>
              <w:left w:val="nil"/>
              <w:bottom w:val="single" w:sz="4" w:space="0" w:color="auto"/>
              <w:right w:val="single" w:sz="4" w:space="0" w:color="auto"/>
            </w:tcBorders>
            <w:shd w:val="clear" w:color="auto" w:fill="auto"/>
            <w:noWrap/>
            <w:vAlign w:val="bottom"/>
            <w:hideMark/>
          </w:tcPr>
          <w:p w14:paraId="452A5D6A" w14:textId="77777777" w:rsidR="005D5D11" w:rsidRPr="0076462C" w:rsidRDefault="005D5D11" w:rsidP="005D5D11">
            <w:pPr>
              <w:spacing w:after="0" w:line="240" w:lineRule="auto"/>
              <w:jc w:val="right"/>
              <w:rPr>
                <w:rFonts w:ascii="Times New Roman" w:hAnsi="Times New Roman"/>
                <w:color w:val="000000"/>
                <w:sz w:val="19"/>
                <w:szCs w:val="19"/>
              </w:rPr>
            </w:pPr>
            <w:r w:rsidRPr="0076462C">
              <w:rPr>
                <w:rFonts w:ascii="Times New Roman" w:hAnsi="Times New Roman"/>
                <w:color w:val="000000"/>
                <w:sz w:val="19"/>
                <w:szCs w:val="19"/>
              </w:rPr>
              <w:t>4 214,00</w:t>
            </w:r>
          </w:p>
        </w:tc>
        <w:tc>
          <w:tcPr>
            <w:tcW w:w="1265" w:type="dxa"/>
            <w:tcBorders>
              <w:top w:val="nil"/>
              <w:left w:val="nil"/>
              <w:bottom w:val="single" w:sz="4" w:space="0" w:color="auto"/>
              <w:right w:val="single" w:sz="4" w:space="0" w:color="auto"/>
            </w:tcBorders>
            <w:shd w:val="clear" w:color="auto" w:fill="auto"/>
            <w:noWrap/>
            <w:vAlign w:val="bottom"/>
            <w:hideMark/>
          </w:tcPr>
          <w:p w14:paraId="054E7B4F" w14:textId="77777777" w:rsidR="005D5D11" w:rsidRPr="0076462C" w:rsidRDefault="005D5D11" w:rsidP="005D5D11">
            <w:pPr>
              <w:spacing w:after="0" w:line="240" w:lineRule="auto"/>
              <w:jc w:val="right"/>
              <w:rPr>
                <w:rFonts w:ascii="Times New Roman" w:hAnsi="Times New Roman"/>
                <w:color w:val="000000"/>
                <w:sz w:val="19"/>
                <w:szCs w:val="19"/>
              </w:rPr>
            </w:pPr>
            <w:r w:rsidRPr="0076462C">
              <w:rPr>
                <w:rFonts w:ascii="Times New Roman" w:hAnsi="Times New Roman"/>
                <w:color w:val="000000"/>
                <w:sz w:val="19"/>
                <w:szCs w:val="19"/>
              </w:rPr>
              <w:t>3 226,30</w:t>
            </w:r>
          </w:p>
        </w:tc>
        <w:tc>
          <w:tcPr>
            <w:tcW w:w="655" w:type="dxa"/>
            <w:tcBorders>
              <w:top w:val="nil"/>
              <w:left w:val="nil"/>
              <w:bottom w:val="single" w:sz="4" w:space="0" w:color="auto"/>
              <w:right w:val="single" w:sz="4" w:space="0" w:color="auto"/>
            </w:tcBorders>
            <w:shd w:val="clear" w:color="auto" w:fill="auto"/>
            <w:noWrap/>
            <w:vAlign w:val="bottom"/>
            <w:hideMark/>
          </w:tcPr>
          <w:p w14:paraId="2EDD4A56" w14:textId="77777777" w:rsidR="005D5D11" w:rsidRPr="0076462C" w:rsidRDefault="005D5D11" w:rsidP="005D5D11">
            <w:pPr>
              <w:spacing w:after="0" w:line="240" w:lineRule="auto"/>
              <w:jc w:val="right"/>
              <w:rPr>
                <w:rFonts w:ascii="Times New Roman" w:hAnsi="Times New Roman"/>
                <w:color w:val="000000"/>
                <w:sz w:val="19"/>
                <w:szCs w:val="19"/>
              </w:rPr>
            </w:pPr>
            <w:r w:rsidRPr="0076462C">
              <w:rPr>
                <w:rFonts w:ascii="Times New Roman" w:hAnsi="Times New Roman"/>
                <w:color w:val="000000"/>
                <w:sz w:val="19"/>
                <w:szCs w:val="19"/>
              </w:rPr>
              <w:t>76,6</w:t>
            </w:r>
          </w:p>
        </w:tc>
        <w:tc>
          <w:tcPr>
            <w:tcW w:w="1265" w:type="dxa"/>
            <w:tcBorders>
              <w:top w:val="nil"/>
              <w:left w:val="nil"/>
              <w:bottom w:val="single" w:sz="4" w:space="0" w:color="auto"/>
              <w:right w:val="single" w:sz="4" w:space="0" w:color="auto"/>
            </w:tcBorders>
            <w:shd w:val="clear" w:color="auto" w:fill="auto"/>
            <w:noWrap/>
            <w:vAlign w:val="bottom"/>
            <w:hideMark/>
          </w:tcPr>
          <w:p w14:paraId="7A798767" w14:textId="77777777" w:rsidR="005D5D11" w:rsidRPr="0076462C" w:rsidRDefault="005D5D11" w:rsidP="005D5D11">
            <w:pPr>
              <w:spacing w:after="0" w:line="240" w:lineRule="auto"/>
              <w:jc w:val="right"/>
              <w:rPr>
                <w:rFonts w:ascii="Times New Roman" w:hAnsi="Times New Roman"/>
                <w:color w:val="000000"/>
                <w:sz w:val="19"/>
                <w:szCs w:val="19"/>
              </w:rPr>
            </w:pPr>
            <w:r w:rsidRPr="0076462C">
              <w:rPr>
                <w:rFonts w:ascii="Times New Roman" w:hAnsi="Times New Roman"/>
                <w:color w:val="000000"/>
                <w:sz w:val="19"/>
                <w:szCs w:val="19"/>
              </w:rPr>
              <w:t>-987,7</w:t>
            </w:r>
          </w:p>
        </w:tc>
      </w:tr>
      <w:tr w:rsidR="005D5D11" w:rsidRPr="0076462C" w14:paraId="3EF4C73E" w14:textId="77777777" w:rsidTr="000339CB">
        <w:trPr>
          <w:trHeight w:val="1153"/>
        </w:trPr>
        <w:tc>
          <w:tcPr>
            <w:tcW w:w="5116" w:type="dxa"/>
            <w:tcBorders>
              <w:top w:val="nil"/>
              <w:left w:val="single" w:sz="4" w:space="0" w:color="auto"/>
              <w:bottom w:val="single" w:sz="4" w:space="0" w:color="auto"/>
              <w:right w:val="single" w:sz="4" w:space="0" w:color="auto"/>
            </w:tcBorders>
            <w:shd w:val="clear" w:color="auto" w:fill="auto"/>
            <w:hideMark/>
          </w:tcPr>
          <w:p w14:paraId="44854010" w14:textId="77777777" w:rsidR="005D5D11" w:rsidRPr="0076462C" w:rsidRDefault="005D5D11" w:rsidP="005D5D11">
            <w:pPr>
              <w:spacing w:after="0" w:line="240" w:lineRule="auto"/>
              <w:jc w:val="both"/>
              <w:rPr>
                <w:rFonts w:ascii="Times New Roman" w:hAnsi="Times New Roman"/>
                <w:color w:val="000000"/>
                <w:sz w:val="19"/>
                <w:szCs w:val="19"/>
              </w:rPr>
            </w:pPr>
            <w:r w:rsidRPr="0076462C">
              <w:rPr>
                <w:rFonts w:ascii="Times New Roman" w:hAnsi="Times New Roman"/>
                <w:color w:val="000000"/>
                <w:sz w:val="19"/>
                <w:szCs w:val="19"/>
              </w:rPr>
              <w:t>Создание и  строительство врачебных амбулаторий, фельдшерских, фельдшерско-акушерских пунктов, отвечающих современным требованиям, в населенных пунктах с численностью населения от 101 до 2000 человек, в т.ч. проектно-сметная документация (замена 1 фельдшерского пункта)</w:t>
            </w:r>
          </w:p>
        </w:tc>
        <w:tc>
          <w:tcPr>
            <w:tcW w:w="1144" w:type="dxa"/>
            <w:tcBorders>
              <w:top w:val="nil"/>
              <w:left w:val="nil"/>
              <w:bottom w:val="single" w:sz="4" w:space="0" w:color="auto"/>
              <w:right w:val="single" w:sz="4" w:space="0" w:color="auto"/>
            </w:tcBorders>
            <w:shd w:val="clear" w:color="auto" w:fill="auto"/>
            <w:noWrap/>
            <w:vAlign w:val="bottom"/>
            <w:hideMark/>
          </w:tcPr>
          <w:p w14:paraId="46F77EAD" w14:textId="77777777" w:rsidR="005D5D11" w:rsidRPr="0076462C" w:rsidRDefault="005D5D11" w:rsidP="005D5D11">
            <w:pPr>
              <w:spacing w:after="0" w:line="240" w:lineRule="auto"/>
              <w:jc w:val="right"/>
              <w:rPr>
                <w:rFonts w:ascii="Times New Roman" w:hAnsi="Times New Roman"/>
                <w:color w:val="000000"/>
                <w:sz w:val="19"/>
                <w:szCs w:val="19"/>
              </w:rPr>
            </w:pPr>
            <w:r w:rsidRPr="0076462C">
              <w:rPr>
                <w:rFonts w:ascii="Times New Roman" w:hAnsi="Times New Roman"/>
                <w:color w:val="000000"/>
                <w:sz w:val="19"/>
                <w:szCs w:val="19"/>
              </w:rPr>
              <w:t>5 303,0</w:t>
            </w:r>
          </w:p>
        </w:tc>
        <w:tc>
          <w:tcPr>
            <w:tcW w:w="1265" w:type="dxa"/>
            <w:tcBorders>
              <w:top w:val="nil"/>
              <w:left w:val="nil"/>
              <w:bottom w:val="single" w:sz="4" w:space="0" w:color="auto"/>
              <w:right w:val="single" w:sz="4" w:space="0" w:color="auto"/>
            </w:tcBorders>
            <w:shd w:val="clear" w:color="auto" w:fill="auto"/>
            <w:noWrap/>
            <w:vAlign w:val="bottom"/>
            <w:hideMark/>
          </w:tcPr>
          <w:p w14:paraId="1FC39D06" w14:textId="77777777" w:rsidR="005D5D11" w:rsidRPr="0076462C" w:rsidRDefault="005D5D11" w:rsidP="005D5D11">
            <w:pPr>
              <w:spacing w:after="0" w:line="240" w:lineRule="auto"/>
              <w:jc w:val="right"/>
              <w:rPr>
                <w:rFonts w:ascii="Times New Roman" w:hAnsi="Times New Roman"/>
                <w:color w:val="000000"/>
                <w:sz w:val="19"/>
                <w:szCs w:val="19"/>
              </w:rPr>
            </w:pPr>
            <w:r w:rsidRPr="0076462C">
              <w:rPr>
                <w:rFonts w:ascii="Times New Roman" w:hAnsi="Times New Roman"/>
                <w:color w:val="000000"/>
                <w:sz w:val="19"/>
                <w:szCs w:val="19"/>
              </w:rPr>
              <w:t>0,0</w:t>
            </w:r>
          </w:p>
        </w:tc>
        <w:tc>
          <w:tcPr>
            <w:tcW w:w="655" w:type="dxa"/>
            <w:tcBorders>
              <w:top w:val="nil"/>
              <w:left w:val="nil"/>
              <w:bottom w:val="single" w:sz="4" w:space="0" w:color="auto"/>
              <w:right w:val="single" w:sz="4" w:space="0" w:color="auto"/>
            </w:tcBorders>
            <w:shd w:val="clear" w:color="auto" w:fill="auto"/>
            <w:noWrap/>
            <w:vAlign w:val="bottom"/>
            <w:hideMark/>
          </w:tcPr>
          <w:p w14:paraId="2E6BB16B" w14:textId="77777777" w:rsidR="005D5D11" w:rsidRPr="0076462C" w:rsidRDefault="005D5D11" w:rsidP="005D5D11">
            <w:pPr>
              <w:spacing w:after="0" w:line="240" w:lineRule="auto"/>
              <w:jc w:val="right"/>
              <w:rPr>
                <w:rFonts w:ascii="Times New Roman" w:hAnsi="Times New Roman"/>
                <w:color w:val="000000"/>
                <w:sz w:val="19"/>
                <w:szCs w:val="19"/>
              </w:rPr>
            </w:pPr>
            <w:r w:rsidRPr="0076462C">
              <w:rPr>
                <w:rFonts w:ascii="Times New Roman" w:hAnsi="Times New Roman"/>
                <w:color w:val="000000"/>
                <w:sz w:val="19"/>
                <w:szCs w:val="19"/>
              </w:rPr>
              <w:t>0,0</w:t>
            </w:r>
          </w:p>
        </w:tc>
        <w:tc>
          <w:tcPr>
            <w:tcW w:w="1265" w:type="dxa"/>
            <w:tcBorders>
              <w:top w:val="nil"/>
              <w:left w:val="nil"/>
              <w:bottom w:val="single" w:sz="4" w:space="0" w:color="auto"/>
              <w:right w:val="single" w:sz="4" w:space="0" w:color="auto"/>
            </w:tcBorders>
            <w:shd w:val="clear" w:color="auto" w:fill="auto"/>
            <w:noWrap/>
            <w:vAlign w:val="bottom"/>
            <w:hideMark/>
          </w:tcPr>
          <w:p w14:paraId="74821F39" w14:textId="77777777" w:rsidR="005D5D11" w:rsidRPr="0076462C" w:rsidRDefault="005D5D11" w:rsidP="005D5D11">
            <w:pPr>
              <w:spacing w:after="0" w:line="240" w:lineRule="auto"/>
              <w:jc w:val="right"/>
              <w:rPr>
                <w:rFonts w:ascii="Times New Roman" w:hAnsi="Times New Roman"/>
                <w:color w:val="000000"/>
                <w:sz w:val="19"/>
                <w:szCs w:val="19"/>
              </w:rPr>
            </w:pPr>
            <w:r w:rsidRPr="0076462C">
              <w:rPr>
                <w:rFonts w:ascii="Times New Roman" w:hAnsi="Times New Roman"/>
                <w:color w:val="000000"/>
                <w:sz w:val="19"/>
                <w:szCs w:val="19"/>
              </w:rPr>
              <w:t>-5 303,0</w:t>
            </w:r>
          </w:p>
        </w:tc>
      </w:tr>
      <w:tr w:rsidR="005D5D11" w:rsidRPr="0076462C" w14:paraId="25AB2C11" w14:textId="77777777" w:rsidTr="000339CB">
        <w:trPr>
          <w:trHeight w:val="870"/>
        </w:trPr>
        <w:tc>
          <w:tcPr>
            <w:tcW w:w="5116" w:type="dxa"/>
            <w:tcBorders>
              <w:top w:val="nil"/>
              <w:left w:val="single" w:sz="4" w:space="0" w:color="auto"/>
              <w:bottom w:val="single" w:sz="4" w:space="0" w:color="auto"/>
              <w:right w:val="single" w:sz="4" w:space="0" w:color="auto"/>
            </w:tcBorders>
            <w:shd w:val="clear" w:color="auto" w:fill="auto"/>
            <w:hideMark/>
          </w:tcPr>
          <w:p w14:paraId="4F8C60FA" w14:textId="77777777" w:rsidR="005D5D11" w:rsidRPr="0076462C" w:rsidRDefault="005D5D11" w:rsidP="005D5D11">
            <w:pPr>
              <w:spacing w:after="0" w:line="240" w:lineRule="auto"/>
              <w:jc w:val="both"/>
              <w:rPr>
                <w:rFonts w:ascii="Times New Roman" w:hAnsi="Times New Roman"/>
                <w:color w:val="000000"/>
                <w:sz w:val="19"/>
                <w:szCs w:val="19"/>
              </w:rPr>
            </w:pPr>
            <w:r w:rsidRPr="0076462C">
              <w:rPr>
                <w:rFonts w:ascii="Times New Roman" w:hAnsi="Times New Roman"/>
                <w:color w:val="000000"/>
                <w:sz w:val="19"/>
                <w:szCs w:val="19"/>
              </w:rPr>
              <w:t>Создание и  строительство врачебных амбулаторий, фельдшерских, фельдшерско-акушерских пунктов, отвечающих современным требованиям, в населенных пунктах с численностью населения от 101 до 2000 человек</w:t>
            </w:r>
          </w:p>
        </w:tc>
        <w:tc>
          <w:tcPr>
            <w:tcW w:w="1144" w:type="dxa"/>
            <w:tcBorders>
              <w:top w:val="nil"/>
              <w:left w:val="nil"/>
              <w:bottom w:val="single" w:sz="4" w:space="0" w:color="auto"/>
              <w:right w:val="single" w:sz="4" w:space="0" w:color="auto"/>
            </w:tcBorders>
            <w:shd w:val="clear" w:color="auto" w:fill="auto"/>
            <w:noWrap/>
            <w:vAlign w:val="bottom"/>
            <w:hideMark/>
          </w:tcPr>
          <w:p w14:paraId="57712D49" w14:textId="77777777" w:rsidR="005D5D11" w:rsidRPr="0076462C" w:rsidRDefault="005D5D11" w:rsidP="005D5D11">
            <w:pPr>
              <w:spacing w:after="0" w:line="240" w:lineRule="auto"/>
              <w:jc w:val="right"/>
              <w:rPr>
                <w:rFonts w:ascii="Times New Roman" w:hAnsi="Times New Roman"/>
                <w:color w:val="000000"/>
                <w:sz w:val="19"/>
                <w:szCs w:val="19"/>
              </w:rPr>
            </w:pPr>
            <w:r w:rsidRPr="0076462C">
              <w:rPr>
                <w:rFonts w:ascii="Times New Roman" w:hAnsi="Times New Roman"/>
                <w:color w:val="000000"/>
                <w:sz w:val="19"/>
                <w:szCs w:val="19"/>
              </w:rPr>
              <w:t>16 997,0</w:t>
            </w:r>
          </w:p>
        </w:tc>
        <w:tc>
          <w:tcPr>
            <w:tcW w:w="1265" w:type="dxa"/>
            <w:tcBorders>
              <w:top w:val="nil"/>
              <w:left w:val="nil"/>
              <w:bottom w:val="single" w:sz="4" w:space="0" w:color="auto"/>
              <w:right w:val="single" w:sz="4" w:space="0" w:color="auto"/>
            </w:tcBorders>
            <w:shd w:val="clear" w:color="auto" w:fill="auto"/>
            <w:noWrap/>
            <w:vAlign w:val="bottom"/>
            <w:hideMark/>
          </w:tcPr>
          <w:p w14:paraId="2BE33AE3" w14:textId="77777777" w:rsidR="005D5D11" w:rsidRPr="0076462C" w:rsidRDefault="005D5D11" w:rsidP="005D5D11">
            <w:pPr>
              <w:spacing w:after="0" w:line="240" w:lineRule="auto"/>
              <w:jc w:val="right"/>
              <w:rPr>
                <w:rFonts w:ascii="Times New Roman" w:hAnsi="Times New Roman"/>
                <w:color w:val="000000"/>
                <w:sz w:val="19"/>
                <w:szCs w:val="19"/>
              </w:rPr>
            </w:pPr>
            <w:r w:rsidRPr="0076462C">
              <w:rPr>
                <w:rFonts w:ascii="Times New Roman" w:hAnsi="Times New Roman"/>
                <w:color w:val="000000"/>
                <w:sz w:val="19"/>
                <w:szCs w:val="19"/>
              </w:rPr>
              <w:t>0,0</w:t>
            </w:r>
          </w:p>
        </w:tc>
        <w:tc>
          <w:tcPr>
            <w:tcW w:w="655" w:type="dxa"/>
            <w:tcBorders>
              <w:top w:val="nil"/>
              <w:left w:val="nil"/>
              <w:bottom w:val="single" w:sz="4" w:space="0" w:color="auto"/>
              <w:right w:val="single" w:sz="4" w:space="0" w:color="auto"/>
            </w:tcBorders>
            <w:shd w:val="clear" w:color="auto" w:fill="auto"/>
            <w:noWrap/>
            <w:vAlign w:val="bottom"/>
            <w:hideMark/>
          </w:tcPr>
          <w:p w14:paraId="4756E97C" w14:textId="77777777" w:rsidR="005D5D11" w:rsidRPr="0076462C" w:rsidRDefault="005D5D11" w:rsidP="005D5D11">
            <w:pPr>
              <w:spacing w:after="0" w:line="240" w:lineRule="auto"/>
              <w:jc w:val="right"/>
              <w:rPr>
                <w:rFonts w:ascii="Times New Roman" w:hAnsi="Times New Roman"/>
                <w:color w:val="000000"/>
                <w:sz w:val="19"/>
                <w:szCs w:val="19"/>
              </w:rPr>
            </w:pPr>
            <w:r w:rsidRPr="0076462C">
              <w:rPr>
                <w:rFonts w:ascii="Times New Roman" w:hAnsi="Times New Roman"/>
                <w:color w:val="000000"/>
                <w:sz w:val="19"/>
                <w:szCs w:val="19"/>
              </w:rPr>
              <w:t>0,0</w:t>
            </w:r>
          </w:p>
        </w:tc>
        <w:tc>
          <w:tcPr>
            <w:tcW w:w="1265" w:type="dxa"/>
            <w:tcBorders>
              <w:top w:val="nil"/>
              <w:left w:val="nil"/>
              <w:bottom w:val="single" w:sz="4" w:space="0" w:color="auto"/>
              <w:right w:val="single" w:sz="4" w:space="0" w:color="auto"/>
            </w:tcBorders>
            <w:shd w:val="clear" w:color="auto" w:fill="auto"/>
            <w:noWrap/>
            <w:vAlign w:val="bottom"/>
            <w:hideMark/>
          </w:tcPr>
          <w:p w14:paraId="6C481DC6" w14:textId="77777777" w:rsidR="005D5D11" w:rsidRPr="0076462C" w:rsidRDefault="005D5D11" w:rsidP="005D5D11">
            <w:pPr>
              <w:spacing w:after="0" w:line="240" w:lineRule="auto"/>
              <w:jc w:val="right"/>
              <w:rPr>
                <w:rFonts w:ascii="Times New Roman" w:hAnsi="Times New Roman"/>
                <w:color w:val="000000"/>
                <w:sz w:val="19"/>
                <w:szCs w:val="19"/>
              </w:rPr>
            </w:pPr>
            <w:r w:rsidRPr="0076462C">
              <w:rPr>
                <w:rFonts w:ascii="Times New Roman" w:hAnsi="Times New Roman"/>
                <w:color w:val="000000"/>
                <w:sz w:val="19"/>
                <w:szCs w:val="19"/>
              </w:rPr>
              <w:t>-16 997,0</w:t>
            </w:r>
          </w:p>
        </w:tc>
      </w:tr>
      <w:tr w:rsidR="005D5D11" w:rsidRPr="0076462C" w14:paraId="79A4F594" w14:textId="77777777" w:rsidTr="000339CB">
        <w:trPr>
          <w:trHeight w:val="779"/>
        </w:trPr>
        <w:tc>
          <w:tcPr>
            <w:tcW w:w="5116" w:type="dxa"/>
            <w:tcBorders>
              <w:top w:val="nil"/>
              <w:left w:val="single" w:sz="4" w:space="0" w:color="auto"/>
              <w:bottom w:val="single" w:sz="4" w:space="0" w:color="auto"/>
              <w:right w:val="single" w:sz="4" w:space="0" w:color="auto"/>
            </w:tcBorders>
            <w:shd w:val="clear" w:color="auto" w:fill="auto"/>
            <w:hideMark/>
          </w:tcPr>
          <w:p w14:paraId="32C65AD3" w14:textId="77777777" w:rsidR="005D5D11" w:rsidRPr="0076462C" w:rsidRDefault="005D5D11" w:rsidP="005D5D11">
            <w:pPr>
              <w:spacing w:after="0" w:line="240" w:lineRule="auto"/>
              <w:jc w:val="both"/>
              <w:rPr>
                <w:rFonts w:ascii="Times New Roman" w:hAnsi="Times New Roman"/>
                <w:color w:val="000000"/>
                <w:sz w:val="19"/>
                <w:szCs w:val="19"/>
              </w:rPr>
            </w:pPr>
            <w:r w:rsidRPr="0076462C">
              <w:rPr>
                <w:rFonts w:ascii="Times New Roman" w:hAnsi="Times New Roman"/>
                <w:color w:val="000000"/>
                <w:sz w:val="19"/>
                <w:szCs w:val="19"/>
              </w:rPr>
              <w:t>Создание организационно-планировочных решений внутренних пространств, обеспечивающих комфортность пребывания детей в детских поликлинических отделениях медицинских организаций</w:t>
            </w:r>
          </w:p>
        </w:tc>
        <w:tc>
          <w:tcPr>
            <w:tcW w:w="1144" w:type="dxa"/>
            <w:tcBorders>
              <w:top w:val="nil"/>
              <w:left w:val="nil"/>
              <w:bottom w:val="single" w:sz="4" w:space="0" w:color="auto"/>
              <w:right w:val="single" w:sz="4" w:space="0" w:color="auto"/>
            </w:tcBorders>
            <w:shd w:val="clear" w:color="auto" w:fill="auto"/>
            <w:noWrap/>
            <w:vAlign w:val="bottom"/>
            <w:hideMark/>
          </w:tcPr>
          <w:p w14:paraId="7E971189" w14:textId="77777777" w:rsidR="005D5D11" w:rsidRPr="0076462C" w:rsidRDefault="005D5D11" w:rsidP="005D5D11">
            <w:pPr>
              <w:spacing w:after="0" w:line="240" w:lineRule="auto"/>
              <w:jc w:val="right"/>
              <w:rPr>
                <w:rFonts w:ascii="Times New Roman" w:hAnsi="Times New Roman"/>
                <w:color w:val="000000"/>
                <w:sz w:val="19"/>
                <w:szCs w:val="19"/>
              </w:rPr>
            </w:pPr>
            <w:r w:rsidRPr="0076462C">
              <w:rPr>
                <w:rFonts w:ascii="Times New Roman" w:hAnsi="Times New Roman"/>
                <w:color w:val="000000"/>
                <w:sz w:val="19"/>
                <w:szCs w:val="19"/>
              </w:rPr>
              <w:t>28 669,0</w:t>
            </w:r>
          </w:p>
        </w:tc>
        <w:tc>
          <w:tcPr>
            <w:tcW w:w="1265" w:type="dxa"/>
            <w:tcBorders>
              <w:top w:val="nil"/>
              <w:left w:val="nil"/>
              <w:bottom w:val="single" w:sz="4" w:space="0" w:color="auto"/>
              <w:right w:val="single" w:sz="4" w:space="0" w:color="auto"/>
            </w:tcBorders>
            <w:shd w:val="clear" w:color="auto" w:fill="auto"/>
            <w:noWrap/>
            <w:vAlign w:val="bottom"/>
            <w:hideMark/>
          </w:tcPr>
          <w:p w14:paraId="0488C084" w14:textId="77777777" w:rsidR="005D5D11" w:rsidRPr="0076462C" w:rsidRDefault="005D5D11" w:rsidP="005D5D11">
            <w:pPr>
              <w:spacing w:after="0" w:line="240" w:lineRule="auto"/>
              <w:jc w:val="right"/>
              <w:rPr>
                <w:rFonts w:ascii="Times New Roman" w:hAnsi="Times New Roman"/>
                <w:color w:val="000000"/>
                <w:sz w:val="19"/>
                <w:szCs w:val="19"/>
              </w:rPr>
            </w:pPr>
            <w:r w:rsidRPr="0076462C">
              <w:rPr>
                <w:rFonts w:ascii="Times New Roman" w:hAnsi="Times New Roman"/>
                <w:color w:val="000000"/>
                <w:sz w:val="19"/>
                <w:szCs w:val="19"/>
              </w:rPr>
              <w:t>1 293,4</w:t>
            </w:r>
          </w:p>
        </w:tc>
        <w:tc>
          <w:tcPr>
            <w:tcW w:w="655" w:type="dxa"/>
            <w:tcBorders>
              <w:top w:val="nil"/>
              <w:left w:val="nil"/>
              <w:bottom w:val="single" w:sz="4" w:space="0" w:color="auto"/>
              <w:right w:val="single" w:sz="4" w:space="0" w:color="auto"/>
            </w:tcBorders>
            <w:shd w:val="clear" w:color="auto" w:fill="auto"/>
            <w:noWrap/>
            <w:vAlign w:val="bottom"/>
            <w:hideMark/>
          </w:tcPr>
          <w:p w14:paraId="0D4E324B" w14:textId="77777777" w:rsidR="005D5D11" w:rsidRPr="0076462C" w:rsidRDefault="005D5D11" w:rsidP="005D5D11">
            <w:pPr>
              <w:spacing w:after="0" w:line="240" w:lineRule="auto"/>
              <w:jc w:val="right"/>
              <w:rPr>
                <w:rFonts w:ascii="Times New Roman" w:hAnsi="Times New Roman"/>
                <w:color w:val="000000"/>
                <w:sz w:val="19"/>
                <w:szCs w:val="19"/>
              </w:rPr>
            </w:pPr>
            <w:r w:rsidRPr="0076462C">
              <w:rPr>
                <w:rFonts w:ascii="Times New Roman" w:hAnsi="Times New Roman"/>
                <w:color w:val="000000"/>
                <w:sz w:val="19"/>
                <w:szCs w:val="19"/>
              </w:rPr>
              <w:t>4,5</w:t>
            </w:r>
          </w:p>
        </w:tc>
        <w:tc>
          <w:tcPr>
            <w:tcW w:w="1265" w:type="dxa"/>
            <w:tcBorders>
              <w:top w:val="nil"/>
              <w:left w:val="nil"/>
              <w:bottom w:val="single" w:sz="4" w:space="0" w:color="auto"/>
              <w:right w:val="single" w:sz="4" w:space="0" w:color="auto"/>
            </w:tcBorders>
            <w:shd w:val="clear" w:color="auto" w:fill="auto"/>
            <w:noWrap/>
            <w:vAlign w:val="bottom"/>
            <w:hideMark/>
          </w:tcPr>
          <w:p w14:paraId="0BEC0C6A" w14:textId="77777777" w:rsidR="005D5D11" w:rsidRPr="0076462C" w:rsidRDefault="005D5D11" w:rsidP="005D5D11">
            <w:pPr>
              <w:spacing w:after="0" w:line="240" w:lineRule="auto"/>
              <w:jc w:val="right"/>
              <w:rPr>
                <w:rFonts w:ascii="Times New Roman" w:hAnsi="Times New Roman"/>
                <w:color w:val="000000"/>
                <w:sz w:val="19"/>
                <w:szCs w:val="19"/>
              </w:rPr>
            </w:pPr>
            <w:r w:rsidRPr="0076462C">
              <w:rPr>
                <w:rFonts w:ascii="Times New Roman" w:hAnsi="Times New Roman"/>
                <w:color w:val="000000"/>
                <w:sz w:val="19"/>
                <w:szCs w:val="19"/>
              </w:rPr>
              <w:t>-27 375,6</w:t>
            </w:r>
          </w:p>
        </w:tc>
      </w:tr>
      <w:tr w:rsidR="005D5D11" w:rsidRPr="0076462C" w14:paraId="3A9FFFE1" w14:textId="77777777" w:rsidTr="005D5D11">
        <w:trPr>
          <w:trHeight w:val="300"/>
        </w:trPr>
        <w:tc>
          <w:tcPr>
            <w:tcW w:w="5116" w:type="dxa"/>
            <w:tcBorders>
              <w:top w:val="nil"/>
              <w:left w:val="single" w:sz="4" w:space="0" w:color="auto"/>
              <w:bottom w:val="single" w:sz="4" w:space="0" w:color="auto"/>
              <w:right w:val="single" w:sz="4" w:space="0" w:color="auto"/>
            </w:tcBorders>
            <w:shd w:val="clear" w:color="auto" w:fill="auto"/>
            <w:hideMark/>
          </w:tcPr>
          <w:p w14:paraId="486E1C03" w14:textId="77777777" w:rsidR="005D5D11" w:rsidRPr="0076462C" w:rsidRDefault="005D5D11" w:rsidP="005D5D11">
            <w:pPr>
              <w:spacing w:after="0" w:line="240" w:lineRule="auto"/>
              <w:jc w:val="both"/>
              <w:rPr>
                <w:rFonts w:ascii="Times New Roman" w:hAnsi="Times New Roman"/>
                <w:b/>
                <w:bCs/>
                <w:color w:val="000000"/>
                <w:sz w:val="19"/>
                <w:szCs w:val="19"/>
              </w:rPr>
            </w:pPr>
            <w:r w:rsidRPr="0076462C">
              <w:rPr>
                <w:rFonts w:ascii="Times New Roman" w:hAnsi="Times New Roman" w:cs="Tunga"/>
                <w:b/>
                <w:bCs/>
                <w:color w:val="000000"/>
                <w:sz w:val="19"/>
                <w:szCs w:val="19"/>
              </w:rPr>
              <w:t>Итого:</w:t>
            </w:r>
          </w:p>
        </w:tc>
        <w:tc>
          <w:tcPr>
            <w:tcW w:w="1144" w:type="dxa"/>
            <w:tcBorders>
              <w:top w:val="nil"/>
              <w:left w:val="nil"/>
              <w:bottom w:val="single" w:sz="4" w:space="0" w:color="auto"/>
              <w:right w:val="single" w:sz="4" w:space="0" w:color="auto"/>
            </w:tcBorders>
            <w:shd w:val="clear" w:color="auto" w:fill="auto"/>
            <w:noWrap/>
            <w:vAlign w:val="bottom"/>
            <w:hideMark/>
          </w:tcPr>
          <w:p w14:paraId="433572A3" w14:textId="77777777" w:rsidR="005D5D11" w:rsidRPr="0076462C" w:rsidRDefault="005D5D11" w:rsidP="005D5D11">
            <w:pPr>
              <w:spacing w:after="0" w:line="240" w:lineRule="auto"/>
              <w:jc w:val="right"/>
              <w:rPr>
                <w:rFonts w:ascii="Times New Roman" w:hAnsi="Times New Roman"/>
                <w:b/>
                <w:bCs/>
                <w:color w:val="000000"/>
                <w:sz w:val="19"/>
                <w:szCs w:val="19"/>
              </w:rPr>
            </w:pPr>
            <w:r w:rsidRPr="0076462C">
              <w:rPr>
                <w:rFonts w:ascii="Times New Roman" w:hAnsi="Times New Roman"/>
                <w:b/>
                <w:bCs/>
                <w:color w:val="000000"/>
                <w:sz w:val="19"/>
                <w:szCs w:val="19"/>
              </w:rPr>
              <w:t>164 246,0</w:t>
            </w:r>
          </w:p>
        </w:tc>
        <w:tc>
          <w:tcPr>
            <w:tcW w:w="1265" w:type="dxa"/>
            <w:tcBorders>
              <w:top w:val="nil"/>
              <w:left w:val="nil"/>
              <w:bottom w:val="single" w:sz="4" w:space="0" w:color="auto"/>
              <w:right w:val="single" w:sz="4" w:space="0" w:color="auto"/>
            </w:tcBorders>
            <w:shd w:val="clear" w:color="auto" w:fill="auto"/>
            <w:noWrap/>
            <w:vAlign w:val="bottom"/>
            <w:hideMark/>
          </w:tcPr>
          <w:p w14:paraId="747B9EFE" w14:textId="77777777" w:rsidR="005D5D11" w:rsidRPr="0076462C" w:rsidRDefault="005D5D11" w:rsidP="005D5D11">
            <w:pPr>
              <w:spacing w:after="0" w:line="240" w:lineRule="auto"/>
              <w:jc w:val="right"/>
              <w:rPr>
                <w:rFonts w:ascii="Times New Roman" w:hAnsi="Times New Roman"/>
                <w:b/>
                <w:bCs/>
                <w:color w:val="000000"/>
                <w:sz w:val="19"/>
                <w:szCs w:val="19"/>
              </w:rPr>
            </w:pPr>
            <w:r w:rsidRPr="0076462C">
              <w:rPr>
                <w:rFonts w:ascii="Times New Roman" w:hAnsi="Times New Roman"/>
                <w:b/>
                <w:bCs/>
                <w:color w:val="000000"/>
                <w:sz w:val="19"/>
                <w:szCs w:val="19"/>
              </w:rPr>
              <w:t>52 936,0</w:t>
            </w:r>
          </w:p>
        </w:tc>
        <w:tc>
          <w:tcPr>
            <w:tcW w:w="655" w:type="dxa"/>
            <w:tcBorders>
              <w:top w:val="nil"/>
              <w:left w:val="nil"/>
              <w:bottom w:val="single" w:sz="4" w:space="0" w:color="auto"/>
              <w:right w:val="single" w:sz="4" w:space="0" w:color="auto"/>
            </w:tcBorders>
            <w:shd w:val="clear" w:color="auto" w:fill="auto"/>
            <w:noWrap/>
            <w:vAlign w:val="bottom"/>
            <w:hideMark/>
          </w:tcPr>
          <w:p w14:paraId="458F76ED" w14:textId="77777777" w:rsidR="005D5D11" w:rsidRPr="0076462C" w:rsidRDefault="005D5D11" w:rsidP="005D5D11">
            <w:pPr>
              <w:spacing w:after="0" w:line="240" w:lineRule="auto"/>
              <w:jc w:val="right"/>
              <w:rPr>
                <w:rFonts w:ascii="Times New Roman" w:hAnsi="Times New Roman"/>
                <w:b/>
                <w:bCs/>
                <w:color w:val="000000"/>
                <w:sz w:val="19"/>
                <w:szCs w:val="19"/>
              </w:rPr>
            </w:pPr>
            <w:r w:rsidRPr="0076462C">
              <w:rPr>
                <w:rFonts w:ascii="Times New Roman" w:hAnsi="Times New Roman"/>
                <w:b/>
                <w:bCs/>
                <w:color w:val="000000"/>
                <w:sz w:val="19"/>
                <w:szCs w:val="19"/>
              </w:rPr>
              <w:t>32,2</w:t>
            </w:r>
          </w:p>
        </w:tc>
        <w:tc>
          <w:tcPr>
            <w:tcW w:w="1265" w:type="dxa"/>
            <w:tcBorders>
              <w:top w:val="nil"/>
              <w:left w:val="nil"/>
              <w:bottom w:val="single" w:sz="4" w:space="0" w:color="auto"/>
              <w:right w:val="single" w:sz="4" w:space="0" w:color="auto"/>
            </w:tcBorders>
            <w:shd w:val="clear" w:color="auto" w:fill="auto"/>
            <w:noWrap/>
            <w:vAlign w:val="bottom"/>
            <w:hideMark/>
          </w:tcPr>
          <w:p w14:paraId="2BD2374B" w14:textId="77777777" w:rsidR="005D5D11" w:rsidRPr="0076462C" w:rsidRDefault="005D5D11" w:rsidP="005D5D11">
            <w:pPr>
              <w:spacing w:after="0" w:line="240" w:lineRule="auto"/>
              <w:jc w:val="right"/>
              <w:rPr>
                <w:rFonts w:ascii="Times New Roman" w:hAnsi="Times New Roman"/>
                <w:b/>
                <w:bCs/>
                <w:color w:val="000000"/>
                <w:sz w:val="19"/>
                <w:szCs w:val="19"/>
              </w:rPr>
            </w:pPr>
            <w:r w:rsidRPr="0076462C">
              <w:rPr>
                <w:rFonts w:ascii="Times New Roman" w:hAnsi="Times New Roman"/>
                <w:b/>
                <w:bCs/>
                <w:color w:val="000000"/>
                <w:sz w:val="19"/>
                <w:szCs w:val="19"/>
              </w:rPr>
              <w:t>-111 310,0</w:t>
            </w:r>
          </w:p>
        </w:tc>
      </w:tr>
    </w:tbl>
    <w:p w14:paraId="27282718" w14:textId="77777777" w:rsidR="005D5D11" w:rsidRPr="005D5D11" w:rsidRDefault="005D5D11" w:rsidP="005D5D11">
      <w:pPr>
        <w:spacing w:after="0" w:line="240" w:lineRule="auto"/>
        <w:jc w:val="right"/>
        <w:rPr>
          <w:rFonts w:cs="Calibri"/>
          <w:color w:val="000000"/>
        </w:rPr>
      </w:pPr>
    </w:p>
    <w:p w14:paraId="4A707AB7" w14:textId="77777777" w:rsidR="00612BFD" w:rsidRDefault="00612BFD" w:rsidP="00612BFD">
      <w:pPr>
        <w:spacing w:after="0" w:line="240" w:lineRule="auto"/>
        <w:ind w:firstLine="709"/>
        <w:jc w:val="both"/>
        <w:rPr>
          <w:rFonts w:ascii="Times New Roman" w:hAnsi="Times New Roman"/>
          <w:color w:val="000000"/>
          <w:sz w:val="26"/>
          <w:szCs w:val="26"/>
        </w:rPr>
      </w:pPr>
      <w:r w:rsidRPr="004D0C50">
        <w:rPr>
          <w:rFonts w:ascii="Times New Roman" w:hAnsi="Times New Roman"/>
          <w:color w:val="000000"/>
          <w:sz w:val="26"/>
          <w:szCs w:val="26"/>
        </w:rPr>
        <w:lastRenderedPageBreak/>
        <w:t xml:space="preserve">Общий объем финансирования в 2020 году </w:t>
      </w:r>
      <w:r w:rsidRPr="004D0C50">
        <w:rPr>
          <w:rFonts w:ascii="Times New Roman" w:hAnsi="Times New Roman"/>
          <w:sz w:val="26"/>
          <w:szCs w:val="26"/>
        </w:rPr>
        <w:t xml:space="preserve">регионального </w:t>
      </w:r>
      <w:r w:rsidRPr="004D0C50">
        <w:rPr>
          <w:rFonts w:ascii="Times New Roman" w:hAnsi="Times New Roman"/>
          <w:iCs/>
          <w:color w:val="000000"/>
          <w:sz w:val="26"/>
          <w:szCs w:val="26"/>
        </w:rPr>
        <w:t xml:space="preserve">проекта </w:t>
      </w:r>
      <w:r w:rsidRPr="00612BFD">
        <w:rPr>
          <w:rFonts w:ascii="Times New Roman" w:hAnsi="Times New Roman"/>
          <w:sz w:val="26"/>
          <w:szCs w:val="26"/>
        </w:rPr>
        <w:t>«Развитие системы оказания первичной медико-санитарной помощи»</w:t>
      </w:r>
      <w:r>
        <w:rPr>
          <w:rFonts w:ascii="Times New Roman" w:hAnsi="Times New Roman"/>
          <w:sz w:val="26"/>
          <w:szCs w:val="26"/>
        </w:rPr>
        <w:t xml:space="preserve"> </w:t>
      </w:r>
      <w:r w:rsidRPr="008A2D3A">
        <w:rPr>
          <w:rFonts w:ascii="Times New Roman" w:hAnsi="Times New Roman"/>
          <w:color w:val="000000"/>
          <w:sz w:val="26"/>
          <w:szCs w:val="26"/>
        </w:rPr>
        <w:t xml:space="preserve">составляет </w:t>
      </w:r>
      <w:r>
        <w:rPr>
          <w:rFonts w:ascii="Times New Roman" w:hAnsi="Times New Roman"/>
          <w:color w:val="000000"/>
          <w:sz w:val="26"/>
          <w:szCs w:val="26"/>
        </w:rPr>
        <w:t>16</w:t>
      </w:r>
      <w:r w:rsidR="000339CB">
        <w:rPr>
          <w:rFonts w:ascii="Times New Roman" w:hAnsi="Times New Roman"/>
          <w:color w:val="000000"/>
          <w:sz w:val="26"/>
          <w:szCs w:val="26"/>
        </w:rPr>
        <w:t>4 246</w:t>
      </w:r>
      <w:r w:rsidRPr="008A2D3A">
        <w:rPr>
          <w:rFonts w:ascii="Times New Roman" w:hAnsi="Times New Roman"/>
          <w:color w:val="000000"/>
          <w:sz w:val="26"/>
          <w:szCs w:val="26"/>
        </w:rPr>
        <w:t xml:space="preserve"> тыс. рублей, в том числе за счет федерального бюджета – </w:t>
      </w:r>
      <w:r>
        <w:rPr>
          <w:rFonts w:ascii="Times New Roman" w:hAnsi="Times New Roman"/>
          <w:color w:val="000000"/>
          <w:sz w:val="26"/>
          <w:szCs w:val="26"/>
        </w:rPr>
        <w:t>79 261,2</w:t>
      </w:r>
      <w:r w:rsidRPr="008A2D3A">
        <w:rPr>
          <w:rFonts w:ascii="Times New Roman" w:hAnsi="Times New Roman"/>
          <w:color w:val="000000"/>
          <w:sz w:val="26"/>
          <w:szCs w:val="26"/>
        </w:rPr>
        <w:t xml:space="preserve"> тыс. рублей, республиканского бюджета – </w:t>
      </w:r>
      <w:r>
        <w:rPr>
          <w:rFonts w:ascii="Times New Roman" w:hAnsi="Times New Roman"/>
          <w:color w:val="000000"/>
          <w:sz w:val="26"/>
          <w:szCs w:val="26"/>
        </w:rPr>
        <w:t>8</w:t>
      </w:r>
      <w:r w:rsidR="000339CB">
        <w:rPr>
          <w:rFonts w:ascii="Times New Roman" w:hAnsi="Times New Roman"/>
          <w:color w:val="000000"/>
          <w:sz w:val="26"/>
          <w:szCs w:val="26"/>
        </w:rPr>
        <w:t>4 984,8</w:t>
      </w:r>
      <w:r>
        <w:rPr>
          <w:rFonts w:ascii="Times New Roman" w:hAnsi="Times New Roman"/>
          <w:color w:val="000000"/>
          <w:sz w:val="26"/>
          <w:szCs w:val="26"/>
        </w:rPr>
        <w:t xml:space="preserve"> тыс. рублей.</w:t>
      </w:r>
    </w:p>
    <w:p w14:paraId="5820A4C2" w14:textId="77777777" w:rsidR="00612BFD" w:rsidRPr="00DB3D21" w:rsidRDefault="00612BFD" w:rsidP="00612BFD">
      <w:pPr>
        <w:spacing w:after="0" w:line="240" w:lineRule="auto"/>
        <w:ind w:firstLine="708"/>
        <w:jc w:val="both"/>
      </w:pPr>
      <w:r>
        <w:rPr>
          <w:rFonts w:ascii="Times New Roman" w:hAnsi="Times New Roman"/>
          <w:iCs/>
          <w:color w:val="000000"/>
          <w:sz w:val="26"/>
          <w:szCs w:val="26"/>
        </w:rPr>
        <w:t>П</w:t>
      </w:r>
      <w:r w:rsidRPr="00853D81">
        <w:rPr>
          <w:rFonts w:ascii="Times New Roman" w:hAnsi="Times New Roman"/>
          <w:bCs/>
          <w:iCs/>
          <w:color w:val="000000"/>
          <w:sz w:val="26"/>
          <w:szCs w:val="26"/>
        </w:rPr>
        <w:t>о состоянию на 01.0</w:t>
      </w:r>
      <w:r w:rsidR="000339CB">
        <w:rPr>
          <w:rFonts w:ascii="Times New Roman" w:hAnsi="Times New Roman"/>
          <w:bCs/>
          <w:iCs/>
          <w:color w:val="000000"/>
          <w:sz w:val="26"/>
          <w:szCs w:val="26"/>
        </w:rPr>
        <w:t>7</w:t>
      </w:r>
      <w:r w:rsidRPr="00853D81">
        <w:rPr>
          <w:rFonts w:ascii="Times New Roman" w:hAnsi="Times New Roman"/>
          <w:bCs/>
          <w:iCs/>
          <w:color w:val="000000"/>
          <w:sz w:val="26"/>
          <w:szCs w:val="26"/>
        </w:rPr>
        <w:t xml:space="preserve">.2020 </w:t>
      </w:r>
      <w:r>
        <w:rPr>
          <w:rFonts w:ascii="Times New Roman" w:hAnsi="Times New Roman"/>
          <w:bCs/>
          <w:iCs/>
          <w:color w:val="000000"/>
          <w:sz w:val="26"/>
          <w:szCs w:val="26"/>
        </w:rPr>
        <w:t>и</w:t>
      </w:r>
      <w:r w:rsidRPr="00853D81">
        <w:rPr>
          <w:rFonts w:ascii="Times New Roman" w:hAnsi="Times New Roman"/>
          <w:sz w:val="26"/>
          <w:szCs w:val="26"/>
        </w:rPr>
        <w:t xml:space="preserve">сполнение </w:t>
      </w:r>
      <w:r>
        <w:rPr>
          <w:rFonts w:ascii="Times New Roman" w:hAnsi="Times New Roman"/>
          <w:sz w:val="26"/>
          <w:szCs w:val="26"/>
        </w:rPr>
        <w:t>регионального</w:t>
      </w:r>
      <w:r w:rsidRPr="00853D81">
        <w:rPr>
          <w:rFonts w:ascii="Times New Roman" w:hAnsi="Times New Roman"/>
          <w:iCs/>
          <w:color w:val="000000"/>
          <w:sz w:val="26"/>
          <w:szCs w:val="26"/>
        </w:rPr>
        <w:t xml:space="preserve"> проекта </w:t>
      </w:r>
      <w:r w:rsidRPr="00853D81">
        <w:rPr>
          <w:rFonts w:ascii="Times New Roman" w:hAnsi="Times New Roman"/>
          <w:bCs/>
          <w:iCs/>
          <w:color w:val="000000"/>
          <w:sz w:val="26"/>
          <w:szCs w:val="26"/>
        </w:rPr>
        <w:t>сос</w:t>
      </w:r>
      <w:r w:rsidRPr="00853D81">
        <w:rPr>
          <w:rFonts w:ascii="Times New Roman" w:hAnsi="Times New Roman"/>
          <w:iCs/>
          <w:color w:val="000000"/>
          <w:sz w:val="26"/>
          <w:szCs w:val="26"/>
        </w:rPr>
        <w:t>тавило</w:t>
      </w:r>
      <w:r>
        <w:rPr>
          <w:rFonts w:ascii="Times New Roman" w:hAnsi="Times New Roman"/>
          <w:iCs/>
          <w:color w:val="000000"/>
          <w:sz w:val="26"/>
          <w:szCs w:val="26"/>
        </w:rPr>
        <w:t xml:space="preserve"> </w:t>
      </w:r>
      <w:r w:rsidR="000339CB">
        <w:rPr>
          <w:rFonts w:ascii="Times New Roman" w:hAnsi="Times New Roman"/>
          <w:iCs/>
          <w:color w:val="000000"/>
          <w:sz w:val="26"/>
          <w:szCs w:val="26"/>
        </w:rPr>
        <w:t>52 936</w:t>
      </w:r>
      <w:r w:rsidRPr="00DB3D21">
        <w:rPr>
          <w:rFonts w:ascii="Times New Roman" w:hAnsi="Times New Roman"/>
          <w:iCs/>
          <w:color w:val="000000"/>
          <w:sz w:val="26"/>
          <w:szCs w:val="26"/>
        </w:rPr>
        <w:t xml:space="preserve"> </w:t>
      </w:r>
      <w:r w:rsidRPr="0055103E">
        <w:rPr>
          <w:rFonts w:ascii="Times New Roman" w:hAnsi="Times New Roman"/>
          <w:iCs/>
          <w:color w:val="000000"/>
          <w:sz w:val="26"/>
          <w:szCs w:val="26"/>
        </w:rPr>
        <w:t xml:space="preserve">тыс. рублей, или </w:t>
      </w:r>
      <w:r w:rsidR="000339CB">
        <w:rPr>
          <w:rFonts w:ascii="Times New Roman" w:hAnsi="Times New Roman"/>
          <w:iCs/>
          <w:color w:val="000000"/>
          <w:sz w:val="26"/>
          <w:szCs w:val="26"/>
        </w:rPr>
        <w:t>32,2</w:t>
      </w:r>
      <w:r w:rsidRPr="0055103E">
        <w:rPr>
          <w:rFonts w:ascii="Times New Roman" w:hAnsi="Times New Roman"/>
          <w:iCs/>
          <w:color w:val="000000"/>
          <w:sz w:val="26"/>
          <w:szCs w:val="26"/>
        </w:rPr>
        <w:t>% планового объема</w:t>
      </w:r>
      <w:r w:rsidR="000339CB">
        <w:rPr>
          <w:rFonts w:ascii="Times New Roman" w:hAnsi="Times New Roman"/>
          <w:iCs/>
          <w:color w:val="000000"/>
          <w:sz w:val="26"/>
          <w:szCs w:val="26"/>
        </w:rPr>
        <w:t>.</w:t>
      </w:r>
    </w:p>
    <w:p w14:paraId="775D7DFD" w14:textId="77777777" w:rsidR="00612BFD" w:rsidRDefault="00612BFD" w:rsidP="00612BFD">
      <w:pPr>
        <w:tabs>
          <w:tab w:val="left" w:pos="6255"/>
        </w:tabs>
        <w:autoSpaceDE w:val="0"/>
        <w:autoSpaceDN w:val="0"/>
        <w:adjustRightInd w:val="0"/>
        <w:spacing w:after="0" w:line="240" w:lineRule="auto"/>
        <w:ind w:firstLine="709"/>
        <w:jc w:val="both"/>
        <w:rPr>
          <w:rFonts w:ascii="Times New Roman" w:hAnsi="Times New Roman"/>
          <w:bCs/>
          <w:sz w:val="26"/>
          <w:szCs w:val="26"/>
        </w:rPr>
      </w:pPr>
      <w:r w:rsidRPr="00012103">
        <w:rPr>
          <w:rFonts w:ascii="Times New Roman" w:hAnsi="Times New Roman"/>
          <w:bCs/>
          <w:sz w:val="26"/>
          <w:szCs w:val="26"/>
        </w:rPr>
        <w:t>Оперативная оценка хода реализации проекта</w:t>
      </w:r>
      <w:r w:rsidRPr="00012103">
        <w:rPr>
          <w:rFonts w:ascii="Times New Roman" w:hAnsi="Times New Roman"/>
          <w:sz w:val="26"/>
          <w:szCs w:val="26"/>
        </w:rPr>
        <w:t xml:space="preserve"> </w:t>
      </w:r>
      <w:r w:rsidRPr="00612BFD">
        <w:rPr>
          <w:rFonts w:ascii="Times New Roman" w:hAnsi="Times New Roman"/>
          <w:sz w:val="26"/>
          <w:szCs w:val="26"/>
        </w:rPr>
        <w:t>«Развитие системы оказания первичной медико-санитарной помощи»</w:t>
      </w:r>
      <w:r>
        <w:rPr>
          <w:rFonts w:ascii="Times New Roman" w:hAnsi="Times New Roman"/>
          <w:sz w:val="26"/>
          <w:szCs w:val="26"/>
        </w:rPr>
        <w:t xml:space="preserve"> </w:t>
      </w:r>
      <w:r w:rsidRPr="00012103">
        <w:rPr>
          <w:rFonts w:ascii="Times New Roman" w:hAnsi="Times New Roman"/>
          <w:sz w:val="26"/>
          <w:szCs w:val="26"/>
        </w:rPr>
        <w:t xml:space="preserve">по данным, предоставленным Минздравом Хакасии, </w:t>
      </w:r>
      <w:r w:rsidRPr="00012103">
        <w:rPr>
          <w:rFonts w:ascii="Times New Roman" w:hAnsi="Times New Roman"/>
          <w:bCs/>
          <w:sz w:val="26"/>
          <w:szCs w:val="26"/>
        </w:rPr>
        <w:t>показала, что ключевые этапы и  контрольные точки проходят в установленные сроки.</w:t>
      </w:r>
    </w:p>
    <w:p w14:paraId="58B7591B" w14:textId="77777777" w:rsidR="00217CDD" w:rsidRDefault="00217CDD" w:rsidP="0031739F">
      <w:pPr>
        <w:spacing w:after="0" w:line="240" w:lineRule="auto"/>
        <w:ind w:firstLine="709"/>
        <w:jc w:val="right"/>
        <w:rPr>
          <w:rFonts w:ascii="Times New Roman" w:hAnsi="Times New Roman"/>
          <w:color w:val="000000"/>
          <w:sz w:val="26"/>
          <w:szCs w:val="26"/>
        </w:rPr>
      </w:pPr>
    </w:p>
    <w:p w14:paraId="0CE246F0" w14:textId="77777777" w:rsidR="00812207" w:rsidRDefault="00A05335" w:rsidP="00A05335">
      <w:pPr>
        <w:pStyle w:val="Default"/>
        <w:ind w:firstLine="709"/>
        <w:jc w:val="both"/>
        <w:rPr>
          <w:sz w:val="26"/>
          <w:szCs w:val="26"/>
        </w:rPr>
      </w:pPr>
      <w:r>
        <w:rPr>
          <w:b/>
          <w:i/>
          <w:sz w:val="26"/>
          <w:szCs w:val="26"/>
        </w:rPr>
        <w:t>2.</w:t>
      </w:r>
      <w:r w:rsidRPr="004D2DC6">
        <w:rPr>
          <w:b/>
          <w:i/>
          <w:sz w:val="26"/>
          <w:szCs w:val="26"/>
        </w:rPr>
        <w:t>6.</w:t>
      </w:r>
      <w:r>
        <w:rPr>
          <w:b/>
          <w:sz w:val="26"/>
          <w:szCs w:val="26"/>
        </w:rPr>
        <w:t> </w:t>
      </w:r>
      <w:r w:rsidRPr="00917FB2">
        <w:rPr>
          <w:b/>
          <w:i/>
          <w:sz w:val="26"/>
          <w:szCs w:val="26"/>
        </w:rPr>
        <w:t>Региональный проект «</w:t>
      </w:r>
      <w:r w:rsidRPr="00917FB2">
        <w:rPr>
          <w:b/>
          <w:bCs/>
          <w:i/>
          <w:sz w:val="26"/>
          <w:szCs w:val="26"/>
        </w:rPr>
        <w:t>Создание единого цифрового контура в здравоохранении на основе ЕГИСЗ</w:t>
      </w:r>
      <w:r w:rsidRPr="00917FB2">
        <w:rPr>
          <w:b/>
          <w:i/>
          <w:sz w:val="26"/>
          <w:szCs w:val="26"/>
        </w:rPr>
        <w:t>»</w:t>
      </w:r>
      <w:r w:rsidRPr="004A2B10">
        <w:rPr>
          <w:sz w:val="26"/>
          <w:szCs w:val="26"/>
        </w:rPr>
        <w:t xml:space="preserve"> </w:t>
      </w:r>
      <w:r>
        <w:rPr>
          <w:sz w:val="26"/>
          <w:szCs w:val="26"/>
        </w:rPr>
        <w:t xml:space="preserve">направлен на создание механизмов взаимодействия медицинских организаций на основе </w:t>
      </w:r>
      <w:r w:rsidR="00812207">
        <w:rPr>
          <w:sz w:val="26"/>
          <w:szCs w:val="26"/>
        </w:rPr>
        <w:t>ЕГИСЗ.</w:t>
      </w:r>
    </w:p>
    <w:p w14:paraId="5FC82EC4" w14:textId="77777777" w:rsidR="00A81853" w:rsidRPr="00ED51DC" w:rsidRDefault="00A81853" w:rsidP="00CD3925">
      <w:pPr>
        <w:spacing w:after="0" w:line="240" w:lineRule="auto"/>
        <w:ind w:firstLine="708"/>
        <w:jc w:val="both"/>
        <w:rPr>
          <w:rFonts w:ascii="Times New Roman" w:hAnsi="Times New Roman"/>
          <w:sz w:val="26"/>
          <w:szCs w:val="26"/>
        </w:rPr>
      </w:pPr>
      <w:r w:rsidRPr="006663C8">
        <w:rPr>
          <w:rFonts w:ascii="Times New Roman" w:hAnsi="Times New Roman"/>
          <w:sz w:val="26"/>
          <w:szCs w:val="26"/>
        </w:rPr>
        <w:t xml:space="preserve">Сведения о показателях регионального проекта по Республике </w:t>
      </w:r>
      <w:r w:rsidRPr="00ED51DC">
        <w:rPr>
          <w:rFonts w:ascii="Times New Roman" w:hAnsi="Times New Roman"/>
          <w:sz w:val="26"/>
          <w:szCs w:val="26"/>
        </w:rPr>
        <w:t>Хакасия и достигнутых значениях за перв</w:t>
      </w:r>
      <w:r w:rsidR="00812207">
        <w:rPr>
          <w:rFonts w:ascii="Times New Roman" w:hAnsi="Times New Roman"/>
          <w:sz w:val="26"/>
          <w:szCs w:val="26"/>
        </w:rPr>
        <w:t>ое полугодие</w:t>
      </w:r>
      <w:r w:rsidRPr="00ED51DC">
        <w:rPr>
          <w:rFonts w:ascii="Times New Roman" w:hAnsi="Times New Roman"/>
          <w:sz w:val="26"/>
          <w:szCs w:val="26"/>
        </w:rPr>
        <w:t xml:space="preserve"> 2020 года представлены в таблице 2</w:t>
      </w:r>
      <w:r w:rsidR="00522450">
        <w:rPr>
          <w:rFonts w:ascii="Times New Roman" w:hAnsi="Times New Roman"/>
          <w:sz w:val="26"/>
          <w:szCs w:val="26"/>
        </w:rPr>
        <w:t>6</w:t>
      </w:r>
      <w:r w:rsidRPr="00ED51DC">
        <w:rPr>
          <w:rFonts w:ascii="Times New Roman" w:hAnsi="Times New Roman"/>
          <w:sz w:val="26"/>
          <w:szCs w:val="26"/>
        </w:rPr>
        <w:t xml:space="preserve">. </w:t>
      </w:r>
    </w:p>
    <w:p w14:paraId="1DB6FD48" w14:textId="77777777" w:rsidR="00A81853" w:rsidRDefault="00A81853" w:rsidP="00A81853">
      <w:pPr>
        <w:spacing w:after="0" w:line="240" w:lineRule="auto"/>
        <w:ind w:firstLine="708"/>
        <w:jc w:val="right"/>
        <w:rPr>
          <w:rFonts w:ascii="Times New Roman" w:hAnsi="Times New Roman"/>
          <w:sz w:val="26"/>
          <w:szCs w:val="26"/>
        </w:rPr>
      </w:pPr>
      <w:r w:rsidRPr="00ED51DC">
        <w:rPr>
          <w:rFonts w:ascii="Times New Roman" w:hAnsi="Times New Roman"/>
          <w:sz w:val="26"/>
          <w:szCs w:val="26"/>
        </w:rPr>
        <w:t>Таблица 2</w:t>
      </w:r>
      <w:r w:rsidR="00522450">
        <w:rPr>
          <w:rFonts w:ascii="Times New Roman" w:hAnsi="Times New Roman"/>
          <w:sz w:val="26"/>
          <w:szCs w:val="26"/>
        </w:rPr>
        <w:t>6</w:t>
      </w:r>
    </w:p>
    <w:tbl>
      <w:tblPr>
        <w:tblStyle w:val="af3"/>
        <w:tblW w:w="9498" w:type="dxa"/>
        <w:tblInd w:w="-34" w:type="dxa"/>
        <w:tblLook w:val="04A0" w:firstRow="1" w:lastRow="0" w:firstColumn="1" w:lastColumn="0" w:noHBand="0" w:noVBand="1"/>
      </w:tblPr>
      <w:tblGrid>
        <w:gridCol w:w="429"/>
        <w:gridCol w:w="5525"/>
        <w:gridCol w:w="1176"/>
        <w:gridCol w:w="1056"/>
        <w:gridCol w:w="1312"/>
      </w:tblGrid>
      <w:tr w:rsidR="00A81853" w:rsidRPr="00244D6B" w14:paraId="0306EDAC" w14:textId="77777777" w:rsidTr="00244D6B">
        <w:trPr>
          <w:trHeight w:val="250"/>
        </w:trPr>
        <w:tc>
          <w:tcPr>
            <w:tcW w:w="429" w:type="dxa"/>
            <w:vAlign w:val="center"/>
          </w:tcPr>
          <w:p w14:paraId="101F7219" w14:textId="77777777" w:rsidR="00A81853" w:rsidRPr="00244D6B" w:rsidRDefault="00A81853" w:rsidP="00F25AAE">
            <w:pPr>
              <w:spacing w:after="0" w:line="240" w:lineRule="auto"/>
              <w:jc w:val="center"/>
              <w:rPr>
                <w:rFonts w:ascii="Times New Roman" w:hAnsi="Times New Roman"/>
                <w:b/>
                <w:bCs/>
                <w:sz w:val="18"/>
                <w:szCs w:val="18"/>
              </w:rPr>
            </w:pPr>
            <w:r w:rsidRPr="00244D6B">
              <w:rPr>
                <w:rFonts w:ascii="Times New Roman" w:hAnsi="Times New Roman"/>
                <w:b/>
                <w:bCs/>
                <w:sz w:val="18"/>
                <w:szCs w:val="18"/>
              </w:rPr>
              <w:t>№</w:t>
            </w:r>
          </w:p>
        </w:tc>
        <w:tc>
          <w:tcPr>
            <w:tcW w:w="5525" w:type="dxa"/>
            <w:vAlign w:val="center"/>
          </w:tcPr>
          <w:p w14:paraId="2168F2BD" w14:textId="77777777" w:rsidR="00A81853" w:rsidRPr="00244D6B" w:rsidRDefault="00A81853" w:rsidP="00F25AAE">
            <w:pPr>
              <w:spacing w:after="0" w:line="240" w:lineRule="auto"/>
              <w:jc w:val="center"/>
              <w:rPr>
                <w:rFonts w:ascii="Times New Roman" w:hAnsi="Times New Roman"/>
                <w:b/>
                <w:bCs/>
                <w:sz w:val="18"/>
                <w:szCs w:val="18"/>
              </w:rPr>
            </w:pPr>
            <w:r w:rsidRPr="00244D6B">
              <w:rPr>
                <w:rFonts w:ascii="Times New Roman" w:hAnsi="Times New Roman"/>
                <w:b/>
                <w:bCs/>
                <w:sz w:val="18"/>
                <w:szCs w:val="18"/>
              </w:rPr>
              <w:t>наименование показателя</w:t>
            </w:r>
          </w:p>
        </w:tc>
        <w:tc>
          <w:tcPr>
            <w:tcW w:w="1176" w:type="dxa"/>
            <w:vAlign w:val="center"/>
          </w:tcPr>
          <w:p w14:paraId="52350557" w14:textId="77777777" w:rsidR="00A81853" w:rsidRPr="00244D6B" w:rsidRDefault="00A81853" w:rsidP="00F25AAE">
            <w:pPr>
              <w:spacing w:after="0" w:line="240" w:lineRule="auto"/>
              <w:jc w:val="center"/>
              <w:rPr>
                <w:rFonts w:ascii="Times New Roman" w:hAnsi="Times New Roman"/>
                <w:b/>
                <w:bCs/>
                <w:sz w:val="18"/>
                <w:szCs w:val="18"/>
              </w:rPr>
            </w:pPr>
            <w:r w:rsidRPr="00244D6B">
              <w:rPr>
                <w:rFonts w:ascii="Times New Roman" w:hAnsi="Times New Roman"/>
                <w:b/>
                <w:bCs/>
                <w:sz w:val="18"/>
                <w:szCs w:val="18"/>
              </w:rPr>
              <w:t>единица измерения</w:t>
            </w:r>
          </w:p>
        </w:tc>
        <w:tc>
          <w:tcPr>
            <w:tcW w:w="1056" w:type="dxa"/>
            <w:vAlign w:val="center"/>
          </w:tcPr>
          <w:p w14:paraId="571ABBC9" w14:textId="77777777" w:rsidR="00A81853" w:rsidRPr="00244D6B" w:rsidRDefault="00A81853" w:rsidP="00F25AAE">
            <w:pPr>
              <w:spacing w:after="0" w:line="240" w:lineRule="auto"/>
              <w:jc w:val="center"/>
              <w:rPr>
                <w:rFonts w:ascii="Times New Roman" w:hAnsi="Times New Roman"/>
                <w:b/>
                <w:bCs/>
                <w:sz w:val="18"/>
                <w:szCs w:val="18"/>
              </w:rPr>
            </w:pPr>
            <w:r w:rsidRPr="00244D6B">
              <w:rPr>
                <w:rFonts w:ascii="Times New Roman" w:hAnsi="Times New Roman"/>
                <w:b/>
                <w:bCs/>
                <w:sz w:val="18"/>
                <w:szCs w:val="18"/>
              </w:rPr>
              <w:t>плановое значение</w:t>
            </w:r>
          </w:p>
        </w:tc>
        <w:tc>
          <w:tcPr>
            <w:tcW w:w="1312" w:type="dxa"/>
            <w:vAlign w:val="center"/>
          </w:tcPr>
          <w:p w14:paraId="37A2FE6A" w14:textId="77777777" w:rsidR="00A81853" w:rsidRPr="00244D6B" w:rsidRDefault="00A81853" w:rsidP="00812207">
            <w:pPr>
              <w:spacing w:after="0" w:line="240" w:lineRule="auto"/>
              <w:jc w:val="center"/>
              <w:rPr>
                <w:rFonts w:ascii="Times New Roman" w:hAnsi="Times New Roman"/>
                <w:b/>
                <w:bCs/>
                <w:sz w:val="18"/>
                <w:szCs w:val="18"/>
              </w:rPr>
            </w:pPr>
            <w:r w:rsidRPr="00244D6B">
              <w:rPr>
                <w:rFonts w:ascii="Times New Roman" w:hAnsi="Times New Roman"/>
                <w:b/>
                <w:bCs/>
                <w:sz w:val="18"/>
                <w:szCs w:val="18"/>
              </w:rPr>
              <w:t>фактическое значение на 01.0</w:t>
            </w:r>
            <w:r w:rsidR="00812207">
              <w:rPr>
                <w:rFonts w:ascii="Times New Roman" w:hAnsi="Times New Roman"/>
                <w:b/>
                <w:bCs/>
                <w:sz w:val="18"/>
                <w:szCs w:val="18"/>
              </w:rPr>
              <w:t>7</w:t>
            </w:r>
            <w:r w:rsidRPr="00244D6B">
              <w:rPr>
                <w:rFonts w:ascii="Times New Roman" w:hAnsi="Times New Roman"/>
                <w:b/>
                <w:bCs/>
                <w:sz w:val="18"/>
                <w:szCs w:val="18"/>
              </w:rPr>
              <w:t>.2020</w:t>
            </w:r>
          </w:p>
        </w:tc>
      </w:tr>
      <w:tr w:rsidR="00A81853" w:rsidRPr="00244D6B" w14:paraId="7E15E050" w14:textId="77777777" w:rsidTr="00244D6B">
        <w:trPr>
          <w:trHeight w:val="259"/>
        </w:trPr>
        <w:tc>
          <w:tcPr>
            <w:tcW w:w="429" w:type="dxa"/>
          </w:tcPr>
          <w:p w14:paraId="3BD885B3" w14:textId="77777777" w:rsidR="00A81853" w:rsidRPr="00244D6B" w:rsidRDefault="00A81853" w:rsidP="00F25AAE">
            <w:pPr>
              <w:spacing w:after="0" w:line="240" w:lineRule="auto"/>
              <w:jc w:val="center"/>
              <w:rPr>
                <w:rFonts w:ascii="Times New Roman" w:hAnsi="Times New Roman"/>
                <w:bCs/>
                <w:sz w:val="18"/>
                <w:szCs w:val="18"/>
              </w:rPr>
            </w:pPr>
            <w:r w:rsidRPr="00244D6B">
              <w:rPr>
                <w:rFonts w:ascii="Times New Roman" w:hAnsi="Times New Roman"/>
                <w:bCs/>
                <w:sz w:val="18"/>
                <w:szCs w:val="18"/>
              </w:rPr>
              <w:t>1</w:t>
            </w:r>
          </w:p>
        </w:tc>
        <w:tc>
          <w:tcPr>
            <w:tcW w:w="5525" w:type="dxa"/>
          </w:tcPr>
          <w:p w14:paraId="7C8DEFEE" w14:textId="77777777" w:rsidR="00A81853" w:rsidRPr="00244D6B" w:rsidRDefault="00A81853" w:rsidP="00F25AAE">
            <w:pPr>
              <w:spacing w:after="0" w:line="240" w:lineRule="auto"/>
              <w:rPr>
                <w:rFonts w:ascii="Times New Roman" w:hAnsi="Times New Roman"/>
                <w:bCs/>
                <w:sz w:val="18"/>
                <w:szCs w:val="18"/>
              </w:rPr>
            </w:pPr>
            <w:r w:rsidRPr="00244D6B">
              <w:rPr>
                <w:rFonts w:ascii="Times New Roman" w:hAnsi="Times New Roman"/>
                <w:sz w:val="18"/>
                <w:szCs w:val="18"/>
              </w:rPr>
              <w:t>Число граждан, воспользовавшихся услугами (сервисами) в Личном кабинете пациента «Мое здоровье» на Едином портале государственных услуг и функций в отчетном году</w:t>
            </w:r>
          </w:p>
        </w:tc>
        <w:tc>
          <w:tcPr>
            <w:tcW w:w="1176" w:type="dxa"/>
            <w:vAlign w:val="center"/>
          </w:tcPr>
          <w:p w14:paraId="6C3A6E60" w14:textId="77777777" w:rsidR="00A81853" w:rsidRPr="00244D6B" w:rsidRDefault="00A81853" w:rsidP="00F25AAE">
            <w:pPr>
              <w:spacing w:after="0" w:line="240" w:lineRule="auto"/>
              <w:jc w:val="center"/>
              <w:rPr>
                <w:rFonts w:ascii="Times New Roman" w:hAnsi="Times New Roman"/>
                <w:iCs/>
                <w:color w:val="000000"/>
                <w:sz w:val="18"/>
                <w:szCs w:val="18"/>
              </w:rPr>
            </w:pPr>
            <w:r w:rsidRPr="00244D6B">
              <w:rPr>
                <w:rFonts w:ascii="Times New Roman" w:hAnsi="Times New Roman"/>
                <w:sz w:val="18"/>
                <w:szCs w:val="18"/>
              </w:rPr>
              <w:t>тыс. человек</w:t>
            </w:r>
          </w:p>
        </w:tc>
        <w:tc>
          <w:tcPr>
            <w:tcW w:w="1056" w:type="dxa"/>
            <w:vAlign w:val="center"/>
          </w:tcPr>
          <w:p w14:paraId="18A94EE4" w14:textId="77777777" w:rsidR="00A81853" w:rsidRPr="00244D6B" w:rsidRDefault="00A81853" w:rsidP="00F25AAE">
            <w:pPr>
              <w:spacing w:after="0" w:line="240" w:lineRule="auto"/>
              <w:jc w:val="center"/>
              <w:rPr>
                <w:rFonts w:ascii="Times New Roman" w:hAnsi="Times New Roman"/>
                <w:sz w:val="18"/>
                <w:szCs w:val="18"/>
              </w:rPr>
            </w:pPr>
            <w:r w:rsidRPr="00244D6B">
              <w:rPr>
                <w:rFonts w:ascii="Times New Roman" w:hAnsi="Times New Roman"/>
                <w:sz w:val="18"/>
                <w:szCs w:val="18"/>
              </w:rPr>
              <w:t>60,38</w:t>
            </w:r>
          </w:p>
        </w:tc>
        <w:tc>
          <w:tcPr>
            <w:tcW w:w="1312" w:type="dxa"/>
            <w:vAlign w:val="center"/>
          </w:tcPr>
          <w:p w14:paraId="3244379A" w14:textId="77777777" w:rsidR="00A81853" w:rsidRPr="00244D6B" w:rsidRDefault="00812207" w:rsidP="00F25AAE">
            <w:pPr>
              <w:spacing w:after="0" w:line="240" w:lineRule="auto"/>
              <w:jc w:val="center"/>
              <w:rPr>
                <w:rFonts w:ascii="Times New Roman" w:hAnsi="Times New Roman"/>
                <w:sz w:val="18"/>
                <w:szCs w:val="18"/>
              </w:rPr>
            </w:pPr>
            <w:r>
              <w:rPr>
                <w:rFonts w:ascii="Times New Roman" w:hAnsi="Times New Roman"/>
                <w:sz w:val="18"/>
                <w:szCs w:val="18"/>
              </w:rPr>
              <w:t>30,02</w:t>
            </w:r>
          </w:p>
        </w:tc>
      </w:tr>
      <w:tr w:rsidR="00A81853" w:rsidRPr="00244D6B" w14:paraId="17FF19CB" w14:textId="77777777" w:rsidTr="00244D6B">
        <w:tc>
          <w:tcPr>
            <w:tcW w:w="429" w:type="dxa"/>
          </w:tcPr>
          <w:p w14:paraId="284B674F" w14:textId="77777777" w:rsidR="00A81853" w:rsidRPr="00244D6B" w:rsidRDefault="00A81853" w:rsidP="00F25AAE">
            <w:pPr>
              <w:spacing w:after="0" w:line="240" w:lineRule="auto"/>
              <w:jc w:val="center"/>
              <w:rPr>
                <w:rFonts w:ascii="Times New Roman" w:hAnsi="Times New Roman"/>
                <w:bCs/>
                <w:sz w:val="18"/>
                <w:szCs w:val="18"/>
              </w:rPr>
            </w:pPr>
            <w:r w:rsidRPr="00244D6B">
              <w:rPr>
                <w:rFonts w:ascii="Times New Roman" w:hAnsi="Times New Roman"/>
                <w:bCs/>
                <w:sz w:val="18"/>
                <w:szCs w:val="18"/>
              </w:rPr>
              <w:t>2</w:t>
            </w:r>
          </w:p>
        </w:tc>
        <w:tc>
          <w:tcPr>
            <w:tcW w:w="5525" w:type="dxa"/>
          </w:tcPr>
          <w:p w14:paraId="6FC6FA1E" w14:textId="77777777" w:rsidR="00A81853" w:rsidRPr="00244D6B" w:rsidRDefault="00A81853" w:rsidP="00A81853">
            <w:pPr>
              <w:spacing w:after="0" w:line="240" w:lineRule="auto"/>
              <w:rPr>
                <w:rFonts w:ascii="Times New Roman" w:hAnsi="Times New Roman"/>
                <w:bCs/>
                <w:sz w:val="18"/>
                <w:szCs w:val="18"/>
              </w:rPr>
            </w:pPr>
            <w:r w:rsidRPr="00244D6B">
              <w:rPr>
                <w:rFonts w:ascii="Times New Roman" w:hAnsi="Times New Roman"/>
                <w:sz w:val="18"/>
                <w:szCs w:val="18"/>
              </w:rPr>
              <w:t>Доля медицинских организаций государственной и муниципальной систем здравоохранения, использующих медицинские информационные системы для организации и оказания медицинской помощи гражданам, обеспечивающих информационное взаимодействие с ЕГИСЗ</w:t>
            </w:r>
          </w:p>
        </w:tc>
        <w:tc>
          <w:tcPr>
            <w:tcW w:w="1176" w:type="dxa"/>
            <w:vAlign w:val="center"/>
          </w:tcPr>
          <w:p w14:paraId="3F76487C" w14:textId="77777777" w:rsidR="00A81853" w:rsidRPr="00244D6B" w:rsidRDefault="00A81853" w:rsidP="00F25AAE">
            <w:pPr>
              <w:spacing w:after="0" w:line="240" w:lineRule="auto"/>
              <w:jc w:val="center"/>
              <w:rPr>
                <w:rFonts w:ascii="Times New Roman" w:hAnsi="Times New Roman"/>
                <w:iCs/>
                <w:color w:val="000000"/>
                <w:sz w:val="18"/>
                <w:szCs w:val="18"/>
              </w:rPr>
            </w:pPr>
            <w:r w:rsidRPr="00244D6B">
              <w:rPr>
                <w:rFonts w:ascii="Times New Roman" w:hAnsi="Times New Roman"/>
                <w:sz w:val="18"/>
                <w:szCs w:val="18"/>
              </w:rPr>
              <w:t>%</w:t>
            </w:r>
          </w:p>
        </w:tc>
        <w:tc>
          <w:tcPr>
            <w:tcW w:w="1056" w:type="dxa"/>
            <w:vAlign w:val="center"/>
          </w:tcPr>
          <w:p w14:paraId="37C792FE" w14:textId="77777777" w:rsidR="00A81853" w:rsidRPr="00244D6B" w:rsidRDefault="00A81853" w:rsidP="00F25AAE">
            <w:pPr>
              <w:spacing w:after="0" w:line="240" w:lineRule="auto"/>
              <w:jc w:val="center"/>
              <w:rPr>
                <w:rFonts w:ascii="Times New Roman" w:hAnsi="Times New Roman"/>
                <w:sz w:val="18"/>
                <w:szCs w:val="18"/>
              </w:rPr>
            </w:pPr>
            <w:r w:rsidRPr="00244D6B">
              <w:rPr>
                <w:rFonts w:ascii="Times New Roman" w:hAnsi="Times New Roman"/>
                <w:sz w:val="18"/>
                <w:szCs w:val="18"/>
              </w:rPr>
              <w:t>95,00</w:t>
            </w:r>
          </w:p>
        </w:tc>
        <w:tc>
          <w:tcPr>
            <w:tcW w:w="1312" w:type="dxa"/>
            <w:vAlign w:val="center"/>
          </w:tcPr>
          <w:p w14:paraId="7E5EDADC" w14:textId="77777777" w:rsidR="00A81853" w:rsidRPr="00244D6B" w:rsidRDefault="00812207" w:rsidP="00F25AAE">
            <w:pPr>
              <w:spacing w:after="0" w:line="240" w:lineRule="auto"/>
              <w:jc w:val="center"/>
              <w:rPr>
                <w:rFonts w:ascii="Times New Roman" w:hAnsi="Times New Roman"/>
                <w:sz w:val="18"/>
                <w:szCs w:val="18"/>
              </w:rPr>
            </w:pPr>
            <w:r>
              <w:rPr>
                <w:rFonts w:ascii="Times New Roman" w:hAnsi="Times New Roman"/>
                <w:sz w:val="18"/>
                <w:szCs w:val="18"/>
              </w:rPr>
              <w:t>94,96</w:t>
            </w:r>
          </w:p>
        </w:tc>
      </w:tr>
      <w:tr w:rsidR="00A81853" w:rsidRPr="00244D6B" w14:paraId="31588659" w14:textId="77777777" w:rsidTr="00244D6B">
        <w:tc>
          <w:tcPr>
            <w:tcW w:w="429" w:type="dxa"/>
          </w:tcPr>
          <w:p w14:paraId="308D3B91" w14:textId="77777777" w:rsidR="00A81853" w:rsidRPr="00244D6B" w:rsidRDefault="00A81853" w:rsidP="00F25AAE">
            <w:pPr>
              <w:spacing w:after="0" w:line="240" w:lineRule="auto"/>
              <w:jc w:val="center"/>
              <w:rPr>
                <w:rFonts w:ascii="Times New Roman" w:hAnsi="Times New Roman"/>
                <w:bCs/>
                <w:sz w:val="18"/>
                <w:szCs w:val="18"/>
              </w:rPr>
            </w:pPr>
            <w:r w:rsidRPr="00244D6B">
              <w:rPr>
                <w:rFonts w:ascii="Times New Roman" w:hAnsi="Times New Roman"/>
                <w:bCs/>
                <w:sz w:val="18"/>
                <w:szCs w:val="18"/>
              </w:rPr>
              <w:t>3</w:t>
            </w:r>
          </w:p>
        </w:tc>
        <w:tc>
          <w:tcPr>
            <w:tcW w:w="5525" w:type="dxa"/>
            <w:vAlign w:val="center"/>
          </w:tcPr>
          <w:p w14:paraId="3532F3B5" w14:textId="77777777" w:rsidR="00A81853" w:rsidRPr="00244D6B" w:rsidRDefault="00A81853" w:rsidP="00F25AAE">
            <w:pPr>
              <w:spacing w:after="0" w:line="240" w:lineRule="auto"/>
              <w:rPr>
                <w:rFonts w:ascii="Times New Roman" w:hAnsi="Times New Roman"/>
                <w:iCs/>
                <w:color w:val="000000"/>
                <w:sz w:val="18"/>
                <w:szCs w:val="18"/>
              </w:rPr>
            </w:pPr>
            <w:r w:rsidRPr="00244D6B">
              <w:rPr>
                <w:rFonts w:ascii="Times New Roman" w:hAnsi="Times New Roman"/>
                <w:iCs/>
                <w:color w:val="000000"/>
                <w:sz w:val="18"/>
                <w:szCs w:val="18"/>
              </w:rPr>
              <w:t>Доля медицинских организаций государственной и муниципальной систем здравоохранения, обеспечивающих преемственность оказания медицинской помощи путем организации информационного взаимодействия с централизованными подсистемами государственных информационных систем в сфере здравоохранения субъектов Российской Федерации</w:t>
            </w:r>
          </w:p>
        </w:tc>
        <w:tc>
          <w:tcPr>
            <w:tcW w:w="1176" w:type="dxa"/>
            <w:vAlign w:val="center"/>
          </w:tcPr>
          <w:p w14:paraId="7EBC2BE9" w14:textId="77777777" w:rsidR="00A81853" w:rsidRPr="00244D6B" w:rsidRDefault="00A81853" w:rsidP="00F25AAE">
            <w:pPr>
              <w:spacing w:after="0" w:line="240" w:lineRule="auto"/>
              <w:jc w:val="center"/>
              <w:rPr>
                <w:rFonts w:ascii="Times New Roman" w:hAnsi="Times New Roman"/>
                <w:iCs/>
                <w:color w:val="000000"/>
                <w:sz w:val="18"/>
                <w:szCs w:val="18"/>
              </w:rPr>
            </w:pPr>
            <w:r w:rsidRPr="00244D6B">
              <w:rPr>
                <w:rFonts w:ascii="Times New Roman" w:hAnsi="Times New Roman"/>
                <w:iCs/>
                <w:color w:val="000000"/>
                <w:sz w:val="18"/>
                <w:szCs w:val="18"/>
              </w:rPr>
              <w:t>%</w:t>
            </w:r>
          </w:p>
        </w:tc>
        <w:tc>
          <w:tcPr>
            <w:tcW w:w="1056" w:type="dxa"/>
            <w:vAlign w:val="center"/>
          </w:tcPr>
          <w:p w14:paraId="13ED7C96" w14:textId="77777777" w:rsidR="00A81853" w:rsidRPr="00244D6B" w:rsidRDefault="00A81853" w:rsidP="00F25AAE">
            <w:pPr>
              <w:pStyle w:val="Default"/>
              <w:jc w:val="center"/>
              <w:rPr>
                <w:sz w:val="18"/>
                <w:szCs w:val="18"/>
              </w:rPr>
            </w:pPr>
            <w:r w:rsidRPr="00244D6B">
              <w:rPr>
                <w:sz w:val="18"/>
                <w:szCs w:val="18"/>
              </w:rPr>
              <w:t>66,00</w:t>
            </w:r>
          </w:p>
        </w:tc>
        <w:tc>
          <w:tcPr>
            <w:tcW w:w="1312" w:type="dxa"/>
            <w:vAlign w:val="center"/>
          </w:tcPr>
          <w:p w14:paraId="18D1528C" w14:textId="77777777" w:rsidR="00A81853" w:rsidRPr="00244D6B" w:rsidRDefault="00812207" w:rsidP="00812207">
            <w:pPr>
              <w:pStyle w:val="Default"/>
              <w:jc w:val="center"/>
              <w:rPr>
                <w:sz w:val="18"/>
                <w:szCs w:val="18"/>
              </w:rPr>
            </w:pPr>
            <w:r>
              <w:rPr>
                <w:sz w:val="18"/>
                <w:szCs w:val="18"/>
              </w:rPr>
              <w:t>70,0</w:t>
            </w:r>
          </w:p>
        </w:tc>
      </w:tr>
      <w:tr w:rsidR="00A81853" w:rsidRPr="00244D6B" w14:paraId="54130587" w14:textId="77777777" w:rsidTr="00244D6B">
        <w:tc>
          <w:tcPr>
            <w:tcW w:w="429" w:type="dxa"/>
          </w:tcPr>
          <w:p w14:paraId="2C26D4BB" w14:textId="77777777" w:rsidR="00A81853" w:rsidRPr="00244D6B" w:rsidRDefault="00A81853" w:rsidP="00F25AAE">
            <w:pPr>
              <w:spacing w:after="0" w:line="240" w:lineRule="auto"/>
              <w:jc w:val="center"/>
              <w:rPr>
                <w:rFonts w:ascii="Times New Roman" w:hAnsi="Times New Roman"/>
                <w:bCs/>
                <w:sz w:val="18"/>
                <w:szCs w:val="18"/>
              </w:rPr>
            </w:pPr>
            <w:r w:rsidRPr="00244D6B">
              <w:rPr>
                <w:rFonts w:ascii="Times New Roman" w:hAnsi="Times New Roman"/>
                <w:bCs/>
                <w:sz w:val="18"/>
                <w:szCs w:val="18"/>
              </w:rPr>
              <w:t>4</w:t>
            </w:r>
          </w:p>
        </w:tc>
        <w:tc>
          <w:tcPr>
            <w:tcW w:w="5525" w:type="dxa"/>
            <w:vAlign w:val="center"/>
          </w:tcPr>
          <w:p w14:paraId="68BBDFF3" w14:textId="77777777" w:rsidR="00A81853" w:rsidRPr="00244D6B" w:rsidRDefault="00A81853" w:rsidP="00F25AAE">
            <w:pPr>
              <w:spacing w:after="0" w:line="240" w:lineRule="auto"/>
              <w:rPr>
                <w:rFonts w:ascii="Times New Roman" w:hAnsi="Times New Roman"/>
                <w:iCs/>
                <w:color w:val="000000"/>
                <w:sz w:val="18"/>
                <w:szCs w:val="18"/>
              </w:rPr>
            </w:pPr>
            <w:r w:rsidRPr="00244D6B">
              <w:rPr>
                <w:rFonts w:ascii="Times New Roman" w:hAnsi="Times New Roman"/>
                <w:iCs/>
                <w:color w:val="000000"/>
                <w:sz w:val="18"/>
                <w:szCs w:val="18"/>
              </w:rPr>
              <w:t>Доля медицинских организаций государственной и муниципальной систем здравоохранения, обеспечивающих доступ гражданам к электронным медицинским документам в Личном кабинете пациента «Мое здоровье» на Едином портале государственных услуг и функций</w:t>
            </w:r>
          </w:p>
        </w:tc>
        <w:tc>
          <w:tcPr>
            <w:tcW w:w="1176" w:type="dxa"/>
            <w:vAlign w:val="center"/>
          </w:tcPr>
          <w:p w14:paraId="0A8B5B33" w14:textId="77777777" w:rsidR="00A81853" w:rsidRPr="00244D6B" w:rsidRDefault="00A81853" w:rsidP="00F25AAE">
            <w:pPr>
              <w:spacing w:after="0" w:line="240" w:lineRule="auto"/>
              <w:jc w:val="center"/>
              <w:rPr>
                <w:rFonts w:ascii="Times New Roman" w:hAnsi="Times New Roman"/>
                <w:iCs/>
                <w:color w:val="000000"/>
                <w:sz w:val="18"/>
                <w:szCs w:val="18"/>
              </w:rPr>
            </w:pPr>
            <w:r w:rsidRPr="00244D6B">
              <w:rPr>
                <w:rFonts w:ascii="Times New Roman" w:hAnsi="Times New Roman"/>
                <w:iCs/>
                <w:color w:val="000000"/>
                <w:sz w:val="18"/>
                <w:szCs w:val="18"/>
              </w:rPr>
              <w:t>%</w:t>
            </w:r>
          </w:p>
        </w:tc>
        <w:tc>
          <w:tcPr>
            <w:tcW w:w="1056" w:type="dxa"/>
            <w:vAlign w:val="center"/>
          </w:tcPr>
          <w:p w14:paraId="1F3678EA" w14:textId="77777777" w:rsidR="00A81853" w:rsidRPr="00244D6B" w:rsidRDefault="00A81853" w:rsidP="00F25AAE">
            <w:pPr>
              <w:pStyle w:val="Default"/>
              <w:jc w:val="center"/>
              <w:rPr>
                <w:sz w:val="18"/>
                <w:szCs w:val="18"/>
              </w:rPr>
            </w:pPr>
            <w:r w:rsidRPr="00244D6B">
              <w:rPr>
                <w:sz w:val="18"/>
                <w:szCs w:val="18"/>
              </w:rPr>
              <w:t>9,00</w:t>
            </w:r>
          </w:p>
        </w:tc>
        <w:tc>
          <w:tcPr>
            <w:tcW w:w="1312" w:type="dxa"/>
            <w:vAlign w:val="center"/>
          </w:tcPr>
          <w:p w14:paraId="07C96421" w14:textId="77777777" w:rsidR="00A81853" w:rsidRPr="00244D6B" w:rsidRDefault="00812207" w:rsidP="00F25AAE">
            <w:pPr>
              <w:pStyle w:val="Default"/>
              <w:jc w:val="center"/>
              <w:rPr>
                <w:sz w:val="18"/>
                <w:szCs w:val="18"/>
              </w:rPr>
            </w:pPr>
            <w:r>
              <w:rPr>
                <w:sz w:val="18"/>
                <w:szCs w:val="18"/>
              </w:rPr>
              <w:t>15,9</w:t>
            </w:r>
          </w:p>
        </w:tc>
      </w:tr>
    </w:tbl>
    <w:p w14:paraId="78C7E714" w14:textId="77777777" w:rsidR="00244D6B" w:rsidRDefault="00244D6B" w:rsidP="00CD3925">
      <w:pPr>
        <w:spacing w:after="0" w:line="240" w:lineRule="auto"/>
        <w:ind w:firstLine="709"/>
        <w:jc w:val="both"/>
        <w:rPr>
          <w:rFonts w:ascii="Times New Roman" w:hAnsi="Times New Roman"/>
          <w:sz w:val="26"/>
          <w:szCs w:val="26"/>
        </w:rPr>
      </w:pPr>
    </w:p>
    <w:p w14:paraId="27F8DEB5" w14:textId="77777777" w:rsidR="00170FB1" w:rsidRPr="00027AD8" w:rsidRDefault="00170FB1" w:rsidP="00170FB1">
      <w:pPr>
        <w:spacing w:after="0" w:line="240" w:lineRule="auto"/>
        <w:ind w:firstLine="708"/>
        <w:jc w:val="both"/>
        <w:rPr>
          <w:rFonts w:ascii="Times New Roman" w:hAnsi="Times New Roman"/>
          <w:sz w:val="26"/>
          <w:szCs w:val="26"/>
        </w:rPr>
      </w:pPr>
      <w:r w:rsidRPr="00893546">
        <w:rPr>
          <w:rFonts w:ascii="Times New Roman" w:hAnsi="Times New Roman"/>
          <w:sz w:val="26"/>
          <w:szCs w:val="26"/>
        </w:rPr>
        <w:t xml:space="preserve">Информация о финансовом обеспечении мероприятий регионального проекта </w:t>
      </w:r>
      <w:r w:rsidRPr="008436AE">
        <w:rPr>
          <w:rFonts w:ascii="Times New Roman" w:hAnsi="Times New Roman"/>
          <w:sz w:val="26"/>
          <w:szCs w:val="26"/>
        </w:rPr>
        <w:t>по состоянию на 01.</w:t>
      </w:r>
      <w:r>
        <w:rPr>
          <w:rFonts w:ascii="Times New Roman" w:hAnsi="Times New Roman"/>
          <w:sz w:val="26"/>
          <w:szCs w:val="26"/>
        </w:rPr>
        <w:t>07</w:t>
      </w:r>
      <w:r w:rsidRPr="008436AE">
        <w:rPr>
          <w:rFonts w:ascii="Times New Roman" w:hAnsi="Times New Roman"/>
          <w:sz w:val="26"/>
          <w:szCs w:val="26"/>
        </w:rPr>
        <w:t>.20</w:t>
      </w:r>
      <w:r>
        <w:rPr>
          <w:rFonts w:ascii="Times New Roman" w:hAnsi="Times New Roman"/>
          <w:sz w:val="26"/>
          <w:szCs w:val="26"/>
        </w:rPr>
        <w:t xml:space="preserve">20 </w:t>
      </w:r>
      <w:r w:rsidRPr="00027AD8">
        <w:rPr>
          <w:rFonts w:ascii="Times New Roman" w:hAnsi="Times New Roman"/>
          <w:sz w:val="26"/>
          <w:szCs w:val="26"/>
        </w:rPr>
        <w:t xml:space="preserve">представлена в таблице </w:t>
      </w:r>
      <w:r>
        <w:rPr>
          <w:rFonts w:ascii="Times New Roman" w:hAnsi="Times New Roman"/>
          <w:sz w:val="26"/>
          <w:szCs w:val="26"/>
        </w:rPr>
        <w:t>2</w:t>
      </w:r>
      <w:r w:rsidR="00522450">
        <w:rPr>
          <w:rFonts w:ascii="Times New Roman" w:hAnsi="Times New Roman"/>
          <w:sz w:val="26"/>
          <w:szCs w:val="26"/>
        </w:rPr>
        <w:t>7</w:t>
      </w:r>
      <w:r w:rsidRPr="00027AD8">
        <w:rPr>
          <w:rFonts w:ascii="Times New Roman" w:hAnsi="Times New Roman"/>
          <w:sz w:val="26"/>
          <w:szCs w:val="26"/>
        </w:rPr>
        <w:t>.</w:t>
      </w:r>
    </w:p>
    <w:p w14:paraId="118483B9" w14:textId="77777777" w:rsidR="00170FB1" w:rsidRPr="00DC558D" w:rsidRDefault="00170FB1" w:rsidP="00170FB1">
      <w:pPr>
        <w:spacing w:after="0" w:line="240" w:lineRule="auto"/>
        <w:ind w:firstLine="708"/>
        <w:jc w:val="right"/>
        <w:rPr>
          <w:rFonts w:ascii="Times New Roman" w:hAnsi="Times New Roman"/>
          <w:sz w:val="26"/>
          <w:szCs w:val="26"/>
        </w:rPr>
      </w:pPr>
      <w:r w:rsidRPr="00DC558D">
        <w:rPr>
          <w:rFonts w:ascii="Times New Roman" w:hAnsi="Times New Roman"/>
          <w:sz w:val="26"/>
          <w:szCs w:val="26"/>
        </w:rPr>
        <w:t xml:space="preserve">Таблица </w:t>
      </w:r>
      <w:r>
        <w:rPr>
          <w:rFonts w:ascii="Times New Roman" w:hAnsi="Times New Roman"/>
          <w:sz w:val="26"/>
          <w:szCs w:val="26"/>
        </w:rPr>
        <w:t>2</w:t>
      </w:r>
      <w:r w:rsidR="00522450">
        <w:rPr>
          <w:rFonts w:ascii="Times New Roman" w:hAnsi="Times New Roman"/>
          <w:sz w:val="26"/>
          <w:szCs w:val="26"/>
        </w:rPr>
        <w:t>7</w:t>
      </w:r>
    </w:p>
    <w:p w14:paraId="23BE0C00" w14:textId="77777777" w:rsidR="00170FB1" w:rsidRDefault="00170FB1" w:rsidP="00170FB1">
      <w:pPr>
        <w:spacing w:after="0" w:line="240" w:lineRule="auto"/>
        <w:ind w:firstLine="708"/>
        <w:jc w:val="right"/>
        <w:rPr>
          <w:rFonts w:ascii="Times New Roman" w:hAnsi="Times New Roman"/>
          <w:sz w:val="26"/>
          <w:szCs w:val="26"/>
        </w:rPr>
      </w:pPr>
      <w:r>
        <w:rPr>
          <w:rFonts w:ascii="Times New Roman" w:hAnsi="Times New Roman"/>
          <w:sz w:val="26"/>
          <w:szCs w:val="26"/>
        </w:rPr>
        <w:t>т</w:t>
      </w:r>
      <w:r w:rsidRPr="00DC558D">
        <w:rPr>
          <w:rFonts w:ascii="Times New Roman" w:hAnsi="Times New Roman"/>
          <w:sz w:val="26"/>
          <w:szCs w:val="26"/>
        </w:rPr>
        <w:t>ыс. рублей</w:t>
      </w:r>
    </w:p>
    <w:tbl>
      <w:tblPr>
        <w:tblW w:w="9445" w:type="dxa"/>
        <w:tblInd w:w="95" w:type="dxa"/>
        <w:tblLook w:val="04A0" w:firstRow="1" w:lastRow="0" w:firstColumn="1" w:lastColumn="0" w:noHBand="0" w:noVBand="1"/>
      </w:tblPr>
      <w:tblGrid>
        <w:gridCol w:w="5116"/>
        <w:gridCol w:w="1144"/>
        <w:gridCol w:w="1091"/>
        <w:gridCol w:w="829"/>
        <w:gridCol w:w="1265"/>
      </w:tblGrid>
      <w:tr w:rsidR="00170FB1" w:rsidRPr="00170FB1" w14:paraId="5342E4A1" w14:textId="77777777" w:rsidTr="00522450">
        <w:trPr>
          <w:trHeight w:val="78"/>
          <w:tblHeader/>
        </w:trPr>
        <w:tc>
          <w:tcPr>
            <w:tcW w:w="51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DF33E4" w14:textId="77777777" w:rsidR="00170FB1" w:rsidRPr="00170FB1" w:rsidRDefault="00170FB1" w:rsidP="00170FB1">
            <w:pPr>
              <w:spacing w:after="0" w:line="240" w:lineRule="auto"/>
              <w:jc w:val="center"/>
              <w:rPr>
                <w:rFonts w:ascii="Times New Roman" w:hAnsi="Times New Roman"/>
                <w:b/>
                <w:bCs/>
                <w:color w:val="000000"/>
                <w:sz w:val="20"/>
                <w:szCs w:val="20"/>
              </w:rPr>
            </w:pPr>
            <w:r w:rsidRPr="00170FB1">
              <w:rPr>
                <w:rFonts w:ascii="Times New Roman" w:hAnsi="Times New Roman"/>
                <w:b/>
                <w:bCs/>
                <w:color w:val="000000"/>
                <w:sz w:val="20"/>
                <w:szCs w:val="20"/>
              </w:rPr>
              <w:t>наименование мероприятия</w:t>
            </w:r>
          </w:p>
        </w:tc>
        <w:tc>
          <w:tcPr>
            <w:tcW w:w="11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D68E24" w14:textId="77777777" w:rsidR="00170FB1" w:rsidRPr="00170FB1" w:rsidRDefault="00170FB1" w:rsidP="00170FB1">
            <w:pPr>
              <w:spacing w:after="0" w:line="240" w:lineRule="auto"/>
              <w:jc w:val="center"/>
              <w:rPr>
                <w:rFonts w:ascii="Times New Roman" w:hAnsi="Times New Roman"/>
                <w:b/>
                <w:bCs/>
                <w:color w:val="000000"/>
                <w:sz w:val="20"/>
                <w:szCs w:val="20"/>
              </w:rPr>
            </w:pPr>
            <w:r w:rsidRPr="00170FB1">
              <w:rPr>
                <w:rFonts w:ascii="Times New Roman" w:hAnsi="Times New Roman"/>
                <w:b/>
                <w:bCs/>
                <w:color w:val="000000"/>
                <w:sz w:val="20"/>
                <w:szCs w:val="20"/>
              </w:rPr>
              <w:t>назначено (роспись)</w:t>
            </w: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717CC87" w14:textId="77777777" w:rsidR="00170FB1" w:rsidRPr="00170FB1" w:rsidRDefault="00170FB1" w:rsidP="00170FB1">
            <w:pPr>
              <w:spacing w:after="0" w:line="240" w:lineRule="auto"/>
              <w:jc w:val="center"/>
              <w:rPr>
                <w:rFonts w:ascii="Times New Roman" w:hAnsi="Times New Roman"/>
                <w:b/>
                <w:bCs/>
                <w:color w:val="000000"/>
                <w:sz w:val="20"/>
                <w:szCs w:val="20"/>
              </w:rPr>
            </w:pPr>
            <w:r w:rsidRPr="00170FB1">
              <w:rPr>
                <w:rFonts w:ascii="Times New Roman" w:hAnsi="Times New Roman"/>
                <w:b/>
                <w:bCs/>
                <w:color w:val="000000"/>
                <w:sz w:val="20"/>
                <w:szCs w:val="20"/>
              </w:rPr>
              <w:t>исполнено</w:t>
            </w:r>
          </w:p>
        </w:tc>
        <w:tc>
          <w:tcPr>
            <w:tcW w:w="12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0E1B87" w14:textId="77777777" w:rsidR="00170FB1" w:rsidRPr="00170FB1" w:rsidRDefault="00170FB1" w:rsidP="00170FB1">
            <w:pPr>
              <w:spacing w:after="0" w:line="240" w:lineRule="auto"/>
              <w:jc w:val="center"/>
              <w:rPr>
                <w:rFonts w:ascii="Times New Roman" w:hAnsi="Times New Roman"/>
                <w:b/>
                <w:bCs/>
                <w:color w:val="000000"/>
                <w:sz w:val="20"/>
                <w:szCs w:val="20"/>
              </w:rPr>
            </w:pPr>
            <w:r w:rsidRPr="00170FB1">
              <w:rPr>
                <w:rFonts w:ascii="Times New Roman" w:hAnsi="Times New Roman"/>
                <w:b/>
                <w:bCs/>
                <w:color w:val="000000"/>
                <w:sz w:val="20"/>
                <w:szCs w:val="20"/>
              </w:rPr>
              <w:t>отклонение</w:t>
            </w:r>
          </w:p>
        </w:tc>
      </w:tr>
      <w:tr w:rsidR="00170FB1" w:rsidRPr="00170FB1" w14:paraId="71BC6ADC" w14:textId="77777777" w:rsidTr="00522450">
        <w:trPr>
          <w:trHeight w:val="60"/>
          <w:tblHeader/>
        </w:trPr>
        <w:tc>
          <w:tcPr>
            <w:tcW w:w="5116" w:type="dxa"/>
            <w:vMerge/>
            <w:tcBorders>
              <w:top w:val="single" w:sz="4" w:space="0" w:color="auto"/>
              <w:left w:val="single" w:sz="4" w:space="0" w:color="auto"/>
              <w:bottom w:val="single" w:sz="4" w:space="0" w:color="auto"/>
              <w:right w:val="single" w:sz="4" w:space="0" w:color="auto"/>
            </w:tcBorders>
            <w:vAlign w:val="center"/>
            <w:hideMark/>
          </w:tcPr>
          <w:p w14:paraId="4849E57B" w14:textId="77777777" w:rsidR="00170FB1" w:rsidRPr="00170FB1" w:rsidRDefault="00170FB1" w:rsidP="00170FB1">
            <w:pPr>
              <w:spacing w:after="0" w:line="240" w:lineRule="auto"/>
              <w:rPr>
                <w:rFonts w:ascii="Times New Roman" w:hAnsi="Times New Roman"/>
                <w:b/>
                <w:bCs/>
                <w:color w:val="000000"/>
                <w:sz w:val="20"/>
                <w:szCs w:val="20"/>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14:paraId="55F5763A" w14:textId="77777777" w:rsidR="00170FB1" w:rsidRPr="00170FB1" w:rsidRDefault="00170FB1" w:rsidP="00170FB1">
            <w:pPr>
              <w:spacing w:after="0" w:line="240" w:lineRule="auto"/>
              <w:rPr>
                <w:rFonts w:ascii="Times New Roman" w:hAnsi="Times New Roman"/>
                <w:b/>
                <w:bCs/>
                <w:color w:val="000000"/>
                <w:sz w:val="20"/>
                <w:szCs w:val="20"/>
              </w:rPr>
            </w:pPr>
          </w:p>
        </w:tc>
        <w:tc>
          <w:tcPr>
            <w:tcW w:w="1091" w:type="dxa"/>
            <w:tcBorders>
              <w:top w:val="nil"/>
              <w:left w:val="nil"/>
              <w:bottom w:val="single" w:sz="4" w:space="0" w:color="auto"/>
              <w:right w:val="single" w:sz="4" w:space="0" w:color="auto"/>
            </w:tcBorders>
            <w:shd w:val="clear" w:color="auto" w:fill="auto"/>
            <w:noWrap/>
            <w:vAlign w:val="center"/>
            <w:hideMark/>
          </w:tcPr>
          <w:p w14:paraId="44C5610B" w14:textId="77777777" w:rsidR="00170FB1" w:rsidRPr="00170FB1" w:rsidRDefault="00170FB1" w:rsidP="00170FB1">
            <w:pPr>
              <w:spacing w:after="0" w:line="240" w:lineRule="auto"/>
              <w:jc w:val="center"/>
              <w:rPr>
                <w:rFonts w:ascii="Times New Roman" w:hAnsi="Times New Roman"/>
                <w:b/>
                <w:bCs/>
                <w:color w:val="000000"/>
                <w:sz w:val="20"/>
                <w:szCs w:val="20"/>
              </w:rPr>
            </w:pPr>
            <w:r w:rsidRPr="00170FB1">
              <w:rPr>
                <w:rFonts w:ascii="Times New Roman" w:hAnsi="Times New Roman"/>
                <w:b/>
                <w:bCs/>
                <w:color w:val="000000"/>
                <w:sz w:val="20"/>
                <w:szCs w:val="20"/>
              </w:rPr>
              <w:t>сумма</w:t>
            </w:r>
          </w:p>
        </w:tc>
        <w:tc>
          <w:tcPr>
            <w:tcW w:w="829" w:type="dxa"/>
            <w:tcBorders>
              <w:top w:val="nil"/>
              <w:left w:val="nil"/>
              <w:bottom w:val="single" w:sz="4" w:space="0" w:color="auto"/>
              <w:right w:val="single" w:sz="4" w:space="0" w:color="auto"/>
            </w:tcBorders>
            <w:shd w:val="clear" w:color="auto" w:fill="auto"/>
            <w:noWrap/>
            <w:vAlign w:val="center"/>
            <w:hideMark/>
          </w:tcPr>
          <w:p w14:paraId="6328B1E5" w14:textId="77777777" w:rsidR="00170FB1" w:rsidRPr="00170FB1" w:rsidRDefault="00170FB1" w:rsidP="00170FB1">
            <w:pPr>
              <w:spacing w:after="0" w:line="240" w:lineRule="auto"/>
              <w:jc w:val="center"/>
              <w:rPr>
                <w:rFonts w:ascii="Times New Roman" w:hAnsi="Times New Roman"/>
                <w:b/>
                <w:bCs/>
                <w:color w:val="000000"/>
                <w:sz w:val="20"/>
                <w:szCs w:val="20"/>
              </w:rPr>
            </w:pPr>
            <w:r w:rsidRPr="00170FB1">
              <w:rPr>
                <w:rFonts w:ascii="Times New Roman" w:hAnsi="Times New Roman"/>
                <w:b/>
                <w:bCs/>
                <w:color w:val="000000"/>
                <w:sz w:val="20"/>
                <w:szCs w:val="20"/>
              </w:rPr>
              <w:t>%</w:t>
            </w:r>
          </w:p>
        </w:tc>
        <w:tc>
          <w:tcPr>
            <w:tcW w:w="1265" w:type="dxa"/>
            <w:vMerge/>
            <w:tcBorders>
              <w:top w:val="single" w:sz="4" w:space="0" w:color="auto"/>
              <w:left w:val="single" w:sz="4" w:space="0" w:color="auto"/>
              <w:bottom w:val="single" w:sz="4" w:space="0" w:color="auto"/>
              <w:right w:val="single" w:sz="4" w:space="0" w:color="auto"/>
            </w:tcBorders>
            <w:vAlign w:val="center"/>
            <w:hideMark/>
          </w:tcPr>
          <w:p w14:paraId="2B3D824C" w14:textId="77777777" w:rsidR="00170FB1" w:rsidRPr="00170FB1" w:rsidRDefault="00170FB1" w:rsidP="00170FB1">
            <w:pPr>
              <w:spacing w:after="0" w:line="240" w:lineRule="auto"/>
              <w:rPr>
                <w:rFonts w:ascii="Times New Roman" w:hAnsi="Times New Roman"/>
                <w:b/>
                <w:bCs/>
                <w:color w:val="000000"/>
                <w:sz w:val="20"/>
                <w:szCs w:val="20"/>
              </w:rPr>
            </w:pPr>
          </w:p>
        </w:tc>
      </w:tr>
      <w:tr w:rsidR="00170FB1" w:rsidRPr="00170FB1" w14:paraId="62AD9722" w14:textId="77777777" w:rsidTr="00170FB1">
        <w:trPr>
          <w:trHeight w:val="822"/>
        </w:trPr>
        <w:tc>
          <w:tcPr>
            <w:tcW w:w="5116" w:type="dxa"/>
            <w:tcBorders>
              <w:top w:val="nil"/>
              <w:left w:val="single" w:sz="4" w:space="0" w:color="auto"/>
              <w:bottom w:val="single" w:sz="4" w:space="0" w:color="auto"/>
              <w:right w:val="single" w:sz="4" w:space="0" w:color="auto"/>
            </w:tcBorders>
            <w:shd w:val="clear" w:color="auto" w:fill="auto"/>
            <w:hideMark/>
          </w:tcPr>
          <w:p w14:paraId="645C5E2D" w14:textId="77777777" w:rsidR="00170FB1" w:rsidRPr="00170FB1" w:rsidRDefault="00170FB1" w:rsidP="00170FB1">
            <w:pPr>
              <w:spacing w:after="0" w:line="240" w:lineRule="auto"/>
              <w:jc w:val="both"/>
              <w:rPr>
                <w:rFonts w:ascii="Times New Roman" w:hAnsi="Times New Roman"/>
                <w:color w:val="000000"/>
                <w:sz w:val="20"/>
                <w:szCs w:val="20"/>
              </w:rPr>
            </w:pPr>
            <w:r w:rsidRPr="00170FB1">
              <w:rPr>
                <w:rFonts w:ascii="Times New Roman" w:hAnsi="Times New Roman" w:cs="Tunga"/>
                <w:color w:val="000000"/>
                <w:sz w:val="20"/>
                <w:szCs w:val="20"/>
              </w:rPr>
              <w:t xml:space="preserve">Обеспечение технической поддержкой и функционированием централизованных подсистем государственной информационной системы в сфере здравоохранения Республики Хакасия </w:t>
            </w:r>
          </w:p>
        </w:tc>
        <w:tc>
          <w:tcPr>
            <w:tcW w:w="1144" w:type="dxa"/>
            <w:tcBorders>
              <w:top w:val="nil"/>
              <w:left w:val="nil"/>
              <w:bottom w:val="single" w:sz="4" w:space="0" w:color="auto"/>
              <w:right w:val="single" w:sz="4" w:space="0" w:color="auto"/>
            </w:tcBorders>
            <w:shd w:val="clear" w:color="auto" w:fill="auto"/>
            <w:noWrap/>
            <w:vAlign w:val="bottom"/>
            <w:hideMark/>
          </w:tcPr>
          <w:p w14:paraId="4695BFAF" w14:textId="77777777" w:rsidR="00170FB1" w:rsidRPr="00170FB1" w:rsidRDefault="00170FB1" w:rsidP="00170FB1">
            <w:pPr>
              <w:spacing w:after="0" w:line="240" w:lineRule="auto"/>
              <w:jc w:val="right"/>
              <w:rPr>
                <w:rFonts w:ascii="Times New Roman" w:hAnsi="Times New Roman"/>
                <w:color w:val="000000"/>
                <w:sz w:val="20"/>
                <w:szCs w:val="20"/>
              </w:rPr>
            </w:pPr>
            <w:r w:rsidRPr="00170FB1">
              <w:rPr>
                <w:rFonts w:ascii="Times New Roman" w:hAnsi="Times New Roman"/>
                <w:color w:val="000000"/>
                <w:sz w:val="20"/>
                <w:szCs w:val="20"/>
              </w:rPr>
              <w:t>9 722,0</w:t>
            </w:r>
          </w:p>
        </w:tc>
        <w:tc>
          <w:tcPr>
            <w:tcW w:w="1091" w:type="dxa"/>
            <w:tcBorders>
              <w:top w:val="nil"/>
              <w:left w:val="nil"/>
              <w:bottom w:val="single" w:sz="4" w:space="0" w:color="auto"/>
              <w:right w:val="single" w:sz="4" w:space="0" w:color="auto"/>
            </w:tcBorders>
            <w:shd w:val="clear" w:color="auto" w:fill="auto"/>
            <w:noWrap/>
            <w:vAlign w:val="bottom"/>
            <w:hideMark/>
          </w:tcPr>
          <w:p w14:paraId="79E78685" w14:textId="77777777" w:rsidR="00170FB1" w:rsidRPr="00170FB1" w:rsidRDefault="00170FB1" w:rsidP="00170FB1">
            <w:pPr>
              <w:spacing w:after="0" w:line="240" w:lineRule="auto"/>
              <w:jc w:val="right"/>
              <w:rPr>
                <w:rFonts w:ascii="Times New Roman" w:hAnsi="Times New Roman"/>
                <w:color w:val="000000"/>
                <w:sz w:val="20"/>
                <w:szCs w:val="20"/>
              </w:rPr>
            </w:pPr>
            <w:r w:rsidRPr="00170FB1">
              <w:rPr>
                <w:rFonts w:ascii="Times New Roman" w:hAnsi="Times New Roman"/>
                <w:color w:val="000000"/>
                <w:sz w:val="20"/>
                <w:szCs w:val="20"/>
              </w:rPr>
              <w:t>849,6</w:t>
            </w:r>
          </w:p>
        </w:tc>
        <w:tc>
          <w:tcPr>
            <w:tcW w:w="829" w:type="dxa"/>
            <w:tcBorders>
              <w:top w:val="nil"/>
              <w:left w:val="nil"/>
              <w:bottom w:val="single" w:sz="4" w:space="0" w:color="auto"/>
              <w:right w:val="single" w:sz="4" w:space="0" w:color="auto"/>
            </w:tcBorders>
            <w:shd w:val="clear" w:color="auto" w:fill="auto"/>
            <w:noWrap/>
            <w:vAlign w:val="bottom"/>
            <w:hideMark/>
          </w:tcPr>
          <w:p w14:paraId="42209660" w14:textId="77777777" w:rsidR="00170FB1" w:rsidRPr="00170FB1" w:rsidRDefault="00170FB1" w:rsidP="00170FB1">
            <w:pPr>
              <w:spacing w:after="0" w:line="240" w:lineRule="auto"/>
              <w:jc w:val="right"/>
              <w:rPr>
                <w:rFonts w:ascii="Times New Roman" w:hAnsi="Times New Roman"/>
                <w:color w:val="000000"/>
                <w:sz w:val="20"/>
                <w:szCs w:val="20"/>
              </w:rPr>
            </w:pPr>
            <w:r w:rsidRPr="00170FB1">
              <w:rPr>
                <w:rFonts w:ascii="Times New Roman" w:hAnsi="Times New Roman"/>
                <w:color w:val="000000"/>
                <w:sz w:val="20"/>
                <w:szCs w:val="20"/>
              </w:rPr>
              <w:t>8,7</w:t>
            </w:r>
          </w:p>
        </w:tc>
        <w:tc>
          <w:tcPr>
            <w:tcW w:w="1265" w:type="dxa"/>
            <w:tcBorders>
              <w:top w:val="nil"/>
              <w:left w:val="nil"/>
              <w:bottom w:val="single" w:sz="4" w:space="0" w:color="auto"/>
              <w:right w:val="single" w:sz="4" w:space="0" w:color="auto"/>
            </w:tcBorders>
            <w:shd w:val="clear" w:color="auto" w:fill="auto"/>
            <w:noWrap/>
            <w:vAlign w:val="bottom"/>
            <w:hideMark/>
          </w:tcPr>
          <w:p w14:paraId="7735B6AA" w14:textId="77777777" w:rsidR="00170FB1" w:rsidRPr="00170FB1" w:rsidRDefault="00170FB1" w:rsidP="00170FB1">
            <w:pPr>
              <w:spacing w:after="0" w:line="240" w:lineRule="auto"/>
              <w:jc w:val="right"/>
              <w:rPr>
                <w:rFonts w:ascii="Times New Roman" w:hAnsi="Times New Roman"/>
                <w:color w:val="000000"/>
                <w:sz w:val="20"/>
                <w:szCs w:val="20"/>
              </w:rPr>
            </w:pPr>
            <w:r w:rsidRPr="00170FB1">
              <w:rPr>
                <w:rFonts w:ascii="Times New Roman" w:hAnsi="Times New Roman"/>
                <w:color w:val="000000"/>
                <w:sz w:val="20"/>
                <w:szCs w:val="20"/>
              </w:rPr>
              <w:t>-8 872,4</w:t>
            </w:r>
          </w:p>
        </w:tc>
      </w:tr>
      <w:tr w:rsidR="00170FB1" w:rsidRPr="00170FB1" w14:paraId="796EE775" w14:textId="77777777" w:rsidTr="00522450">
        <w:trPr>
          <w:trHeight w:val="155"/>
        </w:trPr>
        <w:tc>
          <w:tcPr>
            <w:tcW w:w="5116" w:type="dxa"/>
            <w:tcBorders>
              <w:top w:val="nil"/>
              <w:left w:val="single" w:sz="4" w:space="0" w:color="auto"/>
              <w:bottom w:val="single" w:sz="4" w:space="0" w:color="auto"/>
              <w:right w:val="single" w:sz="4" w:space="0" w:color="auto"/>
            </w:tcBorders>
            <w:shd w:val="clear" w:color="auto" w:fill="auto"/>
            <w:hideMark/>
          </w:tcPr>
          <w:p w14:paraId="388BEB76" w14:textId="77777777" w:rsidR="00170FB1" w:rsidRPr="00170FB1" w:rsidRDefault="00170FB1" w:rsidP="00170FB1">
            <w:pPr>
              <w:spacing w:after="0" w:line="240" w:lineRule="auto"/>
              <w:jc w:val="both"/>
              <w:rPr>
                <w:rFonts w:ascii="Times New Roman" w:hAnsi="Times New Roman"/>
                <w:color w:val="000000"/>
                <w:sz w:val="20"/>
                <w:szCs w:val="20"/>
              </w:rPr>
            </w:pPr>
            <w:r w:rsidRPr="00170FB1">
              <w:rPr>
                <w:rFonts w:ascii="Times New Roman" w:hAnsi="Times New Roman"/>
                <w:color w:val="000000"/>
                <w:sz w:val="20"/>
                <w:szCs w:val="20"/>
              </w:rPr>
              <w:t xml:space="preserve">Внедрение в медицинские организации государственной и муниципальной систем здравоохранения медицинских информационных систем, соответствующих требованиям Минздрава России и реализации государственных информационных систем в сфере здравоохранения, соответствующих требованиям Минздрава России, </w:t>
            </w:r>
            <w:r w:rsidRPr="00170FB1">
              <w:rPr>
                <w:rFonts w:ascii="Times New Roman" w:hAnsi="Times New Roman"/>
                <w:color w:val="000000"/>
                <w:sz w:val="20"/>
                <w:szCs w:val="20"/>
              </w:rPr>
              <w:lastRenderedPageBreak/>
              <w:t>обеспечивающих информационное взаимодействие с подсистемами ЕГИСЗ</w:t>
            </w:r>
          </w:p>
        </w:tc>
        <w:tc>
          <w:tcPr>
            <w:tcW w:w="1144" w:type="dxa"/>
            <w:tcBorders>
              <w:top w:val="nil"/>
              <w:left w:val="nil"/>
              <w:bottom w:val="single" w:sz="4" w:space="0" w:color="auto"/>
              <w:right w:val="single" w:sz="4" w:space="0" w:color="auto"/>
            </w:tcBorders>
            <w:shd w:val="clear" w:color="auto" w:fill="auto"/>
            <w:noWrap/>
            <w:vAlign w:val="bottom"/>
            <w:hideMark/>
          </w:tcPr>
          <w:p w14:paraId="6AD4EE39" w14:textId="77777777" w:rsidR="00170FB1" w:rsidRPr="00170FB1" w:rsidRDefault="00170FB1" w:rsidP="00170FB1">
            <w:pPr>
              <w:spacing w:after="0" w:line="240" w:lineRule="auto"/>
              <w:jc w:val="right"/>
              <w:rPr>
                <w:rFonts w:ascii="Times New Roman" w:hAnsi="Times New Roman"/>
                <w:color w:val="000000"/>
                <w:sz w:val="20"/>
                <w:szCs w:val="20"/>
              </w:rPr>
            </w:pPr>
            <w:r w:rsidRPr="00170FB1">
              <w:rPr>
                <w:rFonts w:ascii="Times New Roman" w:hAnsi="Times New Roman"/>
                <w:color w:val="000000"/>
                <w:sz w:val="20"/>
                <w:szCs w:val="20"/>
              </w:rPr>
              <w:lastRenderedPageBreak/>
              <w:t>139 733,0</w:t>
            </w:r>
          </w:p>
        </w:tc>
        <w:tc>
          <w:tcPr>
            <w:tcW w:w="1091" w:type="dxa"/>
            <w:tcBorders>
              <w:top w:val="nil"/>
              <w:left w:val="nil"/>
              <w:bottom w:val="single" w:sz="4" w:space="0" w:color="auto"/>
              <w:right w:val="single" w:sz="4" w:space="0" w:color="auto"/>
            </w:tcBorders>
            <w:shd w:val="clear" w:color="auto" w:fill="auto"/>
            <w:noWrap/>
            <w:vAlign w:val="bottom"/>
            <w:hideMark/>
          </w:tcPr>
          <w:p w14:paraId="05C3F12E" w14:textId="77777777" w:rsidR="00170FB1" w:rsidRPr="00170FB1" w:rsidRDefault="00170FB1" w:rsidP="00170FB1">
            <w:pPr>
              <w:spacing w:after="0" w:line="240" w:lineRule="auto"/>
              <w:jc w:val="right"/>
              <w:rPr>
                <w:rFonts w:ascii="Times New Roman" w:hAnsi="Times New Roman"/>
                <w:color w:val="000000"/>
                <w:sz w:val="20"/>
                <w:szCs w:val="20"/>
              </w:rPr>
            </w:pPr>
            <w:r w:rsidRPr="00170FB1">
              <w:rPr>
                <w:rFonts w:ascii="Times New Roman" w:hAnsi="Times New Roman"/>
                <w:color w:val="000000"/>
                <w:sz w:val="20"/>
                <w:szCs w:val="20"/>
              </w:rPr>
              <w:t>0,0</w:t>
            </w:r>
          </w:p>
        </w:tc>
        <w:tc>
          <w:tcPr>
            <w:tcW w:w="829" w:type="dxa"/>
            <w:tcBorders>
              <w:top w:val="nil"/>
              <w:left w:val="nil"/>
              <w:bottom w:val="single" w:sz="4" w:space="0" w:color="auto"/>
              <w:right w:val="single" w:sz="4" w:space="0" w:color="auto"/>
            </w:tcBorders>
            <w:shd w:val="clear" w:color="auto" w:fill="auto"/>
            <w:noWrap/>
            <w:vAlign w:val="bottom"/>
            <w:hideMark/>
          </w:tcPr>
          <w:p w14:paraId="4908178D" w14:textId="77777777" w:rsidR="00170FB1" w:rsidRPr="00170FB1" w:rsidRDefault="00170FB1" w:rsidP="00170FB1">
            <w:pPr>
              <w:spacing w:after="0" w:line="240" w:lineRule="auto"/>
              <w:jc w:val="right"/>
              <w:rPr>
                <w:rFonts w:ascii="Times New Roman" w:hAnsi="Times New Roman"/>
                <w:color w:val="000000"/>
                <w:sz w:val="20"/>
                <w:szCs w:val="20"/>
              </w:rPr>
            </w:pPr>
            <w:r w:rsidRPr="00170FB1">
              <w:rPr>
                <w:rFonts w:ascii="Times New Roman" w:hAnsi="Times New Roman"/>
                <w:color w:val="000000"/>
                <w:sz w:val="20"/>
                <w:szCs w:val="20"/>
              </w:rPr>
              <w:t>0,0</w:t>
            </w:r>
          </w:p>
        </w:tc>
        <w:tc>
          <w:tcPr>
            <w:tcW w:w="1265" w:type="dxa"/>
            <w:tcBorders>
              <w:top w:val="nil"/>
              <w:left w:val="nil"/>
              <w:bottom w:val="single" w:sz="4" w:space="0" w:color="auto"/>
              <w:right w:val="single" w:sz="4" w:space="0" w:color="auto"/>
            </w:tcBorders>
            <w:shd w:val="clear" w:color="auto" w:fill="auto"/>
            <w:noWrap/>
            <w:vAlign w:val="bottom"/>
            <w:hideMark/>
          </w:tcPr>
          <w:p w14:paraId="567C4BA5" w14:textId="77777777" w:rsidR="00170FB1" w:rsidRPr="00170FB1" w:rsidRDefault="00170FB1" w:rsidP="00170FB1">
            <w:pPr>
              <w:spacing w:after="0" w:line="240" w:lineRule="auto"/>
              <w:jc w:val="right"/>
              <w:rPr>
                <w:rFonts w:ascii="Times New Roman" w:hAnsi="Times New Roman"/>
                <w:color w:val="000000"/>
                <w:sz w:val="20"/>
                <w:szCs w:val="20"/>
              </w:rPr>
            </w:pPr>
            <w:r w:rsidRPr="00170FB1">
              <w:rPr>
                <w:rFonts w:ascii="Times New Roman" w:hAnsi="Times New Roman"/>
                <w:color w:val="000000"/>
                <w:sz w:val="20"/>
                <w:szCs w:val="20"/>
              </w:rPr>
              <w:t>-139 733,0</w:t>
            </w:r>
          </w:p>
        </w:tc>
      </w:tr>
      <w:tr w:rsidR="00170FB1" w:rsidRPr="00170FB1" w14:paraId="3473D704" w14:textId="77777777" w:rsidTr="00170FB1">
        <w:trPr>
          <w:trHeight w:val="1158"/>
        </w:trPr>
        <w:tc>
          <w:tcPr>
            <w:tcW w:w="5116" w:type="dxa"/>
            <w:tcBorders>
              <w:top w:val="nil"/>
              <w:left w:val="single" w:sz="4" w:space="0" w:color="auto"/>
              <w:bottom w:val="single" w:sz="4" w:space="0" w:color="auto"/>
              <w:right w:val="single" w:sz="4" w:space="0" w:color="auto"/>
            </w:tcBorders>
            <w:shd w:val="clear" w:color="auto" w:fill="auto"/>
            <w:hideMark/>
          </w:tcPr>
          <w:p w14:paraId="2EB270A3" w14:textId="77777777" w:rsidR="00170FB1" w:rsidRPr="00170FB1" w:rsidRDefault="00170FB1" w:rsidP="00170FB1">
            <w:pPr>
              <w:spacing w:after="0" w:line="240" w:lineRule="auto"/>
              <w:jc w:val="both"/>
              <w:rPr>
                <w:rFonts w:ascii="Times New Roman" w:hAnsi="Times New Roman"/>
                <w:color w:val="000000"/>
                <w:sz w:val="20"/>
                <w:szCs w:val="20"/>
              </w:rPr>
            </w:pPr>
            <w:r w:rsidRPr="00170FB1">
              <w:rPr>
                <w:rFonts w:ascii="Times New Roman" w:hAnsi="Times New Roman"/>
                <w:color w:val="000000"/>
                <w:sz w:val="20"/>
                <w:szCs w:val="20"/>
              </w:rPr>
              <w:t xml:space="preserve">Кредиторская задолженность на 01.01.2020 по реализации  государственной информационной системы в сфере здравоохранения, приобретение и ввод в эксплуатацию информационно-коммуникационного оборудования для функционирования ГИСЗ  </w:t>
            </w:r>
          </w:p>
        </w:tc>
        <w:tc>
          <w:tcPr>
            <w:tcW w:w="1144" w:type="dxa"/>
            <w:tcBorders>
              <w:top w:val="nil"/>
              <w:left w:val="nil"/>
              <w:bottom w:val="single" w:sz="4" w:space="0" w:color="auto"/>
              <w:right w:val="single" w:sz="4" w:space="0" w:color="auto"/>
            </w:tcBorders>
            <w:shd w:val="clear" w:color="auto" w:fill="auto"/>
            <w:noWrap/>
            <w:vAlign w:val="bottom"/>
            <w:hideMark/>
          </w:tcPr>
          <w:p w14:paraId="0E97DDE2" w14:textId="77777777" w:rsidR="00170FB1" w:rsidRPr="00170FB1" w:rsidRDefault="00170FB1" w:rsidP="00170FB1">
            <w:pPr>
              <w:spacing w:after="0" w:line="240" w:lineRule="auto"/>
              <w:jc w:val="right"/>
              <w:rPr>
                <w:rFonts w:ascii="Times New Roman" w:hAnsi="Times New Roman"/>
                <w:color w:val="000000"/>
                <w:sz w:val="20"/>
                <w:szCs w:val="20"/>
              </w:rPr>
            </w:pPr>
            <w:r w:rsidRPr="00170FB1">
              <w:rPr>
                <w:rFonts w:ascii="Times New Roman" w:hAnsi="Times New Roman"/>
                <w:color w:val="000000"/>
                <w:sz w:val="20"/>
                <w:szCs w:val="20"/>
              </w:rPr>
              <w:t>1 586,0</w:t>
            </w:r>
          </w:p>
        </w:tc>
        <w:tc>
          <w:tcPr>
            <w:tcW w:w="1091" w:type="dxa"/>
            <w:tcBorders>
              <w:top w:val="nil"/>
              <w:left w:val="nil"/>
              <w:bottom w:val="single" w:sz="4" w:space="0" w:color="auto"/>
              <w:right w:val="single" w:sz="4" w:space="0" w:color="auto"/>
            </w:tcBorders>
            <w:shd w:val="clear" w:color="auto" w:fill="auto"/>
            <w:noWrap/>
            <w:vAlign w:val="bottom"/>
            <w:hideMark/>
          </w:tcPr>
          <w:p w14:paraId="7327D135" w14:textId="77777777" w:rsidR="00170FB1" w:rsidRPr="00170FB1" w:rsidRDefault="00170FB1" w:rsidP="00170FB1">
            <w:pPr>
              <w:spacing w:after="0" w:line="240" w:lineRule="auto"/>
              <w:jc w:val="right"/>
              <w:rPr>
                <w:rFonts w:ascii="Times New Roman" w:hAnsi="Times New Roman"/>
                <w:color w:val="000000"/>
                <w:sz w:val="20"/>
                <w:szCs w:val="20"/>
              </w:rPr>
            </w:pPr>
            <w:r w:rsidRPr="00170FB1">
              <w:rPr>
                <w:rFonts w:ascii="Times New Roman" w:hAnsi="Times New Roman"/>
                <w:color w:val="000000"/>
                <w:sz w:val="20"/>
                <w:szCs w:val="20"/>
              </w:rPr>
              <w:t>1 586,0</w:t>
            </w:r>
          </w:p>
        </w:tc>
        <w:tc>
          <w:tcPr>
            <w:tcW w:w="829" w:type="dxa"/>
            <w:tcBorders>
              <w:top w:val="nil"/>
              <w:left w:val="nil"/>
              <w:bottom w:val="single" w:sz="4" w:space="0" w:color="auto"/>
              <w:right w:val="single" w:sz="4" w:space="0" w:color="auto"/>
            </w:tcBorders>
            <w:shd w:val="clear" w:color="auto" w:fill="auto"/>
            <w:noWrap/>
            <w:vAlign w:val="bottom"/>
            <w:hideMark/>
          </w:tcPr>
          <w:p w14:paraId="5991E19A" w14:textId="77777777" w:rsidR="00170FB1" w:rsidRPr="00170FB1" w:rsidRDefault="00170FB1" w:rsidP="00170FB1">
            <w:pPr>
              <w:spacing w:after="0" w:line="240" w:lineRule="auto"/>
              <w:jc w:val="right"/>
              <w:rPr>
                <w:rFonts w:ascii="Times New Roman" w:hAnsi="Times New Roman"/>
                <w:color w:val="000000"/>
                <w:sz w:val="20"/>
                <w:szCs w:val="20"/>
              </w:rPr>
            </w:pPr>
            <w:r w:rsidRPr="00170FB1">
              <w:rPr>
                <w:rFonts w:ascii="Times New Roman" w:hAnsi="Times New Roman"/>
                <w:color w:val="000000"/>
                <w:sz w:val="20"/>
                <w:szCs w:val="20"/>
              </w:rPr>
              <w:t>100,0</w:t>
            </w:r>
          </w:p>
        </w:tc>
        <w:tc>
          <w:tcPr>
            <w:tcW w:w="1265" w:type="dxa"/>
            <w:tcBorders>
              <w:top w:val="nil"/>
              <w:left w:val="nil"/>
              <w:bottom w:val="single" w:sz="4" w:space="0" w:color="auto"/>
              <w:right w:val="single" w:sz="4" w:space="0" w:color="auto"/>
            </w:tcBorders>
            <w:shd w:val="clear" w:color="auto" w:fill="auto"/>
            <w:noWrap/>
            <w:vAlign w:val="bottom"/>
            <w:hideMark/>
          </w:tcPr>
          <w:p w14:paraId="4C88BAD2" w14:textId="77777777" w:rsidR="00170FB1" w:rsidRPr="00170FB1" w:rsidRDefault="00170FB1" w:rsidP="00170FB1">
            <w:pPr>
              <w:spacing w:after="0" w:line="240" w:lineRule="auto"/>
              <w:jc w:val="right"/>
              <w:rPr>
                <w:rFonts w:ascii="Times New Roman" w:hAnsi="Times New Roman"/>
                <w:color w:val="000000"/>
                <w:sz w:val="20"/>
                <w:szCs w:val="20"/>
              </w:rPr>
            </w:pPr>
            <w:r w:rsidRPr="00170FB1">
              <w:rPr>
                <w:rFonts w:ascii="Times New Roman" w:hAnsi="Times New Roman"/>
                <w:color w:val="000000"/>
                <w:sz w:val="20"/>
                <w:szCs w:val="20"/>
              </w:rPr>
              <w:t>0,0</w:t>
            </w:r>
          </w:p>
        </w:tc>
      </w:tr>
      <w:tr w:rsidR="00170FB1" w:rsidRPr="00170FB1" w14:paraId="2274C471" w14:textId="77777777" w:rsidTr="00170FB1">
        <w:trPr>
          <w:trHeight w:val="300"/>
        </w:trPr>
        <w:tc>
          <w:tcPr>
            <w:tcW w:w="5116" w:type="dxa"/>
            <w:tcBorders>
              <w:top w:val="nil"/>
              <w:left w:val="single" w:sz="4" w:space="0" w:color="auto"/>
              <w:bottom w:val="single" w:sz="4" w:space="0" w:color="auto"/>
              <w:right w:val="single" w:sz="4" w:space="0" w:color="auto"/>
            </w:tcBorders>
            <w:shd w:val="clear" w:color="auto" w:fill="auto"/>
            <w:hideMark/>
          </w:tcPr>
          <w:p w14:paraId="5B0C8E4A" w14:textId="77777777" w:rsidR="00170FB1" w:rsidRPr="00170FB1" w:rsidRDefault="00170FB1" w:rsidP="00170FB1">
            <w:pPr>
              <w:spacing w:after="0" w:line="240" w:lineRule="auto"/>
              <w:jc w:val="both"/>
              <w:rPr>
                <w:rFonts w:ascii="Times New Roman" w:hAnsi="Times New Roman"/>
                <w:b/>
                <w:bCs/>
                <w:color w:val="000000"/>
                <w:sz w:val="20"/>
                <w:szCs w:val="20"/>
              </w:rPr>
            </w:pPr>
            <w:r w:rsidRPr="00170FB1">
              <w:rPr>
                <w:rFonts w:ascii="Times New Roman" w:hAnsi="Times New Roman" w:cs="Tunga"/>
                <w:b/>
                <w:bCs/>
                <w:color w:val="000000"/>
                <w:sz w:val="20"/>
                <w:szCs w:val="20"/>
              </w:rPr>
              <w:t>Итого:</w:t>
            </w:r>
          </w:p>
        </w:tc>
        <w:tc>
          <w:tcPr>
            <w:tcW w:w="1144" w:type="dxa"/>
            <w:tcBorders>
              <w:top w:val="nil"/>
              <w:left w:val="nil"/>
              <w:bottom w:val="single" w:sz="4" w:space="0" w:color="auto"/>
              <w:right w:val="single" w:sz="4" w:space="0" w:color="auto"/>
            </w:tcBorders>
            <w:shd w:val="clear" w:color="auto" w:fill="auto"/>
            <w:noWrap/>
            <w:vAlign w:val="bottom"/>
            <w:hideMark/>
          </w:tcPr>
          <w:p w14:paraId="0BBBA4EC" w14:textId="77777777" w:rsidR="00170FB1" w:rsidRPr="00170FB1" w:rsidRDefault="00170FB1" w:rsidP="00170FB1">
            <w:pPr>
              <w:spacing w:after="0" w:line="240" w:lineRule="auto"/>
              <w:jc w:val="right"/>
              <w:rPr>
                <w:rFonts w:ascii="Times New Roman" w:hAnsi="Times New Roman"/>
                <w:b/>
                <w:bCs/>
                <w:color w:val="000000"/>
                <w:sz w:val="20"/>
                <w:szCs w:val="20"/>
              </w:rPr>
            </w:pPr>
            <w:r w:rsidRPr="00170FB1">
              <w:rPr>
                <w:rFonts w:ascii="Times New Roman" w:hAnsi="Times New Roman"/>
                <w:b/>
                <w:bCs/>
                <w:color w:val="000000"/>
                <w:sz w:val="20"/>
                <w:szCs w:val="20"/>
              </w:rPr>
              <w:t>151 041,0</w:t>
            </w:r>
          </w:p>
        </w:tc>
        <w:tc>
          <w:tcPr>
            <w:tcW w:w="1091" w:type="dxa"/>
            <w:tcBorders>
              <w:top w:val="nil"/>
              <w:left w:val="nil"/>
              <w:bottom w:val="single" w:sz="4" w:space="0" w:color="auto"/>
              <w:right w:val="single" w:sz="4" w:space="0" w:color="auto"/>
            </w:tcBorders>
            <w:shd w:val="clear" w:color="auto" w:fill="auto"/>
            <w:noWrap/>
            <w:vAlign w:val="bottom"/>
            <w:hideMark/>
          </w:tcPr>
          <w:p w14:paraId="38B2A4C3" w14:textId="77777777" w:rsidR="00170FB1" w:rsidRPr="00170FB1" w:rsidRDefault="00170FB1" w:rsidP="00170FB1">
            <w:pPr>
              <w:spacing w:after="0" w:line="240" w:lineRule="auto"/>
              <w:jc w:val="right"/>
              <w:rPr>
                <w:rFonts w:ascii="Times New Roman" w:hAnsi="Times New Roman"/>
                <w:b/>
                <w:bCs/>
                <w:color w:val="000000"/>
                <w:sz w:val="20"/>
                <w:szCs w:val="20"/>
              </w:rPr>
            </w:pPr>
            <w:r w:rsidRPr="00170FB1">
              <w:rPr>
                <w:rFonts w:ascii="Times New Roman" w:hAnsi="Times New Roman"/>
                <w:b/>
                <w:bCs/>
                <w:color w:val="000000"/>
                <w:sz w:val="20"/>
                <w:szCs w:val="20"/>
              </w:rPr>
              <w:t>2 435,6</w:t>
            </w:r>
          </w:p>
        </w:tc>
        <w:tc>
          <w:tcPr>
            <w:tcW w:w="829" w:type="dxa"/>
            <w:tcBorders>
              <w:top w:val="nil"/>
              <w:left w:val="nil"/>
              <w:bottom w:val="single" w:sz="4" w:space="0" w:color="auto"/>
              <w:right w:val="single" w:sz="4" w:space="0" w:color="auto"/>
            </w:tcBorders>
            <w:shd w:val="clear" w:color="auto" w:fill="auto"/>
            <w:noWrap/>
            <w:vAlign w:val="bottom"/>
            <w:hideMark/>
          </w:tcPr>
          <w:p w14:paraId="38679B11" w14:textId="77777777" w:rsidR="00170FB1" w:rsidRPr="00170FB1" w:rsidRDefault="00170FB1" w:rsidP="00170FB1">
            <w:pPr>
              <w:spacing w:after="0" w:line="240" w:lineRule="auto"/>
              <w:jc w:val="right"/>
              <w:rPr>
                <w:rFonts w:ascii="Times New Roman" w:hAnsi="Times New Roman"/>
                <w:b/>
                <w:bCs/>
                <w:color w:val="000000"/>
                <w:sz w:val="20"/>
                <w:szCs w:val="20"/>
              </w:rPr>
            </w:pPr>
            <w:r w:rsidRPr="00170FB1">
              <w:rPr>
                <w:rFonts w:ascii="Times New Roman" w:hAnsi="Times New Roman"/>
                <w:b/>
                <w:bCs/>
                <w:color w:val="000000"/>
                <w:sz w:val="20"/>
                <w:szCs w:val="20"/>
              </w:rPr>
              <w:t>1,6</w:t>
            </w:r>
          </w:p>
        </w:tc>
        <w:tc>
          <w:tcPr>
            <w:tcW w:w="1265" w:type="dxa"/>
            <w:tcBorders>
              <w:top w:val="nil"/>
              <w:left w:val="nil"/>
              <w:bottom w:val="single" w:sz="4" w:space="0" w:color="auto"/>
              <w:right w:val="single" w:sz="4" w:space="0" w:color="auto"/>
            </w:tcBorders>
            <w:shd w:val="clear" w:color="auto" w:fill="auto"/>
            <w:noWrap/>
            <w:vAlign w:val="bottom"/>
            <w:hideMark/>
          </w:tcPr>
          <w:p w14:paraId="79B4A6ED" w14:textId="77777777" w:rsidR="00170FB1" w:rsidRPr="00170FB1" w:rsidRDefault="00170FB1" w:rsidP="00170FB1">
            <w:pPr>
              <w:spacing w:after="0" w:line="240" w:lineRule="auto"/>
              <w:jc w:val="right"/>
              <w:rPr>
                <w:rFonts w:ascii="Times New Roman" w:hAnsi="Times New Roman"/>
                <w:b/>
                <w:bCs/>
                <w:color w:val="000000"/>
                <w:sz w:val="20"/>
                <w:szCs w:val="20"/>
              </w:rPr>
            </w:pPr>
            <w:r w:rsidRPr="00170FB1">
              <w:rPr>
                <w:rFonts w:ascii="Times New Roman" w:hAnsi="Times New Roman"/>
                <w:b/>
                <w:bCs/>
                <w:color w:val="000000"/>
                <w:sz w:val="20"/>
                <w:szCs w:val="20"/>
              </w:rPr>
              <w:t>-148 605,4</w:t>
            </w:r>
          </w:p>
        </w:tc>
      </w:tr>
    </w:tbl>
    <w:p w14:paraId="74A0DDB7" w14:textId="77777777" w:rsidR="00170FB1" w:rsidRDefault="00170FB1" w:rsidP="00170FB1">
      <w:pPr>
        <w:spacing w:after="0" w:line="240" w:lineRule="auto"/>
        <w:ind w:firstLine="708"/>
        <w:jc w:val="right"/>
        <w:rPr>
          <w:rFonts w:ascii="Times New Roman" w:hAnsi="Times New Roman"/>
          <w:sz w:val="26"/>
          <w:szCs w:val="26"/>
        </w:rPr>
      </w:pPr>
    </w:p>
    <w:p w14:paraId="5A66BE4C" w14:textId="77777777" w:rsidR="00170FB1" w:rsidRPr="00202863" w:rsidRDefault="00170FB1" w:rsidP="00170FB1">
      <w:pPr>
        <w:pStyle w:val="Default"/>
        <w:ind w:firstLine="708"/>
        <w:jc w:val="both"/>
        <w:rPr>
          <w:sz w:val="26"/>
          <w:szCs w:val="26"/>
        </w:rPr>
      </w:pPr>
      <w:r w:rsidRPr="004D0C50">
        <w:rPr>
          <w:sz w:val="26"/>
          <w:szCs w:val="26"/>
        </w:rPr>
        <w:t xml:space="preserve">Общий объем финансирования в 2020 году регионального </w:t>
      </w:r>
      <w:r w:rsidRPr="004D0C50">
        <w:rPr>
          <w:iCs/>
          <w:sz w:val="26"/>
          <w:szCs w:val="26"/>
        </w:rPr>
        <w:t xml:space="preserve">проекта </w:t>
      </w:r>
      <w:r w:rsidRPr="00A00655">
        <w:rPr>
          <w:sz w:val="26"/>
          <w:szCs w:val="26"/>
        </w:rPr>
        <w:t>«</w:t>
      </w:r>
      <w:r w:rsidRPr="00A00655">
        <w:rPr>
          <w:bCs/>
          <w:sz w:val="26"/>
          <w:szCs w:val="26"/>
        </w:rPr>
        <w:t>Создание единого цифрового контура в здравоохранении на основе ЕГИСЗ</w:t>
      </w:r>
      <w:r w:rsidRPr="00A00655">
        <w:rPr>
          <w:sz w:val="26"/>
          <w:szCs w:val="26"/>
        </w:rPr>
        <w:t>»</w:t>
      </w:r>
      <w:r>
        <w:rPr>
          <w:sz w:val="26"/>
          <w:szCs w:val="26"/>
        </w:rPr>
        <w:t xml:space="preserve">  </w:t>
      </w:r>
      <w:r w:rsidRPr="008A2D3A">
        <w:rPr>
          <w:sz w:val="26"/>
          <w:szCs w:val="26"/>
        </w:rPr>
        <w:t xml:space="preserve">составляет </w:t>
      </w:r>
      <w:r>
        <w:rPr>
          <w:sz w:val="26"/>
          <w:szCs w:val="26"/>
        </w:rPr>
        <w:t>151 041</w:t>
      </w:r>
      <w:r w:rsidRPr="008A2D3A">
        <w:rPr>
          <w:sz w:val="26"/>
          <w:szCs w:val="26"/>
        </w:rPr>
        <w:t xml:space="preserve"> тыс. рублей, в том числе за счет федерального бюджета </w:t>
      </w:r>
      <w:r>
        <w:rPr>
          <w:sz w:val="26"/>
          <w:szCs w:val="26"/>
        </w:rPr>
        <w:t>138 335</w:t>
      </w:r>
      <w:r w:rsidRPr="008A2D3A">
        <w:rPr>
          <w:sz w:val="26"/>
          <w:szCs w:val="26"/>
        </w:rPr>
        <w:t xml:space="preserve"> тыс. рублей, республиканского бюджета </w:t>
      </w:r>
      <w:r>
        <w:rPr>
          <w:sz w:val="26"/>
          <w:szCs w:val="26"/>
        </w:rPr>
        <w:t>12 706 тыс. рублей,</w:t>
      </w:r>
      <w:r w:rsidRPr="00170FB1">
        <w:rPr>
          <w:sz w:val="26"/>
          <w:szCs w:val="26"/>
        </w:rPr>
        <w:t xml:space="preserve"> </w:t>
      </w:r>
      <w:r w:rsidRPr="00202863">
        <w:rPr>
          <w:sz w:val="26"/>
          <w:szCs w:val="26"/>
        </w:rPr>
        <w:t>из них 1 586 тыс. рублей на погашение кредиторской задолженности.</w:t>
      </w:r>
    </w:p>
    <w:p w14:paraId="329F5D86" w14:textId="77777777" w:rsidR="00170FB1" w:rsidRPr="00DB3D21" w:rsidRDefault="00170FB1" w:rsidP="00170FB1">
      <w:pPr>
        <w:spacing w:after="0" w:line="240" w:lineRule="auto"/>
        <w:ind w:firstLine="708"/>
        <w:jc w:val="both"/>
      </w:pPr>
      <w:r>
        <w:rPr>
          <w:rFonts w:ascii="Times New Roman" w:hAnsi="Times New Roman"/>
          <w:iCs/>
          <w:color w:val="000000"/>
          <w:sz w:val="26"/>
          <w:szCs w:val="26"/>
        </w:rPr>
        <w:t>П</w:t>
      </w:r>
      <w:r w:rsidRPr="00853D81">
        <w:rPr>
          <w:rFonts w:ascii="Times New Roman" w:hAnsi="Times New Roman"/>
          <w:bCs/>
          <w:iCs/>
          <w:color w:val="000000"/>
          <w:sz w:val="26"/>
          <w:szCs w:val="26"/>
        </w:rPr>
        <w:t>о состоянию на 01.0</w:t>
      </w:r>
      <w:r>
        <w:rPr>
          <w:rFonts w:ascii="Times New Roman" w:hAnsi="Times New Roman"/>
          <w:bCs/>
          <w:iCs/>
          <w:color w:val="000000"/>
          <w:sz w:val="26"/>
          <w:szCs w:val="26"/>
        </w:rPr>
        <w:t>7</w:t>
      </w:r>
      <w:r w:rsidRPr="00853D81">
        <w:rPr>
          <w:rFonts w:ascii="Times New Roman" w:hAnsi="Times New Roman"/>
          <w:bCs/>
          <w:iCs/>
          <w:color w:val="000000"/>
          <w:sz w:val="26"/>
          <w:szCs w:val="26"/>
        </w:rPr>
        <w:t xml:space="preserve">.2020 </w:t>
      </w:r>
      <w:r>
        <w:rPr>
          <w:rFonts w:ascii="Times New Roman" w:hAnsi="Times New Roman"/>
          <w:bCs/>
          <w:iCs/>
          <w:color w:val="000000"/>
          <w:sz w:val="26"/>
          <w:szCs w:val="26"/>
        </w:rPr>
        <w:t>и</w:t>
      </w:r>
      <w:r w:rsidRPr="00853D81">
        <w:rPr>
          <w:rFonts w:ascii="Times New Roman" w:hAnsi="Times New Roman"/>
          <w:sz w:val="26"/>
          <w:szCs w:val="26"/>
        </w:rPr>
        <w:t xml:space="preserve">сполнение </w:t>
      </w:r>
      <w:r>
        <w:rPr>
          <w:rFonts w:ascii="Times New Roman" w:hAnsi="Times New Roman"/>
          <w:sz w:val="26"/>
          <w:szCs w:val="26"/>
        </w:rPr>
        <w:t>регионального</w:t>
      </w:r>
      <w:r w:rsidRPr="00853D81">
        <w:rPr>
          <w:rFonts w:ascii="Times New Roman" w:hAnsi="Times New Roman"/>
          <w:iCs/>
          <w:color w:val="000000"/>
          <w:sz w:val="26"/>
          <w:szCs w:val="26"/>
        </w:rPr>
        <w:t xml:space="preserve"> проекта </w:t>
      </w:r>
      <w:r w:rsidRPr="00853D81">
        <w:rPr>
          <w:rFonts w:ascii="Times New Roman" w:hAnsi="Times New Roman"/>
          <w:bCs/>
          <w:iCs/>
          <w:color w:val="000000"/>
          <w:sz w:val="26"/>
          <w:szCs w:val="26"/>
        </w:rPr>
        <w:t>сос</w:t>
      </w:r>
      <w:r w:rsidRPr="00853D81">
        <w:rPr>
          <w:rFonts w:ascii="Times New Roman" w:hAnsi="Times New Roman"/>
          <w:iCs/>
          <w:color w:val="000000"/>
          <w:sz w:val="26"/>
          <w:szCs w:val="26"/>
        </w:rPr>
        <w:t>тавило</w:t>
      </w:r>
      <w:r>
        <w:rPr>
          <w:rFonts w:ascii="Times New Roman" w:hAnsi="Times New Roman"/>
          <w:iCs/>
          <w:color w:val="000000"/>
          <w:sz w:val="26"/>
          <w:szCs w:val="26"/>
        </w:rPr>
        <w:t xml:space="preserve"> 2435,6</w:t>
      </w:r>
      <w:r w:rsidRPr="00DB3D21">
        <w:rPr>
          <w:rFonts w:ascii="Times New Roman" w:hAnsi="Times New Roman"/>
          <w:iCs/>
          <w:color w:val="000000"/>
          <w:sz w:val="26"/>
          <w:szCs w:val="26"/>
        </w:rPr>
        <w:t xml:space="preserve"> </w:t>
      </w:r>
      <w:r w:rsidRPr="0055103E">
        <w:rPr>
          <w:rFonts w:ascii="Times New Roman" w:hAnsi="Times New Roman"/>
          <w:iCs/>
          <w:color w:val="000000"/>
          <w:sz w:val="26"/>
          <w:szCs w:val="26"/>
        </w:rPr>
        <w:t xml:space="preserve">тыс. рублей, или </w:t>
      </w:r>
      <w:r>
        <w:rPr>
          <w:rFonts w:ascii="Times New Roman" w:hAnsi="Times New Roman"/>
          <w:iCs/>
          <w:color w:val="000000"/>
          <w:sz w:val="26"/>
          <w:szCs w:val="26"/>
        </w:rPr>
        <w:t>1,6</w:t>
      </w:r>
      <w:r w:rsidRPr="0055103E">
        <w:rPr>
          <w:rFonts w:ascii="Times New Roman" w:hAnsi="Times New Roman"/>
          <w:iCs/>
          <w:color w:val="000000"/>
          <w:sz w:val="26"/>
          <w:szCs w:val="26"/>
        </w:rPr>
        <w:t>% планового объема</w:t>
      </w:r>
      <w:r>
        <w:rPr>
          <w:rFonts w:ascii="Times New Roman" w:hAnsi="Times New Roman"/>
          <w:iCs/>
          <w:color w:val="000000"/>
          <w:sz w:val="26"/>
          <w:szCs w:val="26"/>
        </w:rPr>
        <w:t>.</w:t>
      </w:r>
    </w:p>
    <w:p w14:paraId="26D3B772" w14:textId="77777777" w:rsidR="00170FB1" w:rsidRPr="00202863" w:rsidRDefault="00170FB1" w:rsidP="00170FB1">
      <w:pPr>
        <w:tabs>
          <w:tab w:val="left" w:pos="6255"/>
        </w:tabs>
        <w:autoSpaceDE w:val="0"/>
        <w:autoSpaceDN w:val="0"/>
        <w:adjustRightInd w:val="0"/>
        <w:spacing w:after="0" w:line="240" w:lineRule="auto"/>
        <w:ind w:firstLine="709"/>
        <w:jc w:val="both"/>
        <w:rPr>
          <w:rFonts w:ascii="Times New Roman" w:hAnsi="Times New Roman"/>
          <w:bCs/>
          <w:sz w:val="26"/>
          <w:szCs w:val="26"/>
        </w:rPr>
      </w:pPr>
      <w:r w:rsidRPr="00202863">
        <w:rPr>
          <w:rFonts w:ascii="Times New Roman" w:hAnsi="Times New Roman"/>
          <w:bCs/>
          <w:sz w:val="26"/>
          <w:szCs w:val="26"/>
        </w:rPr>
        <w:t>Оперативная оценка хода реализации проекта</w:t>
      </w:r>
      <w:r w:rsidRPr="00202863">
        <w:rPr>
          <w:rFonts w:ascii="Times New Roman" w:hAnsi="Times New Roman"/>
          <w:sz w:val="26"/>
          <w:szCs w:val="26"/>
        </w:rPr>
        <w:t xml:space="preserve"> </w:t>
      </w:r>
      <w:r w:rsidRPr="00A00655">
        <w:rPr>
          <w:rFonts w:ascii="Times New Roman" w:hAnsi="Times New Roman"/>
          <w:sz w:val="26"/>
          <w:szCs w:val="26"/>
        </w:rPr>
        <w:t>«</w:t>
      </w:r>
      <w:r w:rsidRPr="00A00655">
        <w:rPr>
          <w:rFonts w:ascii="Times New Roman" w:hAnsi="Times New Roman"/>
          <w:bCs/>
          <w:sz w:val="26"/>
          <w:szCs w:val="26"/>
        </w:rPr>
        <w:t>Создание единого цифрового контура в здравоохранении на основе ЕГИСЗ</w:t>
      </w:r>
      <w:r w:rsidRPr="00A00655">
        <w:rPr>
          <w:rFonts w:ascii="Times New Roman" w:hAnsi="Times New Roman"/>
          <w:sz w:val="26"/>
          <w:szCs w:val="26"/>
        </w:rPr>
        <w:t>»</w:t>
      </w:r>
      <w:r>
        <w:rPr>
          <w:rFonts w:ascii="Times New Roman" w:hAnsi="Times New Roman"/>
          <w:sz w:val="26"/>
          <w:szCs w:val="26"/>
        </w:rPr>
        <w:t xml:space="preserve"> </w:t>
      </w:r>
      <w:r w:rsidRPr="00202863">
        <w:rPr>
          <w:rFonts w:ascii="Times New Roman" w:hAnsi="Times New Roman"/>
          <w:sz w:val="26"/>
          <w:szCs w:val="26"/>
        </w:rPr>
        <w:t xml:space="preserve">по данным, предоставленным Минздравом Хакасии, </w:t>
      </w:r>
      <w:r w:rsidRPr="00202863">
        <w:rPr>
          <w:rFonts w:ascii="Times New Roman" w:hAnsi="Times New Roman"/>
          <w:bCs/>
          <w:sz w:val="26"/>
          <w:szCs w:val="26"/>
        </w:rPr>
        <w:t>показала, что ключевые этапы и контрольные точки проходят в установленные сроки.</w:t>
      </w:r>
    </w:p>
    <w:p w14:paraId="23315B1F" w14:textId="77777777" w:rsidR="00126F94" w:rsidRDefault="00126F94" w:rsidP="00126F94">
      <w:pPr>
        <w:spacing w:after="0" w:line="240" w:lineRule="auto"/>
        <w:ind w:firstLine="709"/>
        <w:jc w:val="both"/>
        <w:rPr>
          <w:rFonts w:ascii="Times New Roman" w:hAnsi="Times New Roman"/>
          <w:sz w:val="26"/>
          <w:szCs w:val="26"/>
        </w:rPr>
      </w:pPr>
    </w:p>
    <w:p w14:paraId="37816B69" w14:textId="77777777" w:rsidR="00126F94" w:rsidRPr="00953FD4" w:rsidRDefault="00126F94" w:rsidP="00126F94">
      <w:pPr>
        <w:spacing w:after="0" w:line="240" w:lineRule="auto"/>
        <w:ind w:firstLine="709"/>
        <w:jc w:val="both"/>
        <w:rPr>
          <w:rFonts w:ascii="Times New Roman" w:hAnsi="Times New Roman"/>
          <w:sz w:val="26"/>
          <w:szCs w:val="26"/>
        </w:rPr>
      </w:pPr>
      <w:r w:rsidRPr="00953FD4">
        <w:rPr>
          <w:rFonts w:ascii="Times New Roman" w:hAnsi="Times New Roman"/>
          <w:b/>
          <w:sz w:val="26"/>
          <w:szCs w:val="26"/>
        </w:rPr>
        <w:t xml:space="preserve">3. В рамках национального проекта «Образование» </w:t>
      </w:r>
      <w:r w:rsidRPr="00953FD4">
        <w:rPr>
          <w:rFonts w:ascii="Times New Roman" w:hAnsi="Times New Roman"/>
          <w:sz w:val="26"/>
          <w:szCs w:val="26"/>
        </w:rPr>
        <w:t>на территории Республики Хакасия на 20</w:t>
      </w:r>
      <w:r w:rsidR="00953FD4" w:rsidRPr="00953FD4">
        <w:rPr>
          <w:rFonts w:ascii="Times New Roman" w:hAnsi="Times New Roman"/>
          <w:sz w:val="26"/>
          <w:szCs w:val="26"/>
        </w:rPr>
        <w:t>20</w:t>
      </w:r>
      <w:r w:rsidRPr="00953FD4">
        <w:rPr>
          <w:rFonts w:ascii="Times New Roman" w:hAnsi="Times New Roman"/>
          <w:sz w:val="26"/>
          <w:szCs w:val="26"/>
        </w:rPr>
        <w:t xml:space="preserve"> год определены 8 региональных проектов, ответственным исполнителем по которым является </w:t>
      </w:r>
      <w:r w:rsidRPr="00953FD4">
        <w:rPr>
          <w:rFonts w:ascii="Times New Roman" w:hAnsi="Times New Roman"/>
          <w:color w:val="000000"/>
          <w:sz w:val="26"/>
          <w:szCs w:val="26"/>
        </w:rPr>
        <w:t xml:space="preserve">Минобрнауки Хакасии </w:t>
      </w:r>
      <w:r w:rsidRPr="00953FD4">
        <w:rPr>
          <w:rFonts w:ascii="Times New Roman" w:hAnsi="Times New Roman"/>
          <w:sz w:val="26"/>
          <w:szCs w:val="26"/>
        </w:rPr>
        <w:t xml:space="preserve">(таблица </w:t>
      </w:r>
      <w:r w:rsidR="00953FD4" w:rsidRPr="00953FD4">
        <w:rPr>
          <w:rFonts w:ascii="Times New Roman" w:hAnsi="Times New Roman"/>
          <w:sz w:val="26"/>
          <w:szCs w:val="26"/>
        </w:rPr>
        <w:t>28</w:t>
      </w:r>
      <w:r w:rsidRPr="00953FD4">
        <w:rPr>
          <w:rFonts w:ascii="Times New Roman" w:hAnsi="Times New Roman"/>
          <w:sz w:val="26"/>
          <w:szCs w:val="26"/>
        </w:rPr>
        <w:t>).</w:t>
      </w:r>
    </w:p>
    <w:p w14:paraId="7B0268FE" w14:textId="77777777" w:rsidR="00126F94" w:rsidRPr="00953FD4" w:rsidRDefault="00126F94" w:rsidP="00126F94">
      <w:pPr>
        <w:spacing w:after="0" w:line="240" w:lineRule="auto"/>
        <w:ind w:firstLine="709"/>
        <w:jc w:val="right"/>
        <w:rPr>
          <w:rFonts w:ascii="Times New Roman" w:hAnsi="Times New Roman"/>
          <w:sz w:val="26"/>
          <w:szCs w:val="26"/>
        </w:rPr>
      </w:pPr>
      <w:r w:rsidRPr="00953FD4">
        <w:rPr>
          <w:rFonts w:ascii="Times New Roman" w:hAnsi="Times New Roman"/>
          <w:sz w:val="26"/>
          <w:szCs w:val="26"/>
        </w:rPr>
        <w:t xml:space="preserve">Таблица </w:t>
      </w:r>
      <w:r w:rsidR="00953FD4" w:rsidRPr="00953FD4">
        <w:rPr>
          <w:rFonts w:ascii="Times New Roman" w:hAnsi="Times New Roman"/>
          <w:sz w:val="26"/>
          <w:szCs w:val="26"/>
        </w:rPr>
        <w:t>28</w:t>
      </w:r>
    </w:p>
    <w:p w14:paraId="2682CDEA" w14:textId="77777777" w:rsidR="00126F94" w:rsidRDefault="00126F94" w:rsidP="00126F94">
      <w:pPr>
        <w:spacing w:after="0" w:line="240" w:lineRule="auto"/>
        <w:ind w:firstLine="709"/>
        <w:jc w:val="right"/>
        <w:rPr>
          <w:rFonts w:ascii="Times New Roman" w:hAnsi="Times New Roman"/>
          <w:sz w:val="26"/>
          <w:szCs w:val="26"/>
        </w:rPr>
      </w:pPr>
      <w:r w:rsidRPr="00953FD4">
        <w:rPr>
          <w:rFonts w:ascii="Times New Roman" w:hAnsi="Times New Roman"/>
          <w:sz w:val="26"/>
          <w:szCs w:val="26"/>
        </w:rPr>
        <w:t>тыс. рублей</w:t>
      </w:r>
    </w:p>
    <w:tbl>
      <w:tblPr>
        <w:tblW w:w="936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8"/>
        <w:gridCol w:w="960"/>
        <w:gridCol w:w="1240"/>
        <w:gridCol w:w="1060"/>
        <w:gridCol w:w="851"/>
      </w:tblGrid>
      <w:tr w:rsidR="00A63092" w:rsidRPr="00A63092" w14:paraId="72B1D87F" w14:textId="77777777" w:rsidTr="00A63092">
        <w:trPr>
          <w:trHeight w:val="255"/>
          <w:tblHeader/>
        </w:trPr>
        <w:tc>
          <w:tcPr>
            <w:tcW w:w="5258" w:type="dxa"/>
            <w:shd w:val="clear" w:color="000000" w:fill="FFFFFF"/>
            <w:noWrap/>
            <w:vAlign w:val="bottom"/>
            <w:hideMark/>
          </w:tcPr>
          <w:p w14:paraId="03224462" w14:textId="77777777" w:rsidR="00A63092" w:rsidRPr="00A63092" w:rsidRDefault="00A63092" w:rsidP="00A63092">
            <w:pPr>
              <w:spacing w:after="0" w:line="240" w:lineRule="auto"/>
              <w:jc w:val="center"/>
              <w:rPr>
                <w:rFonts w:ascii="Times New Roman" w:hAnsi="Times New Roman"/>
                <w:b/>
                <w:bCs/>
                <w:color w:val="000000"/>
                <w:sz w:val="20"/>
                <w:szCs w:val="20"/>
              </w:rPr>
            </w:pPr>
            <w:r w:rsidRPr="00A63092">
              <w:rPr>
                <w:rFonts w:ascii="Times New Roman" w:hAnsi="Times New Roman"/>
                <w:b/>
                <w:bCs/>
                <w:color w:val="000000"/>
                <w:sz w:val="20"/>
                <w:szCs w:val="20"/>
              </w:rPr>
              <w:t>наименование</w:t>
            </w:r>
          </w:p>
        </w:tc>
        <w:tc>
          <w:tcPr>
            <w:tcW w:w="960" w:type="dxa"/>
            <w:shd w:val="clear" w:color="000000" w:fill="FFFFFF"/>
            <w:noWrap/>
            <w:vAlign w:val="bottom"/>
            <w:hideMark/>
          </w:tcPr>
          <w:p w14:paraId="54A603D2" w14:textId="77777777" w:rsidR="00A63092" w:rsidRPr="00A63092" w:rsidRDefault="00A63092" w:rsidP="00A63092">
            <w:pPr>
              <w:spacing w:after="0" w:line="240" w:lineRule="auto"/>
              <w:jc w:val="center"/>
              <w:rPr>
                <w:rFonts w:ascii="Times New Roman" w:hAnsi="Times New Roman"/>
                <w:b/>
                <w:bCs/>
                <w:color w:val="000000"/>
                <w:sz w:val="20"/>
                <w:szCs w:val="20"/>
              </w:rPr>
            </w:pPr>
            <w:r w:rsidRPr="00A63092">
              <w:rPr>
                <w:rFonts w:ascii="Times New Roman" w:hAnsi="Times New Roman"/>
                <w:b/>
                <w:bCs/>
                <w:color w:val="000000"/>
                <w:sz w:val="20"/>
                <w:szCs w:val="20"/>
              </w:rPr>
              <w:t>бюджет </w:t>
            </w:r>
          </w:p>
        </w:tc>
        <w:tc>
          <w:tcPr>
            <w:tcW w:w="1240" w:type="dxa"/>
            <w:shd w:val="clear" w:color="000000" w:fill="FFFFFF"/>
            <w:noWrap/>
            <w:vAlign w:val="bottom"/>
            <w:hideMark/>
          </w:tcPr>
          <w:p w14:paraId="7FED6D2C" w14:textId="77777777" w:rsidR="00A63092" w:rsidRPr="00A63092" w:rsidRDefault="00A63092" w:rsidP="00A63092">
            <w:pPr>
              <w:spacing w:after="0" w:line="240" w:lineRule="auto"/>
              <w:jc w:val="center"/>
              <w:rPr>
                <w:rFonts w:ascii="Times New Roman" w:hAnsi="Times New Roman"/>
                <w:b/>
                <w:bCs/>
                <w:color w:val="000000"/>
                <w:sz w:val="20"/>
                <w:szCs w:val="20"/>
              </w:rPr>
            </w:pPr>
            <w:r w:rsidRPr="00A63092">
              <w:rPr>
                <w:rFonts w:ascii="Times New Roman" w:hAnsi="Times New Roman"/>
                <w:b/>
                <w:bCs/>
                <w:color w:val="000000"/>
                <w:sz w:val="20"/>
                <w:szCs w:val="20"/>
              </w:rPr>
              <w:t>роспись</w:t>
            </w:r>
          </w:p>
        </w:tc>
        <w:tc>
          <w:tcPr>
            <w:tcW w:w="1060" w:type="dxa"/>
            <w:shd w:val="clear" w:color="000000" w:fill="FFFFFF"/>
            <w:noWrap/>
            <w:vAlign w:val="bottom"/>
            <w:hideMark/>
          </w:tcPr>
          <w:p w14:paraId="528238AE" w14:textId="77777777" w:rsidR="00A63092" w:rsidRPr="00A63092" w:rsidRDefault="00A63092" w:rsidP="00A63092">
            <w:pPr>
              <w:spacing w:after="0" w:line="240" w:lineRule="auto"/>
              <w:jc w:val="center"/>
              <w:rPr>
                <w:rFonts w:ascii="Times New Roman" w:hAnsi="Times New Roman"/>
                <w:b/>
                <w:bCs/>
                <w:color w:val="000000"/>
                <w:sz w:val="20"/>
                <w:szCs w:val="20"/>
              </w:rPr>
            </w:pPr>
            <w:r w:rsidRPr="00A63092">
              <w:rPr>
                <w:rFonts w:ascii="Times New Roman" w:hAnsi="Times New Roman"/>
                <w:b/>
                <w:bCs/>
                <w:color w:val="000000"/>
                <w:sz w:val="20"/>
                <w:szCs w:val="20"/>
              </w:rPr>
              <w:t>факт</w:t>
            </w:r>
          </w:p>
        </w:tc>
        <w:tc>
          <w:tcPr>
            <w:tcW w:w="851" w:type="dxa"/>
            <w:shd w:val="clear" w:color="000000" w:fill="FFFFFF"/>
            <w:noWrap/>
            <w:vAlign w:val="bottom"/>
            <w:hideMark/>
          </w:tcPr>
          <w:p w14:paraId="68C54340" w14:textId="77777777" w:rsidR="00A63092" w:rsidRPr="00A63092" w:rsidRDefault="00A63092" w:rsidP="00A63092">
            <w:pPr>
              <w:spacing w:after="0" w:line="240" w:lineRule="auto"/>
              <w:jc w:val="center"/>
              <w:rPr>
                <w:rFonts w:ascii="Times New Roman" w:hAnsi="Times New Roman"/>
                <w:b/>
                <w:bCs/>
                <w:color w:val="000000"/>
                <w:sz w:val="20"/>
                <w:szCs w:val="20"/>
              </w:rPr>
            </w:pPr>
            <w:r w:rsidRPr="00A63092">
              <w:rPr>
                <w:rFonts w:ascii="Times New Roman" w:hAnsi="Times New Roman"/>
                <w:b/>
                <w:bCs/>
                <w:color w:val="000000"/>
                <w:sz w:val="20"/>
                <w:szCs w:val="20"/>
              </w:rPr>
              <w:t>%</w:t>
            </w:r>
          </w:p>
        </w:tc>
      </w:tr>
      <w:tr w:rsidR="00A63092" w:rsidRPr="00A63092" w14:paraId="6B167BAF" w14:textId="77777777" w:rsidTr="00A63092">
        <w:trPr>
          <w:trHeight w:val="255"/>
        </w:trPr>
        <w:tc>
          <w:tcPr>
            <w:tcW w:w="5258" w:type="dxa"/>
            <w:vMerge w:val="restart"/>
            <w:shd w:val="clear" w:color="000000" w:fill="FFFFFF"/>
            <w:vAlign w:val="center"/>
            <w:hideMark/>
          </w:tcPr>
          <w:p w14:paraId="2BCB6FB5" w14:textId="77777777" w:rsidR="00A63092" w:rsidRPr="00A63092" w:rsidRDefault="00A63092" w:rsidP="00A63092">
            <w:pPr>
              <w:spacing w:after="0" w:line="240" w:lineRule="auto"/>
              <w:rPr>
                <w:rFonts w:ascii="Times New Roman" w:hAnsi="Times New Roman"/>
                <w:color w:val="000000"/>
                <w:sz w:val="20"/>
                <w:szCs w:val="20"/>
              </w:rPr>
            </w:pPr>
            <w:r w:rsidRPr="00A63092">
              <w:rPr>
                <w:rFonts w:ascii="Times New Roman" w:hAnsi="Times New Roman"/>
                <w:color w:val="000000"/>
                <w:sz w:val="20"/>
                <w:szCs w:val="20"/>
              </w:rPr>
              <w:t>Региональный проект «Современная школа»</w:t>
            </w:r>
          </w:p>
        </w:tc>
        <w:tc>
          <w:tcPr>
            <w:tcW w:w="960" w:type="dxa"/>
            <w:shd w:val="clear" w:color="000000" w:fill="FFFFFF"/>
            <w:noWrap/>
            <w:vAlign w:val="bottom"/>
            <w:hideMark/>
          </w:tcPr>
          <w:p w14:paraId="36893810" w14:textId="77777777" w:rsidR="00A63092" w:rsidRPr="00A63092" w:rsidRDefault="00A63092" w:rsidP="00A63092">
            <w:pPr>
              <w:spacing w:after="0" w:line="240" w:lineRule="auto"/>
              <w:jc w:val="center"/>
              <w:rPr>
                <w:rFonts w:ascii="Times New Roman" w:hAnsi="Times New Roman"/>
                <w:b/>
                <w:bCs/>
                <w:color w:val="000000"/>
                <w:sz w:val="20"/>
                <w:szCs w:val="20"/>
              </w:rPr>
            </w:pPr>
            <w:r w:rsidRPr="00A63092">
              <w:rPr>
                <w:rFonts w:ascii="Times New Roman" w:hAnsi="Times New Roman"/>
                <w:b/>
                <w:bCs/>
                <w:color w:val="000000"/>
                <w:sz w:val="20"/>
                <w:szCs w:val="20"/>
              </w:rPr>
              <w:t>Всего</w:t>
            </w:r>
          </w:p>
        </w:tc>
        <w:tc>
          <w:tcPr>
            <w:tcW w:w="1240" w:type="dxa"/>
            <w:shd w:val="clear" w:color="000000" w:fill="FFFFFF"/>
            <w:vAlign w:val="bottom"/>
            <w:hideMark/>
          </w:tcPr>
          <w:p w14:paraId="49389853" w14:textId="77777777" w:rsidR="00A63092" w:rsidRPr="00A63092" w:rsidRDefault="00A63092" w:rsidP="00A63092">
            <w:pPr>
              <w:spacing w:after="0" w:line="240" w:lineRule="auto"/>
              <w:jc w:val="right"/>
              <w:rPr>
                <w:rFonts w:ascii="Times New Roman" w:hAnsi="Times New Roman"/>
                <w:b/>
                <w:bCs/>
                <w:color w:val="000000"/>
                <w:sz w:val="20"/>
                <w:szCs w:val="20"/>
              </w:rPr>
            </w:pPr>
            <w:r w:rsidRPr="00A63092">
              <w:rPr>
                <w:rFonts w:ascii="Times New Roman" w:hAnsi="Times New Roman"/>
                <w:b/>
                <w:bCs/>
                <w:color w:val="000000"/>
                <w:sz w:val="20"/>
                <w:szCs w:val="20"/>
              </w:rPr>
              <w:t>1 217 150,5</w:t>
            </w:r>
          </w:p>
        </w:tc>
        <w:tc>
          <w:tcPr>
            <w:tcW w:w="1060" w:type="dxa"/>
            <w:shd w:val="clear" w:color="000000" w:fill="FFFFFF"/>
            <w:vAlign w:val="bottom"/>
            <w:hideMark/>
          </w:tcPr>
          <w:p w14:paraId="1B38922E" w14:textId="77777777" w:rsidR="00A63092" w:rsidRPr="00A63092" w:rsidRDefault="00A63092" w:rsidP="00A63092">
            <w:pPr>
              <w:spacing w:after="0" w:line="240" w:lineRule="auto"/>
              <w:jc w:val="right"/>
              <w:rPr>
                <w:rFonts w:ascii="Times New Roman" w:hAnsi="Times New Roman"/>
                <w:b/>
                <w:bCs/>
                <w:color w:val="000000"/>
                <w:sz w:val="20"/>
                <w:szCs w:val="20"/>
              </w:rPr>
            </w:pPr>
            <w:r w:rsidRPr="00A63092">
              <w:rPr>
                <w:rFonts w:ascii="Times New Roman" w:hAnsi="Times New Roman"/>
                <w:b/>
                <w:bCs/>
                <w:color w:val="000000"/>
                <w:sz w:val="20"/>
                <w:szCs w:val="20"/>
              </w:rPr>
              <w:t>363 442,9</w:t>
            </w:r>
          </w:p>
        </w:tc>
        <w:tc>
          <w:tcPr>
            <w:tcW w:w="851" w:type="dxa"/>
            <w:shd w:val="clear" w:color="000000" w:fill="FFFFFF"/>
            <w:noWrap/>
            <w:vAlign w:val="bottom"/>
            <w:hideMark/>
          </w:tcPr>
          <w:p w14:paraId="644CA302" w14:textId="77777777" w:rsidR="00A63092" w:rsidRPr="00A63092" w:rsidRDefault="00A63092" w:rsidP="00A63092">
            <w:pPr>
              <w:spacing w:after="0" w:line="240" w:lineRule="auto"/>
              <w:jc w:val="right"/>
              <w:rPr>
                <w:rFonts w:ascii="Times New Roman" w:hAnsi="Times New Roman"/>
                <w:b/>
                <w:bCs/>
                <w:color w:val="000000"/>
                <w:sz w:val="20"/>
                <w:szCs w:val="20"/>
              </w:rPr>
            </w:pPr>
            <w:r w:rsidRPr="00A63092">
              <w:rPr>
                <w:rFonts w:ascii="Times New Roman" w:hAnsi="Times New Roman"/>
                <w:b/>
                <w:bCs/>
                <w:color w:val="000000"/>
                <w:sz w:val="20"/>
                <w:szCs w:val="20"/>
              </w:rPr>
              <w:t>29,9</w:t>
            </w:r>
          </w:p>
        </w:tc>
      </w:tr>
      <w:tr w:rsidR="00A63092" w:rsidRPr="00A63092" w14:paraId="3BF5995E" w14:textId="77777777" w:rsidTr="00A63092">
        <w:trPr>
          <w:trHeight w:val="255"/>
        </w:trPr>
        <w:tc>
          <w:tcPr>
            <w:tcW w:w="5258" w:type="dxa"/>
            <w:vMerge/>
            <w:vAlign w:val="center"/>
            <w:hideMark/>
          </w:tcPr>
          <w:p w14:paraId="5893E15C" w14:textId="77777777" w:rsidR="00A63092" w:rsidRPr="00A63092" w:rsidRDefault="00A63092" w:rsidP="00A63092">
            <w:pPr>
              <w:spacing w:after="0" w:line="240" w:lineRule="auto"/>
              <w:rPr>
                <w:rFonts w:ascii="Times New Roman" w:hAnsi="Times New Roman"/>
                <w:color w:val="000000"/>
                <w:sz w:val="20"/>
                <w:szCs w:val="20"/>
              </w:rPr>
            </w:pPr>
          </w:p>
        </w:tc>
        <w:tc>
          <w:tcPr>
            <w:tcW w:w="960" w:type="dxa"/>
            <w:shd w:val="clear" w:color="000000" w:fill="FFFFFF"/>
            <w:noWrap/>
            <w:vAlign w:val="bottom"/>
            <w:hideMark/>
          </w:tcPr>
          <w:p w14:paraId="3C3958C5" w14:textId="77777777" w:rsidR="00A63092" w:rsidRPr="00A63092" w:rsidRDefault="00A63092" w:rsidP="00A63092">
            <w:pPr>
              <w:spacing w:after="0" w:line="240" w:lineRule="auto"/>
              <w:jc w:val="center"/>
              <w:rPr>
                <w:rFonts w:ascii="Times New Roman" w:hAnsi="Times New Roman"/>
                <w:color w:val="000000"/>
                <w:sz w:val="20"/>
                <w:szCs w:val="20"/>
              </w:rPr>
            </w:pPr>
            <w:r w:rsidRPr="00A63092">
              <w:rPr>
                <w:rFonts w:ascii="Times New Roman" w:hAnsi="Times New Roman"/>
                <w:color w:val="000000"/>
                <w:sz w:val="20"/>
                <w:szCs w:val="20"/>
              </w:rPr>
              <w:t>РФ</w:t>
            </w:r>
          </w:p>
        </w:tc>
        <w:tc>
          <w:tcPr>
            <w:tcW w:w="1240" w:type="dxa"/>
            <w:shd w:val="clear" w:color="000000" w:fill="FFFFFF"/>
            <w:vAlign w:val="bottom"/>
            <w:hideMark/>
          </w:tcPr>
          <w:p w14:paraId="7F0F48F1"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1 127 841,2</w:t>
            </w:r>
          </w:p>
        </w:tc>
        <w:tc>
          <w:tcPr>
            <w:tcW w:w="1060" w:type="dxa"/>
            <w:shd w:val="clear" w:color="000000" w:fill="FFFFFF"/>
            <w:noWrap/>
            <w:vAlign w:val="bottom"/>
            <w:hideMark/>
          </w:tcPr>
          <w:p w14:paraId="086E3B6B"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329 583,5</w:t>
            </w:r>
          </w:p>
        </w:tc>
        <w:tc>
          <w:tcPr>
            <w:tcW w:w="851" w:type="dxa"/>
            <w:shd w:val="clear" w:color="000000" w:fill="FFFFFF"/>
            <w:noWrap/>
            <w:vAlign w:val="bottom"/>
            <w:hideMark/>
          </w:tcPr>
          <w:p w14:paraId="07EA20B6"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29,2</w:t>
            </w:r>
          </w:p>
        </w:tc>
      </w:tr>
      <w:tr w:rsidR="00A63092" w:rsidRPr="00A63092" w14:paraId="100D83C7" w14:textId="77777777" w:rsidTr="00A63092">
        <w:trPr>
          <w:trHeight w:val="255"/>
        </w:trPr>
        <w:tc>
          <w:tcPr>
            <w:tcW w:w="5258" w:type="dxa"/>
            <w:vMerge/>
            <w:vAlign w:val="center"/>
            <w:hideMark/>
          </w:tcPr>
          <w:p w14:paraId="58098E47" w14:textId="77777777" w:rsidR="00A63092" w:rsidRPr="00A63092" w:rsidRDefault="00A63092" w:rsidP="00A63092">
            <w:pPr>
              <w:spacing w:after="0" w:line="240" w:lineRule="auto"/>
              <w:rPr>
                <w:rFonts w:ascii="Times New Roman" w:hAnsi="Times New Roman"/>
                <w:color w:val="000000"/>
                <w:sz w:val="20"/>
                <w:szCs w:val="20"/>
              </w:rPr>
            </w:pPr>
          </w:p>
        </w:tc>
        <w:tc>
          <w:tcPr>
            <w:tcW w:w="960" w:type="dxa"/>
            <w:shd w:val="clear" w:color="000000" w:fill="FFFFFF"/>
            <w:noWrap/>
            <w:vAlign w:val="bottom"/>
            <w:hideMark/>
          </w:tcPr>
          <w:p w14:paraId="01A41F8D" w14:textId="77777777" w:rsidR="00A63092" w:rsidRPr="00A63092" w:rsidRDefault="00A63092" w:rsidP="00A63092">
            <w:pPr>
              <w:spacing w:after="0" w:line="240" w:lineRule="auto"/>
              <w:jc w:val="center"/>
              <w:rPr>
                <w:rFonts w:ascii="Times New Roman" w:hAnsi="Times New Roman"/>
                <w:color w:val="000000"/>
                <w:sz w:val="20"/>
                <w:szCs w:val="20"/>
              </w:rPr>
            </w:pPr>
            <w:r w:rsidRPr="00A63092">
              <w:rPr>
                <w:rFonts w:ascii="Times New Roman" w:hAnsi="Times New Roman"/>
                <w:color w:val="000000"/>
                <w:sz w:val="20"/>
                <w:szCs w:val="20"/>
              </w:rPr>
              <w:t>РХ</w:t>
            </w:r>
          </w:p>
        </w:tc>
        <w:tc>
          <w:tcPr>
            <w:tcW w:w="1240" w:type="dxa"/>
            <w:shd w:val="clear" w:color="000000" w:fill="FFFFFF"/>
            <w:vAlign w:val="bottom"/>
            <w:hideMark/>
          </w:tcPr>
          <w:p w14:paraId="105B0AF7"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77 946,8</w:t>
            </w:r>
          </w:p>
        </w:tc>
        <w:tc>
          <w:tcPr>
            <w:tcW w:w="1060" w:type="dxa"/>
            <w:shd w:val="clear" w:color="000000" w:fill="FFFFFF"/>
            <w:noWrap/>
            <w:vAlign w:val="bottom"/>
            <w:hideMark/>
          </w:tcPr>
          <w:p w14:paraId="0FC055B0"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30 224,9</w:t>
            </w:r>
          </w:p>
        </w:tc>
        <w:tc>
          <w:tcPr>
            <w:tcW w:w="851" w:type="dxa"/>
            <w:shd w:val="clear" w:color="000000" w:fill="FFFFFF"/>
            <w:noWrap/>
            <w:vAlign w:val="bottom"/>
            <w:hideMark/>
          </w:tcPr>
          <w:p w14:paraId="60A40981"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38,8</w:t>
            </w:r>
          </w:p>
        </w:tc>
      </w:tr>
      <w:tr w:rsidR="00A63092" w:rsidRPr="00A63092" w14:paraId="37A5C4B5" w14:textId="77777777" w:rsidTr="00A63092">
        <w:trPr>
          <w:trHeight w:val="255"/>
        </w:trPr>
        <w:tc>
          <w:tcPr>
            <w:tcW w:w="5258" w:type="dxa"/>
            <w:vMerge/>
            <w:vAlign w:val="center"/>
            <w:hideMark/>
          </w:tcPr>
          <w:p w14:paraId="71852648" w14:textId="77777777" w:rsidR="00A63092" w:rsidRPr="00A63092" w:rsidRDefault="00A63092" w:rsidP="00A63092">
            <w:pPr>
              <w:spacing w:after="0" w:line="240" w:lineRule="auto"/>
              <w:rPr>
                <w:rFonts w:ascii="Times New Roman" w:hAnsi="Times New Roman"/>
                <w:color w:val="000000"/>
                <w:sz w:val="20"/>
                <w:szCs w:val="20"/>
              </w:rPr>
            </w:pPr>
          </w:p>
        </w:tc>
        <w:tc>
          <w:tcPr>
            <w:tcW w:w="960" w:type="dxa"/>
            <w:shd w:val="clear" w:color="000000" w:fill="FFFFFF"/>
            <w:noWrap/>
            <w:vAlign w:val="bottom"/>
            <w:hideMark/>
          </w:tcPr>
          <w:p w14:paraId="1C1A92D1" w14:textId="77777777" w:rsidR="00A63092" w:rsidRPr="00A63092" w:rsidRDefault="00A63092" w:rsidP="00A63092">
            <w:pPr>
              <w:spacing w:after="0" w:line="240" w:lineRule="auto"/>
              <w:jc w:val="center"/>
              <w:rPr>
                <w:rFonts w:ascii="Times New Roman" w:hAnsi="Times New Roman"/>
                <w:color w:val="000000"/>
                <w:sz w:val="20"/>
                <w:szCs w:val="20"/>
              </w:rPr>
            </w:pPr>
            <w:r w:rsidRPr="00A63092">
              <w:rPr>
                <w:rFonts w:ascii="Times New Roman" w:hAnsi="Times New Roman"/>
                <w:color w:val="000000"/>
                <w:sz w:val="20"/>
                <w:szCs w:val="20"/>
              </w:rPr>
              <w:t>МО</w:t>
            </w:r>
          </w:p>
        </w:tc>
        <w:tc>
          <w:tcPr>
            <w:tcW w:w="1240" w:type="dxa"/>
            <w:shd w:val="clear" w:color="000000" w:fill="FFFFFF"/>
            <w:vAlign w:val="bottom"/>
            <w:hideMark/>
          </w:tcPr>
          <w:p w14:paraId="427F1CBD"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11 362,5</w:t>
            </w:r>
          </w:p>
        </w:tc>
        <w:tc>
          <w:tcPr>
            <w:tcW w:w="1060" w:type="dxa"/>
            <w:shd w:val="clear" w:color="000000" w:fill="FFFFFF"/>
            <w:noWrap/>
            <w:vAlign w:val="bottom"/>
            <w:hideMark/>
          </w:tcPr>
          <w:p w14:paraId="217E5D12"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3 634,5</w:t>
            </w:r>
          </w:p>
        </w:tc>
        <w:tc>
          <w:tcPr>
            <w:tcW w:w="851" w:type="dxa"/>
            <w:shd w:val="clear" w:color="000000" w:fill="FFFFFF"/>
            <w:noWrap/>
            <w:vAlign w:val="bottom"/>
            <w:hideMark/>
          </w:tcPr>
          <w:p w14:paraId="07C55049"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32,0</w:t>
            </w:r>
          </w:p>
        </w:tc>
      </w:tr>
      <w:tr w:rsidR="00A63092" w:rsidRPr="00A63092" w14:paraId="2BCF2E98" w14:textId="77777777" w:rsidTr="00A63092">
        <w:trPr>
          <w:trHeight w:val="255"/>
        </w:trPr>
        <w:tc>
          <w:tcPr>
            <w:tcW w:w="5258" w:type="dxa"/>
            <w:vMerge w:val="restart"/>
            <w:shd w:val="clear" w:color="000000" w:fill="FFFFFF"/>
            <w:vAlign w:val="center"/>
            <w:hideMark/>
          </w:tcPr>
          <w:p w14:paraId="6D781277" w14:textId="77777777" w:rsidR="00A63092" w:rsidRPr="00A63092" w:rsidRDefault="00A63092" w:rsidP="00A63092">
            <w:pPr>
              <w:spacing w:after="0" w:line="240" w:lineRule="auto"/>
              <w:rPr>
                <w:rFonts w:ascii="Times New Roman" w:hAnsi="Times New Roman"/>
                <w:color w:val="000000"/>
                <w:sz w:val="20"/>
                <w:szCs w:val="20"/>
              </w:rPr>
            </w:pPr>
            <w:r w:rsidRPr="00A63092">
              <w:rPr>
                <w:rFonts w:ascii="Times New Roman" w:hAnsi="Times New Roman"/>
                <w:color w:val="000000"/>
                <w:sz w:val="20"/>
                <w:szCs w:val="20"/>
              </w:rPr>
              <w:t>Региональный проект «Успех каждого реб</w:t>
            </w:r>
            <w:r w:rsidR="00B12953">
              <w:rPr>
                <w:rFonts w:ascii="Times New Roman" w:hAnsi="Times New Roman"/>
                <w:color w:val="000000"/>
                <w:sz w:val="20"/>
                <w:szCs w:val="20"/>
              </w:rPr>
              <w:t>е</w:t>
            </w:r>
            <w:r w:rsidRPr="00A63092">
              <w:rPr>
                <w:rFonts w:ascii="Times New Roman" w:hAnsi="Times New Roman"/>
                <w:color w:val="000000"/>
                <w:sz w:val="20"/>
                <w:szCs w:val="20"/>
              </w:rPr>
              <w:t>нка»</w:t>
            </w:r>
          </w:p>
        </w:tc>
        <w:tc>
          <w:tcPr>
            <w:tcW w:w="960" w:type="dxa"/>
            <w:shd w:val="clear" w:color="000000" w:fill="FFFFFF"/>
            <w:noWrap/>
            <w:vAlign w:val="bottom"/>
            <w:hideMark/>
          </w:tcPr>
          <w:p w14:paraId="326960B5" w14:textId="77777777" w:rsidR="00A63092" w:rsidRPr="00A63092" w:rsidRDefault="00A63092" w:rsidP="00A63092">
            <w:pPr>
              <w:spacing w:after="0" w:line="240" w:lineRule="auto"/>
              <w:jc w:val="center"/>
              <w:rPr>
                <w:rFonts w:ascii="Times New Roman" w:hAnsi="Times New Roman"/>
                <w:b/>
                <w:bCs/>
                <w:color w:val="000000"/>
                <w:sz w:val="20"/>
                <w:szCs w:val="20"/>
              </w:rPr>
            </w:pPr>
            <w:r w:rsidRPr="00A63092">
              <w:rPr>
                <w:rFonts w:ascii="Times New Roman" w:hAnsi="Times New Roman"/>
                <w:b/>
                <w:bCs/>
                <w:color w:val="000000"/>
                <w:sz w:val="20"/>
                <w:szCs w:val="20"/>
              </w:rPr>
              <w:t>Всего</w:t>
            </w:r>
          </w:p>
        </w:tc>
        <w:tc>
          <w:tcPr>
            <w:tcW w:w="1240" w:type="dxa"/>
            <w:shd w:val="clear" w:color="000000" w:fill="FFFFFF"/>
            <w:vAlign w:val="bottom"/>
            <w:hideMark/>
          </w:tcPr>
          <w:p w14:paraId="0FAFD4CD" w14:textId="77777777" w:rsidR="00A63092" w:rsidRPr="00A63092" w:rsidRDefault="00A63092" w:rsidP="00A63092">
            <w:pPr>
              <w:spacing w:after="0" w:line="240" w:lineRule="auto"/>
              <w:jc w:val="right"/>
              <w:rPr>
                <w:rFonts w:ascii="Times New Roman" w:hAnsi="Times New Roman"/>
                <w:b/>
                <w:bCs/>
                <w:color w:val="000000"/>
                <w:sz w:val="20"/>
                <w:szCs w:val="20"/>
              </w:rPr>
            </w:pPr>
            <w:r w:rsidRPr="00A63092">
              <w:rPr>
                <w:rFonts w:ascii="Times New Roman" w:hAnsi="Times New Roman"/>
                <w:b/>
                <w:bCs/>
                <w:color w:val="000000"/>
                <w:sz w:val="20"/>
                <w:szCs w:val="20"/>
              </w:rPr>
              <w:t>107 471,8</w:t>
            </w:r>
          </w:p>
        </w:tc>
        <w:tc>
          <w:tcPr>
            <w:tcW w:w="1060" w:type="dxa"/>
            <w:shd w:val="clear" w:color="000000" w:fill="FFFFFF"/>
            <w:vAlign w:val="bottom"/>
            <w:hideMark/>
          </w:tcPr>
          <w:p w14:paraId="6783762A" w14:textId="77777777" w:rsidR="00A63092" w:rsidRPr="00A63092" w:rsidRDefault="00A63092" w:rsidP="00A63092">
            <w:pPr>
              <w:spacing w:after="0" w:line="240" w:lineRule="auto"/>
              <w:jc w:val="right"/>
              <w:rPr>
                <w:rFonts w:ascii="Times New Roman" w:hAnsi="Times New Roman"/>
                <w:b/>
                <w:bCs/>
                <w:color w:val="000000"/>
                <w:sz w:val="20"/>
                <w:szCs w:val="20"/>
              </w:rPr>
            </w:pPr>
            <w:r w:rsidRPr="00A63092">
              <w:rPr>
                <w:rFonts w:ascii="Times New Roman" w:hAnsi="Times New Roman"/>
                <w:b/>
                <w:bCs/>
                <w:color w:val="000000"/>
                <w:sz w:val="20"/>
                <w:szCs w:val="20"/>
              </w:rPr>
              <w:t>0,0</w:t>
            </w:r>
          </w:p>
        </w:tc>
        <w:tc>
          <w:tcPr>
            <w:tcW w:w="851" w:type="dxa"/>
            <w:shd w:val="clear" w:color="000000" w:fill="FFFFFF"/>
            <w:noWrap/>
            <w:vAlign w:val="bottom"/>
            <w:hideMark/>
          </w:tcPr>
          <w:p w14:paraId="39592437" w14:textId="77777777" w:rsidR="00A63092" w:rsidRPr="00A63092" w:rsidRDefault="00A63092" w:rsidP="00A63092">
            <w:pPr>
              <w:spacing w:after="0" w:line="240" w:lineRule="auto"/>
              <w:jc w:val="right"/>
              <w:rPr>
                <w:rFonts w:ascii="Times New Roman" w:hAnsi="Times New Roman"/>
                <w:b/>
                <w:bCs/>
                <w:color w:val="000000"/>
                <w:sz w:val="20"/>
                <w:szCs w:val="20"/>
              </w:rPr>
            </w:pPr>
            <w:r w:rsidRPr="00A63092">
              <w:rPr>
                <w:rFonts w:ascii="Times New Roman" w:hAnsi="Times New Roman"/>
                <w:b/>
                <w:bCs/>
                <w:color w:val="000000"/>
                <w:sz w:val="20"/>
                <w:szCs w:val="20"/>
              </w:rPr>
              <w:t>0,0</w:t>
            </w:r>
          </w:p>
        </w:tc>
      </w:tr>
      <w:tr w:rsidR="00A63092" w:rsidRPr="00A63092" w14:paraId="2CC2B578" w14:textId="77777777" w:rsidTr="00A63092">
        <w:trPr>
          <w:trHeight w:val="255"/>
        </w:trPr>
        <w:tc>
          <w:tcPr>
            <w:tcW w:w="5258" w:type="dxa"/>
            <w:vMerge/>
            <w:vAlign w:val="center"/>
            <w:hideMark/>
          </w:tcPr>
          <w:p w14:paraId="463B442D" w14:textId="77777777" w:rsidR="00A63092" w:rsidRPr="00A63092" w:rsidRDefault="00A63092" w:rsidP="00A63092">
            <w:pPr>
              <w:spacing w:after="0" w:line="240" w:lineRule="auto"/>
              <w:rPr>
                <w:rFonts w:ascii="Times New Roman" w:hAnsi="Times New Roman"/>
                <w:color w:val="000000"/>
                <w:sz w:val="20"/>
                <w:szCs w:val="20"/>
              </w:rPr>
            </w:pPr>
          </w:p>
        </w:tc>
        <w:tc>
          <w:tcPr>
            <w:tcW w:w="960" w:type="dxa"/>
            <w:shd w:val="clear" w:color="000000" w:fill="FFFFFF"/>
            <w:noWrap/>
            <w:vAlign w:val="bottom"/>
            <w:hideMark/>
          </w:tcPr>
          <w:p w14:paraId="6AB34CB5" w14:textId="77777777" w:rsidR="00A63092" w:rsidRPr="00A63092" w:rsidRDefault="00A63092" w:rsidP="00A63092">
            <w:pPr>
              <w:spacing w:after="0" w:line="240" w:lineRule="auto"/>
              <w:jc w:val="center"/>
              <w:rPr>
                <w:rFonts w:ascii="Times New Roman" w:hAnsi="Times New Roman"/>
                <w:color w:val="000000"/>
                <w:sz w:val="20"/>
                <w:szCs w:val="20"/>
              </w:rPr>
            </w:pPr>
            <w:r w:rsidRPr="00A63092">
              <w:rPr>
                <w:rFonts w:ascii="Times New Roman" w:hAnsi="Times New Roman"/>
                <w:color w:val="000000"/>
                <w:sz w:val="20"/>
                <w:szCs w:val="20"/>
              </w:rPr>
              <w:t>РФ</w:t>
            </w:r>
          </w:p>
        </w:tc>
        <w:tc>
          <w:tcPr>
            <w:tcW w:w="1240" w:type="dxa"/>
            <w:shd w:val="clear" w:color="000000" w:fill="FFFFFF"/>
            <w:vAlign w:val="bottom"/>
            <w:hideMark/>
          </w:tcPr>
          <w:p w14:paraId="7B92BE33"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105 019,0</w:t>
            </w:r>
          </w:p>
        </w:tc>
        <w:tc>
          <w:tcPr>
            <w:tcW w:w="1060" w:type="dxa"/>
            <w:shd w:val="clear" w:color="000000" w:fill="FFFFFF"/>
            <w:noWrap/>
            <w:vAlign w:val="bottom"/>
            <w:hideMark/>
          </w:tcPr>
          <w:p w14:paraId="4797B3CC"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0,0</w:t>
            </w:r>
          </w:p>
        </w:tc>
        <w:tc>
          <w:tcPr>
            <w:tcW w:w="851" w:type="dxa"/>
            <w:shd w:val="clear" w:color="000000" w:fill="FFFFFF"/>
            <w:noWrap/>
            <w:vAlign w:val="bottom"/>
            <w:hideMark/>
          </w:tcPr>
          <w:p w14:paraId="21D969F6"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0,0</w:t>
            </w:r>
          </w:p>
        </w:tc>
      </w:tr>
      <w:tr w:rsidR="00A63092" w:rsidRPr="00A63092" w14:paraId="5EACF375" w14:textId="77777777" w:rsidTr="00A63092">
        <w:trPr>
          <w:trHeight w:val="255"/>
        </w:trPr>
        <w:tc>
          <w:tcPr>
            <w:tcW w:w="5258" w:type="dxa"/>
            <w:vMerge/>
            <w:vAlign w:val="center"/>
            <w:hideMark/>
          </w:tcPr>
          <w:p w14:paraId="44B891CA" w14:textId="77777777" w:rsidR="00A63092" w:rsidRPr="00A63092" w:rsidRDefault="00A63092" w:rsidP="00A63092">
            <w:pPr>
              <w:spacing w:after="0" w:line="240" w:lineRule="auto"/>
              <w:rPr>
                <w:rFonts w:ascii="Times New Roman" w:hAnsi="Times New Roman"/>
                <w:color w:val="000000"/>
                <w:sz w:val="20"/>
                <w:szCs w:val="20"/>
              </w:rPr>
            </w:pPr>
          </w:p>
        </w:tc>
        <w:tc>
          <w:tcPr>
            <w:tcW w:w="960" w:type="dxa"/>
            <w:shd w:val="clear" w:color="000000" w:fill="FFFFFF"/>
            <w:noWrap/>
            <w:vAlign w:val="bottom"/>
            <w:hideMark/>
          </w:tcPr>
          <w:p w14:paraId="77BDBA03" w14:textId="77777777" w:rsidR="00A63092" w:rsidRPr="00A63092" w:rsidRDefault="00A63092" w:rsidP="00A63092">
            <w:pPr>
              <w:spacing w:after="0" w:line="240" w:lineRule="auto"/>
              <w:jc w:val="center"/>
              <w:rPr>
                <w:rFonts w:ascii="Times New Roman" w:hAnsi="Times New Roman"/>
                <w:color w:val="000000"/>
                <w:sz w:val="20"/>
                <w:szCs w:val="20"/>
              </w:rPr>
            </w:pPr>
            <w:r w:rsidRPr="00A63092">
              <w:rPr>
                <w:rFonts w:ascii="Times New Roman" w:hAnsi="Times New Roman"/>
                <w:color w:val="000000"/>
                <w:sz w:val="20"/>
                <w:szCs w:val="20"/>
              </w:rPr>
              <w:t>РХ</w:t>
            </w:r>
          </w:p>
        </w:tc>
        <w:tc>
          <w:tcPr>
            <w:tcW w:w="1240" w:type="dxa"/>
            <w:shd w:val="clear" w:color="000000" w:fill="FFFFFF"/>
            <w:vAlign w:val="bottom"/>
            <w:hideMark/>
          </w:tcPr>
          <w:p w14:paraId="4495F7CE"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2 281,0</w:t>
            </w:r>
          </w:p>
        </w:tc>
        <w:tc>
          <w:tcPr>
            <w:tcW w:w="1060" w:type="dxa"/>
            <w:shd w:val="clear" w:color="000000" w:fill="FFFFFF"/>
            <w:noWrap/>
            <w:vAlign w:val="bottom"/>
            <w:hideMark/>
          </w:tcPr>
          <w:p w14:paraId="48507745"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0,0</w:t>
            </w:r>
          </w:p>
        </w:tc>
        <w:tc>
          <w:tcPr>
            <w:tcW w:w="851" w:type="dxa"/>
            <w:shd w:val="clear" w:color="000000" w:fill="FFFFFF"/>
            <w:noWrap/>
            <w:vAlign w:val="bottom"/>
            <w:hideMark/>
          </w:tcPr>
          <w:p w14:paraId="51FC7F50"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0,0</w:t>
            </w:r>
          </w:p>
        </w:tc>
      </w:tr>
      <w:tr w:rsidR="00A63092" w:rsidRPr="00A63092" w14:paraId="05CD9286" w14:textId="77777777" w:rsidTr="00A63092">
        <w:trPr>
          <w:trHeight w:val="255"/>
        </w:trPr>
        <w:tc>
          <w:tcPr>
            <w:tcW w:w="5258" w:type="dxa"/>
            <w:vMerge/>
            <w:vAlign w:val="center"/>
            <w:hideMark/>
          </w:tcPr>
          <w:p w14:paraId="2C04AFB7" w14:textId="77777777" w:rsidR="00A63092" w:rsidRPr="00A63092" w:rsidRDefault="00A63092" w:rsidP="00A63092">
            <w:pPr>
              <w:spacing w:after="0" w:line="240" w:lineRule="auto"/>
              <w:rPr>
                <w:rFonts w:ascii="Times New Roman" w:hAnsi="Times New Roman"/>
                <w:color w:val="000000"/>
                <w:sz w:val="20"/>
                <w:szCs w:val="20"/>
              </w:rPr>
            </w:pPr>
          </w:p>
        </w:tc>
        <w:tc>
          <w:tcPr>
            <w:tcW w:w="960" w:type="dxa"/>
            <w:shd w:val="clear" w:color="auto" w:fill="auto"/>
            <w:noWrap/>
            <w:vAlign w:val="bottom"/>
            <w:hideMark/>
          </w:tcPr>
          <w:p w14:paraId="4AD5BBA6" w14:textId="77777777" w:rsidR="00A63092" w:rsidRPr="00A63092" w:rsidRDefault="00A63092" w:rsidP="00A63092">
            <w:pPr>
              <w:spacing w:after="0" w:line="240" w:lineRule="auto"/>
              <w:jc w:val="center"/>
              <w:rPr>
                <w:rFonts w:ascii="Times New Roman" w:hAnsi="Times New Roman"/>
                <w:color w:val="000000"/>
                <w:sz w:val="20"/>
                <w:szCs w:val="20"/>
              </w:rPr>
            </w:pPr>
            <w:r w:rsidRPr="00A63092">
              <w:rPr>
                <w:rFonts w:ascii="Times New Roman" w:hAnsi="Times New Roman"/>
                <w:color w:val="000000"/>
                <w:sz w:val="20"/>
                <w:szCs w:val="20"/>
              </w:rPr>
              <w:t>МО</w:t>
            </w:r>
          </w:p>
        </w:tc>
        <w:tc>
          <w:tcPr>
            <w:tcW w:w="1240" w:type="dxa"/>
            <w:shd w:val="clear" w:color="000000" w:fill="FFFFFF"/>
            <w:vAlign w:val="bottom"/>
            <w:hideMark/>
          </w:tcPr>
          <w:p w14:paraId="048CA3AE"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171,8</w:t>
            </w:r>
          </w:p>
        </w:tc>
        <w:tc>
          <w:tcPr>
            <w:tcW w:w="1060" w:type="dxa"/>
            <w:shd w:val="clear" w:color="auto" w:fill="auto"/>
            <w:noWrap/>
            <w:vAlign w:val="bottom"/>
            <w:hideMark/>
          </w:tcPr>
          <w:p w14:paraId="226FEB8E"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0</w:t>
            </w:r>
          </w:p>
        </w:tc>
        <w:tc>
          <w:tcPr>
            <w:tcW w:w="851" w:type="dxa"/>
            <w:shd w:val="clear" w:color="000000" w:fill="FFFFFF"/>
            <w:noWrap/>
            <w:vAlign w:val="bottom"/>
            <w:hideMark/>
          </w:tcPr>
          <w:p w14:paraId="3AAC79E8"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0,0</w:t>
            </w:r>
          </w:p>
        </w:tc>
      </w:tr>
      <w:tr w:rsidR="00A63092" w:rsidRPr="00A63092" w14:paraId="0EE4950A" w14:textId="77777777" w:rsidTr="00A63092">
        <w:trPr>
          <w:trHeight w:val="300"/>
        </w:trPr>
        <w:tc>
          <w:tcPr>
            <w:tcW w:w="5258" w:type="dxa"/>
            <w:vMerge w:val="restart"/>
            <w:shd w:val="clear" w:color="auto" w:fill="auto"/>
            <w:vAlign w:val="center"/>
            <w:hideMark/>
          </w:tcPr>
          <w:p w14:paraId="3A7ADEF8" w14:textId="77777777" w:rsidR="00A63092" w:rsidRPr="00A63092" w:rsidRDefault="00A63092" w:rsidP="00A63092">
            <w:pPr>
              <w:spacing w:after="0" w:line="240" w:lineRule="auto"/>
              <w:rPr>
                <w:rFonts w:ascii="Times New Roman" w:hAnsi="Times New Roman"/>
                <w:color w:val="000000"/>
                <w:sz w:val="20"/>
                <w:szCs w:val="20"/>
              </w:rPr>
            </w:pPr>
            <w:r w:rsidRPr="00A63092">
              <w:rPr>
                <w:rFonts w:ascii="Times New Roman" w:hAnsi="Times New Roman"/>
                <w:color w:val="000000"/>
                <w:sz w:val="20"/>
                <w:szCs w:val="20"/>
              </w:rPr>
              <w:t>Региональный проект «Цифровая образовательная среда»</w:t>
            </w:r>
          </w:p>
        </w:tc>
        <w:tc>
          <w:tcPr>
            <w:tcW w:w="960" w:type="dxa"/>
            <w:shd w:val="clear" w:color="000000" w:fill="FFFFFF"/>
            <w:noWrap/>
            <w:vAlign w:val="bottom"/>
            <w:hideMark/>
          </w:tcPr>
          <w:p w14:paraId="16C8A417" w14:textId="77777777" w:rsidR="00A63092" w:rsidRPr="00A63092" w:rsidRDefault="00A63092" w:rsidP="00A63092">
            <w:pPr>
              <w:spacing w:after="0" w:line="240" w:lineRule="auto"/>
              <w:jc w:val="center"/>
              <w:rPr>
                <w:rFonts w:ascii="Times New Roman" w:hAnsi="Times New Roman"/>
                <w:b/>
                <w:bCs/>
                <w:color w:val="000000"/>
                <w:sz w:val="20"/>
                <w:szCs w:val="20"/>
              </w:rPr>
            </w:pPr>
            <w:r w:rsidRPr="00A63092">
              <w:rPr>
                <w:rFonts w:ascii="Times New Roman" w:hAnsi="Times New Roman"/>
                <w:b/>
                <w:bCs/>
                <w:color w:val="000000"/>
                <w:sz w:val="20"/>
                <w:szCs w:val="20"/>
              </w:rPr>
              <w:t>Всего</w:t>
            </w:r>
          </w:p>
        </w:tc>
        <w:tc>
          <w:tcPr>
            <w:tcW w:w="1240" w:type="dxa"/>
            <w:shd w:val="clear" w:color="000000" w:fill="FFFFFF"/>
            <w:vAlign w:val="bottom"/>
            <w:hideMark/>
          </w:tcPr>
          <w:p w14:paraId="2A4BD196" w14:textId="77777777" w:rsidR="00A63092" w:rsidRPr="00A63092" w:rsidRDefault="00A63092" w:rsidP="00A63092">
            <w:pPr>
              <w:spacing w:after="0" w:line="240" w:lineRule="auto"/>
              <w:jc w:val="right"/>
              <w:rPr>
                <w:rFonts w:ascii="Times New Roman" w:hAnsi="Times New Roman"/>
                <w:b/>
                <w:bCs/>
                <w:color w:val="000000"/>
                <w:sz w:val="20"/>
                <w:szCs w:val="20"/>
              </w:rPr>
            </w:pPr>
            <w:r w:rsidRPr="00A63092">
              <w:rPr>
                <w:rFonts w:ascii="Times New Roman" w:hAnsi="Times New Roman"/>
                <w:b/>
                <w:bCs/>
                <w:color w:val="000000"/>
                <w:sz w:val="20"/>
                <w:szCs w:val="20"/>
              </w:rPr>
              <w:t>288 978,0</w:t>
            </w:r>
          </w:p>
        </w:tc>
        <w:tc>
          <w:tcPr>
            <w:tcW w:w="1060" w:type="dxa"/>
            <w:shd w:val="clear" w:color="000000" w:fill="FFFFFF"/>
            <w:vAlign w:val="bottom"/>
            <w:hideMark/>
          </w:tcPr>
          <w:p w14:paraId="39B4290E" w14:textId="77777777" w:rsidR="00A63092" w:rsidRPr="00A63092" w:rsidRDefault="00A63092" w:rsidP="00A63092">
            <w:pPr>
              <w:spacing w:after="0" w:line="240" w:lineRule="auto"/>
              <w:jc w:val="right"/>
              <w:rPr>
                <w:rFonts w:ascii="Times New Roman" w:hAnsi="Times New Roman"/>
                <w:b/>
                <w:bCs/>
                <w:color w:val="000000"/>
                <w:sz w:val="20"/>
                <w:szCs w:val="20"/>
              </w:rPr>
            </w:pPr>
            <w:r w:rsidRPr="00A63092">
              <w:rPr>
                <w:rFonts w:ascii="Times New Roman" w:hAnsi="Times New Roman"/>
                <w:b/>
                <w:bCs/>
                <w:color w:val="000000"/>
                <w:sz w:val="20"/>
                <w:szCs w:val="20"/>
              </w:rPr>
              <w:t>0,0</w:t>
            </w:r>
          </w:p>
        </w:tc>
        <w:tc>
          <w:tcPr>
            <w:tcW w:w="851" w:type="dxa"/>
            <w:shd w:val="clear" w:color="000000" w:fill="FFFFFF"/>
            <w:noWrap/>
            <w:vAlign w:val="bottom"/>
            <w:hideMark/>
          </w:tcPr>
          <w:p w14:paraId="4F97D574" w14:textId="77777777" w:rsidR="00A63092" w:rsidRPr="00A63092" w:rsidRDefault="00A63092" w:rsidP="00A63092">
            <w:pPr>
              <w:spacing w:after="0" w:line="240" w:lineRule="auto"/>
              <w:jc w:val="right"/>
              <w:rPr>
                <w:rFonts w:ascii="Times New Roman" w:hAnsi="Times New Roman"/>
                <w:b/>
                <w:bCs/>
                <w:color w:val="000000"/>
                <w:sz w:val="20"/>
                <w:szCs w:val="20"/>
              </w:rPr>
            </w:pPr>
            <w:r w:rsidRPr="00A63092">
              <w:rPr>
                <w:rFonts w:ascii="Times New Roman" w:hAnsi="Times New Roman"/>
                <w:b/>
                <w:bCs/>
                <w:color w:val="000000"/>
                <w:sz w:val="20"/>
                <w:szCs w:val="20"/>
              </w:rPr>
              <w:t>0,0</w:t>
            </w:r>
          </w:p>
        </w:tc>
      </w:tr>
      <w:tr w:rsidR="00A63092" w:rsidRPr="00A63092" w14:paraId="7ECE0C96" w14:textId="77777777" w:rsidTr="00A63092">
        <w:trPr>
          <w:trHeight w:val="255"/>
        </w:trPr>
        <w:tc>
          <w:tcPr>
            <w:tcW w:w="5258" w:type="dxa"/>
            <w:vMerge/>
            <w:vAlign w:val="center"/>
            <w:hideMark/>
          </w:tcPr>
          <w:p w14:paraId="72366890" w14:textId="77777777" w:rsidR="00A63092" w:rsidRPr="00A63092" w:rsidRDefault="00A63092" w:rsidP="00A63092">
            <w:pPr>
              <w:spacing w:after="0" w:line="240" w:lineRule="auto"/>
              <w:rPr>
                <w:rFonts w:ascii="Times New Roman" w:hAnsi="Times New Roman"/>
                <w:color w:val="000000"/>
                <w:sz w:val="20"/>
                <w:szCs w:val="20"/>
              </w:rPr>
            </w:pPr>
          </w:p>
        </w:tc>
        <w:tc>
          <w:tcPr>
            <w:tcW w:w="960" w:type="dxa"/>
            <w:shd w:val="clear" w:color="000000" w:fill="FFFFFF"/>
            <w:noWrap/>
            <w:vAlign w:val="bottom"/>
            <w:hideMark/>
          </w:tcPr>
          <w:p w14:paraId="2C56448A" w14:textId="77777777" w:rsidR="00A63092" w:rsidRPr="00A63092" w:rsidRDefault="00A63092" w:rsidP="00A63092">
            <w:pPr>
              <w:spacing w:after="0" w:line="240" w:lineRule="auto"/>
              <w:jc w:val="center"/>
              <w:rPr>
                <w:rFonts w:ascii="Times New Roman" w:hAnsi="Times New Roman"/>
                <w:color w:val="000000"/>
                <w:sz w:val="20"/>
                <w:szCs w:val="20"/>
              </w:rPr>
            </w:pPr>
            <w:r w:rsidRPr="00A63092">
              <w:rPr>
                <w:rFonts w:ascii="Times New Roman" w:hAnsi="Times New Roman"/>
                <w:color w:val="000000"/>
                <w:sz w:val="20"/>
                <w:szCs w:val="20"/>
              </w:rPr>
              <w:t>РФ</w:t>
            </w:r>
          </w:p>
        </w:tc>
        <w:tc>
          <w:tcPr>
            <w:tcW w:w="1240" w:type="dxa"/>
            <w:shd w:val="clear" w:color="auto" w:fill="auto"/>
            <w:noWrap/>
            <w:vAlign w:val="bottom"/>
            <w:hideMark/>
          </w:tcPr>
          <w:p w14:paraId="04902F17"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225 894,7</w:t>
            </w:r>
          </w:p>
        </w:tc>
        <w:tc>
          <w:tcPr>
            <w:tcW w:w="1060" w:type="dxa"/>
            <w:shd w:val="clear" w:color="auto" w:fill="auto"/>
            <w:noWrap/>
            <w:vAlign w:val="bottom"/>
            <w:hideMark/>
          </w:tcPr>
          <w:p w14:paraId="2A6B2760"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0</w:t>
            </w:r>
          </w:p>
        </w:tc>
        <w:tc>
          <w:tcPr>
            <w:tcW w:w="851" w:type="dxa"/>
            <w:shd w:val="clear" w:color="000000" w:fill="FFFFFF"/>
            <w:noWrap/>
            <w:vAlign w:val="bottom"/>
            <w:hideMark/>
          </w:tcPr>
          <w:p w14:paraId="6BD2532E"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0,0</w:t>
            </w:r>
          </w:p>
        </w:tc>
      </w:tr>
      <w:tr w:rsidR="00A63092" w:rsidRPr="00A63092" w14:paraId="7A8DEADA" w14:textId="77777777" w:rsidTr="00A63092">
        <w:trPr>
          <w:trHeight w:val="255"/>
        </w:trPr>
        <w:tc>
          <w:tcPr>
            <w:tcW w:w="5258" w:type="dxa"/>
            <w:vMerge/>
            <w:vAlign w:val="center"/>
            <w:hideMark/>
          </w:tcPr>
          <w:p w14:paraId="41C5C084" w14:textId="77777777" w:rsidR="00A63092" w:rsidRPr="00A63092" w:rsidRDefault="00A63092" w:rsidP="00A63092">
            <w:pPr>
              <w:spacing w:after="0" w:line="240" w:lineRule="auto"/>
              <w:rPr>
                <w:rFonts w:ascii="Times New Roman" w:hAnsi="Times New Roman"/>
                <w:color w:val="000000"/>
                <w:sz w:val="20"/>
                <w:szCs w:val="20"/>
              </w:rPr>
            </w:pPr>
          </w:p>
        </w:tc>
        <w:tc>
          <w:tcPr>
            <w:tcW w:w="960" w:type="dxa"/>
            <w:shd w:val="clear" w:color="000000" w:fill="FFFFFF"/>
            <w:noWrap/>
            <w:vAlign w:val="bottom"/>
            <w:hideMark/>
          </w:tcPr>
          <w:p w14:paraId="5A7762B1" w14:textId="77777777" w:rsidR="00A63092" w:rsidRPr="00A63092" w:rsidRDefault="00A63092" w:rsidP="00A63092">
            <w:pPr>
              <w:spacing w:after="0" w:line="240" w:lineRule="auto"/>
              <w:jc w:val="center"/>
              <w:rPr>
                <w:rFonts w:ascii="Times New Roman" w:hAnsi="Times New Roman"/>
                <w:color w:val="000000"/>
                <w:sz w:val="20"/>
                <w:szCs w:val="20"/>
              </w:rPr>
            </w:pPr>
            <w:r w:rsidRPr="00A63092">
              <w:rPr>
                <w:rFonts w:ascii="Times New Roman" w:hAnsi="Times New Roman"/>
                <w:color w:val="000000"/>
                <w:sz w:val="20"/>
                <w:szCs w:val="20"/>
              </w:rPr>
              <w:t>РХ</w:t>
            </w:r>
          </w:p>
        </w:tc>
        <w:tc>
          <w:tcPr>
            <w:tcW w:w="1240" w:type="dxa"/>
            <w:shd w:val="clear" w:color="auto" w:fill="auto"/>
            <w:noWrap/>
            <w:vAlign w:val="bottom"/>
            <w:hideMark/>
          </w:tcPr>
          <w:p w14:paraId="3111F8DE"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63 083,3</w:t>
            </w:r>
          </w:p>
        </w:tc>
        <w:tc>
          <w:tcPr>
            <w:tcW w:w="1060" w:type="dxa"/>
            <w:shd w:val="clear" w:color="auto" w:fill="auto"/>
            <w:noWrap/>
            <w:vAlign w:val="bottom"/>
            <w:hideMark/>
          </w:tcPr>
          <w:p w14:paraId="19852AF4"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0</w:t>
            </w:r>
          </w:p>
        </w:tc>
        <w:tc>
          <w:tcPr>
            <w:tcW w:w="851" w:type="dxa"/>
            <w:shd w:val="clear" w:color="000000" w:fill="FFFFFF"/>
            <w:noWrap/>
            <w:vAlign w:val="bottom"/>
            <w:hideMark/>
          </w:tcPr>
          <w:p w14:paraId="24CD7F00"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0,0</w:t>
            </w:r>
          </w:p>
        </w:tc>
      </w:tr>
      <w:tr w:rsidR="00A63092" w:rsidRPr="00A63092" w14:paraId="5A9FF2E9" w14:textId="77777777" w:rsidTr="00A63092">
        <w:trPr>
          <w:trHeight w:val="255"/>
        </w:trPr>
        <w:tc>
          <w:tcPr>
            <w:tcW w:w="5258" w:type="dxa"/>
            <w:shd w:val="clear" w:color="auto" w:fill="auto"/>
            <w:vAlign w:val="bottom"/>
            <w:hideMark/>
          </w:tcPr>
          <w:p w14:paraId="3177B4D1" w14:textId="77777777" w:rsidR="00A63092" w:rsidRPr="00A63092" w:rsidRDefault="00A63092" w:rsidP="00A63092">
            <w:pPr>
              <w:spacing w:after="0" w:line="240" w:lineRule="auto"/>
              <w:rPr>
                <w:rFonts w:ascii="Times New Roman" w:hAnsi="Times New Roman"/>
                <w:color w:val="000000"/>
                <w:sz w:val="20"/>
                <w:szCs w:val="20"/>
              </w:rPr>
            </w:pPr>
            <w:r w:rsidRPr="00A63092">
              <w:rPr>
                <w:rFonts w:ascii="Times New Roman" w:hAnsi="Times New Roman"/>
                <w:color w:val="000000"/>
                <w:sz w:val="20"/>
                <w:szCs w:val="20"/>
              </w:rPr>
              <w:t>Региональный проект «Учитель будущего»</w:t>
            </w:r>
          </w:p>
        </w:tc>
        <w:tc>
          <w:tcPr>
            <w:tcW w:w="960" w:type="dxa"/>
            <w:shd w:val="clear" w:color="auto" w:fill="auto"/>
            <w:noWrap/>
            <w:vAlign w:val="bottom"/>
            <w:hideMark/>
          </w:tcPr>
          <w:p w14:paraId="58608712"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х</w:t>
            </w:r>
          </w:p>
        </w:tc>
        <w:tc>
          <w:tcPr>
            <w:tcW w:w="1240" w:type="dxa"/>
            <w:shd w:val="clear" w:color="auto" w:fill="auto"/>
            <w:noWrap/>
            <w:vAlign w:val="bottom"/>
            <w:hideMark/>
          </w:tcPr>
          <w:p w14:paraId="0A2AB2E1"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х</w:t>
            </w:r>
          </w:p>
        </w:tc>
        <w:tc>
          <w:tcPr>
            <w:tcW w:w="1060" w:type="dxa"/>
            <w:shd w:val="clear" w:color="auto" w:fill="auto"/>
            <w:noWrap/>
            <w:vAlign w:val="bottom"/>
            <w:hideMark/>
          </w:tcPr>
          <w:p w14:paraId="231D2673"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х</w:t>
            </w:r>
          </w:p>
        </w:tc>
        <w:tc>
          <w:tcPr>
            <w:tcW w:w="851" w:type="dxa"/>
            <w:shd w:val="clear" w:color="auto" w:fill="auto"/>
            <w:noWrap/>
            <w:vAlign w:val="bottom"/>
            <w:hideMark/>
          </w:tcPr>
          <w:p w14:paraId="3058D2E9"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х</w:t>
            </w:r>
          </w:p>
        </w:tc>
      </w:tr>
      <w:tr w:rsidR="00A63092" w:rsidRPr="00A63092" w14:paraId="79D0F983" w14:textId="77777777" w:rsidTr="00A63092">
        <w:trPr>
          <w:trHeight w:val="60"/>
        </w:trPr>
        <w:tc>
          <w:tcPr>
            <w:tcW w:w="5258" w:type="dxa"/>
            <w:shd w:val="clear" w:color="auto" w:fill="auto"/>
            <w:vAlign w:val="bottom"/>
            <w:hideMark/>
          </w:tcPr>
          <w:p w14:paraId="4536AC50" w14:textId="77777777" w:rsidR="00A63092" w:rsidRPr="00A63092" w:rsidRDefault="00A63092" w:rsidP="00A63092">
            <w:pPr>
              <w:spacing w:after="0" w:line="240" w:lineRule="auto"/>
              <w:rPr>
                <w:rFonts w:ascii="Times New Roman" w:hAnsi="Times New Roman"/>
                <w:color w:val="000000"/>
                <w:sz w:val="20"/>
                <w:szCs w:val="20"/>
              </w:rPr>
            </w:pPr>
            <w:r w:rsidRPr="00A63092">
              <w:rPr>
                <w:rFonts w:ascii="Times New Roman" w:hAnsi="Times New Roman"/>
                <w:color w:val="000000"/>
                <w:sz w:val="20"/>
                <w:szCs w:val="20"/>
              </w:rPr>
              <w:t>Региональный проект «Молодые профессионалы»</w:t>
            </w:r>
          </w:p>
        </w:tc>
        <w:tc>
          <w:tcPr>
            <w:tcW w:w="960" w:type="dxa"/>
            <w:shd w:val="clear" w:color="auto" w:fill="auto"/>
            <w:noWrap/>
            <w:vAlign w:val="bottom"/>
            <w:hideMark/>
          </w:tcPr>
          <w:p w14:paraId="5D7D4078"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х</w:t>
            </w:r>
          </w:p>
        </w:tc>
        <w:tc>
          <w:tcPr>
            <w:tcW w:w="1240" w:type="dxa"/>
            <w:shd w:val="clear" w:color="auto" w:fill="auto"/>
            <w:noWrap/>
            <w:vAlign w:val="bottom"/>
            <w:hideMark/>
          </w:tcPr>
          <w:p w14:paraId="291F1968"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х</w:t>
            </w:r>
          </w:p>
        </w:tc>
        <w:tc>
          <w:tcPr>
            <w:tcW w:w="1060" w:type="dxa"/>
            <w:shd w:val="clear" w:color="auto" w:fill="auto"/>
            <w:noWrap/>
            <w:vAlign w:val="bottom"/>
            <w:hideMark/>
          </w:tcPr>
          <w:p w14:paraId="291E6E25"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х</w:t>
            </w:r>
          </w:p>
        </w:tc>
        <w:tc>
          <w:tcPr>
            <w:tcW w:w="851" w:type="dxa"/>
            <w:shd w:val="clear" w:color="auto" w:fill="auto"/>
            <w:noWrap/>
            <w:vAlign w:val="bottom"/>
            <w:hideMark/>
          </w:tcPr>
          <w:p w14:paraId="0F74403C"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х</w:t>
            </w:r>
          </w:p>
        </w:tc>
      </w:tr>
      <w:tr w:rsidR="00A63092" w:rsidRPr="00A63092" w14:paraId="5B452E41" w14:textId="77777777" w:rsidTr="00A63092">
        <w:trPr>
          <w:trHeight w:val="255"/>
        </w:trPr>
        <w:tc>
          <w:tcPr>
            <w:tcW w:w="5258" w:type="dxa"/>
            <w:shd w:val="clear" w:color="auto" w:fill="auto"/>
            <w:vAlign w:val="bottom"/>
            <w:hideMark/>
          </w:tcPr>
          <w:p w14:paraId="61010DE0" w14:textId="77777777" w:rsidR="00A63092" w:rsidRPr="00A63092" w:rsidRDefault="00A63092" w:rsidP="00A63092">
            <w:pPr>
              <w:spacing w:after="0" w:line="240" w:lineRule="auto"/>
              <w:rPr>
                <w:rFonts w:ascii="Times New Roman" w:hAnsi="Times New Roman"/>
                <w:color w:val="000000"/>
                <w:sz w:val="20"/>
                <w:szCs w:val="20"/>
              </w:rPr>
            </w:pPr>
            <w:r w:rsidRPr="00A63092">
              <w:rPr>
                <w:rFonts w:ascii="Times New Roman" w:hAnsi="Times New Roman"/>
                <w:color w:val="000000"/>
                <w:sz w:val="20"/>
                <w:szCs w:val="20"/>
              </w:rPr>
              <w:t>Региональный проект «Новые возможности для каждого»</w:t>
            </w:r>
          </w:p>
        </w:tc>
        <w:tc>
          <w:tcPr>
            <w:tcW w:w="960" w:type="dxa"/>
            <w:shd w:val="clear" w:color="auto" w:fill="auto"/>
            <w:noWrap/>
            <w:vAlign w:val="bottom"/>
            <w:hideMark/>
          </w:tcPr>
          <w:p w14:paraId="007E2AD0"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х</w:t>
            </w:r>
          </w:p>
        </w:tc>
        <w:tc>
          <w:tcPr>
            <w:tcW w:w="1240" w:type="dxa"/>
            <w:shd w:val="clear" w:color="auto" w:fill="auto"/>
            <w:noWrap/>
            <w:vAlign w:val="bottom"/>
            <w:hideMark/>
          </w:tcPr>
          <w:p w14:paraId="033D1847"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х</w:t>
            </w:r>
          </w:p>
        </w:tc>
        <w:tc>
          <w:tcPr>
            <w:tcW w:w="1060" w:type="dxa"/>
            <w:shd w:val="clear" w:color="auto" w:fill="auto"/>
            <w:noWrap/>
            <w:vAlign w:val="bottom"/>
            <w:hideMark/>
          </w:tcPr>
          <w:p w14:paraId="59D8FD70"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х</w:t>
            </w:r>
          </w:p>
        </w:tc>
        <w:tc>
          <w:tcPr>
            <w:tcW w:w="851" w:type="dxa"/>
            <w:shd w:val="clear" w:color="auto" w:fill="auto"/>
            <w:noWrap/>
            <w:vAlign w:val="bottom"/>
            <w:hideMark/>
          </w:tcPr>
          <w:p w14:paraId="747F8604"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х</w:t>
            </w:r>
          </w:p>
        </w:tc>
      </w:tr>
      <w:tr w:rsidR="00A63092" w:rsidRPr="00A63092" w14:paraId="7D9D134A" w14:textId="77777777" w:rsidTr="00A63092">
        <w:trPr>
          <w:trHeight w:val="240"/>
        </w:trPr>
        <w:tc>
          <w:tcPr>
            <w:tcW w:w="5258" w:type="dxa"/>
            <w:shd w:val="clear" w:color="auto" w:fill="auto"/>
            <w:vAlign w:val="bottom"/>
            <w:hideMark/>
          </w:tcPr>
          <w:p w14:paraId="080C558C" w14:textId="77777777" w:rsidR="00A63092" w:rsidRPr="00A63092" w:rsidRDefault="00A63092" w:rsidP="00A63092">
            <w:pPr>
              <w:spacing w:after="0" w:line="240" w:lineRule="auto"/>
              <w:rPr>
                <w:rFonts w:ascii="Times New Roman" w:hAnsi="Times New Roman"/>
                <w:color w:val="000000"/>
                <w:sz w:val="20"/>
                <w:szCs w:val="20"/>
              </w:rPr>
            </w:pPr>
            <w:r w:rsidRPr="00A63092">
              <w:rPr>
                <w:rFonts w:ascii="Times New Roman" w:hAnsi="Times New Roman"/>
                <w:color w:val="000000"/>
                <w:sz w:val="20"/>
                <w:szCs w:val="20"/>
              </w:rPr>
              <w:t>Региональный проект «Поддержка семей, имеющих детей»</w:t>
            </w:r>
          </w:p>
        </w:tc>
        <w:tc>
          <w:tcPr>
            <w:tcW w:w="960" w:type="dxa"/>
            <w:shd w:val="clear" w:color="auto" w:fill="auto"/>
            <w:noWrap/>
            <w:vAlign w:val="bottom"/>
            <w:hideMark/>
          </w:tcPr>
          <w:p w14:paraId="5C3A9ED8"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х</w:t>
            </w:r>
          </w:p>
        </w:tc>
        <w:tc>
          <w:tcPr>
            <w:tcW w:w="1240" w:type="dxa"/>
            <w:shd w:val="clear" w:color="auto" w:fill="auto"/>
            <w:noWrap/>
            <w:vAlign w:val="bottom"/>
            <w:hideMark/>
          </w:tcPr>
          <w:p w14:paraId="4FECAD25"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х</w:t>
            </w:r>
          </w:p>
        </w:tc>
        <w:tc>
          <w:tcPr>
            <w:tcW w:w="1060" w:type="dxa"/>
            <w:shd w:val="clear" w:color="auto" w:fill="auto"/>
            <w:noWrap/>
            <w:vAlign w:val="bottom"/>
            <w:hideMark/>
          </w:tcPr>
          <w:p w14:paraId="45BB34C4"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х</w:t>
            </w:r>
          </w:p>
        </w:tc>
        <w:tc>
          <w:tcPr>
            <w:tcW w:w="851" w:type="dxa"/>
            <w:shd w:val="clear" w:color="auto" w:fill="auto"/>
            <w:noWrap/>
            <w:vAlign w:val="bottom"/>
            <w:hideMark/>
          </w:tcPr>
          <w:p w14:paraId="39E41241"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х</w:t>
            </w:r>
          </w:p>
        </w:tc>
      </w:tr>
      <w:tr w:rsidR="00A63092" w:rsidRPr="00A63092" w14:paraId="14EC86C1" w14:textId="77777777" w:rsidTr="00A63092">
        <w:trPr>
          <w:trHeight w:val="255"/>
        </w:trPr>
        <w:tc>
          <w:tcPr>
            <w:tcW w:w="5258" w:type="dxa"/>
            <w:shd w:val="clear" w:color="auto" w:fill="auto"/>
            <w:vAlign w:val="bottom"/>
            <w:hideMark/>
          </w:tcPr>
          <w:p w14:paraId="0DF9E942" w14:textId="77777777" w:rsidR="00A63092" w:rsidRPr="00A63092" w:rsidRDefault="00A63092" w:rsidP="00A63092">
            <w:pPr>
              <w:spacing w:after="0" w:line="240" w:lineRule="auto"/>
              <w:rPr>
                <w:rFonts w:ascii="Times New Roman" w:hAnsi="Times New Roman"/>
                <w:color w:val="000000"/>
                <w:sz w:val="20"/>
                <w:szCs w:val="20"/>
              </w:rPr>
            </w:pPr>
            <w:r w:rsidRPr="00A63092">
              <w:rPr>
                <w:rFonts w:ascii="Times New Roman" w:hAnsi="Times New Roman"/>
                <w:color w:val="000000"/>
                <w:sz w:val="20"/>
                <w:szCs w:val="20"/>
              </w:rPr>
              <w:t>Региональный проект «Социальная активность»</w:t>
            </w:r>
          </w:p>
        </w:tc>
        <w:tc>
          <w:tcPr>
            <w:tcW w:w="960" w:type="dxa"/>
            <w:shd w:val="clear" w:color="auto" w:fill="auto"/>
            <w:noWrap/>
            <w:vAlign w:val="bottom"/>
            <w:hideMark/>
          </w:tcPr>
          <w:p w14:paraId="477647B1"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х</w:t>
            </w:r>
          </w:p>
        </w:tc>
        <w:tc>
          <w:tcPr>
            <w:tcW w:w="1240" w:type="dxa"/>
            <w:shd w:val="clear" w:color="auto" w:fill="auto"/>
            <w:noWrap/>
            <w:vAlign w:val="bottom"/>
            <w:hideMark/>
          </w:tcPr>
          <w:p w14:paraId="1FA92C6A"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х</w:t>
            </w:r>
          </w:p>
        </w:tc>
        <w:tc>
          <w:tcPr>
            <w:tcW w:w="1060" w:type="dxa"/>
            <w:shd w:val="clear" w:color="auto" w:fill="auto"/>
            <w:noWrap/>
            <w:vAlign w:val="bottom"/>
            <w:hideMark/>
          </w:tcPr>
          <w:p w14:paraId="3819B38D"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х</w:t>
            </w:r>
          </w:p>
        </w:tc>
        <w:tc>
          <w:tcPr>
            <w:tcW w:w="851" w:type="dxa"/>
            <w:shd w:val="clear" w:color="auto" w:fill="auto"/>
            <w:noWrap/>
            <w:vAlign w:val="bottom"/>
            <w:hideMark/>
          </w:tcPr>
          <w:p w14:paraId="4D0A0848"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х</w:t>
            </w:r>
          </w:p>
        </w:tc>
      </w:tr>
      <w:tr w:rsidR="00A63092" w:rsidRPr="00A63092" w14:paraId="307D3948" w14:textId="77777777" w:rsidTr="00A63092">
        <w:trPr>
          <w:trHeight w:val="255"/>
        </w:trPr>
        <w:tc>
          <w:tcPr>
            <w:tcW w:w="5258" w:type="dxa"/>
            <w:vMerge w:val="restart"/>
            <w:shd w:val="clear" w:color="000000" w:fill="FFFFFF"/>
            <w:vAlign w:val="center"/>
            <w:hideMark/>
          </w:tcPr>
          <w:p w14:paraId="50FA505C" w14:textId="77777777" w:rsidR="00A63092" w:rsidRPr="00A63092" w:rsidRDefault="00A63092" w:rsidP="00A63092">
            <w:pPr>
              <w:spacing w:after="0" w:line="240" w:lineRule="auto"/>
              <w:rPr>
                <w:rFonts w:ascii="Times New Roman" w:hAnsi="Times New Roman"/>
                <w:b/>
                <w:bCs/>
                <w:color w:val="000000"/>
                <w:sz w:val="20"/>
                <w:szCs w:val="20"/>
              </w:rPr>
            </w:pPr>
            <w:r w:rsidRPr="00A63092">
              <w:rPr>
                <w:rFonts w:ascii="Times New Roman" w:hAnsi="Times New Roman"/>
                <w:b/>
                <w:bCs/>
                <w:color w:val="000000"/>
                <w:sz w:val="20"/>
                <w:szCs w:val="20"/>
              </w:rPr>
              <w:t>Национальный проект «Образование»</w:t>
            </w:r>
          </w:p>
        </w:tc>
        <w:tc>
          <w:tcPr>
            <w:tcW w:w="960" w:type="dxa"/>
            <w:shd w:val="clear" w:color="000000" w:fill="FFFFFF"/>
            <w:noWrap/>
            <w:vAlign w:val="bottom"/>
            <w:hideMark/>
          </w:tcPr>
          <w:p w14:paraId="2DE9C6BE" w14:textId="77777777" w:rsidR="00A63092" w:rsidRPr="00A63092" w:rsidRDefault="00A63092" w:rsidP="00A63092">
            <w:pPr>
              <w:spacing w:after="0" w:line="240" w:lineRule="auto"/>
              <w:jc w:val="center"/>
              <w:rPr>
                <w:rFonts w:ascii="Times New Roman" w:hAnsi="Times New Roman"/>
                <w:color w:val="000000"/>
                <w:sz w:val="20"/>
                <w:szCs w:val="20"/>
              </w:rPr>
            </w:pPr>
            <w:r w:rsidRPr="00A63092">
              <w:rPr>
                <w:rFonts w:ascii="Times New Roman" w:hAnsi="Times New Roman"/>
                <w:color w:val="000000"/>
                <w:sz w:val="20"/>
                <w:szCs w:val="20"/>
              </w:rPr>
              <w:t> </w:t>
            </w:r>
            <w:r w:rsidRPr="00A63092">
              <w:rPr>
                <w:rFonts w:ascii="Times New Roman" w:hAnsi="Times New Roman"/>
                <w:b/>
                <w:bCs/>
                <w:color w:val="000000"/>
                <w:sz w:val="20"/>
                <w:szCs w:val="20"/>
              </w:rPr>
              <w:t>Всего</w:t>
            </w:r>
          </w:p>
        </w:tc>
        <w:tc>
          <w:tcPr>
            <w:tcW w:w="1240" w:type="dxa"/>
            <w:shd w:val="clear" w:color="000000" w:fill="FFFFFF"/>
            <w:vAlign w:val="bottom"/>
            <w:hideMark/>
          </w:tcPr>
          <w:p w14:paraId="7C7A4162" w14:textId="77777777" w:rsidR="00A63092" w:rsidRPr="00A63092" w:rsidRDefault="00A63092" w:rsidP="00A63092">
            <w:pPr>
              <w:spacing w:after="0" w:line="240" w:lineRule="auto"/>
              <w:jc w:val="right"/>
              <w:rPr>
                <w:rFonts w:ascii="Times New Roman" w:hAnsi="Times New Roman"/>
                <w:b/>
                <w:bCs/>
                <w:color w:val="000000"/>
                <w:sz w:val="20"/>
                <w:szCs w:val="20"/>
              </w:rPr>
            </w:pPr>
            <w:r w:rsidRPr="00A63092">
              <w:rPr>
                <w:rFonts w:ascii="Times New Roman" w:hAnsi="Times New Roman"/>
                <w:b/>
                <w:bCs/>
                <w:color w:val="000000"/>
                <w:sz w:val="20"/>
                <w:szCs w:val="20"/>
              </w:rPr>
              <w:t>1 613 600,3</w:t>
            </w:r>
          </w:p>
        </w:tc>
        <w:tc>
          <w:tcPr>
            <w:tcW w:w="1060" w:type="dxa"/>
            <w:shd w:val="clear" w:color="000000" w:fill="FFFFFF"/>
            <w:vAlign w:val="bottom"/>
            <w:hideMark/>
          </w:tcPr>
          <w:p w14:paraId="792B4F0C" w14:textId="77777777" w:rsidR="00A63092" w:rsidRPr="00A63092" w:rsidRDefault="00A63092" w:rsidP="00A63092">
            <w:pPr>
              <w:spacing w:after="0" w:line="240" w:lineRule="auto"/>
              <w:jc w:val="right"/>
              <w:rPr>
                <w:rFonts w:ascii="Times New Roman" w:hAnsi="Times New Roman"/>
                <w:b/>
                <w:bCs/>
                <w:color w:val="000000"/>
                <w:sz w:val="20"/>
                <w:szCs w:val="20"/>
              </w:rPr>
            </w:pPr>
            <w:r w:rsidRPr="00A63092">
              <w:rPr>
                <w:rFonts w:ascii="Times New Roman" w:hAnsi="Times New Roman"/>
                <w:b/>
                <w:bCs/>
                <w:color w:val="000000"/>
                <w:sz w:val="20"/>
                <w:szCs w:val="20"/>
              </w:rPr>
              <w:t>363 442,9</w:t>
            </w:r>
          </w:p>
        </w:tc>
        <w:tc>
          <w:tcPr>
            <w:tcW w:w="851" w:type="dxa"/>
            <w:shd w:val="clear" w:color="000000" w:fill="FFFFFF"/>
            <w:noWrap/>
            <w:vAlign w:val="bottom"/>
            <w:hideMark/>
          </w:tcPr>
          <w:p w14:paraId="0D8488B5" w14:textId="77777777" w:rsidR="00A63092" w:rsidRPr="00A63092" w:rsidRDefault="00A63092" w:rsidP="00A63092">
            <w:pPr>
              <w:spacing w:after="0" w:line="240" w:lineRule="auto"/>
              <w:jc w:val="right"/>
              <w:rPr>
                <w:rFonts w:ascii="Times New Roman" w:hAnsi="Times New Roman"/>
                <w:b/>
                <w:bCs/>
                <w:color w:val="000000"/>
                <w:sz w:val="20"/>
                <w:szCs w:val="20"/>
              </w:rPr>
            </w:pPr>
            <w:r w:rsidRPr="00A63092">
              <w:rPr>
                <w:rFonts w:ascii="Times New Roman" w:hAnsi="Times New Roman"/>
                <w:b/>
                <w:bCs/>
                <w:color w:val="000000"/>
                <w:sz w:val="20"/>
                <w:szCs w:val="20"/>
              </w:rPr>
              <w:t>22,5</w:t>
            </w:r>
          </w:p>
        </w:tc>
      </w:tr>
      <w:tr w:rsidR="00A63092" w:rsidRPr="00A63092" w14:paraId="752BB55C" w14:textId="77777777" w:rsidTr="00A63092">
        <w:trPr>
          <w:trHeight w:val="255"/>
        </w:trPr>
        <w:tc>
          <w:tcPr>
            <w:tcW w:w="5258" w:type="dxa"/>
            <w:vMerge/>
            <w:vAlign w:val="center"/>
            <w:hideMark/>
          </w:tcPr>
          <w:p w14:paraId="4F0B5B78" w14:textId="77777777" w:rsidR="00A63092" w:rsidRPr="00A63092" w:rsidRDefault="00A63092" w:rsidP="00A63092">
            <w:pPr>
              <w:spacing w:after="0" w:line="240" w:lineRule="auto"/>
              <w:rPr>
                <w:rFonts w:ascii="Times New Roman" w:hAnsi="Times New Roman"/>
                <w:b/>
                <w:bCs/>
                <w:color w:val="000000"/>
                <w:sz w:val="20"/>
                <w:szCs w:val="20"/>
              </w:rPr>
            </w:pPr>
          </w:p>
        </w:tc>
        <w:tc>
          <w:tcPr>
            <w:tcW w:w="960" w:type="dxa"/>
            <w:shd w:val="clear" w:color="000000" w:fill="FFFFFF"/>
            <w:noWrap/>
            <w:vAlign w:val="bottom"/>
            <w:hideMark/>
          </w:tcPr>
          <w:p w14:paraId="01C0DC0C" w14:textId="77777777" w:rsidR="00A63092" w:rsidRPr="00A63092" w:rsidRDefault="00A63092" w:rsidP="00A63092">
            <w:pPr>
              <w:spacing w:after="0" w:line="240" w:lineRule="auto"/>
              <w:jc w:val="center"/>
              <w:rPr>
                <w:rFonts w:ascii="Times New Roman" w:hAnsi="Times New Roman"/>
                <w:color w:val="000000"/>
                <w:sz w:val="20"/>
                <w:szCs w:val="20"/>
              </w:rPr>
            </w:pPr>
            <w:r w:rsidRPr="00A63092">
              <w:rPr>
                <w:rFonts w:ascii="Times New Roman" w:hAnsi="Times New Roman"/>
                <w:color w:val="000000"/>
                <w:sz w:val="20"/>
                <w:szCs w:val="20"/>
              </w:rPr>
              <w:t>РФ</w:t>
            </w:r>
          </w:p>
        </w:tc>
        <w:tc>
          <w:tcPr>
            <w:tcW w:w="1240" w:type="dxa"/>
            <w:shd w:val="clear" w:color="000000" w:fill="FFFFFF"/>
            <w:vAlign w:val="bottom"/>
            <w:hideMark/>
          </w:tcPr>
          <w:p w14:paraId="5EC6567B"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1 458 754,9</w:t>
            </w:r>
          </w:p>
        </w:tc>
        <w:tc>
          <w:tcPr>
            <w:tcW w:w="1060" w:type="dxa"/>
            <w:shd w:val="clear" w:color="000000" w:fill="FFFFFF"/>
            <w:vAlign w:val="bottom"/>
            <w:hideMark/>
          </w:tcPr>
          <w:p w14:paraId="79F08745"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329 583,5</w:t>
            </w:r>
          </w:p>
        </w:tc>
        <w:tc>
          <w:tcPr>
            <w:tcW w:w="851" w:type="dxa"/>
            <w:shd w:val="clear" w:color="000000" w:fill="FFFFFF"/>
            <w:noWrap/>
            <w:vAlign w:val="bottom"/>
            <w:hideMark/>
          </w:tcPr>
          <w:p w14:paraId="1B826A10"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22,6</w:t>
            </w:r>
          </w:p>
        </w:tc>
      </w:tr>
      <w:tr w:rsidR="00A63092" w:rsidRPr="00A63092" w14:paraId="0E2A36F7" w14:textId="77777777" w:rsidTr="00A63092">
        <w:trPr>
          <w:trHeight w:val="255"/>
        </w:trPr>
        <w:tc>
          <w:tcPr>
            <w:tcW w:w="5258" w:type="dxa"/>
            <w:vMerge/>
            <w:vAlign w:val="center"/>
            <w:hideMark/>
          </w:tcPr>
          <w:p w14:paraId="28D98A8D" w14:textId="77777777" w:rsidR="00A63092" w:rsidRPr="00A63092" w:rsidRDefault="00A63092" w:rsidP="00A63092">
            <w:pPr>
              <w:spacing w:after="0" w:line="240" w:lineRule="auto"/>
              <w:rPr>
                <w:rFonts w:ascii="Times New Roman" w:hAnsi="Times New Roman"/>
                <w:b/>
                <w:bCs/>
                <w:color w:val="000000"/>
                <w:sz w:val="20"/>
                <w:szCs w:val="20"/>
              </w:rPr>
            </w:pPr>
          </w:p>
        </w:tc>
        <w:tc>
          <w:tcPr>
            <w:tcW w:w="960" w:type="dxa"/>
            <w:shd w:val="clear" w:color="000000" w:fill="FFFFFF"/>
            <w:noWrap/>
            <w:vAlign w:val="bottom"/>
            <w:hideMark/>
          </w:tcPr>
          <w:p w14:paraId="3CA50E14" w14:textId="77777777" w:rsidR="00A63092" w:rsidRPr="00A63092" w:rsidRDefault="00A63092" w:rsidP="00A63092">
            <w:pPr>
              <w:spacing w:after="0" w:line="240" w:lineRule="auto"/>
              <w:jc w:val="center"/>
              <w:rPr>
                <w:rFonts w:ascii="Times New Roman" w:hAnsi="Times New Roman"/>
                <w:color w:val="000000"/>
                <w:sz w:val="20"/>
                <w:szCs w:val="20"/>
              </w:rPr>
            </w:pPr>
            <w:r w:rsidRPr="00A63092">
              <w:rPr>
                <w:rFonts w:ascii="Times New Roman" w:hAnsi="Times New Roman"/>
                <w:color w:val="000000"/>
                <w:sz w:val="20"/>
                <w:szCs w:val="20"/>
              </w:rPr>
              <w:t>РХ</w:t>
            </w:r>
          </w:p>
        </w:tc>
        <w:tc>
          <w:tcPr>
            <w:tcW w:w="1240" w:type="dxa"/>
            <w:shd w:val="clear" w:color="000000" w:fill="FFFFFF"/>
            <w:vAlign w:val="bottom"/>
            <w:hideMark/>
          </w:tcPr>
          <w:p w14:paraId="2319DA5A"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143 311,1</w:t>
            </w:r>
          </w:p>
        </w:tc>
        <w:tc>
          <w:tcPr>
            <w:tcW w:w="1060" w:type="dxa"/>
            <w:shd w:val="clear" w:color="000000" w:fill="FFFFFF"/>
            <w:vAlign w:val="bottom"/>
            <w:hideMark/>
          </w:tcPr>
          <w:p w14:paraId="31DA744E"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30 224,9</w:t>
            </w:r>
          </w:p>
        </w:tc>
        <w:tc>
          <w:tcPr>
            <w:tcW w:w="851" w:type="dxa"/>
            <w:shd w:val="clear" w:color="000000" w:fill="FFFFFF"/>
            <w:noWrap/>
            <w:vAlign w:val="bottom"/>
            <w:hideMark/>
          </w:tcPr>
          <w:p w14:paraId="24ACA45D"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21,1</w:t>
            </w:r>
          </w:p>
        </w:tc>
      </w:tr>
      <w:tr w:rsidR="00A63092" w:rsidRPr="00A63092" w14:paraId="0854DD2D" w14:textId="77777777" w:rsidTr="00A63092">
        <w:trPr>
          <w:trHeight w:val="255"/>
        </w:trPr>
        <w:tc>
          <w:tcPr>
            <w:tcW w:w="5258" w:type="dxa"/>
            <w:vMerge/>
            <w:vAlign w:val="center"/>
            <w:hideMark/>
          </w:tcPr>
          <w:p w14:paraId="048B5788" w14:textId="77777777" w:rsidR="00A63092" w:rsidRPr="00A63092" w:rsidRDefault="00A63092" w:rsidP="00A63092">
            <w:pPr>
              <w:spacing w:after="0" w:line="240" w:lineRule="auto"/>
              <w:rPr>
                <w:rFonts w:ascii="Times New Roman" w:hAnsi="Times New Roman"/>
                <w:b/>
                <w:bCs/>
                <w:color w:val="000000"/>
                <w:sz w:val="20"/>
                <w:szCs w:val="20"/>
              </w:rPr>
            </w:pPr>
          </w:p>
        </w:tc>
        <w:tc>
          <w:tcPr>
            <w:tcW w:w="960" w:type="dxa"/>
            <w:shd w:val="clear" w:color="000000" w:fill="FFFFFF"/>
            <w:noWrap/>
            <w:vAlign w:val="bottom"/>
            <w:hideMark/>
          </w:tcPr>
          <w:p w14:paraId="70A9BFEA" w14:textId="77777777" w:rsidR="00A63092" w:rsidRPr="00A63092" w:rsidRDefault="00A63092" w:rsidP="00A63092">
            <w:pPr>
              <w:spacing w:after="0" w:line="240" w:lineRule="auto"/>
              <w:jc w:val="center"/>
              <w:rPr>
                <w:rFonts w:ascii="Times New Roman" w:hAnsi="Times New Roman"/>
                <w:color w:val="000000"/>
                <w:sz w:val="20"/>
                <w:szCs w:val="20"/>
              </w:rPr>
            </w:pPr>
            <w:r w:rsidRPr="00A63092">
              <w:rPr>
                <w:rFonts w:ascii="Times New Roman" w:hAnsi="Times New Roman"/>
                <w:color w:val="000000"/>
                <w:sz w:val="20"/>
                <w:szCs w:val="20"/>
              </w:rPr>
              <w:t>МО</w:t>
            </w:r>
          </w:p>
        </w:tc>
        <w:tc>
          <w:tcPr>
            <w:tcW w:w="1240" w:type="dxa"/>
            <w:shd w:val="clear" w:color="000000" w:fill="FFFFFF"/>
            <w:vAlign w:val="bottom"/>
            <w:hideMark/>
          </w:tcPr>
          <w:p w14:paraId="3B346719"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11 534,3</w:t>
            </w:r>
          </w:p>
        </w:tc>
        <w:tc>
          <w:tcPr>
            <w:tcW w:w="1060" w:type="dxa"/>
            <w:shd w:val="clear" w:color="000000" w:fill="FFFFFF"/>
            <w:vAlign w:val="bottom"/>
            <w:hideMark/>
          </w:tcPr>
          <w:p w14:paraId="646403EB"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3 634,5</w:t>
            </w:r>
          </w:p>
        </w:tc>
        <w:tc>
          <w:tcPr>
            <w:tcW w:w="851" w:type="dxa"/>
            <w:shd w:val="clear" w:color="000000" w:fill="FFFFFF"/>
            <w:noWrap/>
            <w:vAlign w:val="bottom"/>
            <w:hideMark/>
          </w:tcPr>
          <w:p w14:paraId="6BF74667" w14:textId="77777777" w:rsidR="00A63092" w:rsidRPr="00A63092" w:rsidRDefault="00A63092" w:rsidP="00A63092">
            <w:pPr>
              <w:spacing w:after="0" w:line="240" w:lineRule="auto"/>
              <w:jc w:val="right"/>
              <w:rPr>
                <w:rFonts w:ascii="Times New Roman" w:hAnsi="Times New Roman"/>
                <w:color w:val="000000"/>
                <w:sz w:val="20"/>
                <w:szCs w:val="20"/>
              </w:rPr>
            </w:pPr>
            <w:r w:rsidRPr="00A63092">
              <w:rPr>
                <w:rFonts w:ascii="Times New Roman" w:hAnsi="Times New Roman"/>
                <w:color w:val="000000"/>
                <w:sz w:val="20"/>
                <w:szCs w:val="20"/>
              </w:rPr>
              <w:t>31,5</w:t>
            </w:r>
          </w:p>
        </w:tc>
      </w:tr>
    </w:tbl>
    <w:p w14:paraId="3AB5AF49" w14:textId="77777777" w:rsidR="00953FD4" w:rsidRDefault="00953FD4" w:rsidP="00953FD4">
      <w:pPr>
        <w:spacing w:after="0" w:line="240" w:lineRule="auto"/>
        <w:ind w:firstLine="709"/>
        <w:jc w:val="both"/>
        <w:rPr>
          <w:rFonts w:ascii="Times New Roman" w:hAnsi="Times New Roman"/>
          <w:sz w:val="26"/>
          <w:szCs w:val="26"/>
        </w:rPr>
      </w:pPr>
    </w:p>
    <w:p w14:paraId="6712563D" w14:textId="77777777" w:rsidR="00953FD4" w:rsidRPr="00EA7AE8" w:rsidRDefault="00953FD4" w:rsidP="00953FD4">
      <w:pPr>
        <w:spacing w:after="0" w:line="240" w:lineRule="auto"/>
        <w:ind w:firstLine="709"/>
        <w:jc w:val="both"/>
        <w:rPr>
          <w:rFonts w:ascii="Times New Roman" w:hAnsi="Times New Roman"/>
          <w:sz w:val="26"/>
          <w:szCs w:val="26"/>
        </w:rPr>
      </w:pPr>
      <w:r w:rsidRPr="00EA7AE8">
        <w:rPr>
          <w:rFonts w:ascii="Times New Roman" w:hAnsi="Times New Roman"/>
          <w:sz w:val="26"/>
          <w:szCs w:val="26"/>
        </w:rPr>
        <w:lastRenderedPageBreak/>
        <w:t xml:space="preserve">Общий объем </w:t>
      </w:r>
      <w:r>
        <w:rPr>
          <w:rFonts w:ascii="Times New Roman" w:hAnsi="Times New Roman"/>
          <w:sz w:val="26"/>
          <w:szCs w:val="26"/>
        </w:rPr>
        <w:t>бюджетных</w:t>
      </w:r>
      <w:r w:rsidRPr="00EA7AE8">
        <w:rPr>
          <w:rFonts w:ascii="Times New Roman" w:hAnsi="Times New Roman"/>
          <w:sz w:val="26"/>
          <w:szCs w:val="26"/>
        </w:rPr>
        <w:t xml:space="preserve"> средств, предусмотренный на реализацию мероприятий региональных проектов в рамках национального проекта «</w:t>
      </w:r>
      <w:r>
        <w:rPr>
          <w:rFonts w:ascii="Times New Roman" w:hAnsi="Times New Roman"/>
          <w:sz w:val="26"/>
          <w:szCs w:val="26"/>
        </w:rPr>
        <w:t>Образование</w:t>
      </w:r>
      <w:r w:rsidRPr="00EA7AE8">
        <w:rPr>
          <w:rFonts w:ascii="Times New Roman" w:hAnsi="Times New Roman"/>
          <w:sz w:val="26"/>
          <w:szCs w:val="26"/>
        </w:rPr>
        <w:t xml:space="preserve">» в 2020 году составил </w:t>
      </w:r>
      <w:r>
        <w:rPr>
          <w:rFonts w:ascii="Times New Roman" w:hAnsi="Times New Roman"/>
          <w:sz w:val="26"/>
          <w:szCs w:val="26"/>
        </w:rPr>
        <w:t>1</w:t>
      </w:r>
      <w:r w:rsidR="00A63092">
        <w:rPr>
          <w:rFonts w:ascii="Times New Roman" w:hAnsi="Times New Roman"/>
          <w:sz w:val="26"/>
          <w:szCs w:val="26"/>
        </w:rPr>
        <w:t> 613 600,3</w:t>
      </w:r>
      <w:r w:rsidRPr="00EA7AE8">
        <w:rPr>
          <w:rFonts w:ascii="Times New Roman" w:hAnsi="Times New Roman"/>
          <w:bCs/>
          <w:sz w:val="26"/>
          <w:szCs w:val="26"/>
        </w:rPr>
        <w:t xml:space="preserve"> </w:t>
      </w:r>
      <w:r w:rsidRPr="00EA7AE8">
        <w:rPr>
          <w:rFonts w:ascii="Times New Roman" w:hAnsi="Times New Roman"/>
          <w:sz w:val="26"/>
          <w:szCs w:val="26"/>
        </w:rPr>
        <w:t xml:space="preserve">тыс. рублей, кассовое исполнение за </w:t>
      </w:r>
      <w:r>
        <w:rPr>
          <w:rFonts w:ascii="Times New Roman" w:hAnsi="Times New Roman"/>
          <w:sz w:val="26"/>
          <w:szCs w:val="26"/>
        </w:rPr>
        <w:t xml:space="preserve">1 </w:t>
      </w:r>
      <w:r w:rsidR="00A63092">
        <w:rPr>
          <w:rFonts w:ascii="Times New Roman" w:hAnsi="Times New Roman"/>
          <w:sz w:val="26"/>
          <w:szCs w:val="26"/>
        </w:rPr>
        <w:t>полугодие</w:t>
      </w:r>
      <w:r>
        <w:rPr>
          <w:rFonts w:ascii="Times New Roman" w:hAnsi="Times New Roman"/>
          <w:sz w:val="26"/>
          <w:szCs w:val="26"/>
        </w:rPr>
        <w:t xml:space="preserve"> </w:t>
      </w:r>
      <w:r w:rsidRPr="00EA7AE8">
        <w:rPr>
          <w:rFonts w:ascii="Times New Roman" w:hAnsi="Times New Roman"/>
          <w:sz w:val="26"/>
          <w:szCs w:val="26"/>
        </w:rPr>
        <w:t xml:space="preserve">2020 года составило </w:t>
      </w:r>
      <w:r w:rsidR="00A63092">
        <w:rPr>
          <w:rFonts w:ascii="Times New Roman" w:hAnsi="Times New Roman"/>
          <w:sz w:val="26"/>
          <w:szCs w:val="26"/>
        </w:rPr>
        <w:t>363 442,9</w:t>
      </w:r>
      <w:r w:rsidRPr="00EA7AE8">
        <w:rPr>
          <w:rFonts w:ascii="Times New Roman" w:hAnsi="Times New Roman"/>
          <w:bCs/>
          <w:sz w:val="26"/>
          <w:szCs w:val="26"/>
        </w:rPr>
        <w:t xml:space="preserve"> </w:t>
      </w:r>
      <w:r w:rsidRPr="00EA7AE8">
        <w:rPr>
          <w:rFonts w:ascii="Times New Roman" w:hAnsi="Times New Roman"/>
          <w:sz w:val="26"/>
          <w:szCs w:val="26"/>
        </w:rPr>
        <w:t xml:space="preserve">тыс. рублей, или </w:t>
      </w:r>
      <w:r w:rsidR="00A63092">
        <w:rPr>
          <w:rFonts w:ascii="Times New Roman" w:hAnsi="Times New Roman"/>
          <w:sz w:val="26"/>
          <w:szCs w:val="26"/>
        </w:rPr>
        <w:t>22,5</w:t>
      </w:r>
      <w:r w:rsidRPr="00EA7AE8">
        <w:rPr>
          <w:rFonts w:ascii="Times New Roman" w:hAnsi="Times New Roman"/>
          <w:sz w:val="26"/>
          <w:szCs w:val="26"/>
        </w:rPr>
        <w:t xml:space="preserve">%. </w:t>
      </w:r>
    </w:p>
    <w:p w14:paraId="45835061" w14:textId="77777777" w:rsidR="00126F94" w:rsidRPr="003C7D71" w:rsidRDefault="00126F94" w:rsidP="00126F94">
      <w:pPr>
        <w:spacing w:before="120" w:after="0" w:line="240" w:lineRule="auto"/>
        <w:ind w:firstLine="709"/>
        <w:jc w:val="both"/>
        <w:rPr>
          <w:rFonts w:ascii="Times New Roman" w:hAnsi="Times New Roman"/>
          <w:sz w:val="26"/>
          <w:szCs w:val="26"/>
        </w:rPr>
      </w:pPr>
      <w:r w:rsidRPr="003C7D71">
        <w:rPr>
          <w:rFonts w:ascii="Times New Roman" w:hAnsi="Times New Roman"/>
          <w:b/>
          <w:i/>
          <w:sz w:val="26"/>
          <w:szCs w:val="26"/>
        </w:rPr>
        <w:t xml:space="preserve">3.1. Региональный проект «Современная школа» </w:t>
      </w:r>
      <w:r w:rsidRPr="003C7D71">
        <w:rPr>
          <w:rFonts w:ascii="Times New Roman" w:hAnsi="Times New Roman"/>
          <w:sz w:val="26"/>
          <w:szCs w:val="26"/>
        </w:rPr>
        <w:t xml:space="preserve">направлен на внедрение на уровнях основного общего и среднего общего образования новых методов обучения и воспитания, образовательных технологий, обеспечивающих освоение обучающимися базовых навыков и умений. Реализуется в рамках подпрограммы «Создание в Республике Хакасия новых мест в общеобразовательных организациях в соответствии с прогнозируемой потребностью и современными условиями обучения» госпрограммы «Развитие образования в Республике Хакасия». </w:t>
      </w:r>
    </w:p>
    <w:p w14:paraId="59AF7A7E" w14:textId="77777777" w:rsidR="00DD790B" w:rsidRPr="00027AD8" w:rsidRDefault="00DD790B" w:rsidP="00DD790B">
      <w:pPr>
        <w:spacing w:after="0" w:line="240" w:lineRule="auto"/>
        <w:ind w:firstLine="708"/>
        <w:jc w:val="both"/>
        <w:rPr>
          <w:rFonts w:ascii="Times New Roman" w:hAnsi="Times New Roman"/>
          <w:sz w:val="26"/>
          <w:szCs w:val="26"/>
        </w:rPr>
      </w:pPr>
      <w:r w:rsidRPr="00893546">
        <w:rPr>
          <w:rFonts w:ascii="Times New Roman" w:hAnsi="Times New Roman"/>
          <w:sz w:val="26"/>
          <w:szCs w:val="26"/>
        </w:rPr>
        <w:t xml:space="preserve">Информация о финансовом обеспечении мероприятий </w:t>
      </w:r>
      <w:r>
        <w:rPr>
          <w:rFonts w:ascii="Times New Roman" w:hAnsi="Times New Roman"/>
          <w:sz w:val="26"/>
          <w:szCs w:val="26"/>
        </w:rPr>
        <w:t xml:space="preserve">по </w:t>
      </w:r>
      <w:r w:rsidRPr="00E83317">
        <w:rPr>
          <w:rFonts w:ascii="Times New Roman" w:hAnsi="Times New Roman"/>
          <w:bCs/>
          <w:sz w:val="26"/>
          <w:szCs w:val="26"/>
        </w:rPr>
        <w:t>создани</w:t>
      </w:r>
      <w:r>
        <w:rPr>
          <w:rFonts w:ascii="Times New Roman" w:hAnsi="Times New Roman"/>
          <w:bCs/>
          <w:sz w:val="26"/>
          <w:szCs w:val="26"/>
        </w:rPr>
        <w:t>ю</w:t>
      </w:r>
      <w:r w:rsidRPr="00E83317">
        <w:rPr>
          <w:rFonts w:ascii="Times New Roman" w:hAnsi="Times New Roman"/>
          <w:bCs/>
          <w:sz w:val="26"/>
          <w:szCs w:val="26"/>
        </w:rPr>
        <w:t xml:space="preserve"> </w:t>
      </w:r>
      <w:r w:rsidRPr="003C52D2">
        <w:rPr>
          <w:rFonts w:ascii="Times New Roman" w:hAnsi="Times New Roman"/>
          <w:sz w:val="26"/>
          <w:szCs w:val="26"/>
        </w:rPr>
        <w:t>новых мест в общеобразовательных организациях</w:t>
      </w:r>
      <w:r>
        <w:rPr>
          <w:rFonts w:ascii="Times New Roman" w:hAnsi="Times New Roman"/>
          <w:sz w:val="26"/>
          <w:szCs w:val="26"/>
        </w:rPr>
        <w:t xml:space="preserve"> </w:t>
      </w:r>
      <w:r w:rsidR="008301A7">
        <w:rPr>
          <w:rFonts w:ascii="Times New Roman" w:hAnsi="Times New Roman"/>
          <w:sz w:val="26"/>
          <w:szCs w:val="26"/>
        </w:rPr>
        <w:t>за 1 полугодие</w:t>
      </w:r>
      <w:r w:rsidR="00F25AAE">
        <w:rPr>
          <w:rFonts w:ascii="Times New Roman" w:hAnsi="Times New Roman"/>
          <w:sz w:val="26"/>
          <w:szCs w:val="26"/>
        </w:rPr>
        <w:t xml:space="preserve"> 2020 года </w:t>
      </w:r>
      <w:r w:rsidRPr="00027AD8">
        <w:rPr>
          <w:rFonts w:ascii="Times New Roman" w:hAnsi="Times New Roman"/>
          <w:sz w:val="26"/>
          <w:szCs w:val="26"/>
        </w:rPr>
        <w:t xml:space="preserve">представлена в таблице </w:t>
      </w:r>
      <w:r w:rsidR="00522450">
        <w:rPr>
          <w:rFonts w:ascii="Times New Roman" w:hAnsi="Times New Roman"/>
          <w:sz w:val="26"/>
          <w:szCs w:val="26"/>
        </w:rPr>
        <w:t>29</w:t>
      </w:r>
      <w:r w:rsidRPr="00027AD8">
        <w:rPr>
          <w:rFonts w:ascii="Times New Roman" w:hAnsi="Times New Roman"/>
          <w:sz w:val="26"/>
          <w:szCs w:val="26"/>
        </w:rPr>
        <w:t>.</w:t>
      </w:r>
    </w:p>
    <w:p w14:paraId="3BFB2B23" w14:textId="77777777" w:rsidR="00DD790B" w:rsidRPr="009063CB" w:rsidRDefault="00DD790B" w:rsidP="00DD790B">
      <w:pPr>
        <w:spacing w:after="0" w:line="240" w:lineRule="auto"/>
        <w:ind w:firstLine="708"/>
        <w:jc w:val="right"/>
        <w:rPr>
          <w:rFonts w:ascii="Times New Roman" w:hAnsi="Times New Roman"/>
          <w:sz w:val="26"/>
          <w:szCs w:val="26"/>
        </w:rPr>
      </w:pPr>
      <w:r>
        <w:rPr>
          <w:rFonts w:ascii="Times New Roman" w:hAnsi="Times New Roman"/>
          <w:sz w:val="26"/>
          <w:szCs w:val="26"/>
        </w:rPr>
        <w:t xml:space="preserve">Таблица </w:t>
      </w:r>
      <w:r w:rsidR="00522450">
        <w:rPr>
          <w:rFonts w:ascii="Times New Roman" w:hAnsi="Times New Roman"/>
          <w:sz w:val="26"/>
          <w:szCs w:val="26"/>
        </w:rPr>
        <w:t>29</w:t>
      </w:r>
    </w:p>
    <w:p w14:paraId="2DB29EC1" w14:textId="77777777" w:rsidR="00DD790B" w:rsidRDefault="00DD790B" w:rsidP="00DD790B">
      <w:pPr>
        <w:spacing w:after="0" w:line="240" w:lineRule="auto"/>
        <w:ind w:firstLine="708"/>
        <w:jc w:val="right"/>
        <w:rPr>
          <w:rFonts w:ascii="Times New Roman" w:hAnsi="Times New Roman"/>
          <w:sz w:val="26"/>
          <w:szCs w:val="26"/>
        </w:rPr>
      </w:pPr>
      <w:r>
        <w:rPr>
          <w:rFonts w:ascii="Times New Roman" w:hAnsi="Times New Roman"/>
          <w:sz w:val="26"/>
          <w:szCs w:val="26"/>
        </w:rPr>
        <w:t>т</w:t>
      </w:r>
      <w:r w:rsidRPr="009063CB">
        <w:rPr>
          <w:rFonts w:ascii="Times New Roman" w:hAnsi="Times New Roman"/>
          <w:sz w:val="26"/>
          <w:szCs w:val="26"/>
        </w:rPr>
        <w:t>ыс. рублей</w:t>
      </w:r>
    </w:p>
    <w:tbl>
      <w:tblPr>
        <w:tblW w:w="9315" w:type="dxa"/>
        <w:tblInd w:w="95" w:type="dxa"/>
        <w:tblLook w:val="04A0" w:firstRow="1" w:lastRow="0" w:firstColumn="1" w:lastColumn="0" w:noHBand="0" w:noVBand="1"/>
      </w:tblPr>
      <w:tblGrid>
        <w:gridCol w:w="4975"/>
        <w:gridCol w:w="1360"/>
        <w:gridCol w:w="1390"/>
        <w:gridCol w:w="630"/>
        <w:gridCol w:w="960"/>
      </w:tblGrid>
      <w:tr w:rsidR="00AF56AE" w:rsidRPr="00AF56AE" w14:paraId="1EE7A970" w14:textId="77777777" w:rsidTr="00AF56AE">
        <w:trPr>
          <w:trHeight w:val="300"/>
        </w:trPr>
        <w:tc>
          <w:tcPr>
            <w:tcW w:w="49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811F11" w14:textId="77777777" w:rsidR="00AF56AE" w:rsidRPr="00AF56AE" w:rsidRDefault="00AF56AE" w:rsidP="00AF56AE">
            <w:pPr>
              <w:spacing w:after="0" w:line="240" w:lineRule="auto"/>
              <w:jc w:val="center"/>
              <w:rPr>
                <w:rFonts w:ascii="Times New Roman" w:hAnsi="Times New Roman"/>
                <w:b/>
                <w:bCs/>
                <w:color w:val="000000"/>
              </w:rPr>
            </w:pPr>
            <w:r w:rsidRPr="00AF56AE">
              <w:rPr>
                <w:rFonts w:ascii="Times New Roman" w:hAnsi="Times New Roman"/>
                <w:b/>
                <w:bCs/>
                <w:color w:val="000000"/>
              </w:rPr>
              <w:t>наименование мероприятия</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91978E" w14:textId="77777777" w:rsidR="00AF56AE" w:rsidRPr="00AF56AE" w:rsidRDefault="00AF56AE" w:rsidP="00AF56AE">
            <w:pPr>
              <w:spacing w:after="0" w:line="240" w:lineRule="auto"/>
              <w:jc w:val="center"/>
              <w:rPr>
                <w:rFonts w:ascii="Times New Roman" w:hAnsi="Times New Roman"/>
                <w:b/>
                <w:bCs/>
                <w:color w:val="000000"/>
              </w:rPr>
            </w:pPr>
            <w:r w:rsidRPr="00AF56AE">
              <w:rPr>
                <w:rFonts w:ascii="Times New Roman" w:hAnsi="Times New Roman"/>
                <w:b/>
                <w:bCs/>
                <w:color w:val="000000"/>
              </w:rPr>
              <w:t>назначено (роспись)</w:t>
            </w:r>
          </w:p>
        </w:tc>
        <w:tc>
          <w:tcPr>
            <w:tcW w:w="20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8700E43" w14:textId="77777777" w:rsidR="00AF56AE" w:rsidRPr="00AF56AE" w:rsidRDefault="00AF56AE" w:rsidP="00AF56AE">
            <w:pPr>
              <w:spacing w:after="0" w:line="240" w:lineRule="auto"/>
              <w:jc w:val="center"/>
              <w:rPr>
                <w:rFonts w:ascii="Times New Roman" w:hAnsi="Times New Roman"/>
                <w:b/>
                <w:bCs/>
                <w:color w:val="000000"/>
              </w:rPr>
            </w:pPr>
            <w:r w:rsidRPr="00AF56AE">
              <w:rPr>
                <w:rFonts w:ascii="Times New Roman" w:hAnsi="Times New Roman"/>
                <w:b/>
                <w:bCs/>
                <w:color w:val="000000"/>
              </w:rPr>
              <w:t>исполнено</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FD47D" w14:textId="77777777" w:rsidR="00AF56AE" w:rsidRPr="00AF56AE" w:rsidRDefault="00AF56AE" w:rsidP="00AF56AE">
            <w:pPr>
              <w:spacing w:after="0" w:line="240" w:lineRule="auto"/>
              <w:jc w:val="center"/>
              <w:rPr>
                <w:rFonts w:ascii="Times New Roman" w:hAnsi="Times New Roman"/>
                <w:b/>
                <w:bCs/>
                <w:color w:val="000000"/>
              </w:rPr>
            </w:pPr>
            <w:r w:rsidRPr="00AF56AE">
              <w:rPr>
                <w:rFonts w:ascii="Times New Roman" w:hAnsi="Times New Roman"/>
                <w:b/>
                <w:bCs/>
                <w:color w:val="000000"/>
              </w:rPr>
              <w:t>МО</w:t>
            </w:r>
          </w:p>
        </w:tc>
      </w:tr>
      <w:tr w:rsidR="00AF56AE" w:rsidRPr="00AF56AE" w14:paraId="54BA00BA" w14:textId="77777777" w:rsidTr="00AF56AE">
        <w:trPr>
          <w:trHeight w:val="300"/>
        </w:trPr>
        <w:tc>
          <w:tcPr>
            <w:tcW w:w="4975" w:type="dxa"/>
            <w:vMerge/>
            <w:tcBorders>
              <w:top w:val="single" w:sz="4" w:space="0" w:color="auto"/>
              <w:left w:val="single" w:sz="4" w:space="0" w:color="auto"/>
              <w:bottom w:val="single" w:sz="4" w:space="0" w:color="auto"/>
              <w:right w:val="single" w:sz="4" w:space="0" w:color="auto"/>
            </w:tcBorders>
            <w:vAlign w:val="center"/>
            <w:hideMark/>
          </w:tcPr>
          <w:p w14:paraId="385BE1FD" w14:textId="77777777" w:rsidR="00AF56AE" w:rsidRPr="00AF56AE" w:rsidRDefault="00AF56AE" w:rsidP="00AF56AE">
            <w:pPr>
              <w:spacing w:after="0" w:line="240" w:lineRule="auto"/>
              <w:rPr>
                <w:rFonts w:ascii="Times New Roman" w:hAnsi="Times New Roman"/>
                <w:b/>
                <w:bCs/>
                <w:color w:val="000000"/>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37F97882" w14:textId="77777777" w:rsidR="00AF56AE" w:rsidRPr="00AF56AE" w:rsidRDefault="00AF56AE" w:rsidP="00AF56AE">
            <w:pPr>
              <w:spacing w:after="0" w:line="240" w:lineRule="auto"/>
              <w:rPr>
                <w:rFonts w:ascii="Times New Roman" w:hAnsi="Times New Roman"/>
                <w:b/>
                <w:bCs/>
                <w:color w:val="000000"/>
              </w:rPr>
            </w:pPr>
          </w:p>
        </w:tc>
        <w:tc>
          <w:tcPr>
            <w:tcW w:w="1390" w:type="dxa"/>
            <w:tcBorders>
              <w:top w:val="nil"/>
              <w:left w:val="nil"/>
              <w:bottom w:val="single" w:sz="4" w:space="0" w:color="auto"/>
              <w:right w:val="single" w:sz="4" w:space="0" w:color="auto"/>
            </w:tcBorders>
            <w:shd w:val="clear" w:color="auto" w:fill="auto"/>
            <w:noWrap/>
            <w:vAlign w:val="center"/>
            <w:hideMark/>
          </w:tcPr>
          <w:p w14:paraId="7890E5A5" w14:textId="77777777" w:rsidR="00AF56AE" w:rsidRPr="00AF56AE" w:rsidRDefault="00AF56AE" w:rsidP="00AF56AE">
            <w:pPr>
              <w:spacing w:after="0" w:line="240" w:lineRule="auto"/>
              <w:jc w:val="center"/>
              <w:rPr>
                <w:rFonts w:ascii="Times New Roman" w:hAnsi="Times New Roman"/>
                <w:b/>
                <w:bCs/>
                <w:color w:val="000000"/>
              </w:rPr>
            </w:pPr>
            <w:r w:rsidRPr="00AF56AE">
              <w:rPr>
                <w:rFonts w:ascii="Times New Roman" w:hAnsi="Times New Roman"/>
                <w:b/>
                <w:bCs/>
                <w:color w:val="000000"/>
              </w:rPr>
              <w:t>сумма</w:t>
            </w:r>
          </w:p>
        </w:tc>
        <w:tc>
          <w:tcPr>
            <w:tcW w:w="630" w:type="dxa"/>
            <w:tcBorders>
              <w:top w:val="nil"/>
              <w:left w:val="nil"/>
              <w:bottom w:val="single" w:sz="4" w:space="0" w:color="auto"/>
              <w:right w:val="single" w:sz="4" w:space="0" w:color="auto"/>
            </w:tcBorders>
            <w:shd w:val="clear" w:color="auto" w:fill="auto"/>
            <w:noWrap/>
            <w:vAlign w:val="center"/>
            <w:hideMark/>
          </w:tcPr>
          <w:p w14:paraId="69C6E3A6" w14:textId="77777777" w:rsidR="00AF56AE" w:rsidRPr="00AF56AE" w:rsidRDefault="00AF56AE" w:rsidP="00AF56AE">
            <w:pPr>
              <w:spacing w:after="0" w:line="240" w:lineRule="auto"/>
              <w:jc w:val="center"/>
              <w:rPr>
                <w:rFonts w:ascii="Times New Roman" w:hAnsi="Times New Roman"/>
                <w:b/>
                <w:bCs/>
                <w:color w:val="000000"/>
              </w:rPr>
            </w:pPr>
            <w:r w:rsidRPr="00AF56AE">
              <w:rPr>
                <w:rFonts w:ascii="Times New Roman" w:hAnsi="Times New Roman"/>
                <w:b/>
                <w:bCs/>
                <w:color w:val="000000"/>
              </w:rPr>
              <w:t>%</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0E184920" w14:textId="77777777" w:rsidR="00AF56AE" w:rsidRPr="00AF56AE" w:rsidRDefault="00AF56AE" w:rsidP="00AF56AE">
            <w:pPr>
              <w:spacing w:after="0" w:line="240" w:lineRule="auto"/>
              <w:rPr>
                <w:rFonts w:ascii="Times New Roman" w:hAnsi="Times New Roman"/>
                <w:b/>
                <w:bCs/>
                <w:color w:val="000000"/>
              </w:rPr>
            </w:pPr>
          </w:p>
        </w:tc>
      </w:tr>
      <w:tr w:rsidR="00AF56AE" w:rsidRPr="00AF56AE" w14:paraId="4C2EC7E9" w14:textId="77777777" w:rsidTr="00AF56AE">
        <w:trPr>
          <w:trHeight w:val="276"/>
        </w:trPr>
        <w:tc>
          <w:tcPr>
            <w:tcW w:w="4975" w:type="dxa"/>
            <w:tcBorders>
              <w:top w:val="nil"/>
              <w:left w:val="single" w:sz="4" w:space="0" w:color="auto"/>
              <w:bottom w:val="single" w:sz="4" w:space="0" w:color="auto"/>
              <w:right w:val="single" w:sz="4" w:space="0" w:color="auto"/>
            </w:tcBorders>
            <w:shd w:val="clear" w:color="auto" w:fill="auto"/>
            <w:vAlign w:val="bottom"/>
            <w:hideMark/>
          </w:tcPr>
          <w:p w14:paraId="7EBAD0EF" w14:textId="77777777" w:rsidR="00AF56AE" w:rsidRPr="00AF56AE" w:rsidRDefault="00AF56AE" w:rsidP="00AF56AE">
            <w:pPr>
              <w:spacing w:after="0" w:line="240" w:lineRule="auto"/>
              <w:rPr>
                <w:rFonts w:ascii="Times New Roman" w:hAnsi="Times New Roman"/>
                <w:color w:val="000000"/>
              </w:rPr>
            </w:pPr>
            <w:r w:rsidRPr="00AF56AE">
              <w:rPr>
                <w:rFonts w:ascii="Times New Roman" w:hAnsi="Times New Roman"/>
                <w:color w:val="000000"/>
              </w:rPr>
              <w:t>Общеобразовательная школа на 250 мест в д. Чапаево, Усть-Абаканский район</w:t>
            </w:r>
          </w:p>
        </w:tc>
        <w:tc>
          <w:tcPr>
            <w:tcW w:w="1360" w:type="dxa"/>
            <w:tcBorders>
              <w:top w:val="nil"/>
              <w:left w:val="nil"/>
              <w:bottom w:val="single" w:sz="4" w:space="0" w:color="auto"/>
              <w:right w:val="single" w:sz="4" w:space="0" w:color="auto"/>
            </w:tcBorders>
            <w:shd w:val="clear" w:color="auto" w:fill="auto"/>
            <w:noWrap/>
            <w:vAlign w:val="bottom"/>
            <w:hideMark/>
          </w:tcPr>
          <w:p w14:paraId="5FEE5A35" w14:textId="77777777" w:rsidR="00AF56AE" w:rsidRPr="00AF56AE" w:rsidRDefault="00AF56AE" w:rsidP="00AF56AE">
            <w:pPr>
              <w:spacing w:after="0" w:line="240" w:lineRule="auto"/>
              <w:jc w:val="right"/>
              <w:rPr>
                <w:rFonts w:ascii="Times New Roman" w:hAnsi="Times New Roman"/>
                <w:color w:val="000000"/>
              </w:rPr>
            </w:pPr>
            <w:r w:rsidRPr="00AF56AE">
              <w:rPr>
                <w:rFonts w:ascii="Times New Roman" w:hAnsi="Times New Roman"/>
                <w:color w:val="000000"/>
              </w:rPr>
              <w:t>249 501,0</w:t>
            </w:r>
          </w:p>
        </w:tc>
        <w:tc>
          <w:tcPr>
            <w:tcW w:w="1390" w:type="dxa"/>
            <w:tcBorders>
              <w:top w:val="nil"/>
              <w:left w:val="nil"/>
              <w:bottom w:val="single" w:sz="4" w:space="0" w:color="auto"/>
              <w:right w:val="single" w:sz="4" w:space="0" w:color="auto"/>
            </w:tcBorders>
            <w:shd w:val="clear" w:color="auto" w:fill="auto"/>
            <w:noWrap/>
            <w:vAlign w:val="bottom"/>
            <w:hideMark/>
          </w:tcPr>
          <w:p w14:paraId="560786FC" w14:textId="77777777" w:rsidR="00AF56AE" w:rsidRPr="00AF56AE" w:rsidRDefault="00AF56AE" w:rsidP="00AF56AE">
            <w:pPr>
              <w:spacing w:after="0" w:line="240" w:lineRule="auto"/>
              <w:jc w:val="right"/>
              <w:rPr>
                <w:rFonts w:ascii="Times New Roman" w:hAnsi="Times New Roman"/>
                <w:color w:val="000000"/>
              </w:rPr>
            </w:pPr>
            <w:r w:rsidRPr="00AF56AE">
              <w:rPr>
                <w:rFonts w:ascii="Times New Roman" w:hAnsi="Times New Roman"/>
                <w:color w:val="000000"/>
              </w:rPr>
              <w:t>35 279,3</w:t>
            </w:r>
          </w:p>
        </w:tc>
        <w:tc>
          <w:tcPr>
            <w:tcW w:w="630" w:type="dxa"/>
            <w:tcBorders>
              <w:top w:val="nil"/>
              <w:left w:val="nil"/>
              <w:bottom w:val="single" w:sz="4" w:space="0" w:color="auto"/>
              <w:right w:val="single" w:sz="4" w:space="0" w:color="auto"/>
            </w:tcBorders>
            <w:shd w:val="clear" w:color="auto" w:fill="auto"/>
            <w:noWrap/>
            <w:vAlign w:val="bottom"/>
            <w:hideMark/>
          </w:tcPr>
          <w:p w14:paraId="79D24251" w14:textId="77777777" w:rsidR="00AF56AE" w:rsidRPr="00AF56AE" w:rsidRDefault="00AF56AE" w:rsidP="00AF56AE">
            <w:pPr>
              <w:spacing w:after="0" w:line="240" w:lineRule="auto"/>
              <w:jc w:val="right"/>
              <w:rPr>
                <w:rFonts w:ascii="Times New Roman" w:hAnsi="Times New Roman"/>
                <w:color w:val="000000"/>
              </w:rPr>
            </w:pPr>
            <w:r w:rsidRPr="00AF56AE">
              <w:rPr>
                <w:rFonts w:ascii="Times New Roman" w:hAnsi="Times New Roman"/>
                <w:color w:val="000000"/>
              </w:rPr>
              <w:t>14,1</w:t>
            </w:r>
          </w:p>
        </w:tc>
        <w:tc>
          <w:tcPr>
            <w:tcW w:w="960" w:type="dxa"/>
            <w:tcBorders>
              <w:top w:val="nil"/>
              <w:left w:val="nil"/>
              <w:bottom w:val="single" w:sz="4" w:space="0" w:color="auto"/>
              <w:right w:val="single" w:sz="4" w:space="0" w:color="auto"/>
            </w:tcBorders>
            <w:shd w:val="clear" w:color="auto" w:fill="auto"/>
            <w:vAlign w:val="bottom"/>
            <w:hideMark/>
          </w:tcPr>
          <w:p w14:paraId="1247164A" w14:textId="77777777" w:rsidR="00AF56AE" w:rsidRPr="00AF56AE" w:rsidRDefault="00AF56AE" w:rsidP="00AF56AE">
            <w:pPr>
              <w:spacing w:after="0" w:line="240" w:lineRule="auto"/>
              <w:jc w:val="right"/>
              <w:rPr>
                <w:rFonts w:ascii="Times New Roman" w:hAnsi="Times New Roman"/>
                <w:color w:val="000000"/>
              </w:rPr>
            </w:pPr>
            <w:r w:rsidRPr="00AF56AE">
              <w:rPr>
                <w:rFonts w:ascii="Times New Roman" w:hAnsi="Times New Roman"/>
                <w:color w:val="000000"/>
              </w:rPr>
              <w:t>356,4</w:t>
            </w:r>
          </w:p>
        </w:tc>
      </w:tr>
      <w:tr w:rsidR="00AF56AE" w:rsidRPr="00AF56AE" w14:paraId="247ED84E" w14:textId="77777777" w:rsidTr="00AF56AE">
        <w:trPr>
          <w:trHeight w:val="60"/>
        </w:trPr>
        <w:tc>
          <w:tcPr>
            <w:tcW w:w="4975" w:type="dxa"/>
            <w:tcBorders>
              <w:top w:val="nil"/>
              <w:left w:val="single" w:sz="4" w:space="0" w:color="auto"/>
              <w:bottom w:val="single" w:sz="4" w:space="0" w:color="auto"/>
              <w:right w:val="single" w:sz="4" w:space="0" w:color="auto"/>
            </w:tcBorders>
            <w:shd w:val="clear" w:color="auto" w:fill="auto"/>
            <w:vAlign w:val="bottom"/>
            <w:hideMark/>
          </w:tcPr>
          <w:p w14:paraId="39B803DF" w14:textId="77777777" w:rsidR="00AF56AE" w:rsidRPr="00AF56AE" w:rsidRDefault="00AF56AE" w:rsidP="00AF56AE">
            <w:pPr>
              <w:spacing w:after="0" w:line="240" w:lineRule="auto"/>
              <w:rPr>
                <w:rFonts w:ascii="Times New Roman" w:hAnsi="Times New Roman"/>
                <w:color w:val="000000"/>
              </w:rPr>
            </w:pPr>
            <w:r w:rsidRPr="00AF56AE">
              <w:rPr>
                <w:rFonts w:ascii="Times New Roman" w:hAnsi="Times New Roman"/>
                <w:color w:val="000000"/>
              </w:rPr>
              <w:t>Общеобразовательная школа на 250 мест в с. Целинное в Ширинском районе</w:t>
            </w:r>
          </w:p>
        </w:tc>
        <w:tc>
          <w:tcPr>
            <w:tcW w:w="1360" w:type="dxa"/>
            <w:tcBorders>
              <w:top w:val="nil"/>
              <w:left w:val="nil"/>
              <w:bottom w:val="single" w:sz="4" w:space="0" w:color="auto"/>
              <w:right w:val="single" w:sz="4" w:space="0" w:color="auto"/>
            </w:tcBorders>
            <w:shd w:val="clear" w:color="auto" w:fill="auto"/>
            <w:noWrap/>
            <w:vAlign w:val="bottom"/>
            <w:hideMark/>
          </w:tcPr>
          <w:p w14:paraId="63794DC3" w14:textId="77777777" w:rsidR="00AF56AE" w:rsidRPr="00AF56AE" w:rsidRDefault="00AF56AE" w:rsidP="00AF56AE">
            <w:pPr>
              <w:spacing w:after="0" w:line="240" w:lineRule="auto"/>
              <w:jc w:val="right"/>
              <w:rPr>
                <w:rFonts w:ascii="Times New Roman" w:hAnsi="Times New Roman"/>
                <w:color w:val="000000"/>
              </w:rPr>
            </w:pPr>
            <w:r w:rsidRPr="00AF56AE">
              <w:rPr>
                <w:rFonts w:ascii="Times New Roman" w:hAnsi="Times New Roman"/>
                <w:color w:val="000000"/>
              </w:rPr>
              <w:t>228 522,0</w:t>
            </w:r>
          </w:p>
        </w:tc>
        <w:tc>
          <w:tcPr>
            <w:tcW w:w="1390" w:type="dxa"/>
            <w:tcBorders>
              <w:top w:val="nil"/>
              <w:left w:val="nil"/>
              <w:bottom w:val="single" w:sz="4" w:space="0" w:color="auto"/>
              <w:right w:val="single" w:sz="4" w:space="0" w:color="auto"/>
            </w:tcBorders>
            <w:shd w:val="clear" w:color="auto" w:fill="auto"/>
            <w:noWrap/>
            <w:vAlign w:val="bottom"/>
            <w:hideMark/>
          </w:tcPr>
          <w:p w14:paraId="3FA9242E" w14:textId="77777777" w:rsidR="00AF56AE" w:rsidRPr="00AF56AE" w:rsidRDefault="00AF56AE" w:rsidP="00AF56AE">
            <w:pPr>
              <w:spacing w:after="0" w:line="240" w:lineRule="auto"/>
              <w:jc w:val="right"/>
              <w:rPr>
                <w:rFonts w:ascii="Times New Roman" w:hAnsi="Times New Roman"/>
                <w:color w:val="000000"/>
              </w:rPr>
            </w:pPr>
            <w:r w:rsidRPr="00AF56AE">
              <w:rPr>
                <w:rFonts w:ascii="Times New Roman" w:hAnsi="Times New Roman"/>
                <w:color w:val="000000"/>
              </w:rPr>
              <w:t>27 133,1</w:t>
            </w:r>
          </w:p>
        </w:tc>
        <w:tc>
          <w:tcPr>
            <w:tcW w:w="630" w:type="dxa"/>
            <w:tcBorders>
              <w:top w:val="nil"/>
              <w:left w:val="nil"/>
              <w:bottom w:val="single" w:sz="4" w:space="0" w:color="auto"/>
              <w:right w:val="single" w:sz="4" w:space="0" w:color="auto"/>
            </w:tcBorders>
            <w:shd w:val="clear" w:color="auto" w:fill="auto"/>
            <w:noWrap/>
            <w:vAlign w:val="bottom"/>
            <w:hideMark/>
          </w:tcPr>
          <w:p w14:paraId="56DDD998" w14:textId="77777777" w:rsidR="00AF56AE" w:rsidRPr="00AF56AE" w:rsidRDefault="00AF56AE" w:rsidP="00AF56AE">
            <w:pPr>
              <w:spacing w:after="0" w:line="240" w:lineRule="auto"/>
              <w:jc w:val="right"/>
              <w:rPr>
                <w:rFonts w:ascii="Times New Roman" w:hAnsi="Times New Roman"/>
                <w:color w:val="000000"/>
              </w:rPr>
            </w:pPr>
            <w:r w:rsidRPr="00AF56AE">
              <w:rPr>
                <w:rFonts w:ascii="Times New Roman" w:hAnsi="Times New Roman"/>
                <w:color w:val="000000"/>
              </w:rPr>
              <w:t>11,9</w:t>
            </w:r>
          </w:p>
        </w:tc>
        <w:tc>
          <w:tcPr>
            <w:tcW w:w="960" w:type="dxa"/>
            <w:tcBorders>
              <w:top w:val="nil"/>
              <w:left w:val="nil"/>
              <w:bottom w:val="single" w:sz="4" w:space="0" w:color="auto"/>
              <w:right w:val="single" w:sz="4" w:space="0" w:color="auto"/>
            </w:tcBorders>
            <w:shd w:val="clear" w:color="000000" w:fill="FFFFFF"/>
            <w:vAlign w:val="bottom"/>
            <w:hideMark/>
          </w:tcPr>
          <w:p w14:paraId="17F170BE" w14:textId="77777777" w:rsidR="00AF56AE" w:rsidRPr="00AF56AE" w:rsidRDefault="00AF56AE" w:rsidP="00AF56AE">
            <w:pPr>
              <w:spacing w:after="0" w:line="240" w:lineRule="auto"/>
              <w:jc w:val="right"/>
              <w:rPr>
                <w:rFonts w:ascii="Times New Roman" w:hAnsi="Times New Roman"/>
                <w:color w:val="000000"/>
              </w:rPr>
            </w:pPr>
            <w:r w:rsidRPr="00AF56AE">
              <w:rPr>
                <w:rFonts w:ascii="Times New Roman" w:hAnsi="Times New Roman"/>
                <w:color w:val="000000"/>
              </w:rPr>
              <w:t>274,1</w:t>
            </w:r>
          </w:p>
        </w:tc>
      </w:tr>
      <w:tr w:rsidR="00AF56AE" w:rsidRPr="00AF56AE" w14:paraId="71548818" w14:textId="77777777" w:rsidTr="00AF56AE">
        <w:trPr>
          <w:trHeight w:val="60"/>
        </w:trPr>
        <w:tc>
          <w:tcPr>
            <w:tcW w:w="4975" w:type="dxa"/>
            <w:tcBorders>
              <w:top w:val="nil"/>
              <w:left w:val="single" w:sz="4" w:space="0" w:color="auto"/>
              <w:bottom w:val="single" w:sz="4" w:space="0" w:color="auto"/>
              <w:right w:val="single" w:sz="4" w:space="0" w:color="auto"/>
            </w:tcBorders>
            <w:shd w:val="clear" w:color="auto" w:fill="auto"/>
            <w:vAlign w:val="bottom"/>
            <w:hideMark/>
          </w:tcPr>
          <w:p w14:paraId="313CF36A" w14:textId="77777777" w:rsidR="00AF56AE" w:rsidRPr="00AF56AE" w:rsidRDefault="00AF56AE" w:rsidP="00AF56AE">
            <w:pPr>
              <w:spacing w:after="0" w:line="240" w:lineRule="auto"/>
              <w:rPr>
                <w:rFonts w:ascii="Times New Roman" w:hAnsi="Times New Roman"/>
                <w:color w:val="000000"/>
              </w:rPr>
            </w:pPr>
            <w:r w:rsidRPr="00AF56AE">
              <w:rPr>
                <w:rFonts w:ascii="Times New Roman" w:hAnsi="Times New Roman"/>
                <w:color w:val="000000"/>
              </w:rPr>
              <w:t>Общеобразовательная школа на 1000 мест в 8 микрорайоне 1 жилого района г. Абакана</w:t>
            </w:r>
          </w:p>
        </w:tc>
        <w:tc>
          <w:tcPr>
            <w:tcW w:w="1360" w:type="dxa"/>
            <w:tcBorders>
              <w:top w:val="nil"/>
              <w:left w:val="nil"/>
              <w:bottom w:val="single" w:sz="4" w:space="0" w:color="auto"/>
              <w:right w:val="single" w:sz="4" w:space="0" w:color="auto"/>
            </w:tcBorders>
            <w:shd w:val="clear" w:color="auto" w:fill="auto"/>
            <w:noWrap/>
            <w:vAlign w:val="bottom"/>
            <w:hideMark/>
          </w:tcPr>
          <w:p w14:paraId="0A530380" w14:textId="77777777" w:rsidR="00AF56AE" w:rsidRPr="00AF56AE" w:rsidRDefault="00AF56AE" w:rsidP="00AF56AE">
            <w:pPr>
              <w:spacing w:after="0" w:line="240" w:lineRule="auto"/>
              <w:jc w:val="right"/>
              <w:rPr>
                <w:rFonts w:ascii="Times New Roman" w:hAnsi="Times New Roman"/>
                <w:color w:val="000000"/>
              </w:rPr>
            </w:pPr>
            <w:r w:rsidRPr="00AF56AE">
              <w:rPr>
                <w:rFonts w:ascii="Times New Roman" w:hAnsi="Times New Roman"/>
                <w:color w:val="000000"/>
              </w:rPr>
              <w:t>623 622,0</w:t>
            </w:r>
          </w:p>
        </w:tc>
        <w:tc>
          <w:tcPr>
            <w:tcW w:w="1390" w:type="dxa"/>
            <w:tcBorders>
              <w:top w:val="nil"/>
              <w:left w:val="nil"/>
              <w:bottom w:val="single" w:sz="4" w:space="0" w:color="auto"/>
              <w:right w:val="single" w:sz="4" w:space="0" w:color="auto"/>
            </w:tcBorders>
            <w:shd w:val="clear" w:color="auto" w:fill="auto"/>
            <w:noWrap/>
            <w:vAlign w:val="bottom"/>
            <w:hideMark/>
          </w:tcPr>
          <w:p w14:paraId="2DB9FEBF" w14:textId="77777777" w:rsidR="00AF56AE" w:rsidRPr="00AF56AE" w:rsidRDefault="00AF56AE" w:rsidP="00AF56AE">
            <w:pPr>
              <w:spacing w:after="0" w:line="240" w:lineRule="auto"/>
              <w:jc w:val="right"/>
              <w:rPr>
                <w:rFonts w:ascii="Times New Roman" w:hAnsi="Times New Roman"/>
                <w:color w:val="000000"/>
              </w:rPr>
            </w:pPr>
            <w:r w:rsidRPr="00AF56AE">
              <w:rPr>
                <w:rFonts w:ascii="Times New Roman" w:hAnsi="Times New Roman"/>
                <w:color w:val="000000"/>
              </w:rPr>
              <w:t>270 346,2</w:t>
            </w:r>
          </w:p>
        </w:tc>
        <w:tc>
          <w:tcPr>
            <w:tcW w:w="630" w:type="dxa"/>
            <w:tcBorders>
              <w:top w:val="nil"/>
              <w:left w:val="nil"/>
              <w:bottom w:val="single" w:sz="4" w:space="0" w:color="auto"/>
              <w:right w:val="single" w:sz="4" w:space="0" w:color="auto"/>
            </w:tcBorders>
            <w:shd w:val="clear" w:color="auto" w:fill="auto"/>
            <w:noWrap/>
            <w:vAlign w:val="bottom"/>
            <w:hideMark/>
          </w:tcPr>
          <w:p w14:paraId="536EB688" w14:textId="77777777" w:rsidR="00AF56AE" w:rsidRPr="00AF56AE" w:rsidRDefault="00AF56AE" w:rsidP="00AF56AE">
            <w:pPr>
              <w:spacing w:after="0" w:line="240" w:lineRule="auto"/>
              <w:jc w:val="right"/>
              <w:rPr>
                <w:rFonts w:ascii="Times New Roman" w:hAnsi="Times New Roman"/>
                <w:color w:val="000000"/>
              </w:rPr>
            </w:pPr>
            <w:r w:rsidRPr="00AF56AE">
              <w:rPr>
                <w:rFonts w:ascii="Times New Roman" w:hAnsi="Times New Roman"/>
                <w:color w:val="000000"/>
              </w:rPr>
              <w:t>43,4</w:t>
            </w:r>
          </w:p>
        </w:tc>
        <w:tc>
          <w:tcPr>
            <w:tcW w:w="960" w:type="dxa"/>
            <w:tcBorders>
              <w:top w:val="nil"/>
              <w:left w:val="nil"/>
              <w:bottom w:val="single" w:sz="4" w:space="0" w:color="auto"/>
              <w:right w:val="single" w:sz="4" w:space="0" w:color="auto"/>
            </w:tcBorders>
            <w:shd w:val="clear" w:color="auto" w:fill="auto"/>
            <w:vAlign w:val="bottom"/>
            <w:hideMark/>
          </w:tcPr>
          <w:p w14:paraId="595D74BE" w14:textId="77777777" w:rsidR="00AF56AE" w:rsidRPr="00AF56AE" w:rsidRDefault="00AF56AE" w:rsidP="00AF56AE">
            <w:pPr>
              <w:spacing w:after="0" w:line="240" w:lineRule="auto"/>
              <w:jc w:val="right"/>
              <w:rPr>
                <w:rFonts w:ascii="Times New Roman" w:hAnsi="Times New Roman"/>
                <w:color w:val="000000"/>
              </w:rPr>
            </w:pPr>
            <w:r w:rsidRPr="00AF56AE">
              <w:rPr>
                <w:rFonts w:ascii="Times New Roman" w:hAnsi="Times New Roman"/>
                <w:color w:val="000000"/>
              </w:rPr>
              <w:t>2 730,8</w:t>
            </w:r>
          </w:p>
        </w:tc>
      </w:tr>
      <w:tr w:rsidR="00AF56AE" w:rsidRPr="00AF56AE" w14:paraId="4F1BD75A" w14:textId="77777777" w:rsidTr="00AF56AE">
        <w:trPr>
          <w:trHeight w:val="60"/>
        </w:trPr>
        <w:tc>
          <w:tcPr>
            <w:tcW w:w="4975" w:type="dxa"/>
            <w:tcBorders>
              <w:top w:val="nil"/>
              <w:left w:val="single" w:sz="4" w:space="0" w:color="auto"/>
              <w:bottom w:val="single" w:sz="4" w:space="0" w:color="auto"/>
              <w:right w:val="single" w:sz="4" w:space="0" w:color="auto"/>
            </w:tcBorders>
            <w:shd w:val="clear" w:color="auto" w:fill="auto"/>
            <w:vAlign w:val="bottom"/>
            <w:hideMark/>
          </w:tcPr>
          <w:p w14:paraId="52F5F036" w14:textId="77777777" w:rsidR="00AF56AE" w:rsidRPr="00AF56AE" w:rsidRDefault="00AF56AE" w:rsidP="00AF56AE">
            <w:pPr>
              <w:spacing w:after="0" w:line="240" w:lineRule="auto"/>
              <w:rPr>
                <w:rFonts w:ascii="Times New Roman" w:hAnsi="Times New Roman"/>
                <w:color w:val="000000"/>
              </w:rPr>
            </w:pPr>
            <w:r w:rsidRPr="00AF56AE">
              <w:rPr>
                <w:rFonts w:ascii="Times New Roman" w:hAnsi="Times New Roman"/>
                <w:color w:val="000000"/>
              </w:rPr>
              <w:t>Начальная школа на 20 мест в с. Верх База Аскизского района</w:t>
            </w:r>
          </w:p>
        </w:tc>
        <w:tc>
          <w:tcPr>
            <w:tcW w:w="1360" w:type="dxa"/>
            <w:tcBorders>
              <w:top w:val="nil"/>
              <w:left w:val="nil"/>
              <w:bottom w:val="single" w:sz="4" w:space="0" w:color="auto"/>
              <w:right w:val="single" w:sz="4" w:space="0" w:color="auto"/>
            </w:tcBorders>
            <w:shd w:val="clear" w:color="auto" w:fill="auto"/>
            <w:noWrap/>
            <w:vAlign w:val="bottom"/>
            <w:hideMark/>
          </w:tcPr>
          <w:p w14:paraId="400D2C3F" w14:textId="77777777" w:rsidR="00AF56AE" w:rsidRPr="00AF56AE" w:rsidRDefault="00AF56AE" w:rsidP="00AF56AE">
            <w:pPr>
              <w:spacing w:after="0" w:line="240" w:lineRule="auto"/>
              <w:jc w:val="right"/>
              <w:rPr>
                <w:rFonts w:ascii="Times New Roman" w:hAnsi="Times New Roman"/>
                <w:color w:val="000000"/>
              </w:rPr>
            </w:pPr>
            <w:r w:rsidRPr="00AF56AE">
              <w:rPr>
                <w:rFonts w:ascii="Times New Roman" w:hAnsi="Times New Roman"/>
                <w:color w:val="000000"/>
              </w:rPr>
              <w:t>29 546,0</w:t>
            </w:r>
          </w:p>
        </w:tc>
        <w:tc>
          <w:tcPr>
            <w:tcW w:w="1390" w:type="dxa"/>
            <w:tcBorders>
              <w:top w:val="nil"/>
              <w:left w:val="nil"/>
              <w:bottom w:val="single" w:sz="4" w:space="0" w:color="auto"/>
              <w:right w:val="single" w:sz="4" w:space="0" w:color="auto"/>
            </w:tcBorders>
            <w:shd w:val="clear" w:color="auto" w:fill="auto"/>
            <w:noWrap/>
            <w:vAlign w:val="bottom"/>
            <w:hideMark/>
          </w:tcPr>
          <w:p w14:paraId="5467448D" w14:textId="77777777" w:rsidR="00AF56AE" w:rsidRPr="00AF56AE" w:rsidRDefault="00AF56AE" w:rsidP="00AF56AE">
            <w:pPr>
              <w:spacing w:after="0" w:line="240" w:lineRule="auto"/>
              <w:jc w:val="right"/>
              <w:rPr>
                <w:rFonts w:ascii="Times New Roman" w:hAnsi="Times New Roman"/>
                <w:color w:val="000000"/>
              </w:rPr>
            </w:pPr>
            <w:r w:rsidRPr="00AF56AE">
              <w:rPr>
                <w:rFonts w:ascii="Times New Roman" w:hAnsi="Times New Roman"/>
                <w:color w:val="000000"/>
              </w:rPr>
              <w:t>27 049,8</w:t>
            </w:r>
          </w:p>
        </w:tc>
        <w:tc>
          <w:tcPr>
            <w:tcW w:w="630" w:type="dxa"/>
            <w:tcBorders>
              <w:top w:val="nil"/>
              <w:left w:val="nil"/>
              <w:bottom w:val="single" w:sz="4" w:space="0" w:color="auto"/>
              <w:right w:val="single" w:sz="4" w:space="0" w:color="auto"/>
            </w:tcBorders>
            <w:shd w:val="clear" w:color="auto" w:fill="auto"/>
            <w:noWrap/>
            <w:vAlign w:val="bottom"/>
            <w:hideMark/>
          </w:tcPr>
          <w:p w14:paraId="18BDC2FF" w14:textId="77777777" w:rsidR="00AF56AE" w:rsidRPr="00AF56AE" w:rsidRDefault="00AF56AE" w:rsidP="00AF56AE">
            <w:pPr>
              <w:spacing w:after="0" w:line="240" w:lineRule="auto"/>
              <w:jc w:val="right"/>
              <w:rPr>
                <w:rFonts w:ascii="Times New Roman" w:hAnsi="Times New Roman"/>
                <w:color w:val="000000"/>
              </w:rPr>
            </w:pPr>
            <w:r w:rsidRPr="00AF56AE">
              <w:rPr>
                <w:rFonts w:ascii="Times New Roman" w:hAnsi="Times New Roman"/>
                <w:color w:val="000000"/>
              </w:rPr>
              <w:t>91,6</w:t>
            </w:r>
          </w:p>
        </w:tc>
        <w:tc>
          <w:tcPr>
            <w:tcW w:w="960" w:type="dxa"/>
            <w:tcBorders>
              <w:top w:val="nil"/>
              <w:left w:val="nil"/>
              <w:bottom w:val="single" w:sz="4" w:space="0" w:color="auto"/>
              <w:right w:val="single" w:sz="4" w:space="0" w:color="auto"/>
            </w:tcBorders>
            <w:shd w:val="clear" w:color="auto" w:fill="auto"/>
            <w:vAlign w:val="bottom"/>
            <w:hideMark/>
          </w:tcPr>
          <w:p w14:paraId="42EE6815" w14:textId="77777777" w:rsidR="00AF56AE" w:rsidRPr="00AF56AE" w:rsidRDefault="00AF56AE" w:rsidP="00AF56AE">
            <w:pPr>
              <w:spacing w:after="0" w:line="240" w:lineRule="auto"/>
              <w:jc w:val="right"/>
              <w:rPr>
                <w:rFonts w:ascii="Times New Roman" w:hAnsi="Times New Roman"/>
                <w:color w:val="000000"/>
              </w:rPr>
            </w:pPr>
            <w:r w:rsidRPr="00AF56AE">
              <w:rPr>
                <w:rFonts w:ascii="Times New Roman" w:hAnsi="Times New Roman"/>
                <w:color w:val="000000"/>
              </w:rPr>
              <w:t>273,2</w:t>
            </w:r>
          </w:p>
        </w:tc>
      </w:tr>
      <w:tr w:rsidR="00AF56AE" w:rsidRPr="00AF56AE" w14:paraId="17B4DDCE" w14:textId="77777777" w:rsidTr="00AF56AE">
        <w:trPr>
          <w:trHeight w:val="300"/>
        </w:trPr>
        <w:tc>
          <w:tcPr>
            <w:tcW w:w="4975" w:type="dxa"/>
            <w:tcBorders>
              <w:top w:val="nil"/>
              <w:left w:val="single" w:sz="4" w:space="0" w:color="auto"/>
              <w:bottom w:val="single" w:sz="4" w:space="0" w:color="auto"/>
              <w:right w:val="single" w:sz="4" w:space="0" w:color="auto"/>
            </w:tcBorders>
            <w:shd w:val="clear" w:color="auto" w:fill="auto"/>
            <w:noWrap/>
            <w:vAlign w:val="bottom"/>
            <w:hideMark/>
          </w:tcPr>
          <w:p w14:paraId="7A217CD8" w14:textId="77777777" w:rsidR="00AF56AE" w:rsidRPr="00AF56AE" w:rsidRDefault="00AF56AE" w:rsidP="00AF56AE">
            <w:pPr>
              <w:spacing w:after="0" w:line="240" w:lineRule="auto"/>
              <w:rPr>
                <w:rFonts w:ascii="Times New Roman" w:hAnsi="Times New Roman"/>
                <w:b/>
                <w:bCs/>
                <w:color w:val="000000"/>
              </w:rPr>
            </w:pPr>
            <w:r w:rsidRPr="00AF56AE">
              <w:rPr>
                <w:rFonts w:ascii="Times New Roman" w:hAnsi="Times New Roman"/>
                <w:b/>
                <w:bCs/>
                <w:color w:val="000000"/>
              </w:rPr>
              <w:t>Итого</w:t>
            </w:r>
          </w:p>
        </w:tc>
        <w:tc>
          <w:tcPr>
            <w:tcW w:w="1360" w:type="dxa"/>
            <w:tcBorders>
              <w:top w:val="nil"/>
              <w:left w:val="nil"/>
              <w:bottom w:val="single" w:sz="4" w:space="0" w:color="auto"/>
              <w:right w:val="single" w:sz="4" w:space="0" w:color="auto"/>
            </w:tcBorders>
            <w:shd w:val="clear" w:color="auto" w:fill="auto"/>
            <w:noWrap/>
            <w:vAlign w:val="bottom"/>
            <w:hideMark/>
          </w:tcPr>
          <w:p w14:paraId="71BF72E9" w14:textId="77777777" w:rsidR="00AF56AE" w:rsidRPr="00AF56AE" w:rsidRDefault="00AF56AE" w:rsidP="00AF56AE">
            <w:pPr>
              <w:spacing w:after="0" w:line="240" w:lineRule="auto"/>
              <w:jc w:val="right"/>
              <w:rPr>
                <w:rFonts w:ascii="Times New Roman" w:hAnsi="Times New Roman"/>
                <w:b/>
                <w:bCs/>
                <w:color w:val="000000"/>
              </w:rPr>
            </w:pPr>
            <w:r w:rsidRPr="00AF56AE">
              <w:rPr>
                <w:rFonts w:ascii="Times New Roman" w:hAnsi="Times New Roman"/>
                <w:b/>
                <w:bCs/>
                <w:color w:val="000000"/>
              </w:rPr>
              <w:t>1 131 191,0</w:t>
            </w:r>
          </w:p>
        </w:tc>
        <w:tc>
          <w:tcPr>
            <w:tcW w:w="1390" w:type="dxa"/>
            <w:tcBorders>
              <w:top w:val="nil"/>
              <w:left w:val="nil"/>
              <w:bottom w:val="single" w:sz="4" w:space="0" w:color="auto"/>
              <w:right w:val="single" w:sz="4" w:space="0" w:color="auto"/>
            </w:tcBorders>
            <w:shd w:val="clear" w:color="auto" w:fill="auto"/>
            <w:noWrap/>
            <w:vAlign w:val="bottom"/>
            <w:hideMark/>
          </w:tcPr>
          <w:p w14:paraId="58A84C01" w14:textId="77777777" w:rsidR="00AF56AE" w:rsidRPr="00AF56AE" w:rsidRDefault="00AF56AE" w:rsidP="00AF56AE">
            <w:pPr>
              <w:spacing w:after="0" w:line="240" w:lineRule="auto"/>
              <w:jc w:val="right"/>
              <w:rPr>
                <w:rFonts w:ascii="Times New Roman" w:hAnsi="Times New Roman"/>
                <w:b/>
                <w:bCs/>
                <w:color w:val="000000"/>
              </w:rPr>
            </w:pPr>
            <w:r w:rsidRPr="00AF56AE">
              <w:rPr>
                <w:rFonts w:ascii="Times New Roman" w:hAnsi="Times New Roman"/>
                <w:b/>
                <w:bCs/>
                <w:color w:val="000000"/>
              </w:rPr>
              <w:t>359 808,4</w:t>
            </w:r>
          </w:p>
        </w:tc>
        <w:tc>
          <w:tcPr>
            <w:tcW w:w="630" w:type="dxa"/>
            <w:tcBorders>
              <w:top w:val="nil"/>
              <w:left w:val="nil"/>
              <w:bottom w:val="single" w:sz="4" w:space="0" w:color="auto"/>
              <w:right w:val="single" w:sz="4" w:space="0" w:color="auto"/>
            </w:tcBorders>
            <w:shd w:val="clear" w:color="auto" w:fill="auto"/>
            <w:noWrap/>
            <w:vAlign w:val="bottom"/>
            <w:hideMark/>
          </w:tcPr>
          <w:p w14:paraId="4B78A9D7" w14:textId="77777777" w:rsidR="00AF56AE" w:rsidRPr="00AF56AE" w:rsidRDefault="00AF56AE" w:rsidP="00AF56AE">
            <w:pPr>
              <w:spacing w:after="0" w:line="240" w:lineRule="auto"/>
              <w:jc w:val="right"/>
              <w:rPr>
                <w:rFonts w:ascii="Times New Roman" w:hAnsi="Times New Roman"/>
                <w:b/>
                <w:bCs/>
                <w:color w:val="000000"/>
              </w:rPr>
            </w:pPr>
            <w:r w:rsidRPr="00AF56AE">
              <w:rPr>
                <w:rFonts w:ascii="Times New Roman" w:hAnsi="Times New Roman"/>
                <w:b/>
                <w:bCs/>
                <w:color w:val="000000"/>
              </w:rPr>
              <w:t>31,8</w:t>
            </w:r>
          </w:p>
        </w:tc>
        <w:tc>
          <w:tcPr>
            <w:tcW w:w="960" w:type="dxa"/>
            <w:tcBorders>
              <w:top w:val="nil"/>
              <w:left w:val="nil"/>
              <w:bottom w:val="single" w:sz="4" w:space="0" w:color="auto"/>
              <w:right w:val="single" w:sz="4" w:space="0" w:color="auto"/>
            </w:tcBorders>
            <w:shd w:val="clear" w:color="auto" w:fill="auto"/>
            <w:noWrap/>
            <w:vAlign w:val="bottom"/>
            <w:hideMark/>
          </w:tcPr>
          <w:p w14:paraId="6F187106" w14:textId="77777777" w:rsidR="00AF56AE" w:rsidRPr="00AF56AE" w:rsidRDefault="00AF56AE" w:rsidP="00AF56AE">
            <w:pPr>
              <w:spacing w:after="0" w:line="240" w:lineRule="auto"/>
              <w:jc w:val="right"/>
              <w:rPr>
                <w:rFonts w:ascii="Times New Roman" w:hAnsi="Times New Roman"/>
                <w:b/>
                <w:bCs/>
                <w:color w:val="000000"/>
              </w:rPr>
            </w:pPr>
            <w:r w:rsidRPr="00AF56AE">
              <w:rPr>
                <w:rFonts w:ascii="Times New Roman" w:hAnsi="Times New Roman"/>
                <w:b/>
                <w:bCs/>
                <w:color w:val="000000"/>
              </w:rPr>
              <w:t>3 634,5</w:t>
            </w:r>
          </w:p>
        </w:tc>
      </w:tr>
    </w:tbl>
    <w:p w14:paraId="10ADED99" w14:textId="77777777" w:rsidR="003C7D71" w:rsidRDefault="003C7D71" w:rsidP="003C7D71">
      <w:pPr>
        <w:spacing w:after="0" w:line="240" w:lineRule="auto"/>
        <w:ind w:firstLine="708"/>
        <w:jc w:val="right"/>
        <w:rPr>
          <w:rFonts w:ascii="Times New Roman" w:hAnsi="Times New Roman"/>
          <w:sz w:val="26"/>
          <w:szCs w:val="26"/>
        </w:rPr>
      </w:pPr>
    </w:p>
    <w:p w14:paraId="7B80BE2D" w14:textId="77777777" w:rsidR="00AF56AE" w:rsidRDefault="00AF56AE" w:rsidP="00F25AAE">
      <w:pPr>
        <w:spacing w:after="0" w:line="240" w:lineRule="auto"/>
        <w:ind w:firstLine="708"/>
        <w:jc w:val="both"/>
        <w:rPr>
          <w:rFonts w:ascii="Times New Roman" w:hAnsi="Times New Roman"/>
          <w:iCs/>
          <w:color w:val="000000"/>
          <w:sz w:val="26"/>
          <w:szCs w:val="26"/>
        </w:rPr>
      </w:pPr>
      <w:r>
        <w:rPr>
          <w:rFonts w:ascii="Times New Roman" w:hAnsi="Times New Roman"/>
          <w:sz w:val="26"/>
          <w:szCs w:val="26"/>
        </w:rPr>
        <w:t>В целом и</w:t>
      </w:r>
      <w:r w:rsidR="00F25AAE" w:rsidRPr="007E57E5">
        <w:rPr>
          <w:rFonts w:ascii="Times New Roman" w:hAnsi="Times New Roman"/>
          <w:sz w:val="26"/>
          <w:szCs w:val="26"/>
        </w:rPr>
        <w:t xml:space="preserve">сполнение </w:t>
      </w:r>
      <w:r w:rsidR="00F25AAE">
        <w:rPr>
          <w:rFonts w:ascii="Times New Roman" w:hAnsi="Times New Roman"/>
          <w:sz w:val="26"/>
          <w:szCs w:val="26"/>
        </w:rPr>
        <w:t xml:space="preserve">по проекту </w:t>
      </w:r>
      <w:r w:rsidR="00F25AAE" w:rsidRPr="00A00655">
        <w:rPr>
          <w:rFonts w:ascii="Times New Roman" w:hAnsi="Times New Roman"/>
          <w:sz w:val="26"/>
          <w:szCs w:val="26"/>
        </w:rPr>
        <w:t>«</w:t>
      </w:r>
      <w:r w:rsidR="00F25AAE">
        <w:rPr>
          <w:rFonts w:ascii="Times New Roman" w:hAnsi="Times New Roman"/>
          <w:bCs/>
          <w:sz w:val="26"/>
          <w:szCs w:val="26"/>
        </w:rPr>
        <w:t xml:space="preserve">Современная школа» </w:t>
      </w:r>
      <w:r w:rsidR="00F25AAE">
        <w:rPr>
          <w:rFonts w:ascii="Times New Roman" w:hAnsi="Times New Roman"/>
          <w:bCs/>
          <w:iCs/>
          <w:color w:val="000000"/>
          <w:sz w:val="26"/>
          <w:szCs w:val="26"/>
        </w:rPr>
        <w:t xml:space="preserve"> </w:t>
      </w:r>
      <w:r w:rsidR="00F25AAE" w:rsidRPr="007E57E5">
        <w:rPr>
          <w:rFonts w:ascii="Times New Roman" w:hAnsi="Times New Roman"/>
          <w:bCs/>
          <w:iCs/>
          <w:color w:val="000000"/>
          <w:sz w:val="26"/>
          <w:szCs w:val="26"/>
        </w:rPr>
        <w:t>по состоянию на 01.0</w:t>
      </w:r>
      <w:r w:rsidR="0027144B">
        <w:rPr>
          <w:rFonts w:ascii="Times New Roman" w:hAnsi="Times New Roman"/>
          <w:bCs/>
          <w:iCs/>
          <w:color w:val="000000"/>
          <w:sz w:val="26"/>
          <w:szCs w:val="26"/>
        </w:rPr>
        <w:t>7</w:t>
      </w:r>
      <w:r w:rsidR="00F25AAE" w:rsidRPr="007E57E5">
        <w:rPr>
          <w:rFonts w:ascii="Times New Roman" w:hAnsi="Times New Roman"/>
          <w:bCs/>
          <w:iCs/>
          <w:color w:val="000000"/>
          <w:sz w:val="26"/>
          <w:szCs w:val="26"/>
        </w:rPr>
        <w:t>.20</w:t>
      </w:r>
      <w:r w:rsidR="00F25AAE">
        <w:rPr>
          <w:rFonts w:ascii="Times New Roman" w:hAnsi="Times New Roman"/>
          <w:bCs/>
          <w:iCs/>
          <w:color w:val="000000"/>
          <w:sz w:val="26"/>
          <w:szCs w:val="26"/>
        </w:rPr>
        <w:t>20</w:t>
      </w:r>
      <w:r w:rsidR="00F25AAE" w:rsidRPr="007E57E5">
        <w:rPr>
          <w:rFonts w:ascii="Times New Roman" w:hAnsi="Times New Roman"/>
          <w:bCs/>
          <w:iCs/>
          <w:color w:val="000000"/>
          <w:sz w:val="26"/>
          <w:szCs w:val="26"/>
        </w:rPr>
        <w:t xml:space="preserve"> сос</w:t>
      </w:r>
      <w:r w:rsidR="00F25AAE" w:rsidRPr="007E57E5">
        <w:rPr>
          <w:rFonts w:ascii="Times New Roman" w:hAnsi="Times New Roman"/>
          <w:iCs/>
          <w:color w:val="000000"/>
          <w:sz w:val="26"/>
          <w:szCs w:val="26"/>
        </w:rPr>
        <w:t xml:space="preserve">тавило </w:t>
      </w:r>
      <w:r w:rsidRPr="00AF56AE">
        <w:rPr>
          <w:rFonts w:ascii="Times New Roman" w:hAnsi="Times New Roman"/>
          <w:iCs/>
          <w:color w:val="000000"/>
          <w:sz w:val="26"/>
          <w:szCs w:val="26"/>
        </w:rPr>
        <w:t>363</w:t>
      </w:r>
      <w:r>
        <w:rPr>
          <w:rFonts w:ascii="Times New Roman" w:hAnsi="Times New Roman"/>
          <w:iCs/>
          <w:color w:val="000000"/>
          <w:sz w:val="26"/>
          <w:szCs w:val="26"/>
          <w:lang w:val="en-US"/>
        </w:rPr>
        <w:t> </w:t>
      </w:r>
      <w:r>
        <w:rPr>
          <w:rFonts w:ascii="Times New Roman" w:hAnsi="Times New Roman"/>
          <w:iCs/>
          <w:color w:val="000000"/>
          <w:sz w:val="26"/>
          <w:szCs w:val="26"/>
        </w:rPr>
        <w:t>442,9</w:t>
      </w:r>
      <w:r w:rsidR="00F25AAE">
        <w:rPr>
          <w:rFonts w:ascii="Times New Roman" w:hAnsi="Times New Roman"/>
          <w:iCs/>
          <w:color w:val="000000"/>
          <w:sz w:val="26"/>
          <w:szCs w:val="26"/>
        </w:rPr>
        <w:t xml:space="preserve"> тыс. рублей, или </w:t>
      </w:r>
      <w:r>
        <w:rPr>
          <w:rFonts w:ascii="Times New Roman" w:hAnsi="Times New Roman"/>
          <w:iCs/>
          <w:color w:val="000000"/>
          <w:sz w:val="26"/>
          <w:szCs w:val="26"/>
        </w:rPr>
        <w:t>29,9</w:t>
      </w:r>
      <w:r w:rsidR="00F25AAE">
        <w:rPr>
          <w:rFonts w:ascii="Times New Roman" w:hAnsi="Times New Roman"/>
          <w:iCs/>
          <w:color w:val="000000"/>
          <w:sz w:val="26"/>
          <w:szCs w:val="26"/>
        </w:rPr>
        <w:t xml:space="preserve">% ассигнований, </w:t>
      </w:r>
      <w:r>
        <w:rPr>
          <w:rFonts w:ascii="Times New Roman" w:hAnsi="Times New Roman"/>
          <w:iCs/>
          <w:color w:val="000000"/>
          <w:sz w:val="26"/>
          <w:szCs w:val="26"/>
        </w:rPr>
        <w:t>в том числе за счет средств федерального бюджета 329 583,5 тыс. рублей (29,2%), республиканского бюджета 30</w:t>
      </w:r>
      <w:r w:rsidR="0027144B">
        <w:rPr>
          <w:rFonts w:ascii="Times New Roman" w:hAnsi="Times New Roman"/>
          <w:iCs/>
          <w:color w:val="000000"/>
          <w:sz w:val="26"/>
          <w:szCs w:val="26"/>
        </w:rPr>
        <w:t> </w:t>
      </w:r>
      <w:r>
        <w:rPr>
          <w:rFonts w:ascii="Times New Roman" w:hAnsi="Times New Roman"/>
          <w:iCs/>
          <w:color w:val="000000"/>
          <w:sz w:val="26"/>
          <w:szCs w:val="26"/>
        </w:rPr>
        <w:t>224,9 тыс. рублей (38,8%) и бюджетов муниципальных образований 3634,5 тыс. рублей (32%).</w:t>
      </w:r>
    </w:p>
    <w:p w14:paraId="150CBC03" w14:textId="77777777" w:rsidR="003C7D71" w:rsidRDefault="003C7D71" w:rsidP="003C7D71">
      <w:pPr>
        <w:spacing w:after="0" w:line="240" w:lineRule="auto"/>
        <w:ind w:firstLine="708"/>
        <w:jc w:val="both"/>
        <w:rPr>
          <w:rFonts w:ascii="Times New Roman" w:hAnsi="Times New Roman"/>
          <w:color w:val="000000"/>
          <w:sz w:val="26"/>
          <w:szCs w:val="20"/>
        </w:rPr>
      </w:pPr>
      <w:r>
        <w:rPr>
          <w:rFonts w:ascii="Times New Roman" w:hAnsi="Times New Roman"/>
          <w:iCs/>
          <w:color w:val="000000"/>
          <w:sz w:val="26"/>
          <w:szCs w:val="26"/>
        </w:rPr>
        <w:t xml:space="preserve">Продолжается строительство </w:t>
      </w:r>
      <w:r w:rsidR="00DD7829">
        <w:rPr>
          <w:rFonts w:ascii="Times New Roman" w:hAnsi="Times New Roman"/>
          <w:iCs/>
          <w:color w:val="000000"/>
          <w:sz w:val="26"/>
          <w:szCs w:val="26"/>
        </w:rPr>
        <w:t xml:space="preserve">3-х </w:t>
      </w:r>
      <w:r>
        <w:rPr>
          <w:rFonts w:ascii="Times New Roman" w:hAnsi="Times New Roman"/>
          <w:color w:val="000000"/>
          <w:sz w:val="26"/>
          <w:szCs w:val="20"/>
        </w:rPr>
        <w:t>общеобразовательных школ: на 250 мест в д. Чапаево, Усть-Абаканского района, на 1000 мест в 8 микрорайоне 1 жилого района г. Абакана, на 250 мест в с. Целинное в Ширинском районе.</w:t>
      </w:r>
    </w:p>
    <w:p w14:paraId="249575B7" w14:textId="77777777" w:rsidR="00126F94" w:rsidRDefault="003C7D71" w:rsidP="00A249C7">
      <w:pPr>
        <w:spacing w:after="0" w:line="240" w:lineRule="auto"/>
        <w:ind w:firstLine="708"/>
        <w:jc w:val="both"/>
        <w:rPr>
          <w:rFonts w:ascii="Times New Roman" w:hAnsi="Times New Roman"/>
          <w:sz w:val="26"/>
        </w:rPr>
      </w:pPr>
      <w:r>
        <w:rPr>
          <w:rFonts w:ascii="Times New Roman" w:hAnsi="Times New Roman"/>
          <w:color w:val="000000"/>
          <w:sz w:val="26"/>
          <w:szCs w:val="20"/>
        </w:rPr>
        <w:t xml:space="preserve">Исполнение мероприятий </w:t>
      </w:r>
      <w:r w:rsidR="008835EF">
        <w:rPr>
          <w:rFonts w:ascii="Times New Roman" w:hAnsi="Times New Roman"/>
          <w:color w:val="000000"/>
          <w:sz w:val="26"/>
          <w:szCs w:val="20"/>
        </w:rPr>
        <w:t xml:space="preserve">по обновлению и созданию материально-технической базы в общеобразовательных организациях (в сельской местности и малых городах) и организациях, осуществляющих образовательную деятельность  исключительно по адаптированным основным общеобразовательным программам, </w:t>
      </w:r>
      <w:r>
        <w:rPr>
          <w:rFonts w:ascii="Times New Roman" w:hAnsi="Times New Roman"/>
          <w:color w:val="000000"/>
          <w:sz w:val="26"/>
          <w:szCs w:val="20"/>
        </w:rPr>
        <w:t xml:space="preserve">в рамках соглашения </w:t>
      </w:r>
      <w:r>
        <w:rPr>
          <w:rFonts w:ascii="Times New Roman" w:hAnsi="Times New Roman"/>
          <w:sz w:val="26"/>
          <w:szCs w:val="26"/>
        </w:rPr>
        <w:t>от 22.12.2019 №</w:t>
      </w:r>
      <w:r w:rsidR="00DD7829">
        <w:rPr>
          <w:rFonts w:ascii="Times New Roman" w:hAnsi="Times New Roman"/>
          <w:sz w:val="26"/>
          <w:szCs w:val="26"/>
        </w:rPr>
        <w:t> </w:t>
      </w:r>
      <w:r>
        <w:rPr>
          <w:rFonts w:ascii="Times New Roman" w:hAnsi="Times New Roman"/>
          <w:sz w:val="26"/>
          <w:szCs w:val="26"/>
        </w:rPr>
        <w:t xml:space="preserve"> 073-09-2020-312 запланировано на второе полугодие 2020 года. </w:t>
      </w:r>
      <w:r>
        <w:rPr>
          <w:rFonts w:ascii="Times New Roman" w:hAnsi="Times New Roman"/>
          <w:sz w:val="26"/>
        </w:rPr>
        <w:t>Кассовое исполнение на 01.0</w:t>
      </w:r>
      <w:r w:rsidR="00AF56AE">
        <w:rPr>
          <w:rFonts w:ascii="Times New Roman" w:hAnsi="Times New Roman"/>
          <w:sz w:val="26"/>
        </w:rPr>
        <w:t>7</w:t>
      </w:r>
      <w:r>
        <w:rPr>
          <w:rFonts w:ascii="Times New Roman" w:hAnsi="Times New Roman"/>
          <w:sz w:val="26"/>
        </w:rPr>
        <w:t>.2020 отсутствует.</w:t>
      </w:r>
    </w:p>
    <w:p w14:paraId="14D1B0EB" w14:textId="77777777" w:rsidR="00AF56AE" w:rsidRDefault="00AF56AE" w:rsidP="00AF56AE">
      <w:pPr>
        <w:spacing w:after="0" w:line="240" w:lineRule="auto"/>
        <w:ind w:firstLine="709"/>
        <w:jc w:val="both"/>
        <w:rPr>
          <w:rFonts w:ascii="Times New Roman" w:hAnsi="Times New Roman"/>
          <w:sz w:val="26"/>
          <w:szCs w:val="26"/>
        </w:rPr>
      </w:pPr>
      <w:r w:rsidRPr="00AF56AE">
        <w:rPr>
          <w:rFonts w:ascii="Times New Roman" w:hAnsi="Times New Roman"/>
          <w:sz w:val="26"/>
        </w:rPr>
        <w:t>По состоянию на 01.07.2020 дополнительно предусмотрено выделение подведомственным учреждениям субсидии из республиканского бюджета в сумме 25 449 тыс. рублей.</w:t>
      </w:r>
    </w:p>
    <w:p w14:paraId="4B7CED21" w14:textId="77777777" w:rsidR="00244D6B" w:rsidRDefault="00244D6B" w:rsidP="00A249C7">
      <w:pPr>
        <w:spacing w:after="0" w:line="240" w:lineRule="auto"/>
        <w:ind w:firstLine="709"/>
        <w:jc w:val="both"/>
        <w:rPr>
          <w:rFonts w:ascii="Times New Roman" w:hAnsi="Times New Roman"/>
          <w:b/>
          <w:i/>
          <w:color w:val="000000"/>
          <w:sz w:val="26"/>
          <w:szCs w:val="26"/>
        </w:rPr>
      </w:pPr>
    </w:p>
    <w:p w14:paraId="12A1E8F4" w14:textId="77777777" w:rsidR="00A249C7" w:rsidRPr="007E3354" w:rsidRDefault="00126F94" w:rsidP="00A249C7">
      <w:pPr>
        <w:spacing w:after="0" w:line="240" w:lineRule="auto"/>
        <w:ind w:firstLine="709"/>
        <w:jc w:val="both"/>
        <w:rPr>
          <w:rFonts w:ascii="Times New Roman" w:hAnsi="Times New Roman"/>
          <w:sz w:val="26"/>
          <w:szCs w:val="26"/>
        </w:rPr>
      </w:pPr>
      <w:r w:rsidRPr="00A249C7">
        <w:rPr>
          <w:rFonts w:ascii="Times New Roman" w:hAnsi="Times New Roman"/>
          <w:b/>
          <w:i/>
          <w:color w:val="000000"/>
          <w:sz w:val="26"/>
          <w:szCs w:val="26"/>
        </w:rPr>
        <w:t>3.2. Региональный проект «Успех каждого ребенка»</w:t>
      </w:r>
      <w:r w:rsidRPr="00A249C7">
        <w:rPr>
          <w:rFonts w:ascii="Times New Roman" w:hAnsi="Times New Roman"/>
          <w:color w:val="000000"/>
          <w:sz w:val="26"/>
          <w:szCs w:val="26"/>
        </w:rPr>
        <w:t xml:space="preserve"> </w:t>
      </w:r>
      <w:r w:rsidR="00A249C7" w:rsidRPr="00A249C7">
        <w:rPr>
          <w:rFonts w:ascii="Times New Roman" w:hAnsi="Times New Roman"/>
          <w:color w:val="000000"/>
          <w:sz w:val="26"/>
          <w:szCs w:val="26"/>
        </w:rPr>
        <w:t xml:space="preserve">направлен на обновление содержания и методов дополнительного образования детей, развития </w:t>
      </w:r>
      <w:r w:rsidR="00A249C7" w:rsidRPr="00A249C7">
        <w:rPr>
          <w:rFonts w:ascii="Times New Roman" w:hAnsi="Times New Roman"/>
          <w:color w:val="000000"/>
          <w:sz w:val="26"/>
          <w:szCs w:val="26"/>
        </w:rPr>
        <w:lastRenderedPageBreak/>
        <w:t>ка</w:t>
      </w:r>
      <w:r w:rsidR="00A249C7" w:rsidRPr="007E3354">
        <w:rPr>
          <w:rFonts w:ascii="Times New Roman" w:hAnsi="Times New Roman"/>
          <w:color w:val="000000"/>
          <w:sz w:val="26"/>
          <w:szCs w:val="26"/>
        </w:rPr>
        <w:t xml:space="preserve">дрового потенциала и модернизации инфраструктуры системы дополнительного образования детей и реализуется в рамках подпрограммы </w:t>
      </w:r>
      <w:r w:rsidR="00A249C7" w:rsidRPr="007E3354">
        <w:rPr>
          <w:rFonts w:ascii="Times New Roman" w:hAnsi="Times New Roman"/>
          <w:sz w:val="26"/>
          <w:szCs w:val="26"/>
        </w:rPr>
        <w:t>«</w:t>
      </w:r>
      <w:r w:rsidR="00A249C7" w:rsidRPr="007E3354">
        <w:rPr>
          <w:rFonts w:ascii="Times New Roman" w:hAnsi="Times New Roman"/>
          <w:bCs/>
          <w:sz w:val="26"/>
          <w:szCs w:val="26"/>
        </w:rPr>
        <w:t xml:space="preserve">Развитие дошкольного, начального общего, среднего общего образования» госпрограммы </w:t>
      </w:r>
      <w:r w:rsidR="00A249C7" w:rsidRPr="007E3354">
        <w:rPr>
          <w:rFonts w:ascii="Times New Roman" w:hAnsi="Times New Roman"/>
          <w:sz w:val="26"/>
          <w:szCs w:val="26"/>
        </w:rPr>
        <w:t>«</w:t>
      </w:r>
      <w:r w:rsidR="00A249C7" w:rsidRPr="007E3354">
        <w:rPr>
          <w:rFonts w:ascii="Times New Roman" w:hAnsi="Times New Roman"/>
          <w:bCs/>
          <w:sz w:val="26"/>
          <w:szCs w:val="26"/>
        </w:rPr>
        <w:t>Развитие образования в Республике Хакасия».</w:t>
      </w:r>
    </w:p>
    <w:p w14:paraId="68728393" w14:textId="77777777" w:rsidR="007E3354" w:rsidRPr="00522450" w:rsidRDefault="007E3354" w:rsidP="007E3354">
      <w:pPr>
        <w:spacing w:after="0" w:line="240" w:lineRule="auto"/>
        <w:ind w:firstLine="708"/>
        <w:jc w:val="both"/>
        <w:rPr>
          <w:rFonts w:ascii="Times New Roman" w:hAnsi="Times New Roman"/>
          <w:sz w:val="26"/>
          <w:szCs w:val="26"/>
        </w:rPr>
      </w:pPr>
      <w:r w:rsidRPr="007E3354">
        <w:rPr>
          <w:rFonts w:ascii="Times New Roman" w:hAnsi="Times New Roman"/>
          <w:sz w:val="26"/>
          <w:szCs w:val="26"/>
        </w:rPr>
        <w:t xml:space="preserve">Сведения о показателях регионального проекта по Республике Хакасия и достигнутых значениях за первое полугодие 2020 года представлены </w:t>
      </w:r>
      <w:r w:rsidRPr="00522450">
        <w:rPr>
          <w:rFonts w:ascii="Times New Roman" w:hAnsi="Times New Roman"/>
          <w:sz w:val="26"/>
          <w:szCs w:val="26"/>
        </w:rPr>
        <w:t xml:space="preserve">в таблице </w:t>
      </w:r>
      <w:r w:rsidR="00522450" w:rsidRPr="00522450">
        <w:rPr>
          <w:rFonts w:ascii="Times New Roman" w:hAnsi="Times New Roman"/>
          <w:sz w:val="26"/>
          <w:szCs w:val="26"/>
        </w:rPr>
        <w:t>30.</w:t>
      </w:r>
      <w:r w:rsidRPr="00522450">
        <w:rPr>
          <w:rFonts w:ascii="Times New Roman" w:hAnsi="Times New Roman"/>
          <w:sz w:val="26"/>
          <w:szCs w:val="26"/>
        </w:rPr>
        <w:t xml:space="preserve"> </w:t>
      </w:r>
    </w:p>
    <w:p w14:paraId="0C2E7B51" w14:textId="77777777" w:rsidR="007E3354" w:rsidRDefault="00522450" w:rsidP="007E3354">
      <w:pPr>
        <w:spacing w:after="0" w:line="240" w:lineRule="auto"/>
        <w:ind w:firstLine="708"/>
        <w:jc w:val="right"/>
        <w:rPr>
          <w:rFonts w:ascii="Times New Roman" w:hAnsi="Times New Roman"/>
          <w:sz w:val="26"/>
          <w:szCs w:val="26"/>
        </w:rPr>
      </w:pPr>
      <w:r w:rsidRPr="00522450">
        <w:rPr>
          <w:rFonts w:ascii="Times New Roman" w:hAnsi="Times New Roman"/>
          <w:sz w:val="26"/>
          <w:szCs w:val="26"/>
        </w:rPr>
        <w:t xml:space="preserve">Таблица </w:t>
      </w:r>
      <w:r>
        <w:rPr>
          <w:rFonts w:ascii="Times New Roman" w:hAnsi="Times New Roman"/>
          <w:sz w:val="26"/>
          <w:szCs w:val="26"/>
        </w:rPr>
        <w:t>30</w:t>
      </w:r>
    </w:p>
    <w:tbl>
      <w:tblPr>
        <w:tblStyle w:val="af3"/>
        <w:tblW w:w="9498" w:type="dxa"/>
        <w:tblInd w:w="-34" w:type="dxa"/>
        <w:tblLook w:val="04A0" w:firstRow="1" w:lastRow="0" w:firstColumn="1" w:lastColumn="0" w:noHBand="0" w:noVBand="1"/>
      </w:tblPr>
      <w:tblGrid>
        <w:gridCol w:w="429"/>
        <w:gridCol w:w="5525"/>
        <w:gridCol w:w="1176"/>
        <w:gridCol w:w="1056"/>
        <w:gridCol w:w="1312"/>
      </w:tblGrid>
      <w:tr w:rsidR="007E3354" w:rsidRPr="00FA6A3B" w14:paraId="3B364CC8" w14:textId="77777777" w:rsidTr="00D4606D">
        <w:trPr>
          <w:trHeight w:val="250"/>
        </w:trPr>
        <w:tc>
          <w:tcPr>
            <w:tcW w:w="429" w:type="dxa"/>
            <w:vAlign w:val="center"/>
          </w:tcPr>
          <w:p w14:paraId="6E3D8EE4" w14:textId="77777777" w:rsidR="007E3354" w:rsidRPr="00FA6A3B" w:rsidRDefault="007E3354" w:rsidP="00D4606D">
            <w:pPr>
              <w:spacing w:after="0" w:line="240" w:lineRule="auto"/>
              <w:jc w:val="center"/>
              <w:rPr>
                <w:rFonts w:ascii="Times New Roman" w:hAnsi="Times New Roman"/>
                <w:b/>
                <w:bCs/>
                <w:sz w:val="18"/>
                <w:szCs w:val="18"/>
              </w:rPr>
            </w:pPr>
            <w:r w:rsidRPr="00FA6A3B">
              <w:rPr>
                <w:rFonts w:ascii="Times New Roman" w:hAnsi="Times New Roman"/>
                <w:b/>
                <w:bCs/>
                <w:sz w:val="18"/>
                <w:szCs w:val="18"/>
              </w:rPr>
              <w:t>№</w:t>
            </w:r>
          </w:p>
        </w:tc>
        <w:tc>
          <w:tcPr>
            <w:tcW w:w="5525" w:type="dxa"/>
            <w:vAlign w:val="center"/>
          </w:tcPr>
          <w:p w14:paraId="4A9FB112" w14:textId="77777777" w:rsidR="007E3354" w:rsidRPr="00FA6A3B" w:rsidRDefault="007E3354" w:rsidP="00D4606D">
            <w:pPr>
              <w:spacing w:after="0" w:line="240" w:lineRule="auto"/>
              <w:jc w:val="center"/>
              <w:rPr>
                <w:rFonts w:ascii="Times New Roman" w:hAnsi="Times New Roman"/>
                <w:b/>
                <w:bCs/>
                <w:sz w:val="18"/>
                <w:szCs w:val="18"/>
              </w:rPr>
            </w:pPr>
            <w:r w:rsidRPr="00FA6A3B">
              <w:rPr>
                <w:rFonts w:ascii="Times New Roman" w:hAnsi="Times New Roman"/>
                <w:b/>
                <w:bCs/>
                <w:sz w:val="18"/>
                <w:szCs w:val="18"/>
              </w:rPr>
              <w:t>наименование показателя</w:t>
            </w:r>
          </w:p>
        </w:tc>
        <w:tc>
          <w:tcPr>
            <w:tcW w:w="1176" w:type="dxa"/>
            <w:vAlign w:val="center"/>
          </w:tcPr>
          <w:p w14:paraId="6B58DD46" w14:textId="77777777" w:rsidR="007E3354" w:rsidRPr="00FA6A3B" w:rsidRDefault="007E3354" w:rsidP="00D4606D">
            <w:pPr>
              <w:spacing w:after="0" w:line="240" w:lineRule="auto"/>
              <w:jc w:val="center"/>
              <w:rPr>
                <w:rFonts w:ascii="Times New Roman" w:hAnsi="Times New Roman"/>
                <w:b/>
                <w:bCs/>
                <w:sz w:val="18"/>
                <w:szCs w:val="18"/>
              </w:rPr>
            </w:pPr>
            <w:r w:rsidRPr="00FA6A3B">
              <w:rPr>
                <w:rFonts w:ascii="Times New Roman" w:hAnsi="Times New Roman"/>
                <w:b/>
                <w:bCs/>
                <w:sz w:val="18"/>
                <w:szCs w:val="18"/>
              </w:rPr>
              <w:t>единица измерения</w:t>
            </w:r>
          </w:p>
        </w:tc>
        <w:tc>
          <w:tcPr>
            <w:tcW w:w="1056" w:type="dxa"/>
            <w:vAlign w:val="center"/>
          </w:tcPr>
          <w:p w14:paraId="4B2DA92F" w14:textId="77777777" w:rsidR="007E3354" w:rsidRPr="00FA6A3B" w:rsidRDefault="007E3354" w:rsidP="00D4606D">
            <w:pPr>
              <w:spacing w:after="0" w:line="240" w:lineRule="auto"/>
              <w:jc w:val="center"/>
              <w:rPr>
                <w:rFonts w:ascii="Times New Roman" w:hAnsi="Times New Roman"/>
                <w:b/>
                <w:bCs/>
                <w:sz w:val="18"/>
                <w:szCs w:val="18"/>
              </w:rPr>
            </w:pPr>
            <w:r w:rsidRPr="00FA6A3B">
              <w:rPr>
                <w:rFonts w:ascii="Times New Roman" w:hAnsi="Times New Roman"/>
                <w:b/>
                <w:bCs/>
                <w:sz w:val="18"/>
                <w:szCs w:val="18"/>
              </w:rPr>
              <w:t>плановое значение</w:t>
            </w:r>
          </w:p>
        </w:tc>
        <w:tc>
          <w:tcPr>
            <w:tcW w:w="1312" w:type="dxa"/>
            <w:vAlign w:val="center"/>
          </w:tcPr>
          <w:p w14:paraId="31C05980" w14:textId="77777777" w:rsidR="007E3354" w:rsidRPr="00FA6A3B" w:rsidRDefault="007E3354" w:rsidP="00D4606D">
            <w:pPr>
              <w:spacing w:after="0" w:line="240" w:lineRule="auto"/>
              <w:jc w:val="center"/>
              <w:rPr>
                <w:rFonts w:ascii="Times New Roman" w:hAnsi="Times New Roman"/>
                <w:b/>
                <w:bCs/>
                <w:sz w:val="18"/>
                <w:szCs w:val="18"/>
              </w:rPr>
            </w:pPr>
            <w:r w:rsidRPr="00FA6A3B">
              <w:rPr>
                <w:rFonts w:ascii="Times New Roman" w:hAnsi="Times New Roman"/>
                <w:b/>
                <w:bCs/>
                <w:sz w:val="18"/>
                <w:szCs w:val="18"/>
              </w:rPr>
              <w:t>фактическое значение на 01.07.2020</w:t>
            </w:r>
          </w:p>
        </w:tc>
      </w:tr>
      <w:tr w:rsidR="007E3354" w:rsidRPr="00FA6A3B" w14:paraId="3141F39C" w14:textId="77777777" w:rsidTr="00D4606D">
        <w:trPr>
          <w:trHeight w:val="259"/>
        </w:trPr>
        <w:tc>
          <w:tcPr>
            <w:tcW w:w="429" w:type="dxa"/>
          </w:tcPr>
          <w:p w14:paraId="2D2C60DC" w14:textId="77777777" w:rsidR="007E3354" w:rsidRPr="00FA6A3B" w:rsidRDefault="007E3354" w:rsidP="00D4606D">
            <w:pPr>
              <w:spacing w:after="0" w:line="240" w:lineRule="auto"/>
              <w:jc w:val="center"/>
              <w:rPr>
                <w:rFonts w:ascii="Times New Roman" w:hAnsi="Times New Roman"/>
                <w:bCs/>
                <w:sz w:val="18"/>
                <w:szCs w:val="18"/>
              </w:rPr>
            </w:pPr>
            <w:r w:rsidRPr="00FA6A3B">
              <w:rPr>
                <w:rFonts w:ascii="Times New Roman" w:hAnsi="Times New Roman"/>
                <w:bCs/>
                <w:sz w:val="18"/>
                <w:szCs w:val="18"/>
              </w:rPr>
              <w:t>1</w:t>
            </w:r>
          </w:p>
        </w:tc>
        <w:tc>
          <w:tcPr>
            <w:tcW w:w="5525" w:type="dxa"/>
          </w:tcPr>
          <w:p w14:paraId="1A8CA759" w14:textId="77777777" w:rsidR="007E3354" w:rsidRPr="00FA6A3B" w:rsidRDefault="007E3354" w:rsidP="00D4606D">
            <w:pPr>
              <w:spacing w:after="0" w:line="240" w:lineRule="auto"/>
              <w:rPr>
                <w:rFonts w:ascii="Times New Roman" w:hAnsi="Times New Roman"/>
                <w:bCs/>
                <w:sz w:val="18"/>
                <w:szCs w:val="18"/>
              </w:rPr>
            </w:pPr>
            <w:r w:rsidRPr="00FA6A3B">
              <w:rPr>
                <w:rFonts w:ascii="Times New Roman" w:hAnsi="Times New Roman"/>
                <w:bCs/>
                <w:sz w:val="18"/>
                <w:szCs w:val="18"/>
              </w:rPr>
              <w:t>Доля детей в возрасте от 5 до 18 лет, охваченных дополнительным образованием</w:t>
            </w:r>
          </w:p>
        </w:tc>
        <w:tc>
          <w:tcPr>
            <w:tcW w:w="1176" w:type="dxa"/>
            <w:vAlign w:val="center"/>
          </w:tcPr>
          <w:p w14:paraId="20FCC97D" w14:textId="77777777" w:rsidR="007E3354" w:rsidRPr="00FA6A3B" w:rsidRDefault="007E3354" w:rsidP="00D4606D">
            <w:pPr>
              <w:spacing w:after="0" w:line="240" w:lineRule="auto"/>
              <w:jc w:val="center"/>
              <w:rPr>
                <w:rFonts w:ascii="Times New Roman" w:hAnsi="Times New Roman"/>
                <w:iCs/>
                <w:color w:val="000000"/>
                <w:sz w:val="18"/>
                <w:szCs w:val="18"/>
              </w:rPr>
            </w:pPr>
            <w:r w:rsidRPr="00FA6A3B">
              <w:rPr>
                <w:rFonts w:ascii="Times New Roman" w:hAnsi="Times New Roman"/>
                <w:iCs/>
                <w:color w:val="000000"/>
                <w:sz w:val="18"/>
                <w:szCs w:val="18"/>
              </w:rPr>
              <w:t>%</w:t>
            </w:r>
          </w:p>
        </w:tc>
        <w:tc>
          <w:tcPr>
            <w:tcW w:w="1056" w:type="dxa"/>
            <w:vAlign w:val="center"/>
          </w:tcPr>
          <w:p w14:paraId="1CCA972E" w14:textId="77777777" w:rsidR="007E3354" w:rsidRPr="00FA6A3B" w:rsidRDefault="007E3354" w:rsidP="00D4606D">
            <w:pPr>
              <w:spacing w:after="0" w:line="240" w:lineRule="auto"/>
              <w:jc w:val="center"/>
              <w:rPr>
                <w:rFonts w:ascii="Times New Roman" w:hAnsi="Times New Roman"/>
                <w:bCs/>
                <w:sz w:val="18"/>
                <w:szCs w:val="18"/>
              </w:rPr>
            </w:pPr>
            <w:r w:rsidRPr="00FA6A3B">
              <w:rPr>
                <w:rFonts w:ascii="Times New Roman" w:hAnsi="Times New Roman"/>
                <w:bCs/>
                <w:sz w:val="18"/>
                <w:szCs w:val="18"/>
              </w:rPr>
              <w:t>75,0</w:t>
            </w:r>
          </w:p>
        </w:tc>
        <w:tc>
          <w:tcPr>
            <w:tcW w:w="1312" w:type="dxa"/>
            <w:vAlign w:val="center"/>
          </w:tcPr>
          <w:p w14:paraId="2316803A" w14:textId="77777777" w:rsidR="007E3354" w:rsidRPr="00FA6A3B" w:rsidRDefault="007E3354" w:rsidP="00D4606D">
            <w:pPr>
              <w:spacing w:after="0" w:line="240" w:lineRule="auto"/>
              <w:jc w:val="center"/>
              <w:rPr>
                <w:rFonts w:ascii="Times New Roman" w:hAnsi="Times New Roman"/>
                <w:bCs/>
                <w:sz w:val="18"/>
                <w:szCs w:val="18"/>
              </w:rPr>
            </w:pPr>
            <w:r w:rsidRPr="00FA6A3B">
              <w:rPr>
                <w:rFonts w:ascii="Times New Roman" w:hAnsi="Times New Roman"/>
                <w:bCs/>
                <w:sz w:val="18"/>
                <w:szCs w:val="18"/>
              </w:rPr>
              <w:t>75,0</w:t>
            </w:r>
          </w:p>
        </w:tc>
      </w:tr>
      <w:tr w:rsidR="007E3354" w:rsidRPr="00FA6A3B" w14:paraId="634162DA" w14:textId="77777777" w:rsidTr="00D4606D">
        <w:tc>
          <w:tcPr>
            <w:tcW w:w="429" w:type="dxa"/>
          </w:tcPr>
          <w:p w14:paraId="4A2B6689" w14:textId="77777777" w:rsidR="007E3354" w:rsidRPr="00FA6A3B" w:rsidRDefault="007E3354" w:rsidP="00D4606D">
            <w:pPr>
              <w:spacing w:after="0" w:line="240" w:lineRule="auto"/>
              <w:jc w:val="center"/>
              <w:rPr>
                <w:rFonts w:ascii="Times New Roman" w:hAnsi="Times New Roman"/>
                <w:bCs/>
                <w:sz w:val="18"/>
                <w:szCs w:val="18"/>
              </w:rPr>
            </w:pPr>
            <w:r w:rsidRPr="00FA6A3B">
              <w:rPr>
                <w:rFonts w:ascii="Times New Roman" w:hAnsi="Times New Roman"/>
                <w:bCs/>
                <w:sz w:val="18"/>
                <w:szCs w:val="18"/>
              </w:rPr>
              <w:t>2</w:t>
            </w:r>
          </w:p>
        </w:tc>
        <w:tc>
          <w:tcPr>
            <w:tcW w:w="5525" w:type="dxa"/>
          </w:tcPr>
          <w:p w14:paraId="7E097ED1" w14:textId="77777777" w:rsidR="007E3354" w:rsidRPr="00FA6A3B" w:rsidRDefault="007E3354" w:rsidP="00D4606D">
            <w:pPr>
              <w:spacing w:after="0" w:line="240" w:lineRule="auto"/>
              <w:rPr>
                <w:rFonts w:ascii="Times New Roman" w:hAnsi="Times New Roman"/>
                <w:bCs/>
                <w:sz w:val="18"/>
                <w:szCs w:val="18"/>
              </w:rPr>
            </w:pPr>
            <w:r w:rsidRPr="00FA6A3B">
              <w:rPr>
                <w:rFonts w:ascii="Times New Roman" w:hAnsi="Times New Roman"/>
                <w:bCs/>
                <w:sz w:val="18"/>
                <w:szCs w:val="18"/>
              </w:rPr>
              <w:t>Число детей, охваченных деятельностью детских технопарков «Кванториум» (мобильных технопарков «Кванториум») и других проектов, направленных на обеспечение доступности дополнительных общеобразовательных программ естественнонаучной и технической направленностей, соответствующих приоритетным направлениям технологического развития Российской Федерации</w:t>
            </w:r>
          </w:p>
        </w:tc>
        <w:tc>
          <w:tcPr>
            <w:tcW w:w="1176" w:type="dxa"/>
            <w:vAlign w:val="center"/>
          </w:tcPr>
          <w:p w14:paraId="4D530B17" w14:textId="77777777" w:rsidR="007E3354" w:rsidRPr="00FA6A3B" w:rsidRDefault="007E3354" w:rsidP="00D4606D">
            <w:pPr>
              <w:spacing w:after="0" w:line="240" w:lineRule="auto"/>
              <w:jc w:val="center"/>
              <w:rPr>
                <w:rFonts w:ascii="Times New Roman" w:hAnsi="Times New Roman"/>
                <w:iCs/>
                <w:color w:val="000000"/>
                <w:sz w:val="18"/>
                <w:szCs w:val="18"/>
              </w:rPr>
            </w:pPr>
            <w:r w:rsidRPr="00FA6A3B">
              <w:rPr>
                <w:rFonts w:ascii="Times New Roman" w:hAnsi="Times New Roman"/>
                <w:bCs/>
                <w:sz w:val="18"/>
                <w:szCs w:val="18"/>
              </w:rPr>
              <w:t>тыс. человек</w:t>
            </w:r>
          </w:p>
        </w:tc>
        <w:tc>
          <w:tcPr>
            <w:tcW w:w="1056" w:type="dxa"/>
            <w:vAlign w:val="center"/>
          </w:tcPr>
          <w:p w14:paraId="05DD523E" w14:textId="77777777" w:rsidR="007E3354" w:rsidRPr="00FA6A3B" w:rsidRDefault="007E3354" w:rsidP="00D4606D">
            <w:pPr>
              <w:spacing w:after="0" w:line="240" w:lineRule="auto"/>
              <w:jc w:val="center"/>
              <w:rPr>
                <w:rFonts w:ascii="Times New Roman" w:hAnsi="Times New Roman"/>
                <w:bCs/>
                <w:sz w:val="18"/>
                <w:szCs w:val="18"/>
              </w:rPr>
            </w:pPr>
            <w:r w:rsidRPr="00FA6A3B">
              <w:rPr>
                <w:rFonts w:ascii="Times New Roman" w:hAnsi="Times New Roman"/>
                <w:bCs/>
                <w:sz w:val="18"/>
                <w:szCs w:val="18"/>
              </w:rPr>
              <w:t>12,7</w:t>
            </w:r>
          </w:p>
        </w:tc>
        <w:tc>
          <w:tcPr>
            <w:tcW w:w="1312" w:type="dxa"/>
            <w:vAlign w:val="center"/>
          </w:tcPr>
          <w:p w14:paraId="16A8C2AF" w14:textId="77777777" w:rsidR="007E3354" w:rsidRPr="00FA6A3B" w:rsidRDefault="007E3354" w:rsidP="00D4606D">
            <w:pPr>
              <w:spacing w:after="0" w:line="240" w:lineRule="auto"/>
              <w:jc w:val="center"/>
              <w:rPr>
                <w:rFonts w:ascii="Times New Roman" w:hAnsi="Times New Roman"/>
                <w:bCs/>
                <w:sz w:val="18"/>
                <w:szCs w:val="18"/>
              </w:rPr>
            </w:pPr>
            <w:r w:rsidRPr="00FA6A3B">
              <w:rPr>
                <w:rFonts w:ascii="Times New Roman" w:hAnsi="Times New Roman"/>
                <w:bCs/>
                <w:sz w:val="18"/>
                <w:szCs w:val="18"/>
              </w:rPr>
              <w:t>2,5</w:t>
            </w:r>
          </w:p>
        </w:tc>
      </w:tr>
      <w:tr w:rsidR="007E3354" w:rsidRPr="00FA6A3B" w14:paraId="7A279FDD" w14:textId="77777777" w:rsidTr="00D4606D">
        <w:tc>
          <w:tcPr>
            <w:tcW w:w="429" w:type="dxa"/>
          </w:tcPr>
          <w:p w14:paraId="5E7A36A3" w14:textId="77777777" w:rsidR="007E3354" w:rsidRPr="00FA6A3B" w:rsidRDefault="007E3354" w:rsidP="00D4606D">
            <w:pPr>
              <w:spacing w:after="0" w:line="240" w:lineRule="auto"/>
              <w:jc w:val="center"/>
              <w:rPr>
                <w:rFonts w:ascii="Times New Roman" w:hAnsi="Times New Roman"/>
                <w:bCs/>
                <w:sz w:val="18"/>
                <w:szCs w:val="18"/>
              </w:rPr>
            </w:pPr>
            <w:r w:rsidRPr="00FA6A3B">
              <w:rPr>
                <w:rFonts w:ascii="Times New Roman" w:hAnsi="Times New Roman"/>
                <w:bCs/>
                <w:sz w:val="18"/>
                <w:szCs w:val="18"/>
              </w:rPr>
              <w:t>3</w:t>
            </w:r>
          </w:p>
        </w:tc>
        <w:tc>
          <w:tcPr>
            <w:tcW w:w="5525" w:type="dxa"/>
            <w:vAlign w:val="center"/>
          </w:tcPr>
          <w:p w14:paraId="118EE535" w14:textId="77777777" w:rsidR="007E3354" w:rsidRPr="00FA6A3B" w:rsidRDefault="007E3354" w:rsidP="00D4606D">
            <w:pPr>
              <w:spacing w:after="0" w:line="240" w:lineRule="auto"/>
              <w:rPr>
                <w:rFonts w:ascii="Times New Roman" w:hAnsi="Times New Roman"/>
                <w:iCs/>
                <w:color w:val="000000"/>
                <w:sz w:val="18"/>
                <w:szCs w:val="18"/>
              </w:rPr>
            </w:pPr>
            <w:r w:rsidRPr="00FA6A3B">
              <w:rPr>
                <w:rFonts w:ascii="Times New Roman" w:hAnsi="Times New Roman"/>
                <w:bCs/>
                <w:sz w:val="18"/>
                <w:szCs w:val="18"/>
              </w:rPr>
              <w:t>Число участников открытых онлайн-уроков, реализуемых с учетом опыта цикла открытых уроков «Проектория», «Уроки настоящего», или иных аналогичных по возможностям, функциям и результатам проектов, направленных на раннюю профориентацию</w:t>
            </w:r>
          </w:p>
        </w:tc>
        <w:tc>
          <w:tcPr>
            <w:tcW w:w="1176" w:type="dxa"/>
            <w:vAlign w:val="center"/>
          </w:tcPr>
          <w:p w14:paraId="31FBDB80" w14:textId="77777777" w:rsidR="007E3354" w:rsidRPr="00FA6A3B" w:rsidRDefault="007E3354" w:rsidP="00D4606D">
            <w:pPr>
              <w:spacing w:after="0" w:line="240" w:lineRule="auto"/>
              <w:jc w:val="center"/>
              <w:rPr>
                <w:rFonts w:ascii="Times New Roman" w:hAnsi="Times New Roman"/>
                <w:iCs/>
                <w:color w:val="000000"/>
                <w:sz w:val="18"/>
                <w:szCs w:val="18"/>
              </w:rPr>
            </w:pPr>
            <w:r w:rsidRPr="00FA6A3B">
              <w:rPr>
                <w:rFonts w:ascii="Times New Roman" w:hAnsi="Times New Roman"/>
                <w:bCs/>
                <w:sz w:val="18"/>
                <w:szCs w:val="18"/>
              </w:rPr>
              <w:t>млн. человек</w:t>
            </w:r>
          </w:p>
        </w:tc>
        <w:tc>
          <w:tcPr>
            <w:tcW w:w="1056" w:type="dxa"/>
            <w:vAlign w:val="center"/>
          </w:tcPr>
          <w:p w14:paraId="26208EA6" w14:textId="77777777" w:rsidR="007E3354" w:rsidRPr="00FA6A3B" w:rsidRDefault="007E3354" w:rsidP="00D4606D">
            <w:pPr>
              <w:spacing w:after="0" w:line="240" w:lineRule="auto"/>
              <w:jc w:val="center"/>
              <w:rPr>
                <w:rFonts w:ascii="Times New Roman" w:hAnsi="Times New Roman"/>
                <w:bCs/>
                <w:sz w:val="18"/>
                <w:szCs w:val="18"/>
              </w:rPr>
            </w:pPr>
            <w:r w:rsidRPr="00FA6A3B">
              <w:rPr>
                <w:rFonts w:ascii="Times New Roman" w:hAnsi="Times New Roman"/>
                <w:bCs/>
                <w:sz w:val="18"/>
                <w:szCs w:val="18"/>
              </w:rPr>
              <w:t>0,0255</w:t>
            </w:r>
          </w:p>
        </w:tc>
        <w:tc>
          <w:tcPr>
            <w:tcW w:w="1312" w:type="dxa"/>
            <w:vAlign w:val="center"/>
          </w:tcPr>
          <w:p w14:paraId="4A0D4547" w14:textId="77777777" w:rsidR="007E3354" w:rsidRPr="00FA6A3B" w:rsidRDefault="007E3354" w:rsidP="00D4606D">
            <w:pPr>
              <w:spacing w:after="0" w:line="240" w:lineRule="auto"/>
              <w:jc w:val="center"/>
              <w:rPr>
                <w:rFonts w:ascii="Times New Roman" w:hAnsi="Times New Roman"/>
                <w:bCs/>
                <w:sz w:val="18"/>
                <w:szCs w:val="18"/>
              </w:rPr>
            </w:pPr>
            <w:r w:rsidRPr="00FA6A3B">
              <w:rPr>
                <w:rFonts w:ascii="Times New Roman" w:hAnsi="Times New Roman"/>
                <w:bCs/>
                <w:sz w:val="18"/>
                <w:szCs w:val="18"/>
              </w:rPr>
              <w:t>0,0065</w:t>
            </w:r>
          </w:p>
        </w:tc>
      </w:tr>
    </w:tbl>
    <w:p w14:paraId="5D2CD0C7" w14:textId="77777777" w:rsidR="007E3354" w:rsidRPr="007E3354" w:rsidRDefault="007E3354" w:rsidP="007E3354">
      <w:pPr>
        <w:spacing w:after="0" w:line="240" w:lineRule="auto"/>
        <w:ind w:firstLine="708"/>
        <w:jc w:val="both"/>
        <w:rPr>
          <w:rFonts w:ascii="Times New Roman" w:hAnsi="Times New Roman"/>
          <w:bCs/>
          <w:sz w:val="26"/>
          <w:szCs w:val="26"/>
        </w:rPr>
      </w:pPr>
    </w:p>
    <w:p w14:paraId="1B5246ED" w14:textId="77777777" w:rsidR="007E3354" w:rsidRPr="007E3354" w:rsidRDefault="007E3354" w:rsidP="007E3354">
      <w:pPr>
        <w:spacing w:after="0" w:line="240" w:lineRule="auto"/>
        <w:ind w:firstLine="708"/>
        <w:jc w:val="both"/>
        <w:rPr>
          <w:rFonts w:ascii="Times New Roman" w:hAnsi="Times New Roman"/>
          <w:bCs/>
          <w:sz w:val="26"/>
          <w:szCs w:val="26"/>
        </w:rPr>
      </w:pPr>
      <w:r w:rsidRPr="007E3354">
        <w:rPr>
          <w:rFonts w:ascii="Times New Roman" w:hAnsi="Times New Roman"/>
          <w:bCs/>
          <w:sz w:val="26"/>
          <w:szCs w:val="26"/>
        </w:rPr>
        <w:t xml:space="preserve">Причинами недостижения значения показателей 2 и 3 является запрет на проведение мероприятий с обучающимися в условиях пандемии, недостаточный охват участников мероприятий и программ детского технопарка «Кванториум», а также отсутствие в муниципалитетах уровня трафика не менее 10мб/с, качественной связи и </w:t>
      </w:r>
      <w:r w:rsidRPr="007E3354">
        <w:rPr>
          <w:rFonts w:ascii="Times New Roman" w:hAnsi="Times New Roman"/>
          <w:bCs/>
          <w:sz w:val="26"/>
          <w:szCs w:val="26"/>
          <w:lang w:val="en-US"/>
        </w:rPr>
        <w:t>Internet</w:t>
      </w:r>
      <w:r w:rsidRPr="007E3354">
        <w:rPr>
          <w:rFonts w:ascii="Times New Roman" w:hAnsi="Times New Roman"/>
          <w:bCs/>
          <w:sz w:val="26"/>
          <w:szCs w:val="26"/>
        </w:rPr>
        <w:t>.</w:t>
      </w:r>
    </w:p>
    <w:p w14:paraId="3E77A367" w14:textId="77777777" w:rsidR="008042C7" w:rsidRDefault="008042C7" w:rsidP="008042C7">
      <w:pPr>
        <w:spacing w:after="0" w:line="240" w:lineRule="auto"/>
        <w:ind w:firstLine="709"/>
        <w:jc w:val="both"/>
        <w:rPr>
          <w:rFonts w:ascii="Times New Roman" w:hAnsi="Times New Roman"/>
          <w:color w:val="000000"/>
          <w:sz w:val="26"/>
          <w:szCs w:val="20"/>
        </w:rPr>
      </w:pPr>
      <w:r>
        <w:rPr>
          <w:rFonts w:ascii="Times New Roman" w:hAnsi="Times New Roman"/>
          <w:sz w:val="26"/>
          <w:szCs w:val="28"/>
        </w:rPr>
        <w:t>Законом о</w:t>
      </w:r>
      <w:r>
        <w:rPr>
          <w:rFonts w:ascii="Times New Roman" w:hAnsi="Times New Roman"/>
          <w:sz w:val="26"/>
        </w:rPr>
        <w:t xml:space="preserve"> республиканском бюджете </w:t>
      </w:r>
      <w:r>
        <w:rPr>
          <w:rFonts w:ascii="Times New Roman" w:hAnsi="Times New Roman"/>
          <w:sz w:val="26"/>
          <w:szCs w:val="26"/>
        </w:rPr>
        <w:t>объем бюджетных ассигнований на реализацию р</w:t>
      </w:r>
      <w:r>
        <w:rPr>
          <w:rFonts w:ascii="Times New Roman" w:eastAsia="Calibri" w:hAnsi="Times New Roman"/>
          <w:sz w:val="26"/>
          <w:szCs w:val="26"/>
          <w:lang w:eastAsia="en-US"/>
        </w:rPr>
        <w:t>егиональн</w:t>
      </w:r>
      <w:r>
        <w:rPr>
          <w:rFonts w:ascii="Times New Roman" w:eastAsia="Calibri" w:hAnsi="Times New Roman"/>
          <w:sz w:val="26"/>
          <w:szCs w:val="26"/>
        </w:rPr>
        <w:t>ого</w:t>
      </w:r>
      <w:r>
        <w:rPr>
          <w:rFonts w:ascii="Times New Roman" w:eastAsia="Calibri" w:hAnsi="Times New Roman"/>
          <w:sz w:val="26"/>
          <w:szCs w:val="26"/>
          <w:lang w:eastAsia="en-US"/>
        </w:rPr>
        <w:t xml:space="preserve"> проект</w:t>
      </w:r>
      <w:r>
        <w:rPr>
          <w:rFonts w:ascii="Times New Roman" w:eastAsia="Calibri" w:hAnsi="Times New Roman"/>
          <w:sz w:val="26"/>
          <w:szCs w:val="26"/>
        </w:rPr>
        <w:t>а</w:t>
      </w:r>
      <w:r>
        <w:rPr>
          <w:rFonts w:ascii="Times New Roman" w:eastAsia="Calibri" w:hAnsi="Times New Roman"/>
          <w:sz w:val="26"/>
          <w:szCs w:val="26"/>
          <w:lang w:eastAsia="en-US"/>
        </w:rPr>
        <w:t xml:space="preserve"> </w:t>
      </w:r>
      <w:r w:rsidRPr="008042C7">
        <w:rPr>
          <w:rFonts w:ascii="Times New Roman" w:hAnsi="Times New Roman"/>
          <w:color w:val="000000"/>
          <w:sz w:val="26"/>
          <w:szCs w:val="26"/>
        </w:rPr>
        <w:t xml:space="preserve">«Успех каждого ребенка» </w:t>
      </w:r>
      <w:r>
        <w:rPr>
          <w:rFonts w:ascii="Times New Roman" w:eastAsia="Calibri" w:hAnsi="Times New Roman"/>
          <w:sz w:val="26"/>
          <w:szCs w:val="26"/>
          <w:lang w:eastAsia="en-US"/>
        </w:rPr>
        <w:t xml:space="preserve"> предусмотрен</w:t>
      </w:r>
      <w:r>
        <w:rPr>
          <w:rFonts w:ascii="Times New Roman" w:hAnsi="Times New Roman"/>
          <w:sz w:val="26"/>
          <w:szCs w:val="26"/>
        </w:rPr>
        <w:t xml:space="preserve"> </w:t>
      </w:r>
      <w:r>
        <w:rPr>
          <w:rFonts w:ascii="Times New Roman" w:hAnsi="Times New Roman"/>
          <w:color w:val="000000"/>
          <w:sz w:val="26"/>
          <w:szCs w:val="26"/>
        </w:rPr>
        <w:t>в размере 107 300 тыс. рублей</w:t>
      </w:r>
      <w:r w:rsidRPr="00494283">
        <w:rPr>
          <w:rFonts w:ascii="Times New Roman" w:hAnsi="Times New Roman"/>
          <w:color w:val="000000"/>
          <w:sz w:val="26"/>
          <w:szCs w:val="28"/>
        </w:rPr>
        <w:t xml:space="preserve"> </w:t>
      </w:r>
      <w:r>
        <w:rPr>
          <w:rFonts w:ascii="Times New Roman" w:hAnsi="Times New Roman"/>
          <w:color w:val="000000"/>
          <w:sz w:val="26"/>
          <w:szCs w:val="28"/>
        </w:rPr>
        <w:t>и равен объему бюджетных ассигнований, установленных сводной бюджетной росписью.</w:t>
      </w:r>
    </w:p>
    <w:p w14:paraId="0EC46DD4" w14:textId="77777777" w:rsidR="008042C7" w:rsidRDefault="008042C7" w:rsidP="008042C7">
      <w:pPr>
        <w:spacing w:after="0" w:line="240" w:lineRule="auto"/>
        <w:ind w:firstLine="709"/>
        <w:jc w:val="both"/>
        <w:rPr>
          <w:rFonts w:ascii="Times New Roman" w:hAnsi="Times New Roman"/>
          <w:color w:val="000000"/>
        </w:rPr>
      </w:pPr>
      <w:r>
        <w:rPr>
          <w:rFonts w:ascii="Times New Roman" w:hAnsi="Times New Roman"/>
          <w:color w:val="000000"/>
          <w:sz w:val="26"/>
          <w:szCs w:val="20"/>
        </w:rPr>
        <w:t xml:space="preserve">В рамках соглашения </w:t>
      </w:r>
      <w:r>
        <w:rPr>
          <w:rFonts w:ascii="Times New Roman" w:hAnsi="Times New Roman"/>
          <w:sz w:val="26"/>
          <w:szCs w:val="26"/>
        </w:rPr>
        <w:t xml:space="preserve">от 22.12.2019 №  073-09-2020-312 по информации </w:t>
      </w:r>
      <w:r>
        <w:rPr>
          <w:rFonts w:ascii="Times New Roman" w:hAnsi="Times New Roman"/>
          <w:color w:val="000000"/>
          <w:sz w:val="26"/>
          <w:szCs w:val="26"/>
        </w:rPr>
        <w:t xml:space="preserve">Минобрнауки Хакасии подготовлены технические задания, готовится аукционная документация. Проведение торгов запланировано на 2-3 квартал 2020 года. </w:t>
      </w:r>
      <w:r>
        <w:rPr>
          <w:rFonts w:ascii="Times New Roman" w:hAnsi="Times New Roman"/>
          <w:sz w:val="26"/>
        </w:rPr>
        <w:t>Кассовое исполнение на 01.0</w:t>
      </w:r>
      <w:r w:rsidR="007E3354">
        <w:rPr>
          <w:rFonts w:ascii="Times New Roman" w:hAnsi="Times New Roman"/>
          <w:sz w:val="26"/>
        </w:rPr>
        <w:t>7</w:t>
      </w:r>
      <w:r>
        <w:rPr>
          <w:rFonts w:ascii="Times New Roman" w:hAnsi="Times New Roman"/>
          <w:sz w:val="26"/>
        </w:rPr>
        <w:t>.2020 отсутствует.</w:t>
      </w:r>
    </w:p>
    <w:p w14:paraId="20B61577" w14:textId="77777777" w:rsidR="008042C7" w:rsidRDefault="008042C7" w:rsidP="008042C7">
      <w:pPr>
        <w:spacing w:after="0" w:line="240" w:lineRule="auto"/>
        <w:ind w:left="84" w:firstLine="709"/>
        <w:jc w:val="both"/>
        <w:rPr>
          <w:rFonts w:ascii="Times New Roman" w:hAnsi="Times New Roman"/>
          <w:sz w:val="26"/>
          <w:szCs w:val="26"/>
        </w:rPr>
      </w:pPr>
      <w:r>
        <w:rPr>
          <w:rFonts w:ascii="Times New Roman" w:hAnsi="Times New Roman"/>
          <w:color w:val="000000"/>
          <w:sz w:val="26"/>
          <w:szCs w:val="26"/>
        </w:rPr>
        <w:t>Минобрнауки Хакасии  заключены соглашения с 11-ю муниципальными образованиями республики о предоставлении субсидии из республиканского бюджета местным бюджетам на создание в общеобразовательных организациях, расположенных в сельской местности, условий для занятия физической культурой и спортом в рамках госпрограммы «Развитие образования в Республике Хакасия» в общей сумме 17 178,2 тыс. рублей</w:t>
      </w:r>
      <w:r>
        <w:rPr>
          <w:rFonts w:ascii="Times New Roman" w:hAnsi="Times New Roman"/>
          <w:sz w:val="26"/>
          <w:szCs w:val="26"/>
        </w:rPr>
        <w:t xml:space="preserve"> (таблица 3</w:t>
      </w:r>
      <w:r w:rsidR="00522450">
        <w:rPr>
          <w:rFonts w:ascii="Times New Roman" w:hAnsi="Times New Roman"/>
          <w:sz w:val="26"/>
          <w:szCs w:val="26"/>
        </w:rPr>
        <w:t>1</w:t>
      </w:r>
      <w:r>
        <w:rPr>
          <w:rFonts w:ascii="Times New Roman" w:hAnsi="Times New Roman"/>
          <w:sz w:val="26"/>
          <w:szCs w:val="26"/>
        </w:rPr>
        <w:t>).</w:t>
      </w:r>
    </w:p>
    <w:p w14:paraId="04623998" w14:textId="77777777" w:rsidR="008042C7" w:rsidRDefault="008042C7" w:rsidP="008042C7">
      <w:pPr>
        <w:spacing w:after="0" w:line="240" w:lineRule="auto"/>
        <w:ind w:firstLine="708"/>
        <w:jc w:val="right"/>
        <w:rPr>
          <w:rFonts w:ascii="Times New Roman" w:hAnsi="Times New Roman"/>
        </w:rPr>
      </w:pPr>
      <w:r>
        <w:rPr>
          <w:rFonts w:ascii="Times New Roman" w:hAnsi="Times New Roman"/>
          <w:sz w:val="26"/>
          <w:szCs w:val="26"/>
        </w:rPr>
        <w:t>Таблица 3</w:t>
      </w:r>
      <w:r w:rsidR="00522450">
        <w:rPr>
          <w:rFonts w:ascii="Times New Roman" w:hAnsi="Times New Roman"/>
          <w:sz w:val="26"/>
          <w:szCs w:val="26"/>
        </w:rPr>
        <w:t>1</w:t>
      </w:r>
    </w:p>
    <w:p w14:paraId="47483B02" w14:textId="77777777" w:rsidR="00244D6B" w:rsidRDefault="008042C7" w:rsidP="008042C7">
      <w:pPr>
        <w:spacing w:after="0" w:line="240" w:lineRule="auto"/>
        <w:ind w:firstLine="708"/>
        <w:jc w:val="right"/>
        <w:rPr>
          <w:rFonts w:ascii="Times New Roman" w:hAnsi="Times New Roman"/>
          <w:sz w:val="26"/>
          <w:szCs w:val="26"/>
        </w:rPr>
      </w:pPr>
      <w:r>
        <w:rPr>
          <w:rFonts w:ascii="Times New Roman" w:hAnsi="Times New Roman"/>
          <w:sz w:val="26"/>
          <w:szCs w:val="26"/>
        </w:rPr>
        <w:t>тыс. рублей</w:t>
      </w:r>
    </w:p>
    <w:tbl>
      <w:tblPr>
        <w:tblStyle w:val="12"/>
        <w:tblW w:w="9758" w:type="dxa"/>
        <w:tblLook w:val="04A0" w:firstRow="1" w:lastRow="0" w:firstColumn="1" w:lastColumn="0" w:noHBand="0" w:noVBand="1"/>
      </w:tblPr>
      <w:tblGrid>
        <w:gridCol w:w="2547"/>
        <w:gridCol w:w="3231"/>
        <w:gridCol w:w="1701"/>
        <w:gridCol w:w="1134"/>
        <w:gridCol w:w="1134"/>
        <w:gridCol w:w="11"/>
      </w:tblGrid>
      <w:tr w:rsidR="00242BB4" w:rsidRPr="00242BB4" w14:paraId="4592E5BD" w14:textId="77777777" w:rsidTr="009A4819">
        <w:trPr>
          <w:tblHeader/>
        </w:trPr>
        <w:tc>
          <w:tcPr>
            <w:tcW w:w="2547" w:type="dxa"/>
            <w:vMerge w:val="restart"/>
            <w:vAlign w:val="center"/>
          </w:tcPr>
          <w:p w14:paraId="390C9DCF" w14:textId="77777777" w:rsidR="00242BB4" w:rsidRPr="00242BB4" w:rsidRDefault="00242BB4" w:rsidP="00242BB4">
            <w:pPr>
              <w:spacing w:after="0" w:line="240" w:lineRule="auto"/>
              <w:jc w:val="center"/>
              <w:rPr>
                <w:sz w:val="18"/>
                <w:szCs w:val="18"/>
              </w:rPr>
            </w:pPr>
            <w:r w:rsidRPr="00242BB4">
              <w:rPr>
                <w:rFonts w:ascii="Times New Roman" w:hAnsi="Times New Roman"/>
                <w:b/>
                <w:bCs/>
                <w:color w:val="000000"/>
                <w:sz w:val="18"/>
                <w:szCs w:val="18"/>
              </w:rPr>
              <w:t xml:space="preserve">наименование муниципального образования </w:t>
            </w:r>
          </w:p>
        </w:tc>
        <w:tc>
          <w:tcPr>
            <w:tcW w:w="3231" w:type="dxa"/>
            <w:vMerge w:val="restart"/>
            <w:vAlign w:val="center"/>
          </w:tcPr>
          <w:p w14:paraId="340EDF1F" w14:textId="77777777" w:rsidR="00242BB4" w:rsidRPr="00242BB4" w:rsidRDefault="00242BB4" w:rsidP="00242BB4">
            <w:pPr>
              <w:spacing w:after="0" w:line="240" w:lineRule="auto"/>
              <w:jc w:val="center"/>
              <w:rPr>
                <w:sz w:val="18"/>
                <w:szCs w:val="18"/>
              </w:rPr>
            </w:pPr>
            <w:r w:rsidRPr="00242BB4">
              <w:rPr>
                <w:rFonts w:ascii="Times New Roman" w:hAnsi="Times New Roman"/>
                <w:b/>
                <w:bCs/>
                <w:color w:val="000000"/>
                <w:sz w:val="18"/>
                <w:szCs w:val="18"/>
              </w:rPr>
              <w:t>соглашение с МО</w:t>
            </w:r>
          </w:p>
        </w:tc>
        <w:tc>
          <w:tcPr>
            <w:tcW w:w="3980" w:type="dxa"/>
            <w:gridSpan w:val="4"/>
            <w:vAlign w:val="center"/>
          </w:tcPr>
          <w:p w14:paraId="399288B2" w14:textId="77777777" w:rsidR="00242BB4" w:rsidRPr="00242BB4" w:rsidRDefault="00242BB4" w:rsidP="00242BB4">
            <w:pPr>
              <w:spacing w:after="0" w:line="240" w:lineRule="auto"/>
              <w:jc w:val="center"/>
              <w:rPr>
                <w:sz w:val="18"/>
                <w:szCs w:val="18"/>
              </w:rPr>
            </w:pPr>
            <w:r w:rsidRPr="00242BB4">
              <w:rPr>
                <w:rFonts w:ascii="Times New Roman" w:hAnsi="Times New Roman"/>
                <w:b/>
                <w:bCs/>
                <w:color w:val="000000"/>
                <w:sz w:val="18"/>
                <w:szCs w:val="18"/>
              </w:rPr>
              <w:t>объем бюджетных ассигнований</w:t>
            </w:r>
          </w:p>
        </w:tc>
      </w:tr>
      <w:tr w:rsidR="00242BB4" w:rsidRPr="00242BB4" w14:paraId="4F378CEB" w14:textId="77777777" w:rsidTr="009A4819">
        <w:trPr>
          <w:gridAfter w:val="1"/>
          <w:wAfter w:w="11" w:type="dxa"/>
          <w:tblHeader/>
        </w:trPr>
        <w:tc>
          <w:tcPr>
            <w:tcW w:w="2547" w:type="dxa"/>
            <w:vMerge/>
            <w:vAlign w:val="center"/>
          </w:tcPr>
          <w:p w14:paraId="2F844BAB" w14:textId="77777777" w:rsidR="00242BB4" w:rsidRPr="00242BB4" w:rsidRDefault="00242BB4" w:rsidP="00242BB4">
            <w:pPr>
              <w:spacing w:after="0" w:line="240" w:lineRule="auto"/>
              <w:jc w:val="center"/>
              <w:rPr>
                <w:sz w:val="18"/>
                <w:szCs w:val="18"/>
              </w:rPr>
            </w:pPr>
          </w:p>
        </w:tc>
        <w:tc>
          <w:tcPr>
            <w:tcW w:w="3231" w:type="dxa"/>
            <w:vMerge/>
            <w:vAlign w:val="center"/>
          </w:tcPr>
          <w:p w14:paraId="0157A7F5" w14:textId="77777777" w:rsidR="00242BB4" w:rsidRPr="00242BB4" w:rsidRDefault="00242BB4" w:rsidP="00242BB4">
            <w:pPr>
              <w:spacing w:after="0" w:line="240" w:lineRule="auto"/>
              <w:jc w:val="center"/>
              <w:rPr>
                <w:sz w:val="18"/>
                <w:szCs w:val="18"/>
              </w:rPr>
            </w:pPr>
          </w:p>
        </w:tc>
        <w:tc>
          <w:tcPr>
            <w:tcW w:w="1701" w:type="dxa"/>
            <w:vMerge w:val="restart"/>
            <w:vAlign w:val="center"/>
          </w:tcPr>
          <w:p w14:paraId="1AD30466" w14:textId="77777777" w:rsidR="00242BB4" w:rsidRPr="00242BB4" w:rsidRDefault="00242BB4" w:rsidP="00242BB4">
            <w:pPr>
              <w:spacing w:after="0" w:line="240" w:lineRule="auto"/>
              <w:jc w:val="center"/>
              <w:rPr>
                <w:rFonts w:ascii="Times New Roman" w:hAnsi="Times New Roman"/>
                <w:b/>
                <w:bCs/>
                <w:sz w:val="18"/>
                <w:szCs w:val="18"/>
              </w:rPr>
            </w:pPr>
            <w:r w:rsidRPr="00242BB4">
              <w:rPr>
                <w:rFonts w:ascii="Times New Roman" w:hAnsi="Times New Roman"/>
                <w:b/>
                <w:bCs/>
                <w:sz w:val="18"/>
                <w:szCs w:val="18"/>
              </w:rPr>
              <w:t>Всего</w:t>
            </w:r>
          </w:p>
          <w:p w14:paraId="2C5C7ED8" w14:textId="77777777" w:rsidR="00242BB4" w:rsidRPr="00242BB4" w:rsidRDefault="00242BB4" w:rsidP="00242BB4">
            <w:pPr>
              <w:spacing w:after="0" w:line="240" w:lineRule="auto"/>
              <w:jc w:val="center"/>
              <w:rPr>
                <w:rFonts w:ascii="Times New Roman" w:hAnsi="Times New Roman"/>
                <w:b/>
                <w:bCs/>
                <w:sz w:val="18"/>
                <w:szCs w:val="18"/>
              </w:rPr>
            </w:pPr>
            <w:r>
              <w:rPr>
                <w:rFonts w:ascii="Times New Roman" w:hAnsi="Times New Roman"/>
                <w:b/>
                <w:bCs/>
                <w:sz w:val="18"/>
                <w:szCs w:val="18"/>
              </w:rPr>
              <w:t>(</w:t>
            </w:r>
            <w:r w:rsidRPr="00242BB4">
              <w:rPr>
                <w:rFonts w:ascii="Times New Roman" w:hAnsi="Times New Roman"/>
                <w:b/>
                <w:bCs/>
                <w:sz w:val="18"/>
                <w:szCs w:val="18"/>
              </w:rPr>
              <w:t>2020-2022 годы)</w:t>
            </w:r>
          </w:p>
        </w:tc>
        <w:tc>
          <w:tcPr>
            <w:tcW w:w="2268" w:type="dxa"/>
            <w:gridSpan w:val="2"/>
            <w:vAlign w:val="center"/>
          </w:tcPr>
          <w:p w14:paraId="737AF5E0" w14:textId="77777777" w:rsidR="00242BB4" w:rsidRPr="00242BB4" w:rsidRDefault="00242BB4" w:rsidP="00242BB4">
            <w:pPr>
              <w:spacing w:after="0" w:line="240" w:lineRule="auto"/>
              <w:jc w:val="center"/>
              <w:rPr>
                <w:rFonts w:ascii="Times New Roman" w:hAnsi="Times New Roman"/>
                <w:b/>
                <w:bCs/>
                <w:sz w:val="18"/>
                <w:szCs w:val="18"/>
              </w:rPr>
            </w:pPr>
            <w:r>
              <w:rPr>
                <w:rFonts w:ascii="Times New Roman" w:hAnsi="Times New Roman"/>
                <w:b/>
                <w:bCs/>
                <w:sz w:val="18"/>
                <w:szCs w:val="18"/>
              </w:rPr>
              <w:t>в</w:t>
            </w:r>
            <w:r w:rsidRPr="00242BB4">
              <w:rPr>
                <w:rFonts w:ascii="Times New Roman" w:hAnsi="Times New Roman"/>
                <w:b/>
                <w:bCs/>
                <w:sz w:val="18"/>
                <w:szCs w:val="18"/>
              </w:rPr>
              <w:t xml:space="preserve"> том числе в 2020 году:</w:t>
            </w:r>
          </w:p>
        </w:tc>
      </w:tr>
      <w:tr w:rsidR="00242BB4" w:rsidRPr="00242BB4" w14:paraId="7DD10E90" w14:textId="77777777" w:rsidTr="009A4819">
        <w:trPr>
          <w:gridAfter w:val="1"/>
          <w:wAfter w:w="11" w:type="dxa"/>
          <w:tblHeader/>
        </w:trPr>
        <w:tc>
          <w:tcPr>
            <w:tcW w:w="2547" w:type="dxa"/>
            <w:vMerge/>
            <w:vAlign w:val="center"/>
          </w:tcPr>
          <w:p w14:paraId="2126033E" w14:textId="77777777" w:rsidR="00242BB4" w:rsidRPr="00242BB4" w:rsidRDefault="00242BB4" w:rsidP="00242BB4">
            <w:pPr>
              <w:spacing w:after="0" w:line="240" w:lineRule="auto"/>
              <w:jc w:val="center"/>
              <w:rPr>
                <w:sz w:val="18"/>
                <w:szCs w:val="18"/>
              </w:rPr>
            </w:pPr>
          </w:p>
        </w:tc>
        <w:tc>
          <w:tcPr>
            <w:tcW w:w="3231" w:type="dxa"/>
            <w:vMerge/>
            <w:vAlign w:val="center"/>
          </w:tcPr>
          <w:p w14:paraId="4A571C44" w14:textId="77777777" w:rsidR="00242BB4" w:rsidRPr="00242BB4" w:rsidRDefault="00242BB4" w:rsidP="00242BB4">
            <w:pPr>
              <w:spacing w:after="0" w:line="240" w:lineRule="auto"/>
              <w:jc w:val="center"/>
              <w:rPr>
                <w:sz w:val="18"/>
                <w:szCs w:val="18"/>
              </w:rPr>
            </w:pPr>
          </w:p>
        </w:tc>
        <w:tc>
          <w:tcPr>
            <w:tcW w:w="1701" w:type="dxa"/>
            <w:vMerge/>
            <w:vAlign w:val="center"/>
          </w:tcPr>
          <w:p w14:paraId="0AE44621" w14:textId="77777777" w:rsidR="00242BB4" w:rsidRPr="00242BB4" w:rsidRDefault="00242BB4" w:rsidP="00242BB4">
            <w:pPr>
              <w:spacing w:after="0" w:line="240" w:lineRule="auto"/>
              <w:jc w:val="center"/>
              <w:rPr>
                <w:rFonts w:ascii="Times New Roman" w:hAnsi="Times New Roman"/>
                <w:b/>
                <w:bCs/>
                <w:sz w:val="18"/>
                <w:szCs w:val="18"/>
              </w:rPr>
            </w:pPr>
          </w:p>
        </w:tc>
        <w:tc>
          <w:tcPr>
            <w:tcW w:w="1134" w:type="dxa"/>
            <w:vAlign w:val="center"/>
          </w:tcPr>
          <w:p w14:paraId="72632944" w14:textId="77777777" w:rsidR="00242BB4" w:rsidRPr="00242BB4" w:rsidRDefault="00242BB4" w:rsidP="00242BB4">
            <w:pPr>
              <w:spacing w:after="0" w:line="240" w:lineRule="auto"/>
              <w:jc w:val="center"/>
              <w:rPr>
                <w:rFonts w:ascii="Times New Roman" w:hAnsi="Times New Roman"/>
                <w:b/>
                <w:bCs/>
                <w:sz w:val="18"/>
                <w:szCs w:val="18"/>
              </w:rPr>
            </w:pPr>
            <w:r>
              <w:rPr>
                <w:rFonts w:ascii="Times New Roman" w:hAnsi="Times New Roman"/>
                <w:b/>
                <w:bCs/>
                <w:sz w:val="18"/>
                <w:szCs w:val="18"/>
              </w:rPr>
              <w:t>в</w:t>
            </w:r>
            <w:r w:rsidRPr="00242BB4">
              <w:rPr>
                <w:rFonts w:ascii="Times New Roman" w:hAnsi="Times New Roman"/>
                <w:b/>
                <w:bCs/>
                <w:sz w:val="18"/>
                <w:szCs w:val="18"/>
              </w:rPr>
              <w:t>сего</w:t>
            </w:r>
          </w:p>
        </w:tc>
        <w:tc>
          <w:tcPr>
            <w:tcW w:w="1134" w:type="dxa"/>
            <w:vAlign w:val="center"/>
          </w:tcPr>
          <w:p w14:paraId="61330844" w14:textId="77777777" w:rsidR="00242BB4" w:rsidRPr="00242BB4" w:rsidRDefault="00242BB4" w:rsidP="00242BB4">
            <w:pPr>
              <w:spacing w:after="0" w:line="240" w:lineRule="auto"/>
              <w:jc w:val="center"/>
              <w:rPr>
                <w:rFonts w:ascii="Times New Roman" w:hAnsi="Times New Roman"/>
                <w:b/>
                <w:bCs/>
                <w:sz w:val="18"/>
                <w:szCs w:val="18"/>
              </w:rPr>
            </w:pPr>
            <w:r w:rsidRPr="00242BB4">
              <w:rPr>
                <w:rFonts w:ascii="Times New Roman" w:hAnsi="Times New Roman"/>
                <w:b/>
                <w:bCs/>
                <w:sz w:val="18"/>
                <w:szCs w:val="18"/>
              </w:rPr>
              <w:t>МО</w:t>
            </w:r>
          </w:p>
        </w:tc>
      </w:tr>
      <w:tr w:rsidR="00242BB4" w:rsidRPr="00242BB4" w14:paraId="50D36196" w14:textId="77777777" w:rsidTr="00242BB4">
        <w:trPr>
          <w:gridAfter w:val="1"/>
          <w:wAfter w:w="11" w:type="dxa"/>
        </w:trPr>
        <w:tc>
          <w:tcPr>
            <w:tcW w:w="2547" w:type="dxa"/>
            <w:vAlign w:val="center"/>
          </w:tcPr>
          <w:p w14:paraId="58289FCD" w14:textId="77777777" w:rsidR="00242BB4" w:rsidRPr="00242BB4" w:rsidRDefault="00242BB4" w:rsidP="00242BB4">
            <w:pPr>
              <w:spacing w:after="0"/>
              <w:rPr>
                <w:sz w:val="18"/>
                <w:szCs w:val="18"/>
              </w:rPr>
            </w:pPr>
            <w:r w:rsidRPr="00242BB4">
              <w:rPr>
                <w:rFonts w:ascii="Times New Roman" w:hAnsi="Times New Roman"/>
                <w:sz w:val="18"/>
                <w:szCs w:val="18"/>
              </w:rPr>
              <w:t>г. Абаза</w:t>
            </w:r>
          </w:p>
        </w:tc>
        <w:tc>
          <w:tcPr>
            <w:tcW w:w="3231" w:type="dxa"/>
          </w:tcPr>
          <w:p w14:paraId="29874E1F" w14:textId="77777777" w:rsidR="00242BB4" w:rsidRPr="00242BB4" w:rsidRDefault="00242BB4" w:rsidP="00242BB4">
            <w:pPr>
              <w:spacing w:after="0"/>
              <w:jc w:val="center"/>
              <w:rPr>
                <w:sz w:val="18"/>
                <w:szCs w:val="18"/>
              </w:rPr>
            </w:pPr>
            <w:r w:rsidRPr="00242BB4">
              <w:rPr>
                <w:rFonts w:ascii="Times New Roman" w:hAnsi="Times New Roman"/>
                <w:sz w:val="18"/>
                <w:szCs w:val="18"/>
              </w:rPr>
              <w:t>от 22.01.2020 № 95702000-1-2020-003</w:t>
            </w:r>
          </w:p>
        </w:tc>
        <w:tc>
          <w:tcPr>
            <w:tcW w:w="1701" w:type="dxa"/>
            <w:vAlign w:val="center"/>
          </w:tcPr>
          <w:p w14:paraId="46CCBC26" w14:textId="77777777" w:rsidR="00242BB4" w:rsidRPr="00242BB4" w:rsidRDefault="00242BB4" w:rsidP="00242BB4">
            <w:pPr>
              <w:spacing w:after="0" w:line="240" w:lineRule="auto"/>
              <w:jc w:val="right"/>
              <w:rPr>
                <w:rFonts w:ascii="Times New Roman" w:hAnsi="Times New Roman"/>
                <w:sz w:val="18"/>
                <w:szCs w:val="18"/>
              </w:rPr>
            </w:pPr>
            <w:r w:rsidRPr="00242BB4">
              <w:rPr>
                <w:rFonts w:ascii="Times New Roman" w:hAnsi="Times New Roman"/>
                <w:sz w:val="18"/>
                <w:szCs w:val="18"/>
              </w:rPr>
              <w:t>6441,8</w:t>
            </w:r>
          </w:p>
        </w:tc>
        <w:tc>
          <w:tcPr>
            <w:tcW w:w="1134" w:type="dxa"/>
            <w:vAlign w:val="center"/>
          </w:tcPr>
          <w:p w14:paraId="375AE32F" w14:textId="77777777" w:rsidR="00242BB4" w:rsidRPr="00242BB4" w:rsidRDefault="00242BB4" w:rsidP="00242BB4">
            <w:pPr>
              <w:spacing w:after="0" w:line="240" w:lineRule="auto"/>
              <w:jc w:val="right"/>
              <w:rPr>
                <w:sz w:val="18"/>
                <w:szCs w:val="18"/>
              </w:rPr>
            </w:pPr>
            <w:r w:rsidRPr="00242BB4">
              <w:rPr>
                <w:rFonts w:ascii="Times New Roman" w:hAnsi="Times New Roman"/>
                <w:sz w:val="18"/>
                <w:szCs w:val="18"/>
              </w:rPr>
              <w:t>4 294, 5</w:t>
            </w:r>
          </w:p>
        </w:tc>
        <w:tc>
          <w:tcPr>
            <w:tcW w:w="1134" w:type="dxa"/>
            <w:vAlign w:val="center"/>
          </w:tcPr>
          <w:p w14:paraId="34CA52B3" w14:textId="77777777" w:rsidR="00242BB4" w:rsidRPr="00242BB4" w:rsidRDefault="00242BB4" w:rsidP="00242BB4">
            <w:pPr>
              <w:spacing w:after="0" w:line="240" w:lineRule="auto"/>
              <w:jc w:val="right"/>
              <w:rPr>
                <w:sz w:val="18"/>
                <w:szCs w:val="18"/>
              </w:rPr>
            </w:pPr>
            <w:r w:rsidRPr="00242BB4">
              <w:rPr>
                <w:rFonts w:ascii="Times New Roman" w:hAnsi="Times New Roman"/>
                <w:sz w:val="18"/>
                <w:szCs w:val="18"/>
              </w:rPr>
              <w:t>42,9</w:t>
            </w:r>
          </w:p>
        </w:tc>
      </w:tr>
      <w:tr w:rsidR="00242BB4" w:rsidRPr="00242BB4" w14:paraId="7F5ED835" w14:textId="77777777" w:rsidTr="00242BB4">
        <w:trPr>
          <w:gridAfter w:val="1"/>
          <w:wAfter w:w="11" w:type="dxa"/>
        </w:trPr>
        <w:tc>
          <w:tcPr>
            <w:tcW w:w="2547" w:type="dxa"/>
            <w:vAlign w:val="center"/>
          </w:tcPr>
          <w:p w14:paraId="5853990C" w14:textId="77777777" w:rsidR="00242BB4" w:rsidRPr="00242BB4" w:rsidRDefault="00242BB4" w:rsidP="00242BB4">
            <w:pPr>
              <w:spacing w:after="0"/>
              <w:rPr>
                <w:sz w:val="18"/>
                <w:szCs w:val="18"/>
              </w:rPr>
            </w:pPr>
            <w:r w:rsidRPr="00242BB4">
              <w:rPr>
                <w:rFonts w:ascii="Times New Roman" w:hAnsi="Times New Roman"/>
                <w:sz w:val="18"/>
                <w:szCs w:val="18"/>
              </w:rPr>
              <w:t>г. Саяногорск</w:t>
            </w:r>
          </w:p>
        </w:tc>
        <w:tc>
          <w:tcPr>
            <w:tcW w:w="3231" w:type="dxa"/>
            <w:vAlign w:val="center"/>
          </w:tcPr>
          <w:p w14:paraId="1A234E3C" w14:textId="77777777" w:rsidR="00242BB4" w:rsidRPr="00242BB4" w:rsidRDefault="00242BB4" w:rsidP="00242BB4">
            <w:pPr>
              <w:spacing w:after="0"/>
              <w:jc w:val="center"/>
              <w:rPr>
                <w:sz w:val="18"/>
                <w:szCs w:val="18"/>
              </w:rPr>
            </w:pPr>
            <w:r w:rsidRPr="00242BB4">
              <w:rPr>
                <w:rFonts w:ascii="Times New Roman" w:hAnsi="Times New Roman"/>
                <w:sz w:val="18"/>
                <w:szCs w:val="18"/>
              </w:rPr>
              <w:t>от 21.01.2020 № 95708000-1-2020-003</w:t>
            </w:r>
          </w:p>
        </w:tc>
        <w:tc>
          <w:tcPr>
            <w:tcW w:w="1701" w:type="dxa"/>
            <w:vAlign w:val="center"/>
          </w:tcPr>
          <w:p w14:paraId="577D0459" w14:textId="77777777" w:rsidR="00242BB4" w:rsidRPr="00242BB4" w:rsidRDefault="00242BB4" w:rsidP="00242BB4">
            <w:pPr>
              <w:spacing w:after="0" w:line="240" w:lineRule="auto"/>
              <w:jc w:val="right"/>
              <w:rPr>
                <w:rFonts w:ascii="Times New Roman" w:hAnsi="Times New Roman"/>
                <w:sz w:val="18"/>
                <w:szCs w:val="18"/>
              </w:rPr>
            </w:pPr>
            <w:r w:rsidRPr="00242BB4">
              <w:rPr>
                <w:rFonts w:ascii="Times New Roman" w:hAnsi="Times New Roman"/>
                <w:sz w:val="18"/>
                <w:szCs w:val="18"/>
              </w:rPr>
              <w:t>2 147,3</w:t>
            </w:r>
          </w:p>
        </w:tc>
        <w:tc>
          <w:tcPr>
            <w:tcW w:w="1134" w:type="dxa"/>
            <w:vAlign w:val="center"/>
          </w:tcPr>
          <w:p w14:paraId="721CBF24" w14:textId="77777777" w:rsidR="00242BB4" w:rsidRPr="00242BB4" w:rsidRDefault="00242BB4" w:rsidP="00242BB4">
            <w:pPr>
              <w:spacing w:after="0" w:line="240" w:lineRule="auto"/>
              <w:jc w:val="right"/>
              <w:rPr>
                <w:sz w:val="18"/>
                <w:szCs w:val="18"/>
              </w:rPr>
            </w:pPr>
            <w:r w:rsidRPr="00242BB4">
              <w:rPr>
                <w:rFonts w:ascii="Times New Roman" w:hAnsi="Times New Roman"/>
                <w:sz w:val="18"/>
                <w:szCs w:val="18"/>
              </w:rPr>
              <w:t>0,0</w:t>
            </w:r>
          </w:p>
        </w:tc>
        <w:tc>
          <w:tcPr>
            <w:tcW w:w="1134" w:type="dxa"/>
            <w:vAlign w:val="center"/>
          </w:tcPr>
          <w:p w14:paraId="53DDCF19" w14:textId="77777777" w:rsidR="00242BB4" w:rsidRPr="00242BB4" w:rsidRDefault="00242BB4" w:rsidP="00242BB4">
            <w:pPr>
              <w:spacing w:after="0" w:line="240" w:lineRule="auto"/>
              <w:jc w:val="right"/>
              <w:rPr>
                <w:sz w:val="18"/>
                <w:szCs w:val="18"/>
              </w:rPr>
            </w:pPr>
            <w:r w:rsidRPr="00242BB4">
              <w:rPr>
                <w:rFonts w:ascii="Times New Roman" w:hAnsi="Times New Roman"/>
                <w:sz w:val="18"/>
                <w:szCs w:val="18"/>
              </w:rPr>
              <w:t>0,0</w:t>
            </w:r>
          </w:p>
        </w:tc>
      </w:tr>
      <w:tr w:rsidR="00242BB4" w:rsidRPr="00242BB4" w14:paraId="0D39CAA4" w14:textId="77777777" w:rsidTr="00242BB4">
        <w:trPr>
          <w:gridAfter w:val="1"/>
          <w:wAfter w:w="11" w:type="dxa"/>
        </w:trPr>
        <w:tc>
          <w:tcPr>
            <w:tcW w:w="2547" w:type="dxa"/>
            <w:vAlign w:val="center"/>
          </w:tcPr>
          <w:p w14:paraId="74995932" w14:textId="77777777" w:rsidR="00242BB4" w:rsidRPr="00242BB4" w:rsidRDefault="00242BB4" w:rsidP="00242BB4">
            <w:pPr>
              <w:spacing w:after="0"/>
              <w:rPr>
                <w:sz w:val="18"/>
                <w:szCs w:val="18"/>
              </w:rPr>
            </w:pPr>
            <w:r w:rsidRPr="00242BB4">
              <w:rPr>
                <w:rFonts w:ascii="Times New Roman" w:hAnsi="Times New Roman"/>
                <w:sz w:val="18"/>
                <w:szCs w:val="18"/>
              </w:rPr>
              <w:t>г. Сорск</w:t>
            </w:r>
          </w:p>
        </w:tc>
        <w:tc>
          <w:tcPr>
            <w:tcW w:w="3231" w:type="dxa"/>
            <w:vAlign w:val="center"/>
          </w:tcPr>
          <w:p w14:paraId="39FFBB64" w14:textId="77777777" w:rsidR="00242BB4" w:rsidRPr="00242BB4" w:rsidRDefault="00242BB4" w:rsidP="00242BB4">
            <w:pPr>
              <w:spacing w:after="0"/>
              <w:jc w:val="center"/>
              <w:rPr>
                <w:sz w:val="18"/>
                <w:szCs w:val="18"/>
              </w:rPr>
            </w:pPr>
            <w:r w:rsidRPr="00242BB4">
              <w:rPr>
                <w:rFonts w:ascii="Times New Roman" w:hAnsi="Times New Roman"/>
                <w:sz w:val="18"/>
                <w:szCs w:val="18"/>
              </w:rPr>
              <w:t>от 21.01.2020 № 95709000-1-2020-003</w:t>
            </w:r>
          </w:p>
        </w:tc>
        <w:tc>
          <w:tcPr>
            <w:tcW w:w="1701" w:type="dxa"/>
            <w:vAlign w:val="center"/>
          </w:tcPr>
          <w:p w14:paraId="22C4B848" w14:textId="77777777" w:rsidR="00242BB4" w:rsidRPr="00242BB4" w:rsidRDefault="00242BB4" w:rsidP="00242BB4">
            <w:pPr>
              <w:spacing w:after="0" w:line="240" w:lineRule="auto"/>
              <w:jc w:val="right"/>
              <w:rPr>
                <w:rFonts w:ascii="Times New Roman" w:hAnsi="Times New Roman"/>
                <w:sz w:val="18"/>
                <w:szCs w:val="18"/>
              </w:rPr>
            </w:pPr>
            <w:r w:rsidRPr="00242BB4">
              <w:rPr>
                <w:rFonts w:ascii="Times New Roman" w:hAnsi="Times New Roman"/>
                <w:sz w:val="18"/>
                <w:szCs w:val="18"/>
              </w:rPr>
              <w:t>6 558,0</w:t>
            </w:r>
          </w:p>
        </w:tc>
        <w:tc>
          <w:tcPr>
            <w:tcW w:w="1134" w:type="dxa"/>
            <w:vAlign w:val="center"/>
          </w:tcPr>
          <w:p w14:paraId="6FDE6A89" w14:textId="77777777" w:rsidR="00242BB4" w:rsidRPr="00242BB4" w:rsidRDefault="00242BB4" w:rsidP="00242BB4">
            <w:pPr>
              <w:spacing w:after="0" w:line="240" w:lineRule="auto"/>
              <w:jc w:val="right"/>
              <w:rPr>
                <w:sz w:val="18"/>
                <w:szCs w:val="18"/>
              </w:rPr>
            </w:pPr>
            <w:r w:rsidRPr="00242BB4">
              <w:rPr>
                <w:rFonts w:ascii="Times New Roman" w:hAnsi="Times New Roman"/>
                <w:sz w:val="18"/>
                <w:szCs w:val="18"/>
              </w:rPr>
              <w:t>4 294,5</w:t>
            </w:r>
          </w:p>
        </w:tc>
        <w:tc>
          <w:tcPr>
            <w:tcW w:w="1134" w:type="dxa"/>
            <w:vAlign w:val="center"/>
          </w:tcPr>
          <w:p w14:paraId="42A9F571" w14:textId="77777777" w:rsidR="00242BB4" w:rsidRPr="00242BB4" w:rsidRDefault="00242BB4" w:rsidP="00242BB4">
            <w:pPr>
              <w:spacing w:after="0" w:line="240" w:lineRule="auto"/>
              <w:jc w:val="right"/>
              <w:rPr>
                <w:sz w:val="18"/>
                <w:szCs w:val="18"/>
              </w:rPr>
            </w:pPr>
            <w:r w:rsidRPr="00242BB4">
              <w:rPr>
                <w:rFonts w:ascii="Times New Roman" w:hAnsi="Times New Roman"/>
                <w:sz w:val="18"/>
                <w:szCs w:val="18"/>
              </w:rPr>
              <w:t>42,9</w:t>
            </w:r>
          </w:p>
        </w:tc>
      </w:tr>
      <w:tr w:rsidR="00242BB4" w:rsidRPr="00242BB4" w14:paraId="50169113" w14:textId="77777777" w:rsidTr="00242BB4">
        <w:trPr>
          <w:gridAfter w:val="1"/>
          <w:wAfter w:w="11" w:type="dxa"/>
        </w:trPr>
        <w:tc>
          <w:tcPr>
            <w:tcW w:w="2547" w:type="dxa"/>
            <w:vAlign w:val="center"/>
          </w:tcPr>
          <w:p w14:paraId="7D1FC034" w14:textId="77777777" w:rsidR="00242BB4" w:rsidRPr="00242BB4" w:rsidRDefault="00242BB4" w:rsidP="00242BB4">
            <w:pPr>
              <w:spacing w:after="0"/>
              <w:rPr>
                <w:sz w:val="18"/>
                <w:szCs w:val="18"/>
              </w:rPr>
            </w:pPr>
            <w:r w:rsidRPr="00242BB4">
              <w:rPr>
                <w:rFonts w:ascii="Times New Roman" w:hAnsi="Times New Roman"/>
                <w:sz w:val="18"/>
                <w:szCs w:val="18"/>
              </w:rPr>
              <w:t>Алтайский район</w:t>
            </w:r>
          </w:p>
        </w:tc>
        <w:tc>
          <w:tcPr>
            <w:tcW w:w="3231" w:type="dxa"/>
            <w:vAlign w:val="center"/>
          </w:tcPr>
          <w:p w14:paraId="461D87CC" w14:textId="77777777" w:rsidR="00242BB4" w:rsidRPr="00242BB4" w:rsidRDefault="00242BB4" w:rsidP="00242BB4">
            <w:pPr>
              <w:spacing w:after="0"/>
              <w:jc w:val="center"/>
              <w:rPr>
                <w:sz w:val="18"/>
                <w:szCs w:val="18"/>
              </w:rPr>
            </w:pPr>
            <w:r w:rsidRPr="00242BB4">
              <w:rPr>
                <w:rFonts w:ascii="Times New Roman" w:hAnsi="Times New Roman"/>
                <w:sz w:val="18"/>
                <w:szCs w:val="18"/>
              </w:rPr>
              <w:t>от 21.01.2020 № 95605000-1-2020-001</w:t>
            </w:r>
          </w:p>
        </w:tc>
        <w:tc>
          <w:tcPr>
            <w:tcW w:w="1701" w:type="dxa"/>
            <w:vAlign w:val="center"/>
          </w:tcPr>
          <w:p w14:paraId="75EF6F27" w14:textId="77777777" w:rsidR="00242BB4" w:rsidRPr="00242BB4" w:rsidRDefault="00242BB4" w:rsidP="00242BB4">
            <w:pPr>
              <w:spacing w:after="0" w:line="240" w:lineRule="auto"/>
              <w:jc w:val="right"/>
              <w:rPr>
                <w:rFonts w:ascii="Times New Roman" w:hAnsi="Times New Roman"/>
                <w:sz w:val="18"/>
                <w:szCs w:val="18"/>
              </w:rPr>
            </w:pPr>
            <w:r w:rsidRPr="00242BB4">
              <w:rPr>
                <w:rFonts w:ascii="Times New Roman" w:hAnsi="Times New Roman"/>
                <w:sz w:val="18"/>
                <w:szCs w:val="18"/>
              </w:rPr>
              <w:t>4 294,5</w:t>
            </w:r>
          </w:p>
        </w:tc>
        <w:tc>
          <w:tcPr>
            <w:tcW w:w="1134" w:type="dxa"/>
            <w:vAlign w:val="center"/>
          </w:tcPr>
          <w:p w14:paraId="7D882765" w14:textId="77777777" w:rsidR="00242BB4" w:rsidRPr="00242BB4" w:rsidRDefault="00242BB4" w:rsidP="00242BB4">
            <w:pPr>
              <w:spacing w:after="0" w:line="240" w:lineRule="auto"/>
              <w:jc w:val="right"/>
              <w:rPr>
                <w:sz w:val="18"/>
                <w:szCs w:val="18"/>
              </w:rPr>
            </w:pPr>
            <w:r w:rsidRPr="00242BB4">
              <w:rPr>
                <w:rFonts w:ascii="Times New Roman" w:hAnsi="Times New Roman"/>
                <w:sz w:val="18"/>
                <w:szCs w:val="18"/>
              </w:rPr>
              <w:t>2 147,3</w:t>
            </w:r>
          </w:p>
        </w:tc>
        <w:tc>
          <w:tcPr>
            <w:tcW w:w="1134" w:type="dxa"/>
            <w:vAlign w:val="center"/>
          </w:tcPr>
          <w:p w14:paraId="6B5C542F" w14:textId="77777777" w:rsidR="00242BB4" w:rsidRPr="00242BB4" w:rsidRDefault="00242BB4" w:rsidP="00242BB4">
            <w:pPr>
              <w:spacing w:after="0" w:line="240" w:lineRule="auto"/>
              <w:jc w:val="right"/>
              <w:rPr>
                <w:sz w:val="18"/>
                <w:szCs w:val="18"/>
              </w:rPr>
            </w:pPr>
            <w:r w:rsidRPr="00242BB4">
              <w:rPr>
                <w:rFonts w:ascii="Times New Roman" w:hAnsi="Times New Roman"/>
                <w:sz w:val="18"/>
                <w:szCs w:val="18"/>
              </w:rPr>
              <w:t>21,5</w:t>
            </w:r>
          </w:p>
        </w:tc>
      </w:tr>
      <w:tr w:rsidR="00242BB4" w:rsidRPr="00242BB4" w14:paraId="16F266B0" w14:textId="77777777" w:rsidTr="00242BB4">
        <w:trPr>
          <w:gridAfter w:val="1"/>
          <w:wAfter w:w="11" w:type="dxa"/>
        </w:trPr>
        <w:tc>
          <w:tcPr>
            <w:tcW w:w="2547" w:type="dxa"/>
            <w:vAlign w:val="center"/>
          </w:tcPr>
          <w:p w14:paraId="0CC86570" w14:textId="77777777" w:rsidR="00242BB4" w:rsidRPr="00242BB4" w:rsidRDefault="00242BB4" w:rsidP="00242BB4">
            <w:pPr>
              <w:spacing w:after="0"/>
              <w:rPr>
                <w:sz w:val="18"/>
                <w:szCs w:val="18"/>
              </w:rPr>
            </w:pPr>
            <w:r w:rsidRPr="00242BB4">
              <w:rPr>
                <w:rFonts w:ascii="Times New Roman" w:hAnsi="Times New Roman"/>
                <w:sz w:val="18"/>
                <w:szCs w:val="18"/>
              </w:rPr>
              <w:t>Аскизский район</w:t>
            </w:r>
          </w:p>
        </w:tc>
        <w:tc>
          <w:tcPr>
            <w:tcW w:w="3231" w:type="dxa"/>
            <w:vAlign w:val="center"/>
          </w:tcPr>
          <w:p w14:paraId="7EE843DD" w14:textId="77777777" w:rsidR="00242BB4" w:rsidRPr="00242BB4" w:rsidRDefault="00242BB4" w:rsidP="00242BB4">
            <w:pPr>
              <w:spacing w:after="0"/>
              <w:jc w:val="center"/>
              <w:rPr>
                <w:sz w:val="18"/>
                <w:szCs w:val="18"/>
              </w:rPr>
            </w:pPr>
            <w:r w:rsidRPr="00242BB4">
              <w:rPr>
                <w:rFonts w:ascii="Times New Roman" w:hAnsi="Times New Roman"/>
                <w:sz w:val="18"/>
                <w:szCs w:val="18"/>
              </w:rPr>
              <w:t>от 20.01.2020 № 95608000-1-2020-002</w:t>
            </w:r>
          </w:p>
        </w:tc>
        <w:tc>
          <w:tcPr>
            <w:tcW w:w="1701" w:type="dxa"/>
            <w:vAlign w:val="center"/>
          </w:tcPr>
          <w:p w14:paraId="2F806EBF" w14:textId="77777777" w:rsidR="00242BB4" w:rsidRPr="00242BB4" w:rsidRDefault="00242BB4" w:rsidP="00242BB4">
            <w:pPr>
              <w:spacing w:after="0" w:line="240" w:lineRule="auto"/>
              <w:jc w:val="right"/>
              <w:rPr>
                <w:rFonts w:ascii="Times New Roman" w:hAnsi="Times New Roman"/>
                <w:sz w:val="18"/>
                <w:szCs w:val="18"/>
              </w:rPr>
            </w:pPr>
            <w:r w:rsidRPr="00242BB4">
              <w:rPr>
                <w:rFonts w:ascii="Times New Roman" w:hAnsi="Times New Roman"/>
                <w:sz w:val="18"/>
                <w:szCs w:val="18"/>
              </w:rPr>
              <w:t>8 705,3</w:t>
            </w:r>
          </w:p>
        </w:tc>
        <w:tc>
          <w:tcPr>
            <w:tcW w:w="1134" w:type="dxa"/>
            <w:vAlign w:val="center"/>
          </w:tcPr>
          <w:p w14:paraId="6D2559CB" w14:textId="77777777" w:rsidR="00242BB4" w:rsidRPr="00242BB4" w:rsidRDefault="00242BB4" w:rsidP="00242BB4">
            <w:pPr>
              <w:spacing w:after="0" w:line="240" w:lineRule="auto"/>
              <w:jc w:val="right"/>
              <w:rPr>
                <w:sz w:val="18"/>
                <w:szCs w:val="18"/>
              </w:rPr>
            </w:pPr>
            <w:r w:rsidRPr="00242BB4">
              <w:rPr>
                <w:rFonts w:ascii="Times New Roman" w:hAnsi="Times New Roman"/>
                <w:sz w:val="18"/>
                <w:szCs w:val="18"/>
              </w:rPr>
              <w:t>2 147,3</w:t>
            </w:r>
          </w:p>
        </w:tc>
        <w:tc>
          <w:tcPr>
            <w:tcW w:w="1134" w:type="dxa"/>
            <w:vAlign w:val="center"/>
          </w:tcPr>
          <w:p w14:paraId="4CF2BABB" w14:textId="77777777" w:rsidR="00242BB4" w:rsidRPr="00242BB4" w:rsidRDefault="00242BB4" w:rsidP="00242BB4">
            <w:pPr>
              <w:spacing w:after="0" w:line="240" w:lineRule="auto"/>
              <w:jc w:val="right"/>
              <w:rPr>
                <w:sz w:val="18"/>
                <w:szCs w:val="18"/>
              </w:rPr>
            </w:pPr>
            <w:r w:rsidRPr="00242BB4">
              <w:rPr>
                <w:rFonts w:ascii="Times New Roman" w:hAnsi="Times New Roman"/>
                <w:sz w:val="18"/>
                <w:szCs w:val="18"/>
              </w:rPr>
              <w:t>21,5</w:t>
            </w:r>
          </w:p>
        </w:tc>
      </w:tr>
      <w:tr w:rsidR="00242BB4" w:rsidRPr="00242BB4" w14:paraId="251C3DED" w14:textId="77777777" w:rsidTr="00242BB4">
        <w:trPr>
          <w:gridAfter w:val="1"/>
          <w:wAfter w:w="11" w:type="dxa"/>
        </w:trPr>
        <w:tc>
          <w:tcPr>
            <w:tcW w:w="2547" w:type="dxa"/>
            <w:vAlign w:val="center"/>
          </w:tcPr>
          <w:p w14:paraId="6C5A1DBD" w14:textId="77777777" w:rsidR="00242BB4" w:rsidRPr="00242BB4" w:rsidRDefault="00242BB4" w:rsidP="00242BB4">
            <w:pPr>
              <w:spacing w:after="0"/>
              <w:rPr>
                <w:rFonts w:ascii="Times New Roman" w:hAnsi="Times New Roman"/>
                <w:sz w:val="18"/>
                <w:szCs w:val="18"/>
              </w:rPr>
            </w:pPr>
            <w:r w:rsidRPr="00242BB4">
              <w:rPr>
                <w:rFonts w:ascii="Times New Roman" w:hAnsi="Times New Roman"/>
                <w:sz w:val="18"/>
                <w:szCs w:val="18"/>
              </w:rPr>
              <w:t>Бейский район</w:t>
            </w:r>
          </w:p>
        </w:tc>
        <w:tc>
          <w:tcPr>
            <w:tcW w:w="3231" w:type="dxa"/>
            <w:vAlign w:val="center"/>
          </w:tcPr>
          <w:p w14:paraId="5833D784" w14:textId="77777777" w:rsidR="00242BB4" w:rsidRPr="00242BB4" w:rsidRDefault="00242BB4" w:rsidP="00242BB4">
            <w:pPr>
              <w:spacing w:after="0"/>
              <w:jc w:val="center"/>
              <w:rPr>
                <w:rFonts w:ascii="Times New Roman" w:hAnsi="Times New Roman"/>
                <w:sz w:val="18"/>
                <w:szCs w:val="18"/>
              </w:rPr>
            </w:pPr>
            <w:r w:rsidRPr="00242BB4">
              <w:rPr>
                <w:rFonts w:ascii="Times New Roman" w:hAnsi="Times New Roman"/>
                <w:sz w:val="18"/>
                <w:szCs w:val="18"/>
              </w:rPr>
              <w:t>от 21.01.2020 № 95612000-1-2020-002</w:t>
            </w:r>
          </w:p>
        </w:tc>
        <w:tc>
          <w:tcPr>
            <w:tcW w:w="1701" w:type="dxa"/>
            <w:vAlign w:val="center"/>
          </w:tcPr>
          <w:p w14:paraId="57DFC688" w14:textId="77777777" w:rsidR="00242BB4" w:rsidRPr="00242BB4" w:rsidRDefault="00242BB4" w:rsidP="00242BB4">
            <w:pPr>
              <w:spacing w:after="0" w:line="240" w:lineRule="auto"/>
              <w:jc w:val="right"/>
              <w:rPr>
                <w:rFonts w:ascii="Times New Roman" w:hAnsi="Times New Roman"/>
                <w:sz w:val="18"/>
                <w:szCs w:val="18"/>
              </w:rPr>
            </w:pPr>
            <w:r w:rsidRPr="00242BB4">
              <w:rPr>
                <w:rFonts w:ascii="Times New Roman" w:hAnsi="Times New Roman"/>
                <w:sz w:val="18"/>
                <w:szCs w:val="18"/>
              </w:rPr>
              <w:t>4 410,7</w:t>
            </w:r>
          </w:p>
        </w:tc>
        <w:tc>
          <w:tcPr>
            <w:tcW w:w="1134" w:type="dxa"/>
            <w:vAlign w:val="center"/>
          </w:tcPr>
          <w:p w14:paraId="3ED0389B" w14:textId="77777777" w:rsidR="00242BB4" w:rsidRPr="00242BB4" w:rsidRDefault="00242BB4" w:rsidP="00242BB4">
            <w:pPr>
              <w:spacing w:after="0" w:line="240" w:lineRule="auto"/>
              <w:jc w:val="right"/>
              <w:rPr>
                <w:rFonts w:ascii="Times New Roman" w:hAnsi="Times New Roman"/>
                <w:sz w:val="18"/>
                <w:szCs w:val="18"/>
              </w:rPr>
            </w:pPr>
            <w:r w:rsidRPr="00242BB4">
              <w:rPr>
                <w:rFonts w:ascii="Times New Roman" w:hAnsi="Times New Roman"/>
                <w:sz w:val="18"/>
                <w:szCs w:val="18"/>
              </w:rPr>
              <w:t>0,0</w:t>
            </w:r>
          </w:p>
        </w:tc>
        <w:tc>
          <w:tcPr>
            <w:tcW w:w="1134" w:type="dxa"/>
            <w:vAlign w:val="center"/>
          </w:tcPr>
          <w:p w14:paraId="55186D0C" w14:textId="77777777" w:rsidR="00242BB4" w:rsidRPr="00242BB4" w:rsidRDefault="00242BB4" w:rsidP="00242BB4">
            <w:pPr>
              <w:spacing w:after="0" w:line="240" w:lineRule="auto"/>
              <w:jc w:val="right"/>
              <w:rPr>
                <w:rFonts w:ascii="Times New Roman" w:hAnsi="Times New Roman"/>
                <w:sz w:val="18"/>
                <w:szCs w:val="18"/>
              </w:rPr>
            </w:pPr>
            <w:r w:rsidRPr="00242BB4">
              <w:rPr>
                <w:rFonts w:ascii="Times New Roman" w:hAnsi="Times New Roman"/>
                <w:sz w:val="18"/>
                <w:szCs w:val="18"/>
              </w:rPr>
              <w:t>0,0</w:t>
            </w:r>
          </w:p>
        </w:tc>
      </w:tr>
      <w:tr w:rsidR="00242BB4" w:rsidRPr="00242BB4" w14:paraId="0C0CE19B" w14:textId="77777777" w:rsidTr="00242BB4">
        <w:trPr>
          <w:gridAfter w:val="1"/>
          <w:wAfter w:w="11" w:type="dxa"/>
        </w:trPr>
        <w:tc>
          <w:tcPr>
            <w:tcW w:w="2547" w:type="dxa"/>
            <w:vAlign w:val="center"/>
          </w:tcPr>
          <w:p w14:paraId="47807B66" w14:textId="77777777" w:rsidR="00242BB4" w:rsidRPr="00242BB4" w:rsidRDefault="00242BB4" w:rsidP="00242BB4">
            <w:pPr>
              <w:spacing w:after="0"/>
              <w:rPr>
                <w:rFonts w:ascii="Times New Roman" w:hAnsi="Times New Roman"/>
                <w:sz w:val="18"/>
                <w:szCs w:val="18"/>
              </w:rPr>
            </w:pPr>
            <w:r w:rsidRPr="00242BB4">
              <w:rPr>
                <w:rFonts w:ascii="Times New Roman" w:hAnsi="Times New Roman"/>
                <w:sz w:val="18"/>
                <w:szCs w:val="18"/>
              </w:rPr>
              <w:t>Боградский район</w:t>
            </w:r>
          </w:p>
        </w:tc>
        <w:tc>
          <w:tcPr>
            <w:tcW w:w="3231" w:type="dxa"/>
            <w:vAlign w:val="center"/>
          </w:tcPr>
          <w:p w14:paraId="270ACAC7" w14:textId="77777777" w:rsidR="00242BB4" w:rsidRPr="00242BB4" w:rsidRDefault="00242BB4" w:rsidP="00242BB4">
            <w:pPr>
              <w:spacing w:after="0"/>
              <w:jc w:val="center"/>
              <w:rPr>
                <w:rFonts w:ascii="Times New Roman" w:hAnsi="Times New Roman"/>
                <w:sz w:val="18"/>
                <w:szCs w:val="18"/>
              </w:rPr>
            </w:pPr>
            <w:r w:rsidRPr="00242BB4">
              <w:rPr>
                <w:rFonts w:ascii="Times New Roman" w:hAnsi="Times New Roman"/>
                <w:sz w:val="18"/>
                <w:szCs w:val="18"/>
              </w:rPr>
              <w:t>от 23.01.2020 № 95615000-1-2020-001</w:t>
            </w:r>
          </w:p>
        </w:tc>
        <w:tc>
          <w:tcPr>
            <w:tcW w:w="1701" w:type="dxa"/>
            <w:vAlign w:val="center"/>
          </w:tcPr>
          <w:p w14:paraId="6411FC26" w14:textId="77777777" w:rsidR="00242BB4" w:rsidRPr="00242BB4" w:rsidRDefault="00242BB4" w:rsidP="00242BB4">
            <w:pPr>
              <w:spacing w:after="0" w:line="240" w:lineRule="auto"/>
              <w:jc w:val="right"/>
              <w:rPr>
                <w:rFonts w:ascii="Times New Roman" w:hAnsi="Times New Roman"/>
                <w:sz w:val="18"/>
                <w:szCs w:val="18"/>
              </w:rPr>
            </w:pPr>
            <w:r w:rsidRPr="00242BB4">
              <w:rPr>
                <w:rFonts w:ascii="Times New Roman" w:hAnsi="Times New Roman"/>
                <w:sz w:val="18"/>
                <w:szCs w:val="18"/>
              </w:rPr>
              <w:t>6 557,0</w:t>
            </w:r>
          </w:p>
        </w:tc>
        <w:tc>
          <w:tcPr>
            <w:tcW w:w="1134" w:type="dxa"/>
            <w:vAlign w:val="center"/>
          </w:tcPr>
          <w:p w14:paraId="21031F10" w14:textId="77777777" w:rsidR="00242BB4" w:rsidRPr="00242BB4" w:rsidRDefault="00242BB4" w:rsidP="00242BB4">
            <w:pPr>
              <w:spacing w:after="0" w:line="240" w:lineRule="auto"/>
              <w:jc w:val="right"/>
              <w:rPr>
                <w:rFonts w:ascii="Times New Roman" w:hAnsi="Times New Roman"/>
                <w:sz w:val="18"/>
                <w:szCs w:val="18"/>
              </w:rPr>
            </w:pPr>
            <w:r w:rsidRPr="00242BB4">
              <w:rPr>
                <w:rFonts w:ascii="Times New Roman" w:hAnsi="Times New Roman"/>
                <w:sz w:val="18"/>
                <w:szCs w:val="18"/>
              </w:rPr>
              <w:t>2 147,3</w:t>
            </w:r>
          </w:p>
        </w:tc>
        <w:tc>
          <w:tcPr>
            <w:tcW w:w="1134" w:type="dxa"/>
            <w:vAlign w:val="center"/>
          </w:tcPr>
          <w:p w14:paraId="0FCB79D0" w14:textId="77777777" w:rsidR="00242BB4" w:rsidRPr="00242BB4" w:rsidRDefault="00242BB4" w:rsidP="00242BB4">
            <w:pPr>
              <w:spacing w:after="0" w:line="240" w:lineRule="auto"/>
              <w:jc w:val="right"/>
              <w:rPr>
                <w:rFonts w:ascii="Times New Roman" w:hAnsi="Times New Roman"/>
                <w:sz w:val="18"/>
                <w:szCs w:val="18"/>
              </w:rPr>
            </w:pPr>
            <w:r w:rsidRPr="00242BB4">
              <w:rPr>
                <w:rFonts w:ascii="Times New Roman" w:hAnsi="Times New Roman"/>
                <w:sz w:val="18"/>
                <w:szCs w:val="18"/>
              </w:rPr>
              <w:t>21,5</w:t>
            </w:r>
          </w:p>
        </w:tc>
      </w:tr>
      <w:tr w:rsidR="00242BB4" w:rsidRPr="00242BB4" w14:paraId="6C39B92D" w14:textId="77777777" w:rsidTr="00242BB4">
        <w:trPr>
          <w:gridAfter w:val="1"/>
          <w:wAfter w:w="11" w:type="dxa"/>
        </w:trPr>
        <w:tc>
          <w:tcPr>
            <w:tcW w:w="2547" w:type="dxa"/>
            <w:vAlign w:val="center"/>
          </w:tcPr>
          <w:p w14:paraId="65379DE5" w14:textId="77777777" w:rsidR="00242BB4" w:rsidRPr="00242BB4" w:rsidRDefault="00242BB4" w:rsidP="00242BB4">
            <w:pPr>
              <w:spacing w:after="0"/>
              <w:rPr>
                <w:rFonts w:ascii="Times New Roman" w:hAnsi="Times New Roman"/>
                <w:sz w:val="18"/>
                <w:szCs w:val="18"/>
              </w:rPr>
            </w:pPr>
            <w:r w:rsidRPr="00242BB4">
              <w:rPr>
                <w:rFonts w:ascii="Times New Roman" w:hAnsi="Times New Roman"/>
                <w:sz w:val="18"/>
                <w:szCs w:val="18"/>
              </w:rPr>
              <w:lastRenderedPageBreak/>
              <w:t>Орджоникидзевский район</w:t>
            </w:r>
          </w:p>
        </w:tc>
        <w:tc>
          <w:tcPr>
            <w:tcW w:w="3231" w:type="dxa"/>
            <w:vAlign w:val="center"/>
          </w:tcPr>
          <w:p w14:paraId="21B148F0" w14:textId="77777777" w:rsidR="00242BB4" w:rsidRPr="00242BB4" w:rsidRDefault="00242BB4" w:rsidP="00242BB4">
            <w:pPr>
              <w:spacing w:after="0"/>
              <w:jc w:val="center"/>
              <w:rPr>
                <w:rFonts w:ascii="Times New Roman" w:hAnsi="Times New Roman"/>
                <w:sz w:val="18"/>
                <w:szCs w:val="18"/>
              </w:rPr>
            </w:pPr>
            <w:r w:rsidRPr="00242BB4">
              <w:rPr>
                <w:rFonts w:ascii="Times New Roman" w:hAnsi="Times New Roman"/>
                <w:sz w:val="18"/>
                <w:szCs w:val="18"/>
              </w:rPr>
              <w:t>от 20.01.2020 № 95620000-1-2020-001</w:t>
            </w:r>
          </w:p>
        </w:tc>
        <w:tc>
          <w:tcPr>
            <w:tcW w:w="1701" w:type="dxa"/>
            <w:vAlign w:val="center"/>
          </w:tcPr>
          <w:p w14:paraId="2947E47F" w14:textId="77777777" w:rsidR="00242BB4" w:rsidRPr="00242BB4" w:rsidRDefault="00242BB4" w:rsidP="00242BB4">
            <w:pPr>
              <w:spacing w:after="0" w:line="240" w:lineRule="auto"/>
              <w:jc w:val="right"/>
              <w:rPr>
                <w:rFonts w:ascii="Times New Roman" w:hAnsi="Times New Roman"/>
                <w:sz w:val="18"/>
                <w:szCs w:val="18"/>
              </w:rPr>
            </w:pPr>
            <w:r w:rsidRPr="00242BB4">
              <w:rPr>
                <w:rFonts w:ascii="Times New Roman" w:hAnsi="Times New Roman"/>
                <w:sz w:val="18"/>
                <w:szCs w:val="18"/>
              </w:rPr>
              <w:t>4 410,7</w:t>
            </w:r>
          </w:p>
        </w:tc>
        <w:tc>
          <w:tcPr>
            <w:tcW w:w="1134" w:type="dxa"/>
            <w:vAlign w:val="center"/>
          </w:tcPr>
          <w:p w14:paraId="4615B6A6" w14:textId="77777777" w:rsidR="00242BB4" w:rsidRPr="00242BB4" w:rsidRDefault="00242BB4" w:rsidP="00242BB4">
            <w:pPr>
              <w:spacing w:after="0" w:line="240" w:lineRule="auto"/>
              <w:jc w:val="right"/>
              <w:rPr>
                <w:rFonts w:ascii="Times New Roman" w:hAnsi="Times New Roman"/>
                <w:sz w:val="18"/>
                <w:szCs w:val="18"/>
              </w:rPr>
            </w:pPr>
            <w:r w:rsidRPr="00242BB4">
              <w:rPr>
                <w:rFonts w:ascii="Times New Roman" w:hAnsi="Times New Roman"/>
                <w:sz w:val="18"/>
                <w:szCs w:val="18"/>
              </w:rPr>
              <w:t>2 147,3</w:t>
            </w:r>
          </w:p>
        </w:tc>
        <w:tc>
          <w:tcPr>
            <w:tcW w:w="1134" w:type="dxa"/>
            <w:vAlign w:val="center"/>
          </w:tcPr>
          <w:p w14:paraId="4A0CE854" w14:textId="77777777" w:rsidR="00242BB4" w:rsidRPr="00242BB4" w:rsidRDefault="00242BB4" w:rsidP="00242BB4">
            <w:pPr>
              <w:spacing w:after="0" w:line="240" w:lineRule="auto"/>
              <w:jc w:val="right"/>
              <w:rPr>
                <w:rFonts w:ascii="Times New Roman" w:hAnsi="Times New Roman"/>
                <w:sz w:val="18"/>
                <w:szCs w:val="18"/>
              </w:rPr>
            </w:pPr>
            <w:r w:rsidRPr="00242BB4">
              <w:rPr>
                <w:rFonts w:ascii="Times New Roman" w:hAnsi="Times New Roman"/>
                <w:sz w:val="18"/>
                <w:szCs w:val="18"/>
              </w:rPr>
              <w:t>21,5</w:t>
            </w:r>
          </w:p>
        </w:tc>
      </w:tr>
      <w:tr w:rsidR="00242BB4" w:rsidRPr="00242BB4" w14:paraId="309ECC4C" w14:textId="77777777" w:rsidTr="00242BB4">
        <w:trPr>
          <w:gridAfter w:val="1"/>
          <w:wAfter w:w="11" w:type="dxa"/>
        </w:trPr>
        <w:tc>
          <w:tcPr>
            <w:tcW w:w="2547" w:type="dxa"/>
            <w:vAlign w:val="center"/>
          </w:tcPr>
          <w:p w14:paraId="7D81EB4E" w14:textId="77777777" w:rsidR="00242BB4" w:rsidRPr="00242BB4" w:rsidRDefault="00242BB4" w:rsidP="00242BB4">
            <w:pPr>
              <w:spacing w:after="0"/>
              <w:rPr>
                <w:rFonts w:ascii="Times New Roman" w:hAnsi="Times New Roman"/>
                <w:sz w:val="18"/>
                <w:szCs w:val="18"/>
              </w:rPr>
            </w:pPr>
            <w:r w:rsidRPr="00242BB4">
              <w:rPr>
                <w:rFonts w:ascii="Times New Roman" w:hAnsi="Times New Roman"/>
                <w:sz w:val="18"/>
                <w:szCs w:val="18"/>
              </w:rPr>
              <w:t>Таштыпский район</w:t>
            </w:r>
          </w:p>
        </w:tc>
        <w:tc>
          <w:tcPr>
            <w:tcW w:w="3231" w:type="dxa"/>
            <w:vAlign w:val="center"/>
          </w:tcPr>
          <w:p w14:paraId="7C2D0831" w14:textId="77777777" w:rsidR="00242BB4" w:rsidRPr="00242BB4" w:rsidRDefault="00242BB4" w:rsidP="00242BB4">
            <w:pPr>
              <w:spacing w:after="0"/>
              <w:jc w:val="center"/>
              <w:rPr>
                <w:rFonts w:ascii="Times New Roman" w:hAnsi="Times New Roman"/>
                <w:sz w:val="18"/>
                <w:szCs w:val="18"/>
              </w:rPr>
            </w:pPr>
            <w:r w:rsidRPr="00242BB4">
              <w:rPr>
                <w:rFonts w:ascii="Times New Roman" w:hAnsi="Times New Roman"/>
                <w:sz w:val="18"/>
                <w:szCs w:val="18"/>
              </w:rPr>
              <w:t>от 27.01.2020 № 95625000-1-2020-004</w:t>
            </w:r>
          </w:p>
        </w:tc>
        <w:tc>
          <w:tcPr>
            <w:tcW w:w="1701" w:type="dxa"/>
            <w:vAlign w:val="center"/>
          </w:tcPr>
          <w:p w14:paraId="66A03F8D" w14:textId="77777777" w:rsidR="00242BB4" w:rsidRPr="00242BB4" w:rsidRDefault="00242BB4" w:rsidP="00242BB4">
            <w:pPr>
              <w:spacing w:after="0" w:line="240" w:lineRule="auto"/>
              <w:jc w:val="right"/>
              <w:rPr>
                <w:rFonts w:ascii="Times New Roman" w:hAnsi="Times New Roman"/>
                <w:sz w:val="18"/>
                <w:szCs w:val="18"/>
              </w:rPr>
            </w:pPr>
            <w:r w:rsidRPr="00242BB4">
              <w:rPr>
                <w:rFonts w:ascii="Times New Roman" w:hAnsi="Times New Roman"/>
                <w:sz w:val="18"/>
                <w:szCs w:val="18"/>
              </w:rPr>
              <w:t>2 147,3</w:t>
            </w:r>
          </w:p>
        </w:tc>
        <w:tc>
          <w:tcPr>
            <w:tcW w:w="1134" w:type="dxa"/>
            <w:vAlign w:val="center"/>
          </w:tcPr>
          <w:p w14:paraId="2CB2F8E3" w14:textId="77777777" w:rsidR="00242BB4" w:rsidRPr="00242BB4" w:rsidRDefault="00242BB4" w:rsidP="00242BB4">
            <w:pPr>
              <w:spacing w:after="0" w:line="240" w:lineRule="auto"/>
              <w:jc w:val="right"/>
              <w:rPr>
                <w:rFonts w:ascii="Times New Roman" w:hAnsi="Times New Roman"/>
                <w:sz w:val="18"/>
                <w:szCs w:val="18"/>
              </w:rPr>
            </w:pPr>
            <w:r w:rsidRPr="00242BB4">
              <w:rPr>
                <w:rFonts w:ascii="Times New Roman" w:hAnsi="Times New Roman"/>
                <w:sz w:val="18"/>
                <w:szCs w:val="18"/>
              </w:rPr>
              <w:t>0,0</w:t>
            </w:r>
          </w:p>
        </w:tc>
        <w:tc>
          <w:tcPr>
            <w:tcW w:w="1134" w:type="dxa"/>
            <w:vAlign w:val="center"/>
          </w:tcPr>
          <w:p w14:paraId="6902EF2F" w14:textId="77777777" w:rsidR="00242BB4" w:rsidRPr="00242BB4" w:rsidRDefault="00242BB4" w:rsidP="00242BB4">
            <w:pPr>
              <w:spacing w:after="0" w:line="240" w:lineRule="auto"/>
              <w:jc w:val="right"/>
              <w:rPr>
                <w:rFonts w:ascii="Times New Roman" w:hAnsi="Times New Roman"/>
                <w:sz w:val="18"/>
                <w:szCs w:val="18"/>
              </w:rPr>
            </w:pPr>
            <w:r w:rsidRPr="00242BB4">
              <w:rPr>
                <w:rFonts w:ascii="Times New Roman" w:hAnsi="Times New Roman"/>
                <w:sz w:val="18"/>
                <w:szCs w:val="18"/>
              </w:rPr>
              <w:t>0,0</w:t>
            </w:r>
          </w:p>
        </w:tc>
      </w:tr>
      <w:tr w:rsidR="00242BB4" w:rsidRPr="00242BB4" w14:paraId="2B5F481C" w14:textId="77777777" w:rsidTr="00242BB4">
        <w:trPr>
          <w:gridAfter w:val="1"/>
          <w:wAfter w:w="11" w:type="dxa"/>
        </w:trPr>
        <w:tc>
          <w:tcPr>
            <w:tcW w:w="2547" w:type="dxa"/>
            <w:vAlign w:val="center"/>
          </w:tcPr>
          <w:p w14:paraId="57103A80" w14:textId="77777777" w:rsidR="00242BB4" w:rsidRPr="00242BB4" w:rsidRDefault="00242BB4" w:rsidP="00242BB4">
            <w:pPr>
              <w:spacing w:after="0"/>
              <w:rPr>
                <w:rFonts w:ascii="Times New Roman" w:hAnsi="Times New Roman"/>
                <w:sz w:val="18"/>
                <w:szCs w:val="18"/>
              </w:rPr>
            </w:pPr>
            <w:r w:rsidRPr="00242BB4">
              <w:rPr>
                <w:rFonts w:ascii="Times New Roman" w:hAnsi="Times New Roman"/>
                <w:sz w:val="18"/>
                <w:szCs w:val="18"/>
              </w:rPr>
              <w:t>Усть-Абаканский район</w:t>
            </w:r>
          </w:p>
        </w:tc>
        <w:tc>
          <w:tcPr>
            <w:tcW w:w="3231" w:type="dxa"/>
            <w:vAlign w:val="center"/>
          </w:tcPr>
          <w:p w14:paraId="24A137DD" w14:textId="77777777" w:rsidR="00242BB4" w:rsidRPr="00242BB4" w:rsidRDefault="00242BB4" w:rsidP="00242BB4">
            <w:pPr>
              <w:spacing w:after="0"/>
              <w:jc w:val="center"/>
              <w:rPr>
                <w:rFonts w:ascii="Times New Roman" w:hAnsi="Times New Roman"/>
                <w:sz w:val="18"/>
                <w:szCs w:val="18"/>
              </w:rPr>
            </w:pPr>
            <w:r w:rsidRPr="00242BB4">
              <w:rPr>
                <w:rFonts w:ascii="Times New Roman" w:hAnsi="Times New Roman"/>
                <w:sz w:val="18"/>
                <w:szCs w:val="18"/>
              </w:rPr>
              <w:t>от 21.01.2020 № 95630000-1-2020-002</w:t>
            </w:r>
          </w:p>
        </w:tc>
        <w:tc>
          <w:tcPr>
            <w:tcW w:w="1701" w:type="dxa"/>
            <w:vAlign w:val="center"/>
          </w:tcPr>
          <w:p w14:paraId="57E8DA52" w14:textId="77777777" w:rsidR="00242BB4" w:rsidRPr="00242BB4" w:rsidRDefault="00242BB4" w:rsidP="00242BB4">
            <w:pPr>
              <w:spacing w:after="0" w:line="240" w:lineRule="auto"/>
              <w:jc w:val="right"/>
              <w:rPr>
                <w:rFonts w:ascii="Times New Roman" w:hAnsi="Times New Roman"/>
                <w:sz w:val="18"/>
                <w:szCs w:val="18"/>
              </w:rPr>
            </w:pPr>
            <w:r w:rsidRPr="00242BB4">
              <w:rPr>
                <w:rFonts w:ascii="Times New Roman" w:hAnsi="Times New Roman"/>
                <w:sz w:val="18"/>
                <w:szCs w:val="18"/>
              </w:rPr>
              <w:t>2 263,5</w:t>
            </w:r>
          </w:p>
        </w:tc>
        <w:tc>
          <w:tcPr>
            <w:tcW w:w="1134" w:type="dxa"/>
            <w:vAlign w:val="center"/>
          </w:tcPr>
          <w:p w14:paraId="1B0C6F1B" w14:textId="77777777" w:rsidR="00242BB4" w:rsidRPr="00242BB4" w:rsidRDefault="00242BB4" w:rsidP="00242BB4">
            <w:pPr>
              <w:spacing w:after="0" w:line="240" w:lineRule="auto"/>
              <w:jc w:val="right"/>
              <w:rPr>
                <w:rFonts w:ascii="Times New Roman" w:hAnsi="Times New Roman"/>
                <w:sz w:val="18"/>
                <w:szCs w:val="18"/>
              </w:rPr>
            </w:pPr>
            <w:r w:rsidRPr="00242BB4">
              <w:rPr>
                <w:rFonts w:ascii="Times New Roman" w:hAnsi="Times New Roman"/>
                <w:sz w:val="18"/>
                <w:szCs w:val="18"/>
              </w:rPr>
              <w:t>0,0</w:t>
            </w:r>
          </w:p>
        </w:tc>
        <w:tc>
          <w:tcPr>
            <w:tcW w:w="1134" w:type="dxa"/>
            <w:vAlign w:val="center"/>
          </w:tcPr>
          <w:p w14:paraId="470F2730" w14:textId="77777777" w:rsidR="00242BB4" w:rsidRPr="00242BB4" w:rsidRDefault="00242BB4" w:rsidP="00242BB4">
            <w:pPr>
              <w:spacing w:after="0" w:line="240" w:lineRule="auto"/>
              <w:jc w:val="right"/>
              <w:rPr>
                <w:rFonts w:ascii="Times New Roman" w:hAnsi="Times New Roman"/>
                <w:sz w:val="18"/>
                <w:szCs w:val="18"/>
              </w:rPr>
            </w:pPr>
            <w:r w:rsidRPr="00242BB4">
              <w:rPr>
                <w:rFonts w:ascii="Times New Roman" w:hAnsi="Times New Roman"/>
                <w:sz w:val="18"/>
                <w:szCs w:val="18"/>
              </w:rPr>
              <w:t>0,0</w:t>
            </w:r>
          </w:p>
        </w:tc>
      </w:tr>
      <w:tr w:rsidR="00242BB4" w:rsidRPr="00242BB4" w14:paraId="179F2829" w14:textId="77777777" w:rsidTr="00242BB4">
        <w:trPr>
          <w:gridAfter w:val="1"/>
          <w:wAfter w:w="11" w:type="dxa"/>
        </w:trPr>
        <w:tc>
          <w:tcPr>
            <w:tcW w:w="2547" w:type="dxa"/>
            <w:vAlign w:val="center"/>
          </w:tcPr>
          <w:p w14:paraId="015E34B0" w14:textId="77777777" w:rsidR="00242BB4" w:rsidRPr="00242BB4" w:rsidRDefault="00242BB4" w:rsidP="00242BB4">
            <w:pPr>
              <w:spacing w:after="0"/>
              <w:rPr>
                <w:rFonts w:ascii="Times New Roman" w:hAnsi="Times New Roman"/>
                <w:sz w:val="18"/>
                <w:szCs w:val="18"/>
              </w:rPr>
            </w:pPr>
            <w:r w:rsidRPr="00242BB4">
              <w:rPr>
                <w:rFonts w:ascii="Times New Roman" w:hAnsi="Times New Roman"/>
                <w:sz w:val="18"/>
                <w:szCs w:val="18"/>
              </w:rPr>
              <w:t>Ширинский район</w:t>
            </w:r>
          </w:p>
        </w:tc>
        <w:tc>
          <w:tcPr>
            <w:tcW w:w="3231" w:type="dxa"/>
            <w:vAlign w:val="center"/>
          </w:tcPr>
          <w:p w14:paraId="1618079A" w14:textId="77777777" w:rsidR="00242BB4" w:rsidRPr="00242BB4" w:rsidRDefault="00242BB4" w:rsidP="00242BB4">
            <w:pPr>
              <w:spacing w:after="0"/>
              <w:jc w:val="center"/>
              <w:rPr>
                <w:rFonts w:ascii="Times New Roman" w:hAnsi="Times New Roman"/>
                <w:sz w:val="18"/>
                <w:szCs w:val="18"/>
              </w:rPr>
            </w:pPr>
            <w:r w:rsidRPr="00242BB4">
              <w:rPr>
                <w:rFonts w:ascii="Times New Roman" w:hAnsi="Times New Roman"/>
                <w:sz w:val="18"/>
                <w:szCs w:val="18"/>
              </w:rPr>
              <w:t>от 23.01.2020 № 95635000-1-2020-002</w:t>
            </w:r>
          </w:p>
        </w:tc>
        <w:tc>
          <w:tcPr>
            <w:tcW w:w="1701" w:type="dxa"/>
            <w:vAlign w:val="center"/>
          </w:tcPr>
          <w:p w14:paraId="32E8533F" w14:textId="77777777" w:rsidR="00242BB4" w:rsidRPr="00242BB4" w:rsidRDefault="00242BB4" w:rsidP="00242BB4">
            <w:pPr>
              <w:spacing w:after="0" w:line="240" w:lineRule="auto"/>
              <w:jc w:val="right"/>
              <w:rPr>
                <w:rFonts w:ascii="Times New Roman" w:hAnsi="Times New Roman"/>
                <w:sz w:val="18"/>
                <w:szCs w:val="18"/>
              </w:rPr>
            </w:pPr>
            <w:r w:rsidRPr="00242BB4">
              <w:rPr>
                <w:rFonts w:ascii="Times New Roman" w:hAnsi="Times New Roman"/>
                <w:sz w:val="18"/>
                <w:szCs w:val="18"/>
              </w:rPr>
              <w:t>2 263,5</w:t>
            </w:r>
          </w:p>
        </w:tc>
        <w:tc>
          <w:tcPr>
            <w:tcW w:w="1134" w:type="dxa"/>
            <w:vAlign w:val="center"/>
          </w:tcPr>
          <w:p w14:paraId="15CE74FD" w14:textId="77777777" w:rsidR="00242BB4" w:rsidRPr="00242BB4" w:rsidRDefault="00242BB4" w:rsidP="00242BB4">
            <w:pPr>
              <w:spacing w:after="0" w:line="240" w:lineRule="auto"/>
              <w:jc w:val="right"/>
              <w:rPr>
                <w:rFonts w:ascii="Times New Roman" w:hAnsi="Times New Roman"/>
                <w:sz w:val="18"/>
                <w:szCs w:val="18"/>
              </w:rPr>
            </w:pPr>
            <w:r w:rsidRPr="00242BB4">
              <w:rPr>
                <w:rFonts w:ascii="Times New Roman" w:hAnsi="Times New Roman"/>
                <w:sz w:val="18"/>
                <w:szCs w:val="18"/>
              </w:rPr>
              <w:t>0,0</w:t>
            </w:r>
          </w:p>
        </w:tc>
        <w:tc>
          <w:tcPr>
            <w:tcW w:w="1134" w:type="dxa"/>
            <w:vAlign w:val="center"/>
          </w:tcPr>
          <w:p w14:paraId="2C6AC89E" w14:textId="77777777" w:rsidR="00242BB4" w:rsidRPr="00242BB4" w:rsidRDefault="00242BB4" w:rsidP="00242BB4">
            <w:pPr>
              <w:spacing w:after="0" w:line="240" w:lineRule="auto"/>
              <w:jc w:val="right"/>
              <w:rPr>
                <w:rFonts w:ascii="Times New Roman" w:hAnsi="Times New Roman"/>
                <w:sz w:val="18"/>
                <w:szCs w:val="18"/>
              </w:rPr>
            </w:pPr>
            <w:r w:rsidRPr="00242BB4">
              <w:rPr>
                <w:rFonts w:ascii="Times New Roman" w:hAnsi="Times New Roman"/>
                <w:sz w:val="18"/>
                <w:szCs w:val="18"/>
              </w:rPr>
              <w:t>0,0</w:t>
            </w:r>
          </w:p>
        </w:tc>
      </w:tr>
      <w:tr w:rsidR="00242BB4" w:rsidRPr="00242BB4" w14:paraId="49F14E94" w14:textId="77777777" w:rsidTr="00242BB4">
        <w:trPr>
          <w:gridAfter w:val="1"/>
          <w:wAfter w:w="11" w:type="dxa"/>
        </w:trPr>
        <w:tc>
          <w:tcPr>
            <w:tcW w:w="2547" w:type="dxa"/>
            <w:vAlign w:val="center"/>
          </w:tcPr>
          <w:p w14:paraId="4FD4650D" w14:textId="77777777" w:rsidR="00242BB4" w:rsidRPr="00242BB4" w:rsidRDefault="00242BB4" w:rsidP="00242BB4">
            <w:pPr>
              <w:spacing w:after="0"/>
              <w:rPr>
                <w:rFonts w:ascii="Times New Roman" w:hAnsi="Times New Roman"/>
                <w:sz w:val="18"/>
                <w:szCs w:val="18"/>
              </w:rPr>
            </w:pPr>
            <w:r w:rsidRPr="00242BB4">
              <w:rPr>
                <w:rFonts w:ascii="Times New Roman" w:hAnsi="Times New Roman"/>
                <w:b/>
                <w:sz w:val="18"/>
                <w:szCs w:val="18"/>
              </w:rPr>
              <w:t>Итого</w:t>
            </w:r>
          </w:p>
        </w:tc>
        <w:tc>
          <w:tcPr>
            <w:tcW w:w="3231" w:type="dxa"/>
            <w:vAlign w:val="center"/>
          </w:tcPr>
          <w:p w14:paraId="2235961A" w14:textId="77777777" w:rsidR="00242BB4" w:rsidRPr="00242BB4" w:rsidRDefault="00242BB4" w:rsidP="00242BB4">
            <w:pPr>
              <w:spacing w:after="0"/>
              <w:jc w:val="center"/>
              <w:rPr>
                <w:rFonts w:ascii="Times New Roman" w:hAnsi="Times New Roman"/>
                <w:b/>
                <w:bCs/>
                <w:sz w:val="18"/>
                <w:szCs w:val="18"/>
              </w:rPr>
            </w:pPr>
            <w:r w:rsidRPr="00242BB4">
              <w:rPr>
                <w:rFonts w:ascii="Times New Roman" w:hAnsi="Times New Roman"/>
                <w:b/>
                <w:bCs/>
                <w:sz w:val="18"/>
                <w:szCs w:val="18"/>
              </w:rPr>
              <w:t>х</w:t>
            </w:r>
          </w:p>
        </w:tc>
        <w:tc>
          <w:tcPr>
            <w:tcW w:w="1701" w:type="dxa"/>
            <w:vAlign w:val="center"/>
          </w:tcPr>
          <w:p w14:paraId="7CCC34AA" w14:textId="77777777" w:rsidR="00242BB4" w:rsidRPr="00242BB4" w:rsidRDefault="00242BB4" w:rsidP="00242BB4">
            <w:pPr>
              <w:spacing w:after="0" w:line="240" w:lineRule="auto"/>
              <w:jc w:val="right"/>
              <w:rPr>
                <w:rFonts w:ascii="Times New Roman" w:hAnsi="Times New Roman"/>
                <w:b/>
                <w:bCs/>
                <w:sz w:val="18"/>
                <w:szCs w:val="18"/>
              </w:rPr>
            </w:pPr>
            <w:r w:rsidRPr="00242BB4">
              <w:rPr>
                <w:rFonts w:ascii="Times New Roman" w:hAnsi="Times New Roman"/>
                <w:b/>
                <w:bCs/>
                <w:sz w:val="18"/>
                <w:szCs w:val="18"/>
              </w:rPr>
              <w:t>50 199,6</w:t>
            </w:r>
          </w:p>
        </w:tc>
        <w:tc>
          <w:tcPr>
            <w:tcW w:w="1134" w:type="dxa"/>
            <w:vAlign w:val="center"/>
          </w:tcPr>
          <w:p w14:paraId="410D5A10" w14:textId="77777777" w:rsidR="00242BB4" w:rsidRPr="00242BB4" w:rsidRDefault="00242BB4" w:rsidP="00242BB4">
            <w:pPr>
              <w:spacing w:after="0" w:line="240" w:lineRule="auto"/>
              <w:jc w:val="right"/>
              <w:rPr>
                <w:rFonts w:ascii="Times New Roman" w:hAnsi="Times New Roman"/>
                <w:sz w:val="18"/>
                <w:szCs w:val="18"/>
              </w:rPr>
            </w:pPr>
            <w:r w:rsidRPr="00242BB4">
              <w:rPr>
                <w:rFonts w:ascii="Times New Roman" w:hAnsi="Times New Roman"/>
                <w:b/>
                <w:sz w:val="18"/>
                <w:szCs w:val="18"/>
              </w:rPr>
              <w:t>17 178,2</w:t>
            </w:r>
          </w:p>
        </w:tc>
        <w:tc>
          <w:tcPr>
            <w:tcW w:w="1134" w:type="dxa"/>
            <w:vAlign w:val="center"/>
          </w:tcPr>
          <w:p w14:paraId="3844FED7" w14:textId="77777777" w:rsidR="00242BB4" w:rsidRPr="00242BB4" w:rsidRDefault="00242BB4" w:rsidP="00242BB4">
            <w:pPr>
              <w:spacing w:after="0" w:line="240" w:lineRule="auto"/>
              <w:jc w:val="right"/>
              <w:rPr>
                <w:rFonts w:ascii="Times New Roman" w:hAnsi="Times New Roman"/>
                <w:sz w:val="18"/>
                <w:szCs w:val="18"/>
              </w:rPr>
            </w:pPr>
            <w:r w:rsidRPr="00242BB4">
              <w:rPr>
                <w:rFonts w:ascii="Times New Roman" w:hAnsi="Times New Roman"/>
                <w:b/>
                <w:sz w:val="18"/>
                <w:szCs w:val="18"/>
              </w:rPr>
              <w:t>171,8</w:t>
            </w:r>
          </w:p>
        </w:tc>
      </w:tr>
    </w:tbl>
    <w:p w14:paraId="496060C0" w14:textId="77777777" w:rsidR="005D5B35" w:rsidRDefault="005D5B35" w:rsidP="008042C7">
      <w:pPr>
        <w:spacing w:after="0" w:line="240" w:lineRule="auto"/>
        <w:ind w:firstLine="708"/>
        <w:jc w:val="both"/>
        <w:rPr>
          <w:rFonts w:ascii="Times New Roman" w:hAnsi="Times New Roman"/>
          <w:color w:val="000000"/>
          <w:sz w:val="26"/>
          <w:szCs w:val="20"/>
        </w:rPr>
      </w:pPr>
    </w:p>
    <w:p w14:paraId="116C8F8D" w14:textId="77777777" w:rsidR="008042C7" w:rsidRDefault="008042C7" w:rsidP="008042C7">
      <w:pPr>
        <w:spacing w:after="0" w:line="240" w:lineRule="auto"/>
        <w:ind w:firstLine="708"/>
        <w:jc w:val="both"/>
        <w:rPr>
          <w:rFonts w:ascii="Times New Roman" w:hAnsi="Times New Roman"/>
          <w:sz w:val="26"/>
        </w:rPr>
      </w:pPr>
      <w:r>
        <w:rPr>
          <w:rFonts w:ascii="Times New Roman" w:hAnsi="Times New Roman"/>
          <w:color w:val="000000"/>
          <w:sz w:val="26"/>
          <w:szCs w:val="20"/>
        </w:rPr>
        <w:t xml:space="preserve">Исполнение мероприятий в рамках вышеуказанных соглашений </w:t>
      </w:r>
      <w:r>
        <w:rPr>
          <w:rFonts w:ascii="Times New Roman" w:hAnsi="Times New Roman"/>
          <w:sz w:val="26"/>
          <w:szCs w:val="26"/>
        </w:rPr>
        <w:t xml:space="preserve">запланировано на 3 квартал 2020 года. </w:t>
      </w:r>
      <w:r>
        <w:rPr>
          <w:rFonts w:ascii="Times New Roman" w:hAnsi="Times New Roman"/>
          <w:sz w:val="26"/>
        </w:rPr>
        <w:t>Кассовое исполнение на 01.0</w:t>
      </w:r>
      <w:r w:rsidR="007E3354">
        <w:rPr>
          <w:rFonts w:ascii="Times New Roman" w:hAnsi="Times New Roman"/>
          <w:sz w:val="26"/>
        </w:rPr>
        <w:t>7</w:t>
      </w:r>
      <w:r>
        <w:rPr>
          <w:rFonts w:ascii="Times New Roman" w:hAnsi="Times New Roman"/>
          <w:sz w:val="26"/>
        </w:rPr>
        <w:t>.2020 отсутствует.</w:t>
      </w:r>
    </w:p>
    <w:p w14:paraId="0CCBD9FC" w14:textId="77777777" w:rsidR="008042C7" w:rsidRPr="00322A84" w:rsidRDefault="008042C7" w:rsidP="00126F94">
      <w:pPr>
        <w:spacing w:after="0" w:line="240" w:lineRule="auto"/>
        <w:ind w:firstLine="709"/>
        <w:jc w:val="both"/>
        <w:rPr>
          <w:rFonts w:ascii="Times New Roman" w:eastAsia="Arial Unicode MS" w:hAnsi="Times New Roman"/>
          <w:bCs/>
          <w:color w:val="000000"/>
          <w:sz w:val="26"/>
          <w:szCs w:val="26"/>
          <w:u w:color="000000"/>
        </w:rPr>
      </w:pPr>
    </w:p>
    <w:p w14:paraId="03765026" w14:textId="77777777" w:rsidR="00322A84" w:rsidRPr="00322A84" w:rsidRDefault="00322A84" w:rsidP="00322A84">
      <w:pPr>
        <w:spacing w:after="0" w:line="240" w:lineRule="auto"/>
        <w:ind w:firstLine="709"/>
        <w:jc w:val="both"/>
        <w:rPr>
          <w:rFonts w:ascii="Times New Roman" w:hAnsi="Times New Roman"/>
          <w:sz w:val="26"/>
          <w:szCs w:val="26"/>
        </w:rPr>
      </w:pPr>
      <w:r w:rsidRPr="00322A84">
        <w:rPr>
          <w:rFonts w:ascii="Times New Roman" w:hAnsi="Times New Roman"/>
          <w:b/>
          <w:i/>
          <w:sz w:val="26"/>
          <w:szCs w:val="26"/>
        </w:rPr>
        <w:t>3.3. Региональный проект «Цифровая образовательная среда»</w:t>
      </w:r>
      <w:r w:rsidRPr="00322A84">
        <w:rPr>
          <w:rFonts w:ascii="Times New Roman" w:eastAsia="Arial Unicode MS" w:hAnsi="Times New Roman"/>
          <w:bCs/>
          <w:sz w:val="26"/>
          <w:szCs w:val="26"/>
          <w:u w:color="000000"/>
        </w:rPr>
        <w:t xml:space="preserve"> </w:t>
      </w:r>
      <w:r w:rsidRPr="00322A84">
        <w:rPr>
          <w:rFonts w:ascii="Times New Roman" w:hAnsi="Times New Roman"/>
          <w:sz w:val="26"/>
          <w:szCs w:val="26"/>
        </w:rPr>
        <w:t xml:space="preserve">предусматривает </w:t>
      </w:r>
      <w:r w:rsidRPr="00322A84">
        <w:rPr>
          <w:rFonts w:ascii="Times New Roman" w:hAnsi="Times New Roman"/>
          <w:color w:val="020C22"/>
          <w:sz w:val="26"/>
          <w:szCs w:val="26"/>
        </w:rPr>
        <w:t>обновление информационно</w:t>
      </w:r>
      <w:r w:rsidR="00CA2A4A">
        <w:rPr>
          <w:rFonts w:ascii="Times New Roman" w:hAnsi="Times New Roman"/>
          <w:color w:val="020C22"/>
          <w:sz w:val="26"/>
          <w:szCs w:val="26"/>
        </w:rPr>
        <w:t> </w:t>
      </w:r>
      <w:r w:rsidRPr="00322A84">
        <w:rPr>
          <w:rFonts w:ascii="Times New Roman" w:hAnsi="Times New Roman"/>
          <w:color w:val="020C22"/>
          <w:sz w:val="26"/>
          <w:szCs w:val="26"/>
        </w:rPr>
        <w:t>-</w:t>
      </w:r>
      <w:r w:rsidR="00CA2A4A">
        <w:rPr>
          <w:rFonts w:ascii="Times New Roman" w:hAnsi="Times New Roman"/>
          <w:color w:val="020C22"/>
          <w:sz w:val="26"/>
          <w:szCs w:val="26"/>
        </w:rPr>
        <w:t> </w:t>
      </w:r>
      <w:r w:rsidRPr="00322A84">
        <w:rPr>
          <w:rFonts w:ascii="Times New Roman" w:hAnsi="Times New Roman"/>
          <w:color w:val="020C22"/>
          <w:sz w:val="26"/>
          <w:szCs w:val="26"/>
        </w:rPr>
        <w:t>коммуникационной инфраструктуры, подготовки кадров, создания федеральной цифровой платформы для внедрения современной и безопасной цифровой образовательной среды, обеспечивающей формирование ценности к саморазвитию и самообразованию у обучающихся образовательных организаций всех видов и уровней</w:t>
      </w:r>
      <w:r w:rsidR="00CA2A4A">
        <w:rPr>
          <w:rFonts w:ascii="Times New Roman" w:hAnsi="Times New Roman"/>
          <w:color w:val="020C22"/>
          <w:sz w:val="26"/>
          <w:szCs w:val="26"/>
        </w:rPr>
        <w:t>,</w:t>
      </w:r>
      <w:r w:rsidRPr="00322A84">
        <w:rPr>
          <w:rFonts w:ascii="Times New Roman" w:hAnsi="Times New Roman"/>
          <w:color w:val="020C22"/>
          <w:sz w:val="26"/>
          <w:szCs w:val="26"/>
        </w:rPr>
        <w:t xml:space="preserve"> и</w:t>
      </w:r>
      <w:r w:rsidRPr="00322A84">
        <w:rPr>
          <w:rFonts w:ascii="Times New Roman" w:eastAsia="Arial Unicode MS" w:hAnsi="Times New Roman"/>
          <w:bCs/>
          <w:sz w:val="26"/>
          <w:szCs w:val="26"/>
          <w:u w:color="000000"/>
        </w:rPr>
        <w:t xml:space="preserve"> реализуется в рамках </w:t>
      </w:r>
      <w:r w:rsidRPr="00322A84">
        <w:rPr>
          <w:rFonts w:ascii="Times New Roman" w:hAnsi="Times New Roman"/>
          <w:color w:val="000000"/>
          <w:sz w:val="26"/>
          <w:szCs w:val="26"/>
        </w:rPr>
        <w:t xml:space="preserve">госпрограммы «Развитие образования в Республике Хакасия». </w:t>
      </w:r>
    </w:p>
    <w:p w14:paraId="6CED6CBC" w14:textId="77777777" w:rsidR="00322A84" w:rsidRDefault="00322A84" w:rsidP="00322A84">
      <w:pPr>
        <w:spacing w:after="0" w:line="240" w:lineRule="auto"/>
        <w:ind w:firstLine="708"/>
        <w:jc w:val="both"/>
        <w:rPr>
          <w:rFonts w:ascii="Times New Roman" w:hAnsi="Times New Roman"/>
        </w:rPr>
      </w:pPr>
      <w:r>
        <w:rPr>
          <w:rFonts w:ascii="Times New Roman" w:hAnsi="Times New Roman"/>
          <w:sz w:val="26"/>
          <w:szCs w:val="26"/>
        </w:rPr>
        <w:t>Минпросвещения России и Правительством Республики Хакасия заключено соглашение от 22.12.2019 №  073-09-2020-087 о предоставлении субсидии в размере 228</w:t>
      </w:r>
      <w:r w:rsidR="007E3354">
        <w:rPr>
          <w:rFonts w:ascii="Times New Roman" w:hAnsi="Times New Roman"/>
          <w:sz w:val="26"/>
          <w:szCs w:val="26"/>
        </w:rPr>
        <w:t> </w:t>
      </w:r>
      <w:r>
        <w:rPr>
          <w:rFonts w:ascii="Times New Roman" w:hAnsi="Times New Roman"/>
          <w:sz w:val="26"/>
          <w:szCs w:val="26"/>
        </w:rPr>
        <w:t xml:space="preserve">176,5 тыс. рублей из федерального бюджета бюджету Республики Хакасия на финансовое обеспечение мероприятия по </w:t>
      </w:r>
      <w:r>
        <w:rPr>
          <w:rFonts w:ascii="Times New Roman" w:hAnsi="Times New Roman"/>
          <w:sz w:val="26"/>
        </w:rPr>
        <w:t>внедрению целевой модели цифровой образовательной среды в общеобразовательных организациях и профессиональных образовательных организациях.</w:t>
      </w:r>
    </w:p>
    <w:p w14:paraId="6B716B92" w14:textId="77777777" w:rsidR="00322A84" w:rsidRDefault="00322A84" w:rsidP="00322A84">
      <w:pPr>
        <w:spacing w:after="0" w:line="240" w:lineRule="auto"/>
        <w:ind w:firstLine="709"/>
        <w:jc w:val="both"/>
        <w:rPr>
          <w:rFonts w:ascii="Times New Roman" w:hAnsi="Times New Roman"/>
          <w:sz w:val="26"/>
          <w:szCs w:val="26"/>
        </w:rPr>
      </w:pPr>
      <w:r>
        <w:rPr>
          <w:rFonts w:ascii="Times New Roman" w:hAnsi="Times New Roman"/>
          <w:sz w:val="26"/>
          <w:szCs w:val="26"/>
        </w:rPr>
        <w:t xml:space="preserve">В рамках данного проекта запланирована поставка оборудования для внедрения целевой модели цифровой образовательной </w:t>
      </w:r>
      <w:r>
        <w:rPr>
          <w:rFonts w:ascii="Times New Roman" w:hAnsi="Times New Roman"/>
          <w:sz w:val="26"/>
        </w:rPr>
        <w:t>среды на 2-3 квартал 2020 года. Кассовое исполнение на 01.0</w:t>
      </w:r>
      <w:r w:rsidR="007E3354">
        <w:rPr>
          <w:rFonts w:ascii="Times New Roman" w:hAnsi="Times New Roman"/>
          <w:sz w:val="26"/>
        </w:rPr>
        <w:t>7</w:t>
      </w:r>
      <w:r>
        <w:rPr>
          <w:rFonts w:ascii="Times New Roman" w:hAnsi="Times New Roman"/>
          <w:sz w:val="26"/>
        </w:rPr>
        <w:t>.2020 отсутствует.</w:t>
      </w:r>
    </w:p>
    <w:p w14:paraId="7938A2DE" w14:textId="77777777" w:rsidR="007E3354" w:rsidRDefault="007E3354" w:rsidP="007E3354">
      <w:pPr>
        <w:spacing w:after="0" w:line="240" w:lineRule="auto"/>
        <w:ind w:firstLine="709"/>
        <w:jc w:val="both"/>
        <w:rPr>
          <w:rFonts w:ascii="Times New Roman" w:hAnsi="Times New Roman"/>
          <w:sz w:val="26"/>
          <w:szCs w:val="26"/>
        </w:rPr>
      </w:pPr>
      <w:r w:rsidRPr="007E3354">
        <w:rPr>
          <w:rFonts w:ascii="Times New Roman" w:hAnsi="Times New Roman"/>
          <w:sz w:val="26"/>
        </w:rPr>
        <w:t>По состоянию на 01.07.2020 дополнительно предусмотрено выделение субсидий подведомственным учреждениям из республиканского бюджета в общей сумме 60 801 тыс. рублей.</w:t>
      </w:r>
    </w:p>
    <w:p w14:paraId="0CCD0EF8" w14:textId="77777777" w:rsidR="00322A84" w:rsidRDefault="00322A84" w:rsidP="00322A84">
      <w:pPr>
        <w:spacing w:after="0" w:line="240" w:lineRule="auto"/>
        <w:ind w:firstLine="709"/>
        <w:jc w:val="both"/>
        <w:rPr>
          <w:rFonts w:ascii="Times New Roman" w:eastAsia="Arial Unicode MS" w:hAnsi="Times New Roman"/>
          <w:bCs/>
          <w:sz w:val="26"/>
          <w:szCs w:val="26"/>
          <w:highlight w:val="yellow"/>
          <w:u w:color="000000"/>
        </w:rPr>
      </w:pPr>
    </w:p>
    <w:p w14:paraId="31C3FE5C" w14:textId="77777777" w:rsidR="00322A84" w:rsidRDefault="00322A84" w:rsidP="00322A84">
      <w:pPr>
        <w:spacing w:after="0" w:line="240" w:lineRule="auto"/>
        <w:ind w:firstLine="709"/>
        <w:jc w:val="both"/>
        <w:rPr>
          <w:rFonts w:ascii="Times New Roman" w:eastAsia="Arial Unicode MS" w:hAnsi="Times New Roman"/>
          <w:sz w:val="26"/>
          <w:szCs w:val="26"/>
        </w:rPr>
      </w:pPr>
      <w:r>
        <w:rPr>
          <w:rFonts w:ascii="Times New Roman" w:hAnsi="Times New Roman"/>
          <w:sz w:val="26"/>
          <w:szCs w:val="26"/>
        </w:rPr>
        <w:t xml:space="preserve">3.4. По региональным проектам: </w:t>
      </w:r>
      <w:r>
        <w:rPr>
          <w:rFonts w:ascii="Times New Roman" w:hAnsi="Times New Roman"/>
          <w:b/>
          <w:i/>
          <w:sz w:val="26"/>
          <w:szCs w:val="26"/>
        </w:rPr>
        <w:t>«Молодые профессионалы», «Новые возможности для каждого», «Поддержка семей, имеющих детей», «Учитель будущего», «Социальная активность»</w:t>
      </w:r>
      <w:r>
        <w:rPr>
          <w:rFonts w:ascii="Times New Roman" w:eastAsia="Arial Unicode MS" w:hAnsi="Times New Roman"/>
          <w:bCs/>
          <w:sz w:val="26"/>
          <w:szCs w:val="26"/>
        </w:rPr>
        <w:t xml:space="preserve"> по состоянию на 01.0</w:t>
      </w:r>
      <w:r w:rsidR="0027144B">
        <w:rPr>
          <w:rFonts w:ascii="Times New Roman" w:eastAsia="Arial Unicode MS" w:hAnsi="Times New Roman"/>
          <w:bCs/>
          <w:sz w:val="26"/>
          <w:szCs w:val="26"/>
        </w:rPr>
        <w:t>7</w:t>
      </w:r>
      <w:r>
        <w:rPr>
          <w:rFonts w:ascii="Times New Roman" w:eastAsia="Arial Unicode MS" w:hAnsi="Times New Roman"/>
          <w:bCs/>
          <w:sz w:val="26"/>
          <w:szCs w:val="26"/>
        </w:rPr>
        <w:t>.2020 не запланировано финансовое обеспечение, отсутствуют мероприятия, а также контрольные точки, что затрудняет проведение мониторинга данных региональных проектов.</w:t>
      </w:r>
    </w:p>
    <w:p w14:paraId="4701E716" w14:textId="77777777" w:rsidR="00126F94" w:rsidRPr="00BD3EC2" w:rsidRDefault="00126F94" w:rsidP="00126F94">
      <w:pPr>
        <w:spacing w:after="0" w:line="240" w:lineRule="auto"/>
        <w:ind w:firstLine="709"/>
        <w:jc w:val="both"/>
        <w:rPr>
          <w:rFonts w:ascii="Times New Roman" w:hAnsi="Times New Roman"/>
          <w:sz w:val="26"/>
          <w:szCs w:val="26"/>
        </w:rPr>
      </w:pPr>
    </w:p>
    <w:p w14:paraId="2F0B24C3" w14:textId="77777777" w:rsidR="00634A26" w:rsidRPr="00634A26" w:rsidRDefault="00634A26" w:rsidP="00634A26">
      <w:pPr>
        <w:spacing w:after="0" w:line="240" w:lineRule="auto"/>
        <w:ind w:firstLine="708"/>
        <w:jc w:val="both"/>
        <w:rPr>
          <w:rFonts w:ascii="Times New Roman" w:hAnsi="Times New Roman"/>
          <w:sz w:val="26"/>
          <w:szCs w:val="26"/>
        </w:rPr>
      </w:pPr>
      <w:r w:rsidRPr="00634A26">
        <w:rPr>
          <w:rFonts w:ascii="Times New Roman" w:hAnsi="Times New Roman"/>
          <w:b/>
          <w:sz w:val="26"/>
          <w:szCs w:val="26"/>
        </w:rPr>
        <w:t>4. В рамках национального</w:t>
      </w:r>
      <w:r w:rsidRPr="0000378A">
        <w:rPr>
          <w:rFonts w:ascii="Times New Roman" w:hAnsi="Times New Roman"/>
          <w:b/>
          <w:sz w:val="26"/>
          <w:szCs w:val="26"/>
        </w:rPr>
        <w:t xml:space="preserve"> проекта </w:t>
      </w:r>
      <w:r>
        <w:rPr>
          <w:rFonts w:ascii="Times New Roman" w:hAnsi="Times New Roman"/>
          <w:b/>
          <w:sz w:val="26"/>
          <w:szCs w:val="26"/>
        </w:rPr>
        <w:t>«</w:t>
      </w:r>
      <w:r w:rsidRPr="00CA38B8">
        <w:rPr>
          <w:rFonts w:ascii="Times New Roman" w:hAnsi="Times New Roman"/>
          <w:b/>
          <w:sz w:val="26"/>
          <w:szCs w:val="26"/>
        </w:rPr>
        <w:t>Жилье и городская среда</w:t>
      </w:r>
      <w:r>
        <w:rPr>
          <w:rFonts w:ascii="Times New Roman" w:hAnsi="Times New Roman"/>
          <w:b/>
          <w:sz w:val="26"/>
          <w:szCs w:val="26"/>
        </w:rPr>
        <w:t xml:space="preserve">» </w:t>
      </w:r>
      <w:r w:rsidRPr="0000378A">
        <w:rPr>
          <w:rFonts w:ascii="Times New Roman" w:hAnsi="Times New Roman"/>
          <w:sz w:val="26"/>
          <w:szCs w:val="26"/>
        </w:rPr>
        <w:t>на территории Республики Хакасия на 20</w:t>
      </w:r>
      <w:r w:rsidR="0000797D">
        <w:rPr>
          <w:rFonts w:ascii="Times New Roman" w:hAnsi="Times New Roman"/>
          <w:sz w:val="26"/>
          <w:szCs w:val="26"/>
        </w:rPr>
        <w:t>20</w:t>
      </w:r>
      <w:r w:rsidRPr="0000378A">
        <w:rPr>
          <w:rFonts w:ascii="Times New Roman" w:hAnsi="Times New Roman"/>
          <w:sz w:val="26"/>
          <w:szCs w:val="26"/>
        </w:rPr>
        <w:t xml:space="preserve"> год определены </w:t>
      </w:r>
      <w:r>
        <w:rPr>
          <w:rFonts w:ascii="Times New Roman" w:hAnsi="Times New Roman"/>
          <w:sz w:val="26"/>
          <w:szCs w:val="26"/>
        </w:rPr>
        <w:t>3</w:t>
      </w:r>
      <w:r w:rsidRPr="0000378A">
        <w:rPr>
          <w:rFonts w:ascii="Times New Roman" w:hAnsi="Times New Roman"/>
          <w:sz w:val="26"/>
          <w:szCs w:val="26"/>
        </w:rPr>
        <w:t xml:space="preserve"> региональных проекта </w:t>
      </w:r>
      <w:r w:rsidRPr="00634A26">
        <w:rPr>
          <w:rFonts w:ascii="Times New Roman" w:hAnsi="Times New Roman"/>
          <w:sz w:val="26"/>
          <w:szCs w:val="26"/>
        </w:rPr>
        <w:t xml:space="preserve">(таблица </w:t>
      </w:r>
      <w:r w:rsidR="002E57A3">
        <w:rPr>
          <w:rFonts w:ascii="Times New Roman" w:hAnsi="Times New Roman"/>
          <w:sz w:val="26"/>
          <w:szCs w:val="26"/>
        </w:rPr>
        <w:t>3</w:t>
      </w:r>
      <w:r w:rsidR="00522450">
        <w:rPr>
          <w:rFonts w:ascii="Times New Roman" w:hAnsi="Times New Roman"/>
          <w:sz w:val="26"/>
          <w:szCs w:val="26"/>
        </w:rPr>
        <w:t>2</w:t>
      </w:r>
      <w:r w:rsidRPr="00634A26">
        <w:rPr>
          <w:rFonts w:ascii="Times New Roman" w:hAnsi="Times New Roman"/>
          <w:sz w:val="26"/>
          <w:szCs w:val="26"/>
        </w:rPr>
        <w:t>).</w:t>
      </w:r>
    </w:p>
    <w:p w14:paraId="598E2AA6" w14:textId="77777777" w:rsidR="00634A26" w:rsidRDefault="00634A26" w:rsidP="00634A26">
      <w:pPr>
        <w:spacing w:after="0" w:line="240" w:lineRule="auto"/>
        <w:ind w:firstLine="708"/>
        <w:jc w:val="right"/>
        <w:rPr>
          <w:rFonts w:ascii="Times New Roman" w:hAnsi="Times New Roman"/>
          <w:sz w:val="26"/>
          <w:szCs w:val="26"/>
        </w:rPr>
      </w:pPr>
      <w:r w:rsidRPr="00634A26">
        <w:rPr>
          <w:rFonts w:ascii="Times New Roman" w:hAnsi="Times New Roman"/>
          <w:sz w:val="26"/>
          <w:szCs w:val="26"/>
        </w:rPr>
        <w:t xml:space="preserve">Таблица </w:t>
      </w:r>
      <w:r w:rsidR="00522450">
        <w:rPr>
          <w:rFonts w:ascii="Times New Roman" w:hAnsi="Times New Roman"/>
          <w:sz w:val="26"/>
          <w:szCs w:val="26"/>
        </w:rPr>
        <w:t>32</w:t>
      </w:r>
    </w:p>
    <w:p w14:paraId="3E070C07" w14:textId="77777777" w:rsidR="0000797D" w:rsidRDefault="00634A26" w:rsidP="00634A26">
      <w:pPr>
        <w:spacing w:after="0" w:line="240" w:lineRule="auto"/>
        <w:ind w:firstLine="708"/>
        <w:jc w:val="right"/>
        <w:rPr>
          <w:rFonts w:ascii="Times New Roman" w:hAnsi="Times New Roman"/>
          <w:sz w:val="26"/>
          <w:szCs w:val="26"/>
        </w:rPr>
      </w:pPr>
      <w:r>
        <w:rPr>
          <w:rFonts w:ascii="Times New Roman" w:hAnsi="Times New Roman"/>
          <w:sz w:val="26"/>
          <w:szCs w:val="26"/>
        </w:rPr>
        <w:t xml:space="preserve"> тыс. рублей</w:t>
      </w:r>
    </w:p>
    <w:tbl>
      <w:tblPr>
        <w:tblW w:w="9353" w:type="dxa"/>
        <w:tblInd w:w="95" w:type="dxa"/>
        <w:tblLook w:val="04A0" w:firstRow="1" w:lastRow="0" w:firstColumn="1" w:lastColumn="0" w:noHBand="0" w:noVBand="1"/>
      </w:tblPr>
      <w:tblGrid>
        <w:gridCol w:w="4833"/>
        <w:gridCol w:w="1420"/>
        <w:gridCol w:w="1180"/>
        <w:gridCol w:w="960"/>
        <w:gridCol w:w="960"/>
      </w:tblGrid>
      <w:tr w:rsidR="002E5AF3" w:rsidRPr="002E5AF3" w14:paraId="4FC7D89A" w14:textId="77777777" w:rsidTr="00522450">
        <w:trPr>
          <w:trHeight w:val="60"/>
          <w:tblHeader/>
        </w:trPr>
        <w:tc>
          <w:tcPr>
            <w:tcW w:w="483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654DB3" w14:textId="77777777" w:rsidR="002E5AF3" w:rsidRPr="002E5AF3" w:rsidRDefault="002E5AF3" w:rsidP="002E5AF3">
            <w:pPr>
              <w:spacing w:after="0" w:line="240" w:lineRule="auto"/>
              <w:jc w:val="center"/>
              <w:rPr>
                <w:rFonts w:ascii="Times New Roman" w:hAnsi="Times New Roman"/>
                <w:b/>
                <w:bCs/>
                <w:color w:val="000000"/>
                <w:sz w:val="20"/>
                <w:szCs w:val="20"/>
              </w:rPr>
            </w:pPr>
            <w:r w:rsidRPr="002E5AF3">
              <w:rPr>
                <w:rFonts w:ascii="Times New Roman" w:hAnsi="Times New Roman"/>
                <w:b/>
                <w:bCs/>
                <w:color w:val="000000"/>
                <w:sz w:val="20"/>
                <w:szCs w:val="20"/>
              </w:rPr>
              <w:t>наименование</w:t>
            </w:r>
          </w:p>
        </w:tc>
        <w:tc>
          <w:tcPr>
            <w:tcW w:w="1420" w:type="dxa"/>
            <w:tcBorders>
              <w:top w:val="single" w:sz="4" w:space="0" w:color="auto"/>
              <w:left w:val="nil"/>
              <w:bottom w:val="single" w:sz="4" w:space="0" w:color="auto"/>
              <w:right w:val="single" w:sz="4" w:space="0" w:color="auto"/>
            </w:tcBorders>
            <w:shd w:val="clear" w:color="000000" w:fill="FFFFFF"/>
            <w:vAlign w:val="bottom"/>
            <w:hideMark/>
          </w:tcPr>
          <w:p w14:paraId="5C6287BE" w14:textId="77777777" w:rsidR="002E5AF3" w:rsidRPr="002E5AF3" w:rsidRDefault="002E5AF3" w:rsidP="002E5AF3">
            <w:pPr>
              <w:spacing w:after="0" w:line="240" w:lineRule="auto"/>
              <w:jc w:val="center"/>
              <w:rPr>
                <w:rFonts w:ascii="Times New Roman" w:hAnsi="Times New Roman"/>
                <w:b/>
                <w:bCs/>
                <w:color w:val="000000"/>
                <w:sz w:val="20"/>
                <w:szCs w:val="20"/>
              </w:rPr>
            </w:pPr>
            <w:r w:rsidRPr="002E5AF3">
              <w:rPr>
                <w:rFonts w:ascii="Times New Roman" w:hAnsi="Times New Roman"/>
                <w:b/>
                <w:bCs/>
                <w:color w:val="000000"/>
                <w:sz w:val="20"/>
                <w:szCs w:val="20"/>
              </w:rPr>
              <w:t>бюджет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AFE7B4F" w14:textId="77777777" w:rsidR="002E5AF3" w:rsidRPr="002E5AF3" w:rsidRDefault="002E5AF3" w:rsidP="002E5AF3">
            <w:pPr>
              <w:spacing w:after="0" w:line="240" w:lineRule="auto"/>
              <w:jc w:val="center"/>
              <w:rPr>
                <w:rFonts w:ascii="Times New Roman" w:hAnsi="Times New Roman"/>
                <w:b/>
                <w:bCs/>
                <w:color w:val="000000"/>
                <w:sz w:val="20"/>
                <w:szCs w:val="20"/>
              </w:rPr>
            </w:pPr>
            <w:r w:rsidRPr="002E5AF3">
              <w:rPr>
                <w:rFonts w:ascii="Times New Roman" w:hAnsi="Times New Roman"/>
                <w:b/>
                <w:bCs/>
                <w:color w:val="000000"/>
                <w:sz w:val="20"/>
                <w:szCs w:val="20"/>
              </w:rPr>
              <w:t>роспись</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1FCD6622" w14:textId="77777777" w:rsidR="002E5AF3" w:rsidRPr="002E5AF3" w:rsidRDefault="002E5AF3" w:rsidP="002E5AF3">
            <w:pPr>
              <w:spacing w:after="0" w:line="240" w:lineRule="auto"/>
              <w:jc w:val="center"/>
              <w:rPr>
                <w:rFonts w:ascii="Times New Roman" w:hAnsi="Times New Roman"/>
                <w:b/>
                <w:bCs/>
                <w:color w:val="000000"/>
                <w:sz w:val="20"/>
                <w:szCs w:val="20"/>
              </w:rPr>
            </w:pPr>
            <w:r w:rsidRPr="002E5AF3">
              <w:rPr>
                <w:rFonts w:ascii="Times New Roman" w:hAnsi="Times New Roman"/>
                <w:b/>
                <w:bCs/>
                <w:color w:val="000000"/>
                <w:sz w:val="20"/>
                <w:szCs w:val="20"/>
              </w:rPr>
              <w:t>факт</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25D3F76D" w14:textId="77777777" w:rsidR="002E5AF3" w:rsidRPr="002E5AF3" w:rsidRDefault="002E5AF3" w:rsidP="002E5AF3">
            <w:pPr>
              <w:spacing w:after="0" w:line="240" w:lineRule="auto"/>
              <w:jc w:val="center"/>
              <w:rPr>
                <w:rFonts w:ascii="Times New Roman" w:hAnsi="Times New Roman"/>
                <w:b/>
                <w:bCs/>
                <w:color w:val="000000"/>
                <w:sz w:val="20"/>
                <w:szCs w:val="20"/>
              </w:rPr>
            </w:pPr>
            <w:r w:rsidRPr="002E5AF3">
              <w:rPr>
                <w:rFonts w:ascii="Times New Roman" w:hAnsi="Times New Roman"/>
                <w:b/>
                <w:bCs/>
                <w:color w:val="000000"/>
                <w:sz w:val="20"/>
                <w:szCs w:val="20"/>
              </w:rPr>
              <w:t>%</w:t>
            </w:r>
          </w:p>
        </w:tc>
      </w:tr>
      <w:tr w:rsidR="002E5AF3" w:rsidRPr="002E5AF3" w14:paraId="03BC284C" w14:textId="77777777" w:rsidTr="002E5AF3">
        <w:trPr>
          <w:trHeight w:val="90"/>
        </w:trPr>
        <w:tc>
          <w:tcPr>
            <w:tcW w:w="4833" w:type="dxa"/>
            <w:vMerge w:val="restart"/>
            <w:tcBorders>
              <w:top w:val="nil"/>
              <w:left w:val="single" w:sz="4" w:space="0" w:color="auto"/>
              <w:bottom w:val="single" w:sz="4" w:space="0" w:color="auto"/>
              <w:right w:val="single" w:sz="4" w:space="0" w:color="auto"/>
            </w:tcBorders>
            <w:shd w:val="clear" w:color="000000" w:fill="FFFFFF"/>
            <w:vAlign w:val="center"/>
            <w:hideMark/>
          </w:tcPr>
          <w:p w14:paraId="40CD7B24" w14:textId="77777777" w:rsidR="002E5AF3" w:rsidRPr="002E5AF3" w:rsidRDefault="002E5AF3" w:rsidP="002E5AF3">
            <w:pPr>
              <w:spacing w:after="0" w:line="240" w:lineRule="auto"/>
              <w:rPr>
                <w:rFonts w:ascii="Times New Roman" w:hAnsi="Times New Roman"/>
                <w:color w:val="000000"/>
                <w:sz w:val="20"/>
                <w:szCs w:val="20"/>
              </w:rPr>
            </w:pPr>
            <w:r w:rsidRPr="002E5AF3">
              <w:rPr>
                <w:rFonts w:ascii="Times New Roman" w:hAnsi="Times New Roman"/>
                <w:color w:val="000000"/>
                <w:sz w:val="20"/>
                <w:szCs w:val="20"/>
              </w:rPr>
              <w:t>Региональный проект «Формирование комфортной городской среды»</w:t>
            </w:r>
          </w:p>
        </w:tc>
        <w:tc>
          <w:tcPr>
            <w:tcW w:w="1420" w:type="dxa"/>
            <w:tcBorders>
              <w:top w:val="nil"/>
              <w:left w:val="nil"/>
              <w:bottom w:val="single" w:sz="4" w:space="0" w:color="auto"/>
              <w:right w:val="single" w:sz="4" w:space="0" w:color="auto"/>
            </w:tcBorders>
            <w:shd w:val="clear" w:color="000000" w:fill="FFFFFF"/>
            <w:vAlign w:val="bottom"/>
            <w:hideMark/>
          </w:tcPr>
          <w:p w14:paraId="25F9DCD6" w14:textId="77777777" w:rsidR="002E5AF3" w:rsidRPr="002E5AF3" w:rsidRDefault="002E5AF3" w:rsidP="002E5AF3">
            <w:pPr>
              <w:spacing w:after="0" w:line="240" w:lineRule="auto"/>
              <w:jc w:val="center"/>
              <w:rPr>
                <w:rFonts w:ascii="Times New Roman" w:hAnsi="Times New Roman"/>
                <w:b/>
                <w:bCs/>
                <w:color w:val="000000"/>
                <w:sz w:val="20"/>
                <w:szCs w:val="20"/>
              </w:rPr>
            </w:pPr>
            <w:r w:rsidRPr="002E5AF3">
              <w:rPr>
                <w:rFonts w:ascii="Times New Roman" w:hAnsi="Times New Roman"/>
                <w:b/>
                <w:bCs/>
                <w:color w:val="000000"/>
                <w:sz w:val="20"/>
                <w:szCs w:val="20"/>
              </w:rPr>
              <w:t>Всего</w:t>
            </w:r>
          </w:p>
        </w:tc>
        <w:tc>
          <w:tcPr>
            <w:tcW w:w="1180" w:type="dxa"/>
            <w:tcBorders>
              <w:top w:val="nil"/>
              <w:left w:val="nil"/>
              <w:bottom w:val="single" w:sz="4" w:space="0" w:color="auto"/>
              <w:right w:val="single" w:sz="4" w:space="0" w:color="auto"/>
            </w:tcBorders>
            <w:shd w:val="clear" w:color="000000" w:fill="FFFFFF"/>
            <w:vAlign w:val="bottom"/>
            <w:hideMark/>
          </w:tcPr>
          <w:p w14:paraId="7D99BF87" w14:textId="77777777" w:rsidR="002E5AF3" w:rsidRPr="002E5AF3" w:rsidRDefault="002E5AF3" w:rsidP="002E5AF3">
            <w:pPr>
              <w:spacing w:after="0" w:line="240" w:lineRule="auto"/>
              <w:jc w:val="right"/>
              <w:rPr>
                <w:rFonts w:ascii="Times New Roman" w:hAnsi="Times New Roman"/>
                <w:b/>
                <w:bCs/>
                <w:color w:val="000000"/>
                <w:sz w:val="20"/>
                <w:szCs w:val="20"/>
              </w:rPr>
            </w:pPr>
            <w:r w:rsidRPr="002E5AF3">
              <w:rPr>
                <w:rFonts w:ascii="Times New Roman" w:hAnsi="Times New Roman"/>
                <w:b/>
                <w:bCs/>
                <w:color w:val="000000"/>
                <w:sz w:val="20"/>
                <w:szCs w:val="20"/>
              </w:rPr>
              <w:t>251 750,9</w:t>
            </w:r>
          </w:p>
        </w:tc>
        <w:tc>
          <w:tcPr>
            <w:tcW w:w="960" w:type="dxa"/>
            <w:tcBorders>
              <w:top w:val="nil"/>
              <w:left w:val="nil"/>
              <w:bottom w:val="single" w:sz="4" w:space="0" w:color="auto"/>
              <w:right w:val="single" w:sz="4" w:space="0" w:color="auto"/>
            </w:tcBorders>
            <w:shd w:val="clear" w:color="000000" w:fill="FFFFFF"/>
            <w:vAlign w:val="bottom"/>
            <w:hideMark/>
          </w:tcPr>
          <w:p w14:paraId="0E558A51" w14:textId="77777777" w:rsidR="002E5AF3" w:rsidRPr="002E5AF3" w:rsidRDefault="002E5AF3" w:rsidP="002E5AF3">
            <w:pPr>
              <w:spacing w:after="0" w:line="240" w:lineRule="auto"/>
              <w:jc w:val="right"/>
              <w:rPr>
                <w:rFonts w:ascii="Times New Roman" w:hAnsi="Times New Roman"/>
                <w:b/>
                <w:bCs/>
                <w:color w:val="000000"/>
                <w:sz w:val="20"/>
                <w:szCs w:val="20"/>
              </w:rPr>
            </w:pPr>
            <w:r w:rsidRPr="002E5AF3">
              <w:rPr>
                <w:rFonts w:ascii="Times New Roman" w:hAnsi="Times New Roman"/>
                <w:b/>
                <w:bCs/>
                <w:color w:val="000000"/>
                <w:sz w:val="20"/>
                <w:szCs w:val="20"/>
              </w:rPr>
              <w:t>18 073,6</w:t>
            </w:r>
          </w:p>
        </w:tc>
        <w:tc>
          <w:tcPr>
            <w:tcW w:w="960" w:type="dxa"/>
            <w:tcBorders>
              <w:top w:val="nil"/>
              <w:left w:val="nil"/>
              <w:bottom w:val="single" w:sz="4" w:space="0" w:color="auto"/>
              <w:right w:val="single" w:sz="4" w:space="0" w:color="auto"/>
            </w:tcBorders>
            <w:shd w:val="clear" w:color="000000" w:fill="FFFFFF"/>
            <w:noWrap/>
            <w:vAlign w:val="bottom"/>
            <w:hideMark/>
          </w:tcPr>
          <w:p w14:paraId="02A80B0A" w14:textId="77777777" w:rsidR="002E5AF3" w:rsidRPr="002E5AF3" w:rsidRDefault="002E5AF3" w:rsidP="002E5AF3">
            <w:pPr>
              <w:spacing w:after="0" w:line="240" w:lineRule="auto"/>
              <w:jc w:val="right"/>
              <w:rPr>
                <w:rFonts w:ascii="Times New Roman" w:hAnsi="Times New Roman"/>
                <w:b/>
                <w:bCs/>
                <w:color w:val="000000"/>
                <w:sz w:val="20"/>
                <w:szCs w:val="20"/>
              </w:rPr>
            </w:pPr>
            <w:r w:rsidRPr="002E5AF3">
              <w:rPr>
                <w:rFonts w:ascii="Times New Roman" w:hAnsi="Times New Roman"/>
                <w:b/>
                <w:bCs/>
                <w:color w:val="000000"/>
                <w:sz w:val="20"/>
                <w:szCs w:val="20"/>
              </w:rPr>
              <w:t>7,2</w:t>
            </w:r>
          </w:p>
        </w:tc>
      </w:tr>
      <w:tr w:rsidR="002E5AF3" w:rsidRPr="002E5AF3" w14:paraId="6FA9E607" w14:textId="77777777" w:rsidTr="002E5AF3">
        <w:trPr>
          <w:trHeight w:val="60"/>
        </w:trPr>
        <w:tc>
          <w:tcPr>
            <w:tcW w:w="4833" w:type="dxa"/>
            <w:vMerge/>
            <w:tcBorders>
              <w:top w:val="nil"/>
              <w:left w:val="single" w:sz="4" w:space="0" w:color="auto"/>
              <w:bottom w:val="single" w:sz="4" w:space="0" w:color="auto"/>
              <w:right w:val="single" w:sz="4" w:space="0" w:color="auto"/>
            </w:tcBorders>
            <w:vAlign w:val="center"/>
            <w:hideMark/>
          </w:tcPr>
          <w:p w14:paraId="64629EC9" w14:textId="77777777" w:rsidR="002E5AF3" w:rsidRPr="002E5AF3" w:rsidRDefault="002E5AF3" w:rsidP="002E5AF3">
            <w:pPr>
              <w:spacing w:after="0" w:line="240" w:lineRule="auto"/>
              <w:rPr>
                <w:rFonts w:ascii="Times New Roman" w:hAnsi="Times New Roman"/>
                <w:color w:val="000000"/>
                <w:sz w:val="20"/>
                <w:szCs w:val="20"/>
              </w:rPr>
            </w:pPr>
          </w:p>
        </w:tc>
        <w:tc>
          <w:tcPr>
            <w:tcW w:w="1420" w:type="dxa"/>
            <w:tcBorders>
              <w:top w:val="nil"/>
              <w:left w:val="nil"/>
              <w:bottom w:val="single" w:sz="4" w:space="0" w:color="auto"/>
              <w:right w:val="single" w:sz="4" w:space="0" w:color="auto"/>
            </w:tcBorders>
            <w:shd w:val="clear" w:color="000000" w:fill="FFFFFF"/>
            <w:vAlign w:val="bottom"/>
            <w:hideMark/>
          </w:tcPr>
          <w:p w14:paraId="3672782D" w14:textId="77777777" w:rsidR="002E5AF3" w:rsidRPr="002E5AF3" w:rsidRDefault="002E5AF3" w:rsidP="002E5AF3">
            <w:pPr>
              <w:spacing w:after="0" w:line="240" w:lineRule="auto"/>
              <w:jc w:val="center"/>
              <w:rPr>
                <w:rFonts w:ascii="Times New Roman" w:hAnsi="Times New Roman"/>
                <w:color w:val="000000"/>
                <w:sz w:val="20"/>
                <w:szCs w:val="20"/>
              </w:rPr>
            </w:pPr>
            <w:r w:rsidRPr="002E5AF3">
              <w:rPr>
                <w:rFonts w:ascii="Times New Roman" w:hAnsi="Times New Roman"/>
                <w:color w:val="000000"/>
                <w:sz w:val="20"/>
                <w:szCs w:val="20"/>
              </w:rPr>
              <w:t>РФ</w:t>
            </w:r>
          </w:p>
        </w:tc>
        <w:tc>
          <w:tcPr>
            <w:tcW w:w="1180" w:type="dxa"/>
            <w:tcBorders>
              <w:top w:val="nil"/>
              <w:left w:val="nil"/>
              <w:bottom w:val="single" w:sz="4" w:space="0" w:color="auto"/>
              <w:right w:val="single" w:sz="4" w:space="0" w:color="auto"/>
            </w:tcBorders>
            <w:shd w:val="clear" w:color="000000" w:fill="FFFFFF"/>
            <w:vAlign w:val="bottom"/>
            <w:hideMark/>
          </w:tcPr>
          <w:p w14:paraId="607927DE" w14:textId="77777777" w:rsidR="002E5AF3" w:rsidRPr="002E5AF3" w:rsidRDefault="002E5AF3" w:rsidP="002E5AF3">
            <w:pPr>
              <w:spacing w:after="0" w:line="240" w:lineRule="auto"/>
              <w:jc w:val="right"/>
              <w:rPr>
                <w:rFonts w:ascii="Times New Roman" w:hAnsi="Times New Roman"/>
                <w:color w:val="000000"/>
                <w:sz w:val="20"/>
                <w:szCs w:val="20"/>
              </w:rPr>
            </w:pPr>
            <w:r w:rsidRPr="002E5AF3">
              <w:rPr>
                <w:rFonts w:ascii="Times New Roman" w:hAnsi="Times New Roman"/>
                <w:color w:val="000000"/>
                <w:sz w:val="20"/>
                <w:szCs w:val="20"/>
              </w:rPr>
              <w:t>243 183,7</w:t>
            </w:r>
          </w:p>
        </w:tc>
        <w:tc>
          <w:tcPr>
            <w:tcW w:w="960" w:type="dxa"/>
            <w:tcBorders>
              <w:top w:val="nil"/>
              <w:left w:val="nil"/>
              <w:bottom w:val="single" w:sz="4" w:space="0" w:color="auto"/>
              <w:right w:val="single" w:sz="4" w:space="0" w:color="auto"/>
            </w:tcBorders>
            <w:shd w:val="clear" w:color="000000" w:fill="FFFFFF"/>
            <w:noWrap/>
            <w:vAlign w:val="bottom"/>
            <w:hideMark/>
          </w:tcPr>
          <w:p w14:paraId="22FB6177" w14:textId="77777777" w:rsidR="002E5AF3" w:rsidRPr="002E5AF3" w:rsidRDefault="002E5AF3" w:rsidP="002E5AF3">
            <w:pPr>
              <w:spacing w:after="0" w:line="240" w:lineRule="auto"/>
              <w:jc w:val="right"/>
              <w:rPr>
                <w:rFonts w:ascii="Times New Roman" w:hAnsi="Times New Roman"/>
                <w:color w:val="000000"/>
                <w:sz w:val="20"/>
                <w:szCs w:val="20"/>
              </w:rPr>
            </w:pPr>
            <w:r w:rsidRPr="002E5AF3">
              <w:rPr>
                <w:rFonts w:ascii="Times New Roman" w:hAnsi="Times New Roman"/>
                <w:color w:val="000000"/>
                <w:sz w:val="20"/>
                <w:szCs w:val="20"/>
              </w:rPr>
              <w:t>17 497,9</w:t>
            </w:r>
          </w:p>
        </w:tc>
        <w:tc>
          <w:tcPr>
            <w:tcW w:w="960" w:type="dxa"/>
            <w:tcBorders>
              <w:top w:val="nil"/>
              <w:left w:val="nil"/>
              <w:bottom w:val="single" w:sz="4" w:space="0" w:color="auto"/>
              <w:right w:val="single" w:sz="4" w:space="0" w:color="auto"/>
            </w:tcBorders>
            <w:shd w:val="clear" w:color="000000" w:fill="FFFFFF"/>
            <w:noWrap/>
            <w:vAlign w:val="bottom"/>
            <w:hideMark/>
          </w:tcPr>
          <w:p w14:paraId="20D6E8B3" w14:textId="77777777" w:rsidR="002E5AF3" w:rsidRPr="002E5AF3" w:rsidRDefault="002E5AF3" w:rsidP="002E5AF3">
            <w:pPr>
              <w:spacing w:after="0" w:line="240" w:lineRule="auto"/>
              <w:jc w:val="right"/>
              <w:rPr>
                <w:rFonts w:ascii="Times New Roman" w:hAnsi="Times New Roman"/>
                <w:color w:val="000000"/>
                <w:sz w:val="20"/>
                <w:szCs w:val="20"/>
              </w:rPr>
            </w:pPr>
            <w:r w:rsidRPr="002E5AF3">
              <w:rPr>
                <w:rFonts w:ascii="Times New Roman" w:hAnsi="Times New Roman"/>
                <w:color w:val="000000"/>
                <w:sz w:val="20"/>
                <w:szCs w:val="20"/>
              </w:rPr>
              <w:t>7,2</w:t>
            </w:r>
          </w:p>
        </w:tc>
      </w:tr>
      <w:tr w:rsidR="002E5AF3" w:rsidRPr="002E5AF3" w14:paraId="17AC9337" w14:textId="77777777" w:rsidTr="002E5AF3">
        <w:trPr>
          <w:trHeight w:val="60"/>
        </w:trPr>
        <w:tc>
          <w:tcPr>
            <w:tcW w:w="4833" w:type="dxa"/>
            <w:vMerge/>
            <w:tcBorders>
              <w:top w:val="nil"/>
              <w:left w:val="single" w:sz="4" w:space="0" w:color="auto"/>
              <w:bottom w:val="single" w:sz="4" w:space="0" w:color="auto"/>
              <w:right w:val="single" w:sz="4" w:space="0" w:color="auto"/>
            </w:tcBorders>
            <w:vAlign w:val="center"/>
            <w:hideMark/>
          </w:tcPr>
          <w:p w14:paraId="63EA93ED" w14:textId="77777777" w:rsidR="002E5AF3" w:rsidRPr="002E5AF3" w:rsidRDefault="002E5AF3" w:rsidP="002E5AF3">
            <w:pPr>
              <w:spacing w:after="0" w:line="240" w:lineRule="auto"/>
              <w:rPr>
                <w:rFonts w:ascii="Times New Roman" w:hAnsi="Times New Roman"/>
                <w:color w:val="000000"/>
                <w:sz w:val="20"/>
                <w:szCs w:val="20"/>
              </w:rPr>
            </w:pPr>
          </w:p>
        </w:tc>
        <w:tc>
          <w:tcPr>
            <w:tcW w:w="1420" w:type="dxa"/>
            <w:tcBorders>
              <w:top w:val="nil"/>
              <w:left w:val="nil"/>
              <w:bottom w:val="single" w:sz="4" w:space="0" w:color="auto"/>
              <w:right w:val="single" w:sz="4" w:space="0" w:color="auto"/>
            </w:tcBorders>
            <w:shd w:val="clear" w:color="000000" w:fill="FFFFFF"/>
            <w:vAlign w:val="bottom"/>
            <w:hideMark/>
          </w:tcPr>
          <w:p w14:paraId="3939CED4" w14:textId="77777777" w:rsidR="002E5AF3" w:rsidRPr="002E5AF3" w:rsidRDefault="002E5AF3" w:rsidP="002E5AF3">
            <w:pPr>
              <w:spacing w:after="0" w:line="240" w:lineRule="auto"/>
              <w:jc w:val="center"/>
              <w:rPr>
                <w:rFonts w:ascii="Times New Roman" w:hAnsi="Times New Roman"/>
                <w:color w:val="000000"/>
                <w:sz w:val="20"/>
                <w:szCs w:val="20"/>
              </w:rPr>
            </w:pPr>
            <w:r w:rsidRPr="002E5AF3">
              <w:rPr>
                <w:rFonts w:ascii="Times New Roman" w:hAnsi="Times New Roman"/>
                <w:color w:val="000000"/>
                <w:sz w:val="20"/>
                <w:szCs w:val="20"/>
              </w:rPr>
              <w:t>РХ</w:t>
            </w:r>
          </w:p>
        </w:tc>
        <w:tc>
          <w:tcPr>
            <w:tcW w:w="1180" w:type="dxa"/>
            <w:tcBorders>
              <w:top w:val="nil"/>
              <w:left w:val="nil"/>
              <w:bottom w:val="single" w:sz="4" w:space="0" w:color="auto"/>
              <w:right w:val="single" w:sz="4" w:space="0" w:color="auto"/>
            </w:tcBorders>
            <w:shd w:val="clear" w:color="000000" w:fill="FFFFFF"/>
            <w:vAlign w:val="bottom"/>
            <w:hideMark/>
          </w:tcPr>
          <w:p w14:paraId="79C06BC9" w14:textId="77777777" w:rsidR="002E5AF3" w:rsidRPr="002E5AF3" w:rsidRDefault="002E5AF3" w:rsidP="002E5AF3">
            <w:pPr>
              <w:spacing w:after="0" w:line="240" w:lineRule="auto"/>
              <w:jc w:val="right"/>
              <w:rPr>
                <w:rFonts w:ascii="Times New Roman" w:hAnsi="Times New Roman"/>
                <w:color w:val="000000"/>
                <w:sz w:val="20"/>
                <w:szCs w:val="20"/>
              </w:rPr>
            </w:pPr>
            <w:r w:rsidRPr="002E5AF3">
              <w:rPr>
                <w:rFonts w:ascii="Times New Roman" w:hAnsi="Times New Roman"/>
                <w:color w:val="000000"/>
                <w:sz w:val="20"/>
                <w:szCs w:val="20"/>
              </w:rPr>
              <w:t>2 457,3</w:t>
            </w:r>
          </w:p>
        </w:tc>
        <w:tc>
          <w:tcPr>
            <w:tcW w:w="960" w:type="dxa"/>
            <w:tcBorders>
              <w:top w:val="nil"/>
              <w:left w:val="nil"/>
              <w:bottom w:val="single" w:sz="4" w:space="0" w:color="auto"/>
              <w:right w:val="single" w:sz="4" w:space="0" w:color="auto"/>
            </w:tcBorders>
            <w:shd w:val="clear" w:color="000000" w:fill="FFFFFF"/>
            <w:noWrap/>
            <w:vAlign w:val="bottom"/>
            <w:hideMark/>
          </w:tcPr>
          <w:p w14:paraId="65F3F6E0" w14:textId="77777777" w:rsidR="002E5AF3" w:rsidRPr="002E5AF3" w:rsidRDefault="002E5AF3" w:rsidP="002E5AF3">
            <w:pPr>
              <w:spacing w:after="0" w:line="240" w:lineRule="auto"/>
              <w:jc w:val="right"/>
              <w:rPr>
                <w:rFonts w:ascii="Times New Roman" w:hAnsi="Times New Roman"/>
                <w:color w:val="000000"/>
                <w:sz w:val="20"/>
                <w:szCs w:val="20"/>
              </w:rPr>
            </w:pPr>
            <w:r w:rsidRPr="002E5AF3">
              <w:rPr>
                <w:rFonts w:ascii="Times New Roman" w:hAnsi="Times New Roman"/>
                <w:color w:val="000000"/>
                <w:sz w:val="20"/>
                <w:szCs w:val="20"/>
              </w:rPr>
              <w:t>176,8</w:t>
            </w:r>
          </w:p>
        </w:tc>
        <w:tc>
          <w:tcPr>
            <w:tcW w:w="960" w:type="dxa"/>
            <w:tcBorders>
              <w:top w:val="nil"/>
              <w:left w:val="nil"/>
              <w:bottom w:val="single" w:sz="4" w:space="0" w:color="auto"/>
              <w:right w:val="single" w:sz="4" w:space="0" w:color="auto"/>
            </w:tcBorders>
            <w:shd w:val="clear" w:color="000000" w:fill="FFFFFF"/>
            <w:noWrap/>
            <w:vAlign w:val="bottom"/>
            <w:hideMark/>
          </w:tcPr>
          <w:p w14:paraId="5B52EF20" w14:textId="77777777" w:rsidR="002E5AF3" w:rsidRPr="002E5AF3" w:rsidRDefault="002E5AF3" w:rsidP="002E5AF3">
            <w:pPr>
              <w:spacing w:after="0" w:line="240" w:lineRule="auto"/>
              <w:jc w:val="right"/>
              <w:rPr>
                <w:rFonts w:ascii="Times New Roman" w:hAnsi="Times New Roman"/>
                <w:color w:val="000000"/>
                <w:sz w:val="20"/>
                <w:szCs w:val="20"/>
              </w:rPr>
            </w:pPr>
            <w:r w:rsidRPr="002E5AF3">
              <w:rPr>
                <w:rFonts w:ascii="Times New Roman" w:hAnsi="Times New Roman"/>
                <w:color w:val="000000"/>
                <w:sz w:val="20"/>
                <w:szCs w:val="20"/>
              </w:rPr>
              <w:t>7,2</w:t>
            </w:r>
          </w:p>
        </w:tc>
      </w:tr>
      <w:tr w:rsidR="002E5AF3" w:rsidRPr="002E5AF3" w14:paraId="2B4E8A01" w14:textId="77777777" w:rsidTr="002E5AF3">
        <w:trPr>
          <w:trHeight w:val="60"/>
        </w:trPr>
        <w:tc>
          <w:tcPr>
            <w:tcW w:w="4833" w:type="dxa"/>
            <w:vMerge/>
            <w:tcBorders>
              <w:top w:val="nil"/>
              <w:left w:val="single" w:sz="4" w:space="0" w:color="auto"/>
              <w:bottom w:val="single" w:sz="4" w:space="0" w:color="auto"/>
              <w:right w:val="single" w:sz="4" w:space="0" w:color="auto"/>
            </w:tcBorders>
            <w:vAlign w:val="center"/>
            <w:hideMark/>
          </w:tcPr>
          <w:p w14:paraId="529870BB" w14:textId="77777777" w:rsidR="002E5AF3" w:rsidRPr="002E5AF3" w:rsidRDefault="002E5AF3" w:rsidP="002E5AF3">
            <w:pPr>
              <w:spacing w:after="0" w:line="240" w:lineRule="auto"/>
              <w:rPr>
                <w:rFonts w:ascii="Times New Roman" w:hAnsi="Times New Roman"/>
                <w:color w:val="000000"/>
                <w:sz w:val="20"/>
                <w:szCs w:val="20"/>
              </w:rPr>
            </w:pPr>
          </w:p>
        </w:tc>
        <w:tc>
          <w:tcPr>
            <w:tcW w:w="1420" w:type="dxa"/>
            <w:tcBorders>
              <w:top w:val="nil"/>
              <w:left w:val="nil"/>
              <w:bottom w:val="single" w:sz="4" w:space="0" w:color="auto"/>
              <w:right w:val="single" w:sz="4" w:space="0" w:color="auto"/>
            </w:tcBorders>
            <w:shd w:val="clear" w:color="000000" w:fill="FFFFFF"/>
            <w:vAlign w:val="bottom"/>
            <w:hideMark/>
          </w:tcPr>
          <w:p w14:paraId="3D29A846" w14:textId="77777777" w:rsidR="002E5AF3" w:rsidRPr="002E5AF3" w:rsidRDefault="002E5AF3" w:rsidP="002E5AF3">
            <w:pPr>
              <w:spacing w:after="0" w:line="240" w:lineRule="auto"/>
              <w:jc w:val="center"/>
              <w:rPr>
                <w:rFonts w:ascii="Times New Roman" w:hAnsi="Times New Roman"/>
                <w:color w:val="000000"/>
                <w:sz w:val="20"/>
                <w:szCs w:val="20"/>
              </w:rPr>
            </w:pPr>
            <w:r w:rsidRPr="002E5AF3">
              <w:rPr>
                <w:rFonts w:ascii="Times New Roman" w:hAnsi="Times New Roman"/>
                <w:color w:val="000000"/>
                <w:sz w:val="20"/>
                <w:szCs w:val="20"/>
              </w:rPr>
              <w:t>МО</w:t>
            </w:r>
          </w:p>
        </w:tc>
        <w:tc>
          <w:tcPr>
            <w:tcW w:w="1180" w:type="dxa"/>
            <w:tcBorders>
              <w:top w:val="nil"/>
              <w:left w:val="nil"/>
              <w:bottom w:val="single" w:sz="4" w:space="0" w:color="auto"/>
              <w:right w:val="single" w:sz="4" w:space="0" w:color="auto"/>
            </w:tcBorders>
            <w:shd w:val="clear" w:color="000000" w:fill="FFFFFF"/>
            <w:vAlign w:val="bottom"/>
            <w:hideMark/>
          </w:tcPr>
          <w:p w14:paraId="02296651" w14:textId="77777777" w:rsidR="002E5AF3" w:rsidRPr="002E5AF3" w:rsidRDefault="002E5AF3" w:rsidP="002E5AF3">
            <w:pPr>
              <w:spacing w:after="0" w:line="240" w:lineRule="auto"/>
              <w:jc w:val="right"/>
              <w:rPr>
                <w:rFonts w:ascii="Times New Roman" w:hAnsi="Times New Roman"/>
                <w:color w:val="000000"/>
                <w:sz w:val="20"/>
                <w:szCs w:val="20"/>
              </w:rPr>
            </w:pPr>
            <w:r w:rsidRPr="002E5AF3">
              <w:rPr>
                <w:rFonts w:ascii="Times New Roman" w:hAnsi="Times New Roman"/>
                <w:color w:val="000000"/>
                <w:sz w:val="20"/>
                <w:szCs w:val="20"/>
              </w:rPr>
              <w:t>6 109,9</w:t>
            </w:r>
          </w:p>
        </w:tc>
        <w:tc>
          <w:tcPr>
            <w:tcW w:w="960" w:type="dxa"/>
            <w:tcBorders>
              <w:top w:val="nil"/>
              <w:left w:val="nil"/>
              <w:bottom w:val="single" w:sz="4" w:space="0" w:color="auto"/>
              <w:right w:val="single" w:sz="4" w:space="0" w:color="auto"/>
            </w:tcBorders>
            <w:shd w:val="clear" w:color="000000" w:fill="FFFFFF"/>
            <w:noWrap/>
            <w:vAlign w:val="bottom"/>
            <w:hideMark/>
          </w:tcPr>
          <w:p w14:paraId="0946DF96" w14:textId="77777777" w:rsidR="002E5AF3" w:rsidRPr="002E5AF3" w:rsidRDefault="002E5AF3" w:rsidP="002E5AF3">
            <w:pPr>
              <w:spacing w:after="0" w:line="240" w:lineRule="auto"/>
              <w:jc w:val="right"/>
              <w:rPr>
                <w:rFonts w:ascii="Times New Roman" w:hAnsi="Times New Roman"/>
                <w:color w:val="000000"/>
                <w:sz w:val="20"/>
                <w:szCs w:val="20"/>
              </w:rPr>
            </w:pPr>
            <w:r w:rsidRPr="002E5AF3">
              <w:rPr>
                <w:rFonts w:ascii="Times New Roman" w:hAnsi="Times New Roman"/>
                <w:color w:val="000000"/>
                <w:sz w:val="20"/>
                <w:szCs w:val="20"/>
              </w:rPr>
              <w:t>398,9</w:t>
            </w:r>
          </w:p>
        </w:tc>
        <w:tc>
          <w:tcPr>
            <w:tcW w:w="960" w:type="dxa"/>
            <w:tcBorders>
              <w:top w:val="nil"/>
              <w:left w:val="nil"/>
              <w:bottom w:val="single" w:sz="4" w:space="0" w:color="auto"/>
              <w:right w:val="single" w:sz="4" w:space="0" w:color="auto"/>
            </w:tcBorders>
            <w:shd w:val="clear" w:color="000000" w:fill="FFFFFF"/>
            <w:noWrap/>
            <w:vAlign w:val="bottom"/>
            <w:hideMark/>
          </w:tcPr>
          <w:p w14:paraId="7EFC2CC5" w14:textId="77777777" w:rsidR="002E5AF3" w:rsidRPr="002E5AF3" w:rsidRDefault="002E5AF3" w:rsidP="002E5AF3">
            <w:pPr>
              <w:spacing w:after="0" w:line="240" w:lineRule="auto"/>
              <w:jc w:val="right"/>
              <w:rPr>
                <w:rFonts w:ascii="Times New Roman" w:hAnsi="Times New Roman"/>
                <w:color w:val="000000"/>
                <w:sz w:val="20"/>
                <w:szCs w:val="20"/>
              </w:rPr>
            </w:pPr>
            <w:r w:rsidRPr="002E5AF3">
              <w:rPr>
                <w:rFonts w:ascii="Times New Roman" w:hAnsi="Times New Roman"/>
                <w:color w:val="000000"/>
                <w:sz w:val="20"/>
                <w:szCs w:val="20"/>
              </w:rPr>
              <w:t>6,5</w:t>
            </w:r>
          </w:p>
        </w:tc>
      </w:tr>
      <w:tr w:rsidR="002E5AF3" w:rsidRPr="002E5AF3" w14:paraId="780EA745" w14:textId="77777777" w:rsidTr="002E5AF3">
        <w:trPr>
          <w:trHeight w:val="117"/>
        </w:trPr>
        <w:tc>
          <w:tcPr>
            <w:tcW w:w="4833" w:type="dxa"/>
            <w:vMerge w:val="restart"/>
            <w:tcBorders>
              <w:top w:val="nil"/>
              <w:left w:val="single" w:sz="4" w:space="0" w:color="auto"/>
              <w:bottom w:val="single" w:sz="4" w:space="0" w:color="auto"/>
              <w:right w:val="single" w:sz="4" w:space="0" w:color="auto"/>
            </w:tcBorders>
            <w:shd w:val="clear" w:color="000000" w:fill="FFFFFF"/>
            <w:vAlign w:val="center"/>
            <w:hideMark/>
          </w:tcPr>
          <w:p w14:paraId="7F110A12" w14:textId="77777777" w:rsidR="002E5AF3" w:rsidRPr="002E5AF3" w:rsidRDefault="002E5AF3" w:rsidP="002E5AF3">
            <w:pPr>
              <w:spacing w:after="0" w:line="240" w:lineRule="auto"/>
              <w:rPr>
                <w:rFonts w:ascii="Times New Roman" w:hAnsi="Times New Roman"/>
                <w:color w:val="000000"/>
                <w:sz w:val="20"/>
                <w:szCs w:val="20"/>
              </w:rPr>
            </w:pPr>
            <w:r w:rsidRPr="002E5AF3">
              <w:rPr>
                <w:rFonts w:ascii="Times New Roman" w:hAnsi="Times New Roman"/>
                <w:color w:val="000000"/>
                <w:sz w:val="20"/>
                <w:szCs w:val="20"/>
              </w:rPr>
              <w:t>Региональный проект «Обеспечение устойчивого сокращения непригодного для проживания жилищного фонда»</w:t>
            </w:r>
          </w:p>
        </w:tc>
        <w:tc>
          <w:tcPr>
            <w:tcW w:w="1420" w:type="dxa"/>
            <w:tcBorders>
              <w:top w:val="nil"/>
              <w:left w:val="nil"/>
              <w:bottom w:val="single" w:sz="4" w:space="0" w:color="auto"/>
              <w:right w:val="single" w:sz="4" w:space="0" w:color="auto"/>
            </w:tcBorders>
            <w:shd w:val="clear" w:color="000000" w:fill="FFFFFF"/>
            <w:vAlign w:val="bottom"/>
            <w:hideMark/>
          </w:tcPr>
          <w:p w14:paraId="4BBC6034" w14:textId="77777777" w:rsidR="002E5AF3" w:rsidRPr="002E5AF3" w:rsidRDefault="002E5AF3" w:rsidP="002E5AF3">
            <w:pPr>
              <w:spacing w:after="0" w:line="240" w:lineRule="auto"/>
              <w:jc w:val="center"/>
              <w:rPr>
                <w:rFonts w:ascii="Times New Roman" w:hAnsi="Times New Roman"/>
                <w:b/>
                <w:bCs/>
                <w:color w:val="000000"/>
                <w:sz w:val="20"/>
                <w:szCs w:val="20"/>
              </w:rPr>
            </w:pPr>
            <w:r w:rsidRPr="002E5AF3">
              <w:rPr>
                <w:rFonts w:ascii="Times New Roman" w:hAnsi="Times New Roman"/>
                <w:b/>
                <w:bCs/>
                <w:color w:val="000000"/>
                <w:sz w:val="20"/>
                <w:szCs w:val="20"/>
              </w:rPr>
              <w:t>Всего</w:t>
            </w:r>
          </w:p>
        </w:tc>
        <w:tc>
          <w:tcPr>
            <w:tcW w:w="1180" w:type="dxa"/>
            <w:tcBorders>
              <w:top w:val="nil"/>
              <w:left w:val="nil"/>
              <w:bottom w:val="single" w:sz="4" w:space="0" w:color="auto"/>
              <w:right w:val="single" w:sz="4" w:space="0" w:color="auto"/>
            </w:tcBorders>
            <w:shd w:val="clear" w:color="000000" w:fill="FFFFFF"/>
            <w:vAlign w:val="bottom"/>
            <w:hideMark/>
          </w:tcPr>
          <w:p w14:paraId="14C39AE9" w14:textId="77777777" w:rsidR="002E5AF3" w:rsidRPr="002E5AF3" w:rsidRDefault="002E5AF3" w:rsidP="002E5AF3">
            <w:pPr>
              <w:spacing w:after="0" w:line="240" w:lineRule="auto"/>
              <w:jc w:val="right"/>
              <w:rPr>
                <w:rFonts w:ascii="Times New Roman" w:hAnsi="Times New Roman"/>
                <w:b/>
                <w:bCs/>
                <w:color w:val="000000"/>
                <w:sz w:val="20"/>
                <w:szCs w:val="20"/>
              </w:rPr>
            </w:pPr>
            <w:r w:rsidRPr="002E5AF3">
              <w:rPr>
                <w:rFonts w:ascii="Times New Roman" w:hAnsi="Times New Roman"/>
                <w:b/>
                <w:bCs/>
                <w:color w:val="000000"/>
                <w:sz w:val="20"/>
                <w:szCs w:val="20"/>
              </w:rPr>
              <w:t>90 522,0</w:t>
            </w:r>
          </w:p>
        </w:tc>
        <w:tc>
          <w:tcPr>
            <w:tcW w:w="960" w:type="dxa"/>
            <w:tcBorders>
              <w:top w:val="nil"/>
              <w:left w:val="nil"/>
              <w:bottom w:val="single" w:sz="4" w:space="0" w:color="auto"/>
              <w:right w:val="single" w:sz="4" w:space="0" w:color="auto"/>
            </w:tcBorders>
            <w:shd w:val="clear" w:color="000000" w:fill="FFFFFF"/>
            <w:vAlign w:val="bottom"/>
            <w:hideMark/>
          </w:tcPr>
          <w:p w14:paraId="2F1AA554" w14:textId="77777777" w:rsidR="002E5AF3" w:rsidRPr="002E5AF3" w:rsidRDefault="002E5AF3" w:rsidP="002E5AF3">
            <w:pPr>
              <w:spacing w:after="0" w:line="240" w:lineRule="auto"/>
              <w:jc w:val="right"/>
              <w:rPr>
                <w:rFonts w:ascii="Times New Roman" w:hAnsi="Times New Roman"/>
                <w:b/>
                <w:bCs/>
                <w:color w:val="000000"/>
                <w:sz w:val="20"/>
                <w:szCs w:val="20"/>
              </w:rPr>
            </w:pPr>
            <w:r w:rsidRPr="002E5AF3">
              <w:rPr>
                <w:rFonts w:ascii="Times New Roman" w:hAnsi="Times New Roman"/>
                <w:b/>
                <w:bCs/>
                <w:color w:val="000000"/>
                <w:sz w:val="20"/>
                <w:szCs w:val="20"/>
              </w:rPr>
              <w:t>29 656,9</w:t>
            </w:r>
          </w:p>
        </w:tc>
        <w:tc>
          <w:tcPr>
            <w:tcW w:w="960" w:type="dxa"/>
            <w:tcBorders>
              <w:top w:val="nil"/>
              <w:left w:val="nil"/>
              <w:bottom w:val="single" w:sz="4" w:space="0" w:color="auto"/>
              <w:right w:val="single" w:sz="4" w:space="0" w:color="auto"/>
            </w:tcBorders>
            <w:shd w:val="clear" w:color="000000" w:fill="FFFFFF"/>
            <w:noWrap/>
            <w:vAlign w:val="bottom"/>
            <w:hideMark/>
          </w:tcPr>
          <w:p w14:paraId="2C454256" w14:textId="77777777" w:rsidR="002E5AF3" w:rsidRPr="002E5AF3" w:rsidRDefault="002E5AF3" w:rsidP="002E5AF3">
            <w:pPr>
              <w:spacing w:after="0" w:line="240" w:lineRule="auto"/>
              <w:jc w:val="right"/>
              <w:rPr>
                <w:rFonts w:ascii="Times New Roman" w:hAnsi="Times New Roman"/>
                <w:b/>
                <w:bCs/>
                <w:color w:val="000000"/>
                <w:sz w:val="20"/>
                <w:szCs w:val="20"/>
              </w:rPr>
            </w:pPr>
            <w:r w:rsidRPr="002E5AF3">
              <w:rPr>
                <w:rFonts w:ascii="Times New Roman" w:hAnsi="Times New Roman"/>
                <w:b/>
                <w:bCs/>
                <w:color w:val="000000"/>
                <w:sz w:val="20"/>
                <w:szCs w:val="20"/>
              </w:rPr>
              <w:t>32,8</w:t>
            </w:r>
          </w:p>
        </w:tc>
      </w:tr>
      <w:tr w:rsidR="002E5AF3" w:rsidRPr="002E5AF3" w14:paraId="48737013" w14:textId="77777777" w:rsidTr="002E5AF3">
        <w:trPr>
          <w:trHeight w:val="60"/>
        </w:trPr>
        <w:tc>
          <w:tcPr>
            <w:tcW w:w="4833" w:type="dxa"/>
            <w:vMerge/>
            <w:tcBorders>
              <w:top w:val="nil"/>
              <w:left w:val="single" w:sz="4" w:space="0" w:color="auto"/>
              <w:bottom w:val="single" w:sz="4" w:space="0" w:color="auto"/>
              <w:right w:val="single" w:sz="4" w:space="0" w:color="auto"/>
            </w:tcBorders>
            <w:vAlign w:val="center"/>
            <w:hideMark/>
          </w:tcPr>
          <w:p w14:paraId="6533ED96" w14:textId="77777777" w:rsidR="002E5AF3" w:rsidRPr="002E5AF3" w:rsidRDefault="002E5AF3" w:rsidP="002E5AF3">
            <w:pPr>
              <w:spacing w:after="0" w:line="240" w:lineRule="auto"/>
              <w:rPr>
                <w:rFonts w:ascii="Times New Roman" w:hAnsi="Times New Roman"/>
                <w:color w:val="000000"/>
                <w:sz w:val="20"/>
                <w:szCs w:val="20"/>
              </w:rPr>
            </w:pPr>
          </w:p>
        </w:tc>
        <w:tc>
          <w:tcPr>
            <w:tcW w:w="1420" w:type="dxa"/>
            <w:tcBorders>
              <w:top w:val="nil"/>
              <w:left w:val="nil"/>
              <w:bottom w:val="single" w:sz="4" w:space="0" w:color="auto"/>
              <w:right w:val="single" w:sz="4" w:space="0" w:color="auto"/>
            </w:tcBorders>
            <w:shd w:val="clear" w:color="000000" w:fill="FFFFFF"/>
            <w:vAlign w:val="bottom"/>
            <w:hideMark/>
          </w:tcPr>
          <w:p w14:paraId="142E8683" w14:textId="77777777" w:rsidR="002E5AF3" w:rsidRPr="002E5AF3" w:rsidRDefault="002E5AF3" w:rsidP="002E5AF3">
            <w:pPr>
              <w:spacing w:after="0" w:line="240" w:lineRule="auto"/>
              <w:jc w:val="center"/>
              <w:rPr>
                <w:rFonts w:ascii="Times New Roman" w:hAnsi="Times New Roman"/>
                <w:color w:val="000000"/>
                <w:sz w:val="20"/>
                <w:szCs w:val="20"/>
              </w:rPr>
            </w:pPr>
            <w:r w:rsidRPr="002E5AF3">
              <w:rPr>
                <w:rFonts w:ascii="Times New Roman" w:hAnsi="Times New Roman"/>
                <w:color w:val="000000"/>
                <w:sz w:val="20"/>
                <w:szCs w:val="20"/>
              </w:rPr>
              <w:t>РХ</w:t>
            </w:r>
          </w:p>
        </w:tc>
        <w:tc>
          <w:tcPr>
            <w:tcW w:w="1180" w:type="dxa"/>
            <w:tcBorders>
              <w:top w:val="nil"/>
              <w:left w:val="nil"/>
              <w:bottom w:val="single" w:sz="4" w:space="0" w:color="auto"/>
              <w:right w:val="single" w:sz="4" w:space="0" w:color="auto"/>
            </w:tcBorders>
            <w:shd w:val="clear" w:color="000000" w:fill="FFFFFF"/>
            <w:vAlign w:val="bottom"/>
            <w:hideMark/>
          </w:tcPr>
          <w:p w14:paraId="57EAFC19" w14:textId="77777777" w:rsidR="002E5AF3" w:rsidRPr="002E5AF3" w:rsidRDefault="002E5AF3" w:rsidP="002E5AF3">
            <w:pPr>
              <w:spacing w:after="0" w:line="240" w:lineRule="auto"/>
              <w:jc w:val="right"/>
              <w:rPr>
                <w:rFonts w:ascii="Times New Roman" w:hAnsi="Times New Roman"/>
                <w:color w:val="000000"/>
                <w:sz w:val="20"/>
                <w:szCs w:val="20"/>
              </w:rPr>
            </w:pPr>
            <w:r w:rsidRPr="002E5AF3">
              <w:rPr>
                <w:rFonts w:ascii="Times New Roman" w:hAnsi="Times New Roman"/>
                <w:color w:val="000000"/>
                <w:sz w:val="20"/>
                <w:szCs w:val="20"/>
              </w:rPr>
              <w:t>473,0</w:t>
            </w:r>
          </w:p>
        </w:tc>
        <w:tc>
          <w:tcPr>
            <w:tcW w:w="960" w:type="dxa"/>
            <w:tcBorders>
              <w:top w:val="nil"/>
              <w:left w:val="nil"/>
              <w:bottom w:val="single" w:sz="4" w:space="0" w:color="auto"/>
              <w:right w:val="single" w:sz="4" w:space="0" w:color="auto"/>
            </w:tcBorders>
            <w:shd w:val="clear" w:color="000000" w:fill="FFFFFF"/>
            <w:noWrap/>
            <w:vAlign w:val="bottom"/>
            <w:hideMark/>
          </w:tcPr>
          <w:p w14:paraId="6CD620DF" w14:textId="77777777" w:rsidR="002E5AF3" w:rsidRPr="002E5AF3" w:rsidRDefault="002E5AF3" w:rsidP="002E5AF3">
            <w:pPr>
              <w:spacing w:after="0" w:line="240" w:lineRule="auto"/>
              <w:jc w:val="right"/>
              <w:rPr>
                <w:rFonts w:ascii="Times New Roman" w:hAnsi="Times New Roman"/>
                <w:color w:val="000000"/>
                <w:sz w:val="20"/>
                <w:szCs w:val="20"/>
              </w:rPr>
            </w:pPr>
            <w:r w:rsidRPr="002E5AF3">
              <w:rPr>
                <w:rFonts w:ascii="Times New Roman" w:hAnsi="Times New Roman"/>
                <w:color w:val="000000"/>
                <w:sz w:val="20"/>
                <w:szCs w:val="20"/>
              </w:rPr>
              <w:t>151,6</w:t>
            </w:r>
          </w:p>
        </w:tc>
        <w:tc>
          <w:tcPr>
            <w:tcW w:w="960" w:type="dxa"/>
            <w:tcBorders>
              <w:top w:val="nil"/>
              <w:left w:val="nil"/>
              <w:bottom w:val="single" w:sz="4" w:space="0" w:color="auto"/>
              <w:right w:val="single" w:sz="4" w:space="0" w:color="auto"/>
            </w:tcBorders>
            <w:shd w:val="clear" w:color="000000" w:fill="FFFFFF"/>
            <w:noWrap/>
            <w:vAlign w:val="bottom"/>
            <w:hideMark/>
          </w:tcPr>
          <w:p w14:paraId="6DB80A63" w14:textId="77777777" w:rsidR="002E5AF3" w:rsidRPr="002E5AF3" w:rsidRDefault="002E5AF3" w:rsidP="002E5AF3">
            <w:pPr>
              <w:spacing w:after="0" w:line="240" w:lineRule="auto"/>
              <w:jc w:val="right"/>
              <w:rPr>
                <w:rFonts w:ascii="Times New Roman" w:hAnsi="Times New Roman"/>
                <w:color w:val="000000"/>
                <w:sz w:val="20"/>
                <w:szCs w:val="20"/>
              </w:rPr>
            </w:pPr>
            <w:r w:rsidRPr="002E5AF3">
              <w:rPr>
                <w:rFonts w:ascii="Times New Roman" w:hAnsi="Times New Roman"/>
                <w:color w:val="000000"/>
                <w:sz w:val="20"/>
                <w:szCs w:val="20"/>
              </w:rPr>
              <w:t>32,1</w:t>
            </w:r>
          </w:p>
        </w:tc>
      </w:tr>
      <w:tr w:rsidR="002E5AF3" w:rsidRPr="002E5AF3" w14:paraId="0CFF5090" w14:textId="77777777" w:rsidTr="002E5AF3">
        <w:trPr>
          <w:trHeight w:val="68"/>
        </w:trPr>
        <w:tc>
          <w:tcPr>
            <w:tcW w:w="4833" w:type="dxa"/>
            <w:vMerge/>
            <w:tcBorders>
              <w:top w:val="nil"/>
              <w:left w:val="single" w:sz="4" w:space="0" w:color="auto"/>
              <w:bottom w:val="single" w:sz="4" w:space="0" w:color="auto"/>
              <w:right w:val="single" w:sz="4" w:space="0" w:color="auto"/>
            </w:tcBorders>
            <w:vAlign w:val="center"/>
            <w:hideMark/>
          </w:tcPr>
          <w:p w14:paraId="0F9F6957" w14:textId="77777777" w:rsidR="002E5AF3" w:rsidRPr="002E5AF3" w:rsidRDefault="002E5AF3" w:rsidP="002E5AF3">
            <w:pPr>
              <w:spacing w:after="0" w:line="240" w:lineRule="auto"/>
              <w:rPr>
                <w:rFonts w:ascii="Times New Roman" w:hAnsi="Times New Roman"/>
                <w:color w:val="000000"/>
                <w:sz w:val="20"/>
                <w:szCs w:val="20"/>
              </w:rPr>
            </w:pPr>
          </w:p>
        </w:tc>
        <w:tc>
          <w:tcPr>
            <w:tcW w:w="1420" w:type="dxa"/>
            <w:tcBorders>
              <w:top w:val="nil"/>
              <w:left w:val="nil"/>
              <w:bottom w:val="single" w:sz="4" w:space="0" w:color="auto"/>
              <w:right w:val="single" w:sz="4" w:space="0" w:color="auto"/>
            </w:tcBorders>
            <w:shd w:val="clear" w:color="000000" w:fill="FFFFFF"/>
            <w:vAlign w:val="bottom"/>
            <w:hideMark/>
          </w:tcPr>
          <w:p w14:paraId="7198D950" w14:textId="77777777" w:rsidR="002E5AF3" w:rsidRPr="002E5AF3" w:rsidRDefault="002E5AF3" w:rsidP="002E5AF3">
            <w:pPr>
              <w:spacing w:after="0" w:line="240" w:lineRule="auto"/>
              <w:jc w:val="center"/>
              <w:rPr>
                <w:rFonts w:ascii="Times New Roman" w:hAnsi="Times New Roman"/>
                <w:color w:val="000000"/>
                <w:sz w:val="20"/>
                <w:szCs w:val="20"/>
              </w:rPr>
            </w:pPr>
            <w:r w:rsidRPr="002E5AF3">
              <w:rPr>
                <w:rFonts w:ascii="Times New Roman" w:hAnsi="Times New Roman"/>
                <w:color w:val="000000"/>
                <w:sz w:val="20"/>
                <w:szCs w:val="20"/>
              </w:rPr>
              <w:t>МО</w:t>
            </w:r>
          </w:p>
        </w:tc>
        <w:tc>
          <w:tcPr>
            <w:tcW w:w="1180" w:type="dxa"/>
            <w:tcBorders>
              <w:top w:val="nil"/>
              <w:left w:val="nil"/>
              <w:bottom w:val="single" w:sz="4" w:space="0" w:color="auto"/>
              <w:right w:val="single" w:sz="4" w:space="0" w:color="auto"/>
            </w:tcBorders>
            <w:shd w:val="clear" w:color="000000" w:fill="FFFFFF"/>
            <w:vAlign w:val="bottom"/>
            <w:hideMark/>
          </w:tcPr>
          <w:p w14:paraId="0FD5C06F" w14:textId="77777777" w:rsidR="002E5AF3" w:rsidRPr="002E5AF3" w:rsidRDefault="002E5AF3" w:rsidP="002E5AF3">
            <w:pPr>
              <w:spacing w:after="0" w:line="240" w:lineRule="auto"/>
              <w:jc w:val="right"/>
              <w:rPr>
                <w:rFonts w:ascii="Times New Roman" w:hAnsi="Times New Roman"/>
                <w:color w:val="000000"/>
                <w:sz w:val="20"/>
                <w:szCs w:val="20"/>
              </w:rPr>
            </w:pPr>
            <w:r w:rsidRPr="002E5AF3">
              <w:rPr>
                <w:rFonts w:ascii="Times New Roman" w:hAnsi="Times New Roman"/>
                <w:color w:val="000000"/>
                <w:sz w:val="20"/>
                <w:szCs w:val="20"/>
              </w:rPr>
              <w:t>337,0</w:t>
            </w:r>
          </w:p>
        </w:tc>
        <w:tc>
          <w:tcPr>
            <w:tcW w:w="960" w:type="dxa"/>
            <w:tcBorders>
              <w:top w:val="nil"/>
              <w:left w:val="nil"/>
              <w:bottom w:val="single" w:sz="4" w:space="0" w:color="auto"/>
              <w:right w:val="single" w:sz="4" w:space="0" w:color="auto"/>
            </w:tcBorders>
            <w:shd w:val="clear" w:color="000000" w:fill="FFFFFF"/>
            <w:noWrap/>
            <w:vAlign w:val="bottom"/>
            <w:hideMark/>
          </w:tcPr>
          <w:p w14:paraId="16442B3B" w14:textId="77777777" w:rsidR="002E5AF3" w:rsidRPr="002E5AF3" w:rsidRDefault="002E5AF3" w:rsidP="002E5AF3">
            <w:pPr>
              <w:spacing w:after="0" w:line="240" w:lineRule="auto"/>
              <w:jc w:val="right"/>
              <w:rPr>
                <w:rFonts w:ascii="Times New Roman" w:hAnsi="Times New Roman"/>
                <w:color w:val="000000"/>
                <w:sz w:val="20"/>
                <w:szCs w:val="20"/>
              </w:rPr>
            </w:pPr>
            <w:r w:rsidRPr="002E5AF3">
              <w:rPr>
                <w:rFonts w:ascii="Times New Roman" w:hAnsi="Times New Roman"/>
                <w:color w:val="000000"/>
                <w:sz w:val="20"/>
                <w:szCs w:val="20"/>
              </w:rPr>
              <w:t>20,5</w:t>
            </w:r>
          </w:p>
        </w:tc>
        <w:tc>
          <w:tcPr>
            <w:tcW w:w="960" w:type="dxa"/>
            <w:tcBorders>
              <w:top w:val="nil"/>
              <w:left w:val="nil"/>
              <w:bottom w:val="single" w:sz="4" w:space="0" w:color="auto"/>
              <w:right w:val="single" w:sz="4" w:space="0" w:color="auto"/>
            </w:tcBorders>
            <w:shd w:val="clear" w:color="000000" w:fill="FFFFFF"/>
            <w:noWrap/>
            <w:vAlign w:val="bottom"/>
            <w:hideMark/>
          </w:tcPr>
          <w:p w14:paraId="503B4628" w14:textId="77777777" w:rsidR="002E5AF3" w:rsidRPr="002E5AF3" w:rsidRDefault="002E5AF3" w:rsidP="002E5AF3">
            <w:pPr>
              <w:spacing w:after="0" w:line="240" w:lineRule="auto"/>
              <w:jc w:val="right"/>
              <w:rPr>
                <w:rFonts w:ascii="Times New Roman" w:hAnsi="Times New Roman"/>
                <w:color w:val="000000"/>
                <w:sz w:val="20"/>
                <w:szCs w:val="20"/>
              </w:rPr>
            </w:pPr>
            <w:r w:rsidRPr="002E5AF3">
              <w:rPr>
                <w:rFonts w:ascii="Times New Roman" w:hAnsi="Times New Roman"/>
                <w:color w:val="000000"/>
                <w:sz w:val="20"/>
                <w:szCs w:val="20"/>
              </w:rPr>
              <w:t>6,1</w:t>
            </w:r>
          </w:p>
        </w:tc>
      </w:tr>
      <w:tr w:rsidR="002E5AF3" w:rsidRPr="002E5AF3" w14:paraId="004F2C89" w14:textId="77777777" w:rsidTr="002E5AF3">
        <w:trPr>
          <w:trHeight w:val="60"/>
        </w:trPr>
        <w:tc>
          <w:tcPr>
            <w:tcW w:w="4833" w:type="dxa"/>
            <w:vMerge/>
            <w:tcBorders>
              <w:top w:val="nil"/>
              <w:left w:val="single" w:sz="4" w:space="0" w:color="auto"/>
              <w:bottom w:val="single" w:sz="4" w:space="0" w:color="auto"/>
              <w:right w:val="single" w:sz="4" w:space="0" w:color="auto"/>
            </w:tcBorders>
            <w:vAlign w:val="center"/>
            <w:hideMark/>
          </w:tcPr>
          <w:p w14:paraId="39C26A99" w14:textId="77777777" w:rsidR="002E5AF3" w:rsidRPr="002E5AF3" w:rsidRDefault="002E5AF3" w:rsidP="002E5AF3">
            <w:pPr>
              <w:spacing w:after="0" w:line="240" w:lineRule="auto"/>
              <w:rPr>
                <w:rFonts w:ascii="Times New Roman" w:hAnsi="Times New Roman"/>
                <w:color w:val="000000"/>
                <w:sz w:val="20"/>
                <w:szCs w:val="20"/>
              </w:rPr>
            </w:pPr>
          </w:p>
        </w:tc>
        <w:tc>
          <w:tcPr>
            <w:tcW w:w="1420" w:type="dxa"/>
            <w:tcBorders>
              <w:top w:val="nil"/>
              <w:left w:val="nil"/>
              <w:bottom w:val="single" w:sz="4" w:space="0" w:color="auto"/>
              <w:right w:val="single" w:sz="4" w:space="0" w:color="auto"/>
            </w:tcBorders>
            <w:shd w:val="clear" w:color="auto" w:fill="auto"/>
            <w:vAlign w:val="bottom"/>
            <w:hideMark/>
          </w:tcPr>
          <w:p w14:paraId="72803197" w14:textId="77777777" w:rsidR="002E5AF3" w:rsidRPr="002E5AF3" w:rsidRDefault="002E5AF3" w:rsidP="002E5AF3">
            <w:pPr>
              <w:spacing w:after="0" w:line="240" w:lineRule="auto"/>
              <w:jc w:val="center"/>
              <w:rPr>
                <w:rFonts w:ascii="Times New Roman" w:hAnsi="Times New Roman"/>
                <w:color w:val="000000"/>
                <w:sz w:val="16"/>
                <w:szCs w:val="16"/>
              </w:rPr>
            </w:pPr>
            <w:r w:rsidRPr="002E5AF3">
              <w:rPr>
                <w:rFonts w:ascii="Times New Roman" w:hAnsi="Times New Roman"/>
                <w:color w:val="000000"/>
                <w:sz w:val="16"/>
                <w:szCs w:val="16"/>
              </w:rPr>
              <w:t>Фонд содействия реформированию  ЖКХ</w:t>
            </w:r>
          </w:p>
        </w:tc>
        <w:tc>
          <w:tcPr>
            <w:tcW w:w="1180" w:type="dxa"/>
            <w:tcBorders>
              <w:top w:val="nil"/>
              <w:left w:val="nil"/>
              <w:bottom w:val="single" w:sz="4" w:space="0" w:color="auto"/>
              <w:right w:val="single" w:sz="4" w:space="0" w:color="auto"/>
            </w:tcBorders>
            <w:shd w:val="clear" w:color="000000" w:fill="FFFFFF"/>
            <w:vAlign w:val="bottom"/>
            <w:hideMark/>
          </w:tcPr>
          <w:p w14:paraId="3AFB6F08" w14:textId="77777777" w:rsidR="002E5AF3" w:rsidRPr="002E5AF3" w:rsidRDefault="002E5AF3" w:rsidP="002E5AF3">
            <w:pPr>
              <w:spacing w:after="0" w:line="240" w:lineRule="auto"/>
              <w:jc w:val="right"/>
              <w:rPr>
                <w:rFonts w:ascii="Times New Roman" w:hAnsi="Times New Roman"/>
                <w:color w:val="000000"/>
                <w:sz w:val="20"/>
                <w:szCs w:val="20"/>
              </w:rPr>
            </w:pPr>
            <w:r w:rsidRPr="002E5AF3">
              <w:rPr>
                <w:rFonts w:ascii="Times New Roman" w:hAnsi="Times New Roman"/>
                <w:color w:val="000000"/>
                <w:sz w:val="20"/>
                <w:szCs w:val="20"/>
              </w:rPr>
              <w:t>89 712,0</w:t>
            </w:r>
          </w:p>
        </w:tc>
        <w:tc>
          <w:tcPr>
            <w:tcW w:w="960" w:type="dxa"/>
            <w:tcBorders>
              <w:top w:val="nil"/>
              <w:left w:val="nil"/>
              <w:bottom w:val="single" w:sz="4" w:space="0" w:color="auto"/>
              <w:right w:val="single" w:sz="4" w:space="0" w:color="auto"/>
            </w:tcBorders>
            <w:shd w:val="clear" w:color="000000" w:fill="FFFFFF"/>
            <w:noWrap/>
            <w:vAlign w:val="bottom"/>
            <w:hideMark/>
          </w:tcPr>
          <w:p w14:paraId="5ADF6570" w14:textId="77777777" w:rsidR="002E5AF3" w:rsidRPr="002E5AF3" w:rsidRDefault="002E5AF3" w:rsidP="002E5AF3">
            <w:pPr>
              <w:spacing w:after="0" w:line="240" w:lineRule="auto"/>
              <w:jc w:val="right"/>
              <w:rPr>
                <w:rFonts w:ascii="Times New Roman" w:hAnsi="Times New Roman"/>
                <w:color w:val="000000"/>
                <w:sz w:val="20"/>
                <w:szCs w:val="20"/>
              </w:rPr>
            </w:pPr>
            <w:r w:rsidRPr="002E5AF3">
              <w:rPr>
                <w:rFonts w:ascii="Times New Roman" w:hAnsi="Times New Roman"/>
                <w:color w:val="000000"/>
                <w:sz w:val="20"/>
                <w:szCs w:val="20"/>
              </w:rPr>
              <w:t>29 484,8</w:t>
            </w:r>
          </w:p>
        </w:tc>
        <w:tc>
          <w:tcPr>
            <w:tcW w:w="960" w:type="dxa"/>
            <w:tcBorders>
              <w:top w:val="nil"/>
              <w:left w:val="nil"/>
              <w:bottom w:val="single" w:sz="4" w:space="0" w:color="auto"/>
              <w:right w:val="single" w:sz="4" w:space="0" w:color="auto"/>
            </w:tcBorders>
            <w:shd w:val="clear" w:color="000000" w:fill="FFFFFF"/>
            <w:noWrap/>
            <w:vAlign w:val="bottom"/>
            <w:hideMark/>
          </w:tcPr>
          <w:p w14:paraId="47436A3B" w14:textId="77777777" w:rsidR="002E5AF3" w:rsidRPr="002E5AF3" w:rsidRDefault="002E5AF3" w:rsidP="002E5AF3">
            <w:pPr>
              <w:spacing w:after="0" w:line="240" w:lineRule="auto"/>
              <w:jc w:val="right"/>
              <w:rPr>
                <w:rFonts w:ascii="Times New Roman" w:hAnsi="Times New Roman"/>
                <w:color w:val="000000"/>
                <w:sz w:val="20"/>
                <w:szCs w:val="20"/>
              </w:rPr>
            </w:pPr>
            <w:r w:rsidRPr="002E5AF3">
              <w:rPr>
                <w:rFonts w:ascii="Times New Roman" w:hAnsi="Times New Roman"/>
                <w:color w:val="000000"/>
                <w:sz w:val="20"/>
                <w:szCs w:val="20"/>
              </w:rPr>
              <w:t>32,9</w:t>
            </w:r>
          </w:p>
        </w:tc>
      </w:tr>
      <w:tr w:rsidR="002E5AF3" w:rsidRPr="002E5AF3" w14:paraId="2FD2D351" w14:textId="77777777" w:rsidTr="002E5AF3">
        <w:trPr>
          <w:trHeight w:val="60"/>
        </w:trPr>
        <w:tc>
          <w:tcPr>
            <w:tcW w:w="4833" w:type="dxa"/>
            <w:tcBorders>
              <w:top w:val="nil"/>
              <w:left w:val="single" w:sz="4" w:space="0" w:color="auto"/>
              <w:bottom w:val="single" w:sz="4" w:space="0" w:color="auto"/>
              <w:right w:val="single" w:sz="4" w:space="0" w:color="auto"/>
            </w:tcBorders>
            <w:shd w:val="clear" w:color="000000" w:fill="FFFFFF"/>
            <w:vAlign w:val="bottom"/>
            <w:hideMark/>
          </w:tcPr>
          <w:p w14:paraId="786C21BD" w14:textId="77777777" w:rsidR="002E5AF3" w:rsidRPr="002E5AF3" w:rsidRDefault="002E5AF3" w:rsidP="002E5AF3">
            <w:pPr>
              <w:spacing w:after="0" w:line="240" w:lineRule="auto"/>
              <w:rPr>
                <w:rFonts w:ascii="Times New Roman" w:hAnsi="Times New Roman"/>
                <w:color w:val="000000"/>
                <w:sz w:val="20"/>
                <w:szCs w:val="20"/>
              </w:rPr>
            </w:pPr>
            <w:r w:rsidRPr="002E5AF3">
              <w:rPr>
                <w:rFonts w:ascii="Times New Roman" w:hAnsi="Times New Roman"/>
                <w:color w:val="000000"/>
                <w:sz w:val="20"/>
                <w:szCs w:val="20"/>
              </w:rPr>
              <w:t>Региональный проект «Жилье»</w:t>
            </w:r>
          </w:p>
        </w:tc>
        <w:tc>
          <w:tcPr>
            <w:tcW w:w="1420" w:type="dxa"/>
            <w:tcBorders>
              <w:top w:val="nil"/>
              <w:left w:val="nil"/>
              <w:bottom w:val="single" w:sz="4" w:space="0" w:color="auto"/>
              <w:right w:val="single" w:sz="4" w:space="0" w:color="auto"/>
            </w:tcBorders>
            <w:shd w:val="clear" w:color="000000" w:fill="FFFFFF"/>
            <w:vAlign w:val="bottom"/>
            <w:hideMark/>
          </w:tcPr>
          <w:p w14:paraId="675742AD" w14:textId="77777777" w:rsidR="002E5AF3" w:rsidRPr="002E5AF3" w:rsidRDefault="002E5AF3" w:rsidP="002E5AF3">
            <w:pPr>
              <w:spacing w:after="0" w:line="240" w:lineRule="auto"/>
              <w:jc w:val="center"/>
              <w:rPr>
                <w:rFonts w:ascii="Times New Roman" w:hAnsi="Times New Roman"/>
                <w:b/>
                <w:bCs/>
                <w:color w:val="000000"/>
                <w:sz w:val="20"/>
                <w:szCs w:val="20"/>
              </w:rPr>
            </w:pPr>
            <w:r w:rsidRPr="002E5AF3">
              <w:rPr>
                <w:rFonts w:ascii="Times New Roman" w:hAnsi="Times New Roman"/>
                <w:b/>
                <w:bCs/>
                <w:color w:val="000000"/>
                <w:sz w:val="20"/>
                <w:szCs w:val="20"/>
              </w:rPr>
              <w:t>х</w:t>
            </w:r>
          </w:p>
        </w:tc>
        <w:tc>
          <w:tcPr>
            <w:tcW w:w="1180" w:type="dxa"/>
            <w:tcBorders>
              <w:top w:val="nil"/>
              <w:left w:val="nil"/>
              <w:bottom w:val="single" w:sz="4" w:space="0" w:color="auto"/>
              <w:right w:val="single" w:sz="4" w:space="0" w:color="auto"/>
            </w:tcBorders>
            <w:shd w:val="clear" w:color="000000" w:fill="FFFFFF"/>
            <w:vAlign w:val="bottom"/>
            <w:hideMark/>
          </w:tcPr>
          <w:p w14:paraId="19A5C82F" w14:textId="77777777" w:rsidR="002E5AF3" w:rsidRPr="002E5AF3" w:rsidRDefault="002E5AF3" w:rsidP="002E5AF3">
            <w:pPr>
              <w:spacing w:after="0" w:line="240" w:lineRule="auto"/>
              <w:jc w:val="right"/>
              <w:rPr>
                <w:rFonts w:ascii="Times New Roman" w:hAnsi="Times New Roman"/>
                <w:b/>
                <w:bCs/>
                <w:color w:val="000000"/>
                <w:sz w:val="20"/>
                <w:szCs w:val="20"/>
              </w:rPr>
            </w:pPr>
            <w:r w:rsidRPr="002E5AF3">
              <w:rPr>
                <w:rFonts w:ascii="Times New Roman" w:hAnsi="Times New Roman"/>
                <w:b/>
                <w:bCs/>
                <w:color w:val="000000"/>
                <w:sz w:val="20"/>
                <w:szCs w:val="20"/>
              </w:rPr>
              <w:t>х</w:t>
            </w:r>
          </w:p>
        </w:tc>
        <w:tc>
          <w:tcPr>
            <w:tcW w:w="960" w:type="dxa"/>
            <w:tcBorders>
              <w:top w:val="nil"/>
              <w:left w:val="nil"/>
              <w:bottom w:val="single" w:sz="4" w:space="0" w:color="auto"/>
              <w:right w:val="single" w:sz="4" w:space="0" w:color="auto"/>
            </w:tcBorders>
            <w:shd w:val="clear" w:color="000000" w:fill="FFFFFF"/>
            <w:noWrap/>
            <w:vAlign w:val="bottom"/>
            <w:hideMark/>
          </w:tcPr>
          <w:p w14:paraId="07FD64AE" w14:textId="77777777" w:rsidR="002E5AF3" w:rsidRPr="002E5AF3" w:rsidRDefault="002E5AF3" w:rsidP="002E5AF3">
            <w:pPr>
              <w:spacing w:after="0" w:line="240" w:lineRule="auto"/>
              <w:jc w:val="right"/>
              <w:rPr>
                <w:rFonts w:ascii="Times New Roman" w:hAnsi="Times New Roman"/>
                <w:b/>
                <w:bCs/>
                <w:color w:val="000000"/>
                <w:sz w:val="20"/>
                <w:szCs w:val="20"/>
              </w:rPr>
            </w:pPr>
            <w:r w:rsidRPr="002E5AF3">
              <w:rPr>
                <w:rFonts w:ascii="Times New Roman" w:hAnsi="Times New Roman"/>
                <w:b/>
                <w:bCs/>
                <w:color w:val="000000"/>
                <w:sz w:val="20"/>
                <w:szCs w:val="20"/>
              </w:rPr>
              <w:t>х</w:t>
            </w:r>
          </w:p>
        </w:tc>
        <w:tc>
          <w:tcPr>
            <w:tcW w:w="960" w:type="dxa"/>
            <w:tcBorders>
              <w:top w:val="nil"/>
              <w:left w:val="nil"/>
              <w:bottom w:val="single" w:sz="4" w:space="0" w:color="auto"/>
              <w:right w:val="single" w:sz="4" w:space="0" w:color="auto"/>
            </w:tcBorders>
            <w:shd w:val="clear" w:color="000000" w:fill="FFFFFF"/>
            <w:noWrap/>
            <w:vAlign w:val="bottom"/>
            <w:hideMark/>
          </w:tcPr>
          <w:p w14:paraId="1F0C2421" w14:textId="77777777" w:rsidR="002E5AF3" w:rsidRPr="002E5AF3" w:rsidRDefault="002E5AF3" w:rsidP="002E5AF3">
            <w:pPr>
              <w:spacing w:after="0" w:line="240" w:lineRule="auto"/>
              <w:jc w:val="right"/>
              <w:rPr>
                <w:rFonts w:ascii="Times New Roman" w:hAnsi="Times New Roman"/>
                <w:b/>
                <w:bCs/>
                <w:color w:val="000000"/>
                <w:sz w:val="20"/>
                <w:szCs w:val="20"/>
              </w:rPr>
            </w:pPr>
            <w:r w:rsidRPr="002E5AF3">
              <w:rPr>
                <w:rFonts w:ascii="Times New Roman" w:hAnsi="Times New Roman"/>
                <w:b/>
                <w:bCs/>
                <w:color w:val="000000"/>
                <w:sz w:val="20"/>
                <w:szCs w:val="20"/>
              </w:rPr>
              <w:t>х</w:t>
            </w:r>
          </w:p>
        </w:tc>
      </w:tr>
      <w:tr w:rsidR="002E5AF3" w:rsidRPr="002E5AF3" w14:paraId="1BE1CA3B" w14:textId="77777777" w:rsidTr="002E5AF3">
        <w:trPr>
          <w:trHeight w:val="60"/>
        </w:trPr>
        <w:tc>
          <w:tcPr>
            <w:tcW w:w="4833" w:type="dxa"/>
            <w:vMerge w:val="restart"/>
            <w:tcBorders>
              <w:top w:val="nil"/>
              <w:left w:val="single" w:sz="4" w:space="0" w:color="auto"/>
              <w:bottom w:val="single" w:sz="4" w:space="0" w:color="auto"/>
              <w:right w:val="single" w:sz="4" w:space="0" w:color="auto"/>
            </w:tcBorders>
            <w:shd w:val="clear" w:color="000000" w:fill="FFFFFF"/>
            <w:vAlign w:val="center"/>
            <w:hideMark/>
          </w:tcPr>
          <w:p w14:paraId="46018F49" w14:textId="77777777" w:rsidR="002E5AF3" w:rsidRPr="002E5AF3" w:rsidRDefault="002E5AF3" w:rsidP="002E5AF3">
            <w:pPr>
              <w:spacing w:after="0" w:line="240" w:lineRule="auto"/>
              <w:rPr>
                <w:rFonts w:ascii="Times New Roman" w:hAnsi="Times New Roman"/>
                <w:b/>
                <w:bCs/>
                <w:color w:val="000000"/>
                <w:sz w:val="20"/>
                <w:szCs w:val="20"/>
              </w:rPr>
            </w:pPr>
            <w:r w:rsidRPr="002E5AF3">
              <w:rPr>
                <w:rFonts w:ascii="Times New Roman" w:hAnsi="Times New Roman"/>
                <w:b/>
                <w:bCs/>
                <w:color w:val="000000"/>
                <w:sz w:val="20"/>
                <w:szCs w:val="20"/>
              </w:rPr>
              <w:t>Национальный проект «Жилье и городская среда»</w:t>
            </w:r>
          </w:p>
        </w:tc>
        <w:tc>
          <w:tcPr>
            <w:tcW w:w="1420" w:type="dxa"/>
            <w:tcBorders>
              <w:top w:val="nil"/>
              <w:left w:val="nil"/>
              <w:bottom w:val="single" w:sz="4" w:space="0" w:color="auto"/>
              <w:right w:val="single" w:sz="4" w:space="0" w:color="auto"/>
            </w:tcBorders>
            <w:shd w:val="clear" w:color="000000" w:fill="FFFFFF"/>
            <w:vAlign w:val="bottom"/>
            <w:hideMark/>
          </w:tcPr>
          <w:p w14:paraId="44E2BA96" w14:textId="77777777" w:rsidR="002E5AF3" w:rsidRPr="002E5AF3" w:rsidRDefault="002E5AF3" w:rsidP="002E5AF3">
            <w:pPr>
              <w:spacing w:after="0" w:line="240" w:lineRule="auto"/>
              <w:jc w:val="center"/>
              <w:rPr>
                <w:rFonts w:ascii="Times New Roman" w:hAnsi="Times New Roman"/>
                <w:color w:val="000000"/>
                <w:sz w:val="20"/>
                <w:szCs w:val="20"/>
              </w:rPr>
            </w:pPr>
            <w:r w:rsidRPr="002E5AF3">
              <w:rPr>
                <w:rFonts w:ascii="Times New Roman" w:hAnsi="Times New Roman"/>
                <w:color w:val="000000"/>
                <w:sz w:val="20"/>
                <w:szCs w:val="20"/>
              </w:rPr>
              <w:t> </w:t>
            </w:r>
            <w:r w:rsidRPr="002E5AF3">
              <w:rPr>
                <w:rFonts w:ascii="Times New Roman" w:hAnsi="Times New Roman"/>
                <w:b/>
                <w:bCs/>
                <w:color w:val="000000"/>
                <w:sz w:val="20"/>
                <w:szCs w:val="20"/>
              </w:rPr>
              <w:t>Всего</w:t>
            </w:r>
          </w:p>
        </w:tc>
        <w:tc>
          <w:tcPr>
            <w:tcW w:w="1180" w:type="dxa"/>
            <w:tcBorders>
              <w:top w:val="nil"/>
              <w:left w:val="nil"/>
              <w:bottom w:val="single" w:sz="4" w:space="0" w:color="auto"/>
              <w:right w:val="single" w:sz="4" w:space="0" w:color="auto"/>
            </w:tcBorders>
            <w:shd w:val="clear" w:color="000000" w:fill="FFFFFF"/>
            <w:vAlign w:val="bottom"/>
            <w:hideMark/>
          </w:tcPr>
          <w:p w14:paraId="491CE8E1" w14:textId="77777777" w:rsidR="002E5AF3" w:rsidRPr="002E5AF3" w:rsidRDefault="002E5AF3" w:rsidP="002E5AF3">
            <w:pPr>
              <w:spacing w:after="0" w:line="240" w:lineRule="auto"/>
              <w:jc w:val="right"/>
              <w:rPr>
                <w:rFonts w:ascii="Times New Roman" w:hAnsi="Times New Roman"/>
                <w:b/>
                <w:bCs/>
                <w:color w:val="000000"/>
                <w:sz w:val="20"/>
                <w:szCs w:val="20"/>
              </w:rPr>
            </w:pPr>
            <w:r w:rsidRPr="002E5AF3">
              <w:rPr>
                <w:rFonts w:ascii="Times New Roman" w:hAnsi="Times New Roman"/>
                <w:b/>
                <w:bCs/>
                <w:color w:val="000000"/>
                <w:sz w:val="20"/>
                <w:szCs w:val="20"/>
              </w:rPr>
              <w:t>342 272,9</w:t>
            </w:r>
          </w:p>
        </w:tc>
        <w:tc>
          <w:tcPr>
            <w:tcW w:w="960" w:type="dxa"/>
            <w:tcBorders>
              <w:top w:val="nil"/>
              <w:left w:val="nil"/>
              <w:bottom w:val="single" w:sz="4" w:space="0" w:color="auto"/>
              <w:right w:val="single" w:sz="4" w:space="0" w:color="auto"/>
            </w:tcBorders>
            <w:shd w:val="clear" w:color="000000" w:fill="FFFFFF"/>
            <w:vAlign w:val="bottom"/>
            <w:hideMark/>
          </w:tcPr>
          <w:p w14:paraId="751ED827" w14:textId="77777777" w:rsidR="002E5AF3" w:rsidRPr="002E5AF3" w:rsidRDefault="002E5AF3" w:rsidP="002E5AF3">
            <w:pPr>
              <w:spacing w:after="0" w:line="240" w:lineRule="auto"/>
              <w:jc w:val="right"/>
              <w:rPr>
                <w:rFonts w:ascii="Times New Roman" w:hAnsi="Times New Roman"/>
                <w:b/>
                <w:bCs/>
                <w:color w:val="000000"/>
                <w:sz w:val="20"/>
                <w:szCs w:val="20"/>
              </w:rPr>
            </w:pPr>
            <w:r w:rsidRPr="002E5AF3">
              <w:rPr>
                <w:rFonts w:ascii="Times New Roman" w:hAnsi="Times New Roman"/>
                <w:b/>
                <w:bCs/>
                <w:color w:val="000000"/>
                <w:sz w:val="20"/>
                <w:szCs w:val="20"/>
              </w:rPr>
              <w:t>47 730,5</w:t>
            </w:r>
          </w:p>
        </w:tc>
        <w:tc>
          <w:tcPr>
            <w:tcW w:w="960" w:type="dxa"/>
            <w:tcBorders>
              <w:top w:val="nil"/>
              <w:left w:val="nil"/>
              <w:bottom w:val="single" w:sz="4" w:space="0" w:color="auto"/>
              <w:right w:val="single" w:sz="4" w:space="0" w:color="auto"/>
            </w:tcBorders>
            <w:shd w:val="clear" w:color="000000" w:fill="FFFFFF"/>
            <w:noWrap/>
            <w:vAlign w:val="bottom"/>
            <w:hideMark/>
          </w:tcPr>
          <w:p w14:paraId="3B5736E5" w14:textId="77777777" w:rsidR="002E5AF3" w:rsidRPr="002E5AF3" w:rsidRDefault="002E5AF3" w:rsidP="002E5AF3">
            <w:pPr>
              <w:spacing w:after="0" w:line="240" w:lineRule="auto"/>
              <w:jc w:val="right"/>
              <w:rPr>
                <w:rFonts w:ascii="Times New Roman" w:hAnsi="Times New Roman"/>
                <w:b/>
                <w:bCs/>
                <w:color w:val="000000"/>
                <w:sz w:val="20"/>
                <w:szCs w:val="20"/>
              </w:rPr>
            </w:pPr>
            <w:r w:rsidRPr="002E5AF3">
              <w:rPr>
                <w:rFonts w:ascii="Times New Roman" w:hAnsi="Times New Roman"/>
                <w:b/>
                <w:bCs/>
                <w:color w:val="000000"/>
                <w:sz w:val="20"/>
                <w:szCs w:val="20"/>
              </w:rPr>
              <w:t>13,9</w:t>
            </w:r>
          </w:p>
        </w:tc>
      </w:tr>
      <w:tr w:rsidR="002E5AF3" w:rsidRPr="002E5AF3" w14:paraId="5AAA2C7F" w14:textId="77777777" w:rsidTr="002E5AF3">
        <w:trPr>
          <w:trHeight w:val="72"/>
        </w:trPr>
        <w:tc>
          <w:tcPr>
            <w:tcW w:w="4833" w:type="dxa"/>
            <w:vMerge/>
            <w:tcBorders>
              <w:top w:val="nil"/>
              <w:left w:val="single" w:sz="4" w:space="0" w:color="auto"/>
              <w:bottom w:val="single" w:sz="4" w:space="0" w:color="auto"/>
              <w:right w:val="single" w:sz="4" w:space="0" w:color="auto"/>
            </w:tcBorders>
            <w:vAlign w:val="center"/>
            <w:hideMark/>
          </w:tcPr>
          <w:p w14:paraId="40180782" w14:textId="77777777" w:rsidR="002E5AF3" w:rsidRPr="002E5AF3" w:rsidRDefault="002E5AF3" w:rsidP="002E5AF3">
            <w:pPr>
              <w:spacing w:after="0" w:line="240" w:lineRule="auto"/>
              <w:rPr>
                <w:rFonts w:ascii="Times New Roman" w:hAnsi="Times New Roman"/>
                <w:b/>
                <w:bCs/>
                <w:color w:val="000000"/>
                <w:sz w:val="20"/>
                <w:szCs w:val="20"/>
              </w:rPr>
            </w:pPr>
          </w:p>
        </w:tc>
        <w:tc>
          <w:tcPr>
            <w:tcW w:w="1420" w:type="dxa"/>
            <w:tcBorders>
              <w:top w:val="nil"/>
              <w:left w:val="nil"/>
              <w:bottom w:val="single" w:sz="4" w:space="0" w:color="auto"/>
              <w:right w:val="single" w:sz="4" w:space="0" w:color="auto"/>
            </w:tcBorders>
            <w:shd w:val="clear" w:color="000000" w:fill="FFFFFF"/>
            <w:vAlign w:val="bottom"/>
            <w:hideMark/>
          </w:tcPr>
          <w:p w14:paraId="74E4EA67" w14:textId="77777777" w:rsidR="002E5AF3" w:rsidRPr="002E5AF3" w:rsidRDefault="002E5AF3" w:rsidP="002E5AF3">
            <w:pPr>
              <w:spacing w:after="0" w:line="240" w:lineRule="auto"/>
              <w:jc w:val="center"/>
              <w:rPr>
                <w:rFonts w:ascii="Times New Roman" w:hAnsi="Times New Roman"/>
                <w:color w:val="000000"/>
                <w:sz w:val="20"/>
                <w:szCs w:val="20"/>
              </w:rPr>
            </w:pPr>
            <w:r w:rsidRPr="002E5AF3">
              <w:rPr>
                <w:rFonts w:ascii="Times New Roman" w:hAnsi="Times New Roman"/>
                <w:color w:val="000000"/>
                <w:sz w:val="20"/>
                <w:szCs w:val="20"/>
              </w:rPr>
              <w:t>РФ</w:t>
            </w:r>
          </w:p>
        </w:tc>
        <w:tc>
          <w:tcPr>
            <w:tcW w:w="1180" w:type="dxa"/>
            <w:tcBorders>
              <w:top w:val="nil"/>
              <w:left w:val="nil"/>
              <w:bottom w:val="single" w:sz="4" w:space="0" w:color="auto"/>
              <w:right w:val="single" w:sz="4" w:space="0" w:color="auto"/>
            </w:tcBorders>
            <w:shd w:val="clear" w:color="000000" w:fill="FFFFFF"/>
            <w:vAlign w:val="bottom"/>
            <w:hideMark/>
          </w:tcPr>
          <w:p w14:paraId="0D016C01" w14:textId="77777777" w:rsidR="002E5AF3" w:rsidRPr="002E5AF3" w:rsidRDefault="002E5AF3" w:rsidP="002E5AF3">
            <w:pPr>
              <w:spacing w:after="0" w:line="240" w:lineRule="auto"/>
              <w:jc w:val="right"/>
              <w:rPr>
                <w:rFonts w:ascii="Times New Roman" w:hAnsi="Times New Roman"/>
                <w:color w:val="000000"/>
                <w:sz w:val="20"/>
                <w:szCs w:val="20"/>
              </w:rPr>
            </w:pPr>
            <w:r w:rsidRPr="002E5AF3">
              <w:rPr>
                <w:rFonts w:ascii="Times New Roman" w:hAnsi="Times New Roman"/>
                <w:color w:val="000000"/>
                <w:sz w:val="20"/>
                <w:szCs w:val="20"/>
              </w:rPr>
              <w:t>243 183,7</w:t>
            </w:r>
          </w:p>
        </w:tc>
        <w:tc>
          <w:tcPr>
            <w:tcW w:w="960" w:type="dxa"/>
            <w:tcBorders>
              <w:top w:val="nil"/>
              <w:left w:val="nil"/>
              <w:bottom w:val="single" w:sz="4" w:space="0" w:color="auto"/>
              <w:right w:val="single" w:sz="4" w:space="0" w:color="auto"/>
            </w:tcBorders>
            <w:shd w:val="clear" w:color="000000" w:fill="FFFFFF"/>
            <w:vAlign w:val="bottom"/>
            <w:hideMark/>
          </w:tcPr>
          <w:p w14:paraId="0A991C23" w14:textId="77777777" w:rsidR="002E5AF3" w:rsidRPr="002E5AF3" w:rsidRDefault="002E5AF3" w:rsidP="002E5AF3">
            <w:pPr>
              <w:spacing w:after="0" w:line="240" w:lineRule="auto"/>
              <w:jc w:val="right"/>
              <w:rPr>
                <w:rFonts w:ascii="Times New Roman" w:hAnsi="Times New Roman"/>
                <w:color w:val="000000"/>
                <w:sz w:val="20"/>
                <w:szCs w:val="20"/>
              </w:rPr>
            </w:pPr>
            <w:r w:rsidRPr="002E5AF3">
              <w:rPr>
                <w:rFonts w:ascii="Times New Roman" w:hAnsi="Times New Roman"/>
                <w:color w:val="000000"/>
                <w:sz w:val="20"/>
                <w:szCs w:val="20"/>
              </w:rPr>
              <w:t>17 497,9</w:t>
            </w:r>
          </w:p>
        </w:tc>
        <w:tc>
          <w:tcPr>
            <w:tcW w:w="960" w:type="dxa"/>
            <w:tcBorders>
              <w:top w:val="nil"/>
              <w:left w:val="nil"/>
              <w:bottom w:val="single" w:sz="4" w:space="0" w:color="auto"/>
              <w:right w:val="single" w:sz="4" w:space="0" w:color="auto"/>
            </w:tcBorders>
            <w:shd w:val="clear" w:color="000000" w:fill="FFFFFF"/>
            <w:noWrap/>
            <w:vAlign w:val="bottom"/>
            <w:hideMark/>
          </w:tcPr>
          <w:p w14:paraId="2ED91FEA" w14:textId="77777777" w:rsidR="002E5AF3" w:rsidRPr="002E5AF3" w:rsidRDefault="002E5AF3" w:rsidP="002E5AF3">
            <w:pPr>
              <w:spacing w:after="0" w:line="240" w:lineRule="auto"/>
              <w:jc w:val="right"/>
              <w:rPr>
                <w:rFonts w:ascii="Times New Roman" w:hAnsi="Times New Roman"/>
                <w:color w:val="000000"/>
                <w:sz w:val="20"/>
                <w:szCs w:val="20"/>
              </w:rPr>
            </w:pPr>
            <w:r w:rsidRPr="002E5AF3">
              <w:rPr>
                <w:rFonts w:ascii="Times New Roman" w:hAnsi="Times New Roman"/>
                <w:color w:val="000000"/>
                <w:sz w:val="20"/>
                <w:szCs w:val="20"/>
              </w:rPr>
              <w:t>7,2</w:t>
            </w:r>
          </w:p>
        </w:tc>
      </w:tr>
      <w:tr w:rsidR="002E5AF3" w:rsidRPr="002E5AF3" w14:paraId="61F94FA8" w14:textId="77777777" w:rsidTr="002E5AF3">
        <w:trPr>
          <w:trHeight w:val="60"/>
        </w:trPr>
        <w:tc>
          <w:tcPr>
            <w:tcW w:w="4833" w:type="dxa"/>
            <w:vMerge/>
            <w:tcBorders>
              <w:top w:val="nil"/>
              <w:left w:val="single" w:sz="4" w:space="0" w:color="auto"/>
              <w:bottom w:val="single" w:sz="4" w:space="0" w:color="auto"/>
              <w:right w:val="single" w:sz="4" w:space="0" w:color="auto"/>
            </w:tcBorders>
            <w:vAlign w:val="center"/>
            <w:hideMark/>
          </w:tcPr>
          <w:p w14:paraId="4D79F1D5" w14:textId="77777777" w:rsidR="002E5AF3" w:rsidRPr="002E5AF3" w:rsidRDefault="002E5AF3" w:rsidP="002E5AF3">
            <w:pPr>
              <w:spacing w:after="0" w:line="240" w:lineRule="auto"/>
              <w:rPr>
                <w:rFonts w:ascii="Times New Roman" w:hAnsi="Times New Roman"/>
                <w:b/>
                <w:bCs/>
                <w:color w:val="000000"/>
                <w:sz w:val="20"/>
                <w:szCs w:val="20"/>
              </w:rPr>
            </w:pPr>
          </w:p>
        </w:tc>
        <w:tc>
          <w:tcPr>
            <w:tcW w:w="1420" w:type="dxa"/>
            <w:tcBorders>
              <w:top w:val="nil"/>
              <w:left w:val="nil"/>
              <w:bottom w:val="single" w:sz="4" w:space="0" w:color="auto"/>
              <w:right w:val="single" w:sz="4" w:space="0" w:color="auto"/>
            </w:tcBorders>
            <w:shd w:val="clear" w:color="000000" w:fill="FFFFFF"/>
            <w:vAlign w:val="bottom"/>
            <w:hideMark/>
          </w:tcPr>
          <w:p w14:paraId="5A3F4F38" w14:textId="77777777" w:rsidR="002E5AF3" w:rsidRPr="002E5AF3" w:rsidRDefault="002E5AF3" w:rsidP="002E5AF3">
            <w:pPr>
              <w:spacing w:after="0" w:line="240" w:lineRule="auto"/>
              <w:jc w:val="center"/>
              <w:rPr>
                <w:rFonts w:ascii="Times New Roman" w:hAnsi="Times New Roman"/>
                <w:color w:val="000000"/>
                <w:sz w:val="20"/>
                <w:szCs w:val="20"/>
              </w:rPr>
            </w:pPr>
            <w:r w:rsidRPr="002E5AF3">
              <w:rPr>
                <w:rFonts w:ascii="Times New Roman" w:hAnsi="Times New Roman"/>
                <w:color w:val="000000"/>
                <w:sz w:val="20"/>
                <w:szCs w:val="20"/>
              </w:rPr>
              <w:t>РХ</w:t>
            </w:r>
          </w:p>
        </w:tc>
        <w:tc>
          <w:tcPr>
            <w:tcW w:w="1180" w:type="dxa"/>
            <w:tcBorders>
              <w:top w:val="nil"/>
              <w:left w:val="nil"/>
              <w:bottom w:val="single" w:sz="4" w:space="0" w:color="auto"/>
              <w:right w:val="single" w:sz="4" w:space="0" w:color="auto"/>
            </w:tcBorders>
            <w:shd w:val="clear" w:color="000000" w:fill="FFFFFF"/>
            <w:vAlign w:val="bottom"/>
            <w:hideMark/>
          </w:tcPr>
          <w:p w14:paraId="49CF0530" w14:textId="77777777" w:rsidR="002E5AF3" w:rsidRPr="002E5AF3" w:rsidRDefault="002E5AF3" w:rsidP="002E5AF3">
            <w:pPr>
              <w:spacing w:after="0" w:line="240" w:lineRule="auto"/>
              <w:jc w:val="right"/>
              <w:rPr>
                <w:rFonts w:ascii="Times New Roman" w:hAnsi="Times New Roman"/>
                <w:color w:val="000000"/>
                <w:sz w:val="20"/>
                <w:szCs w:val="20"/>
              </w:rPr>
            </w:pPr>
            <w:r w:rsidRPr="002E5AF3">
              <w:rPr>
                <w:rFonts w:ascii="Times New Roman" w:hAnsi="Times New Roman"/>
                <w:color w:val="000000"/>
                <w:sz w:val="20"/>
                <w:szCs w:val="20"/>
              </w:rPr>
              <w:t>2 930,3</w:t>
            </w:r>
          </w:p>
        </w:tc>
        <w:tc>
          <w:tcPr>
            <w:tcW w:w="960" w:type="dxa"/>
            <w:tcBorders>
              <w:top w:val="nil"/>
              <w:left w:val="nil"/>
              <w:bottom w:val="single" w:sz="4" w:space="0" w:color="auto"/>
              <w:right w:val="single" w:sz="4" w:space="0" w:color="auto"/>
            </w:tcBorders>
            <w:shd w:val="clear" w:color="000000" w:fill="FFFFFF"/>
            <w:vAlign w:val="bottom"/>
            <w:hideMark/>
          </w:tcPr>
          <w:p w14:paraId="2606E738" w14:textId="77777777" w:rsidR="002E5AF3" w:rsidRPr="002E5AF3" w:rsidRDefault="002E5AF3" w:rsidP="002E5AF3">
            <w:pPr>
              <w:spacing w:after="0" w:line="240" w:lineRule="auto"/>
              <w:jc w:val="right"/>
              <w:rPr>
                <w:rFonts w:ascii="Times New Roman" w:hAnsi="Times New Roman"/>
                <w:color w:val="000000"/>
                <w:sz w:val="20"/>
                <w:szCs w:val="20"/>
              </w:rPr>
            </w:pPr>
            <w:r w:rsidRPr="002E5AF3">
              <w:rPr>
                <w:rFonts w:ascii="Times New Roman" w:hAnsi="Times New Roman"/>
                <w:color w:val="000000"/>
                <w:sz w:val="20"/>
                <w:szCs w:val="20"/>
              </w:rPr>
              <w:t>328,4</w:t>
            </w:r>
          </w:p>
        </w:tc>
        <w:tc>
          <w:tcPr>
            <w:tcW w:w="960" w:type="dxa"/>
            <w:tcBorders>
              <w:top w:val="nil"/>
              <w:left w:val="nil"/>
              <w:bottom w:val="single" w:sz="4" w:space="0" w:color="auto"/>
              <w:right w:val="single" w:sz="4" w:space="0" w:color="auto"/>
            </w:tcBorders>
            <w:shd w:val="clear" w:color="000000" w:fill="FFFFFF"/>
            <w:noWrap/>
            <w:vAlign w:val="bottom"/>
            <w:hideMark/>
          </w:tcPr>
          <w:p w14:paraId="71E10E95" w14:textId="77777777" w:rsidR="002E5AF3" w:rsidRPr="002E5AF3" w:rsidRDefault="002E5AF3" w:rsidP="002E5AF3">
            <w:pPr>
              <w:spacing w:after="0" w:line="240" w:lineRule="auto"/>
              <w:jc w:val="right"/>
              <w:rPr>
                <w:rFonts w:ascii="Times New Roman" w:hAnsi="Times New Roman"/>
                <w:color w:val="000000"/>
                <w:sz w:val="20"/>
                <w:szCs w:val="20"/>
              </w:rPr>
            </w:pPr>
            <w:r w:rsidRPr="002E5AF3">
              <w:rPr>
                <w:rFonts w:ascii="Times New Roman" w:hAnsi="Times New Roman"/>
                <w:color w:val="000000"/>
                <w:sz w:val="20"/>
                <w:szCs w:val="20"/>
              </w:rPr>
              <w:t>11,2</w:t>
            </w:r>
          </w:p>
        </w:tc>
      </w:tr>
      <w:tr w:rsidR="002E5AF3" w:rsidRPr="002E5AF3" w14:paraId="7D478676" w14:textId="77777777" w:rsidTr="002E5AF3">
        <w:trPr>
          <w:trHeight w:val="60"/>
        </w:trPr>
        <w:tc>
          <w:tcPr>
            <w:tcW w:w="4833" w:type="dxa"/>
            <w:vMerge/>
            <w:tcBorders>
              <w:top w:val="nil"/>
              <w:left w:val="single" w:sz="4" w:space="0" w:color="auto"/>
              <w:bottom w:val="single" w:sz="4" w:space="0" w:color="auto"/>
              <w:right w:val="single" w:sz="4" w:space="0" w:color="auto"/>
            </w:tcBorders>
            <w:vAlign w:val="center"/>
            <w:hideMark/>
          </w:tcPr>
          <w:p w14:paraId="3471BEAB" w14:textId="77777777" w:rsidR="002E5AF3" w:rsidRPr="002E5AF3" w:rsidRDefault="002E5AF3" w:rsidP="002E5AF3">
            <w:pPr>
              <w:spacing w:after="0" w:line="240" w:lineRule="auto"/>
              <w:rPr>
                <w:rFonts w:ascii="Times New Roman" w:hAnsi="Times New Roman"/>
                <w:b/>
                <w:bCs/>
                <w:color w:val="000000"/>
                <w:sz w:val="20"/>
                <w:szCs w:val="20"/>
              </w:rPr>
            </w:pPr>
          </w:p>
        </w:tc>
        <w:tc>
          <w:tcPr>
            <w:tcW w:w="1420" w:type="dxa"/>
            <w:tcBorders>
              <w:top w:val="nil"/>
              <w:left w:val="nil"/>
              <w:bottom w:val="single" w:sz="4" w:space="0" w:color="auto"/>
              <w:right w:val="single" w:sz="4" w:space="0" w:color="auto"/>
            </w:tcBorders>
            <w:shd w:val="clear" w:color="000000" w:fill="FFFFFF"/>
            <w:vAlign w:val="bottom"/>
            <w:hideMark/>
          </w:tcPr>
          <w:p w14:paraId="0AAC6969" w14:textId="77777777" w:rsidR="002E5AF3" w:rsidRPr="002E5AF3" w:rsidRDefault="002E5AF3" w:rsidP="002E5AF3">
            <w:pPr>
              <w:spacing w:after="0" w:line="240" w:lineRule="auto"/>
              <w:jc w:val="center"/>
              <w:rPr>
                <w:rFonts w:ascii="Times New Roman" w:hAnsi="Times New Roman"/>
                <w:color w:val="000000"/>
                <w:sz w:val="20"/>
                <w:szCs w:val="20"/>
              </w:rPr>
            </w:pPr>
            <w:r w:rsidRPr="002E5AF3">
              <w:rPr>
                <w:rFonts w:ascii="Times New Roman" w:hAnsi="Times New Roman"/>
                <w:color w:val="000000"/>
                <w:sz w:val="20"/>
                <w:szCs w:val="20"/>
              </w:rPr>
              <w:t>МО</w:t>
            </w:r>
          </w:p>
        </w:tc>
        <w:tc>
          <w:tcPr>
            <w:tcW w:w="1180" w:type="dxa"/>
            <w:tcBorders>
              <w:top w:val="nil"/>
              <w:left w:val="nil"/>
              <w:bottom w:val="single" w:sz="4" w:space="0" w:color="auto"/>
              <w:right w:val="single" w:sz="4" w:space="0" w:color="auto"/>
            </w:tcBorders>
            <w:shd w:val="clear" w:color="000000" w:fill="FFFFFF"/>
            <w:vAlign w:val="bottom"/>
            <w:hideMark/>
          </w:tcPr>
          <w:p w14:paraId="135498F8" w14:textId="77777777" w:rsidR="002E5AF3" w:rsidRPr="002E5AF3" w:rsidRDefault="002E5AF3" w:rsidP="002E5AF3">
            <w:pPr>
              <w:spacing w:after="0" w:line="240" w:lineRule="auto"/>
              <w:jc w:val="right"/>
              <w:rPr>
                <w:rFonts w:ascii="Times New Roman" w:hAnsi="Times New Roman"/>
                <w:color w:val="000000"/>
                <w:sz w:val="20"/>
                <w:szCs w:val="20"/>
              </w:rPr>
            </w:pPr>
            <w:r w:rsidRPr="002E5AF3">
              <w:rPr>
                <w:rFonts w:ascii="Times New Roman" w:hAnsi="Times New Roman"/>
                <w:color w:val="000000"/>
                <w:sz w:val="20"/>
                <w:szCs w:val="20"/>
              </w:rPr>
              <w:t>6 446,9</w:t>
            </w:r>
          </w:p>
        </w:tc>
        <w:tc>
          <w:tcPr>
            <w:tcW w:w="960" w:type="dxa"/>
            <w:tcBorders>
              <w:top w:val="nil"/>
              <w:left w:val="nil"/>
              <w:bottom w:val="single" w:sz="4" w:space="0" w:color="auto"/>
              <w:right w:val="single" w:sz="4" w:space="0" w:color="auto"/>
            </w:tcBorders>
            <w:shd w:val="clear" w:color="000000" w:fill="FFFFFF"/>
            <w:vAlign w:val="bottom"/>
            <w:hideMark/>
          </w:tcPr>
          <w:p w14:paraId="2F7D21EF" w14:textId="77777777" w:rsidR="002E5AF3" w:rsidRPr="002E5AF3" w:rsidRDefault="002E5AF3" w:rsidP="002E5AF3">
            <w:pPr>
              <w:spacing w:after="0" w:line="240" w:lineRule="auto"/>
              <w:jc w:val="right"/>
              <w:rPr>
                <w:rFonts w:ascii="Times New Roman" w:hAnsi="Times New Roman"/>
                <w:color w:val="000000"/>
                <w:sz w:val="20"/>
                <w:szCs w:val="20"/>
              </w:rPr>
            </w:pPr>
            <w:r w:rsidRPr="002E5AF3">
              <w:rPr>
                <w:rFonts w:ascii="Times New Roman" w:hAnsi="Times New Roman"/>
                <w:color w:val="000000"/>
                <w:sz w:val="20"/>
                <w:szCs w:val="20"/>
              </w:rPr>
              <w:t>419,4</w:t>
            </w:r>
          </w:p>
        </w:tc>
        <w:tc>
          <w:tcPr>
            <w:tcW w:w="960" w:type="dxa"/>
            <w:tcBorders>
              <w:top w:val="nil"/>
              <w:left w:val="nil"/>
              <w:bottom w:val="single" w:sz="4" w:space="0" w:color="auto"/>
              <w:right w:val="single" w:sz="4" w:space="0" w:color="auto"/>
            </w:tcBorders>
            <w:shd w:val="clear" w:color="000000" w:fill="FFFFFF"/>
            <w:noWrap/>
            <w:vAlign w:val="bottom"/>
            <w:hideMark/>
          </w:tcPr>
          <w:p w14:paraId="6E8B9E5F" w14:textId="77777777" w:rsidR="002E5AF3" w:rsidRPr="002E5AF3" w:rsidRDefault="002E5AF3" w:rsidP="002E5AF3">
            <w:pPr>
              <w:spacing w:after="0" w:line="240" w:lineRule="auto"/>
              <w:jc w:val="right"/>
              <w:rPr>
                <w:rFonts w:ascii="Times New Roman" w:hAnsi="Times New Roman"/>
                <w:color w:val="000000"/>
                <w:sz w:val="20"/>
                <w:szCs w:val="20"/>
              </w:rPr>
            </w:pPr>
            <w:r w:rsidRPr="002E5AF3">
              <w:rPr>
                <w:rFonts w:ascii="Times New Roman" w:hAnsi="Times New Roman"/>
                <w:color w:val="000000"/>
                <w:sz w:val="20"/>
                <w:szCs w:val="20"/>
              </w:rPr>
              <w:t>6,5</w:t>
            </w:r>
          </w:p>
        </w:tc>
      </w:tr>
      <w:tr w:rsidR="002E5AF3" w:rsidRPr="002E5AF3" w14:paraId="4EFADEF0" w14:textId="77777777" w:rsidTr="002E5AF3">
        <w:trPr>
          <w:trHeight w:val="196"/>
        </w:trPr>
        <w:tc>
          <w:tcPr>
            <w:tcW w:w="4833" w:type="dxa"/>
            <w:vMerge/>
            <w:tcBorders>
              <w:top w:val="nil"/>
              <w:left w:val="single" w:sz="4" w:space="0" w:color="auto"/>
              <w:bottom w:val="single" w:sz="4" w:space="0" w:color="auto"/>
              <w:right w:val="single" w:sz="4" w:space="0" w:color="auto"/>
            </w:tcBorders>
            <w:vAlign w:val="center"/>
            <w:hideMark/>
          </w:tcPr>
          <w:p w14:paraId="3BFE690F" w14:textId="77777777" w:rsidR="002E5AF3" w:rsidRPr="002E5AF3" w:rsidRDefault="002E5AF3" w:rsidP="002E5AF3">
            <w:pPr>
              <w:spacing w:after="0" w:line="240" w:lineRule="auto"/>
              <w:rPr>
                <w:rFonts w:ascii="Times New Roman" w:hAnsi="Times New Roman"/>
                <w:b/>
                <w:bCs/>
                <w:color w:val="000000"/>
                <w:sz w:val="20"/>
                <w:szCs w:val="20"/>
              </w:rPr>
            </w:pPr>
          </w:p>
        </w:tc>
        <w:tc>
          <w:tcPr>
            <w:tcW w:w="1420" w:type="dxa"/>
            <w:tcBorders>
              <w:top w:val="nil"/>
              <w:left w:val="nil"/>
              <w:bottom w:val="single" w:sz="4" w:space="0" w:color="auto"/>
              <w:right w:val="single" w:sz="4" w:space="0" w:color="auto"/>
            </w:tcBorders>
            <w:shd w:val="clear" w:color="auto" w:fill="auto"/>
            <w:vAlign w:val="bottom"/>
            <w:hideMark/>
          </w:tcPr>
          <w:p w14:paraId="2A113898" w14:textId="77777777" w:rsidR="002E5AF3" w:rsidRPr="002E5AF3" w:rsidRDefault="002E5AF3" w:rsidP="002E5AF3">
            <w:pPr>
              <w:spacing w:after="0" w:line="240" w:lineRule="auto"/>
              <w:jc w:val="center"/>
              <w:rPr>
                <w:rFonts w:ascii="Times New Roman" w:hAnsi="Times New Roman"/>
                <w:color w:val="000000"/>
                <w:sz w:val="16"/>
                <w:szCs w:val="16"/>
              </w:rPr>
            </w:pPr>
            <w:r w:rsidRPr="002E5AF3">
              <w:rPr>
                <w:rFonts w:ascii="Times New Roman" w:hAnsi="Times New Roman"/>
                <w:color w:val="000000"/>
                <w:sz w:val="16"/>
                <w:szCs w:val="16"/>
              </w:rPr>
              <w:t>Фонд содействия реформированию  ЖКХ</w:t>
            </w:r>
          </w:p>
        </w:tc>
        <w:tc>
          <w:tcPr>
            <w:tcW w:w="1180" w:type="dxa"/>
            <w:tcBorders>
              <w:top w:val="nil"/>
              <w:left w:val="nil"/>
              <w:bottom w:val="single" w:sz="4" w:space="0" w:color="auto"/>
              <w:right w:val="single" w:sz="4" w:space="0" w:color="auto"/>
            </w:tcBorders>
            <w:shd w:val="clear" w:color="auto" w:fill="auto"/>
            <w:noWrap/>
            <w:vAlign w:val="bottom"/>
            <w:hideMark/>
          </w:tcPr>
          <w:p w14:paraId="71B4F861" w14:textId="77777777" w:rsidR="002E5AF3" w:rsidRPr="002E5AF3" w:rsidRDefault="002E5AF3" w:rsidP="002E5AF3">
            <w:pPr>
              <w:spacing w:after="0" w:line="240" w:lineRule="auto"/>
              <w:jc w:val="right"/>
              <w:rPr>
                <w:rFonts w:ascii="Times New Roman" w:hAnsi="Times New Roman"/>
                <w:color w:val="000000"/>
                <w:sz w:val="20"/>
                <w:szCs w:val="20"/>
              </w:rPr>
            </w:pPr>
            <w:r w:rsidRPr="002E5AF3">
              <w:rPr>
                <w:rFonts w:ascii="Times New Roman" w:hAnsi="Times New Roman"/>
                <w:color w:val="000000"/>
                <w:sz w:val="20"/>
                <w:szCs w:val="20"/>
              </w:rPr>
              <w:t>89 712,0</w:t>
            </w:r>
          </w:p>
        </w:tc>
        <w:tc>
          <w:tcPr>
            <w:tcW w:w="960" w:type="dxa"/>
            <w:tcBorders>
              <w:top w:val="nil"/>
              <w:left w:val="nil"/>
              <w:bottom w:val="single" w:sz="4" w:space="0" w:color="auto"/>
              <w:right w:val="single" w:sz="4" w:space="0" w:color="auto"/>
            </w:tcBorders>
            <w:shd w:val="clear" w:color="auto" w:fill="auto"/>
            <w:noWrap/>
            <w:vAlign w:val="bottom"/>
            <w:hideMark/>
          </w:tcPr>
          <w:p w14:paraId="46A9A749" w14:textId="77777777" w:rsidR="002E5AF3" w:rsidRPr="002E5AF3" w:rsidRDefault="002E5AF3" w:rsidP="002E5AF3">
            <w:pPr>
              <w:spacing w:after="0" w:line="240" w:lineRule="auto"/>
              <w:jc w:val="right"/>
              <w:rPr>
                <w:rFonts w:ascii="Times New Roman" w:hAnsi="Times New Roman"/>
                <w:color w:val="000000"/>
                <w:sz w:val="20"/>
                <w:szCs w:val="20"/>
              </w:rPr>
            </w:pPr>
            <w:r w:rsidRPr="002E5AF3">
              <w:rPr>
                <w:rFonts w:ascii="Times New Roman" w:hAnsi="Times New Roman"/>
                <w:color w:val="000000"/>
                <w:sz w:val="20"/>
                <w:szCs w:val="20"/>
              </w:rPr>
              <w:t>29 484,8</w:t>
            </w:r>
          </w:p>
        </w:tc>
        <w:tc>
          <w:tcPr>
            <w:tcW w:w="960" w:type="dxa"/>
            <w:tcBorders>
              <w:top w:val="nil"/>
              <w:left w:val="nil"/>
              <w:bottom w:val="single" w:sz="4" w:space="0" w:color="auto"/>
              <w:right w:val="single" w:sz="4" w:space="0" w:color="auto"/>
            </w:tcBorders>
            <w:shd w:val="clear" w:color="000000" w:fill="FFFFFF"/>
            <w:noWrap/>
            <w:vAlign w:val="bottom"/>
            <w:hideMark/>
          </w:tcPr>
          <w:p w14:paraId="758373B5" w14:textId="77777777" w:rsidR="002E5AF3" w:rsidRPr="002E5AF3" w:rsidRDefault="002E5AF3" w:rsidP="002E5AF3">
            <w:pPr>
              <w:spacing w:after="0" w:line="240" w:lineRule="auto"/>
              <w:jc w:val="right"/>
              <w:rPr>
                <w:rFonts w:ascii="Times New Roman" w:hAnsi="Times New Roman"/>
                <w:color w:val="000000"/>
                <w:sz w:val="20"/>
                <w:szCs w:val="20"/>
              </w:rPr>
            </w:pPr>
            <w:r w:rsidRPr="002E5AF3">
              <w:rPr>
                <w:rFonts w:ascii="Times New Roman" w:hAnsi="Times New Roman"/>
                <w:color w:val="000000"/>
                <w:sz w:val="20"/>
                <w:szCs w:val="20"/>
              </w:rPr>
              <w:t>32,9</w:t>
            </w:r>
          </w:p>
        </w:tc>
      </w:tr>
    </w:tbl>
    <w:p w14:paraId="09478484" w14:textId="77777777" w:rsidR="00634A26" w:rsidRDefault="00634A26" w:rsidP="00634A26">
      <w:pPr>
        <w:spacing w:after="0" w:line="240" w:lineRule="auto"/>
        <w:ind w:firstLine="708"/>
        <w:jc w:val="right"/>
        <w:rPr>
          <w:rFonts w:ascii="Times New Roman" w:hAnsi="Times New Roman"/>
          <w:b/>
          <w:sz w:val="26"/>
          <w:szCs w:val="26"/>
        </w:rPr>
      </w:pPr>
    </w:p>
    <w:p w14:paraId="17B381F0" w14:textId="77777777" w:rsidR="0000797D" w:rsidRDefault="0000797D" w:rsidP="0000797D">
      <w:pPr>
        <w:spacing w:after="0" w:line="240" w:lineRule="auto"/>
        <w:ind w:firstLine="708"/>
        <w:jc w:val="both"/>
        <w:rPr>
          <w:rFonts w:ascii="Times New Roman" w:hAnsi="Times New Roman"/>
          <w:b/>
          <w:sz w:val="26"/>
          <w:szCs w:val="26"/>
        </w:rPr>
      </w:pPr>
      <w:r w:rsidRPr="00C65BCF">
        <w:rPr>
          <w:rFonts w:ascii="Times New Roman" w:hAnsi="Times New Roman"/>
          <w:sz w:val="26"/>
          <w:szCs w:val="26"/>
        </w:rPr>
        <w:t xml:space="preserve">В 2020 году общий объем бюджетных средств, предусмотренный на реализацию мероприятий региональных проектов </w:t>
      </w:r>
      <w:r w:rsidR="00ED4FE0">
        <w:rPr>
          <w:rFonts w:ascii="Times New Roman" w:hAnsi="Times New Roman"/>
          <w:sz w:val="26"/>
          <w:szCs w:val="26"/>
        </w:rPr>
        <w:t xml:space="preserve">в рамках </w:t>
      </w:r>
      <w:r w:rsidR="00ED4FE0" w:rsidRPr="00ED4FE0">
        <w:rPr>
          <w:rFonts w:ascii="Times New Roman" w:hAnsi="Times New Roman"/>
          <w:sz w:val="26"/>
          <w:szCs w:val="26"/>
        </w:rPr>
        <w:t>национального проекта «Жилье и городская среда»</w:t>
      </w:r>
      <w:r w:rsidR="00ED4FE0">
        <w:rPr>
          <w:rFonts w:ascii="Times New Roman" w:hAnsi="Times New Roman"/>
          <w:sz w:val="26"/>
          <w:szCs w:val="26"/>
        </w:rPr>
        <w:t xml:space="preserve">, </w:t>
      </w:r>
      <w:r w:rsidRPr="00ED4FE0">
        <w:rPr>
          <w:rFonts w:ascii="Times New Roman" w:hAnsi="Times New Roman"/>
          <w:sz w:val="26"/>
          <w:szCs w:val="26"/>
        </w:rPr>
        <w:t>с</w:t>
      </w:r>
      <w:r w:rsidRPr="00C65BCF">
        <w:rPr>
          <w:rFonts w:ascii="Times New Roman" w:hAnsi="Times New Roman"/>
          <w:sz w:val="26"/>
          <w:szCs w:val="26"/>
        </w:rPr>
        <w:t xml:space="preserve">оставил </w:t>
      </w:r>
      <w:r w:rsidR="002E5AF3">
        <w:rPr>
          <w:rFonts w:ascii="Times New Roman" w:hAnsi="Times New Roman"/>
          <w:sz w:val="26"/>
          <w:szCs w:val="26"/>
        </w:rPr>
        <w:t>342 272,9</w:t>
      </w:r>
      <w:r w:rsidRPr="00C65BCF">
        <w:rPr>
          <w:rFonts w:ascii="Times New Roman" w:hAnsi="Times New Roman"/>
          <w:b/>
          <w:bCs/>
          <w:color w:val="000000"/>
          <w:sz w:val="26"/>
          <w:szCs w:val="26"/>
        </w:rPr>
        <w:t xml:space="preserve"> </w:t>
      </w:r>
      <w:r w:rsidRPr="00C65BCF">
        <w:rPr>
          <w:rFonts w:ascii="Times New Roman" w:hAnsi="Times New Roman"/>
          <w:sz w:val="26"/>
          <w:szCs w:val="26"/>
        </w:rPr>
        <w:t xml:space="preserve">тыс. рублей, кассовое исполнение за 1 </w:t>
      </w:r>
      <w:r w:rsidR="002E5AF3">
        <w:rPr>
          <w:rFonts w:ascii="Times New Roman" w:hAnsi="Times New Roman"/>
          <w:sz w:val="26"/>
          <w:szCs w:val="26"/>
        </w:rPr>
        <w:t>полугодие</w:t>
      </w:r>
      <w:r w:rsidRPr="00C65BCF">
        <w:rPr>
          <w:rFonts w:ascii="Times New Roman" w:hAnsi="Times New Roman"/>
          <w:sz w:val="26"/>
          <w:szCs w:val="26"/>
        </w:rPr>
        <w:t xml:space="preserve"> 2020 года составило </w:t>
      </w:r>
      <w:r w:rsidR="002E5AF3">
        <w:rPr>
          <w:rFonts w:ascii="Times New Roman" w:hAnsi="Times New Roman"/>
          <w:sz w:val="26"/>
          <w:szCs w:val="26"/>
        </w:rPr>
        <w:t>47 730,5</w:t>
      </w:r>
      <w:r w:rsidRPr="00C65BCF">
        <w:rPr>
          <w:rFonts w:ascii="Times New Roman" w:hAnsi="Times New Roman"/>
          <w:sz w:val="26"/>
          <w:szCs w:val="26"/>
        </w:rPr>
        <w:t xml:space="preserve"> тыс. рублей, или </w:t>
      </w:r>
      <w:r w:rsidR="002E5AF3">
        <w:rPr>
          <w:rFonts w:ascii="Times New Roman" w:hAnsi="Times New Roman"/>
          <w:sz w:val="26"/>
          <w:szCs w:val="26"/>
        </w:rPr>
        <w:t>13,9</w:t>
      </w:r>
      <w:r w:rsidRPr="00C65BCF">
        <w:rPr>
          <w:rFonts w:ascii="Times New Roman" w:hAnsi="Times New Roman"/>
          <w:sz w:val="26"/>
          <w:szCs w:val="26"/>
        </w:rPr>
        <w:t>%.</w:t>
      </w:r>
    </w:p>
    <w:p w14:paraId="5C8CA0B0" w14:textId="77777777" w:rsidR="00634A26" w:rsidRDefault="00634A26" w:rsidP="00634A26">
      <w:pPr>
        <w:spacing w:after="0" w:line="240" w:lineRule="auto"/>
        <w:ind w:firstLine="708"/>
        <w:jc w:val="right"/>
        <w:rPr>
          <w:rFonts w:ascii="Times New Roman" w:hAnsi="Times New Roman"/>
          <w:b/>
          <w:sz w:val="26"/>
          <w:szCs w:val="26"/>
        </w:rPr>
      </w:pPr>
    </w:p>
    <w:p w14:paraId="19FD6B3D" w14:textId="77777777" w:rsidR="00634A26" w:rsidRPr="00ED4FE0" w:rsidRDefault="00634A26" w:rsidP="00634A26">
      <w:pPr>
        <w:spacing w:after="0" w:line="240" w:lineRule="auto"/>
        <w:ind w:firstLine="708"/>
        <w:jc w:val="both"/>
        <w:rPr>
          <w:rFonts w:ascii="Times New Roman" w:hAnsi="Times New Roman"/>
          <w:sz w:val="26"/>
          <w:szCs w:val="26"/>
        </w:rPr>
      </w:pPr>
      <w:r>
        <w:rPr>
          <w:rFonts w:ascii="Times New Roman" w:hAnsi="Times New Roman"/>
          <w:b/>
          <w:i/>
          <w:sz w:val="26"/>
          <w:szCs w:val="26"/>
        </w:rPr>
        <w:t>4.1. </w:t>
      </w:r>
      <w:r w:rsidRPr="00CA38B8">
        <w:rPr>
          <w:rFonts w:ascii="Times New Roman" w:hAnsi="Times New Roman"/>
          <w:b/>
          <w:i/>
          <w:sz w:val="26"/>
          <w:szCs w:val="26"/>
        </w:rPr>
        <w:t>Региональный проект «Формирование комфортной городской среды»</w:t>
      </w:r>
      <w:r w:rsidRPr="00CA38B8">
        <w:rPr>
          <w:rFonts w:ascii="Times New Roman" w:hAnsi="Times New Roman"/>
          <w:sz w:val="26"/>
          <w:szCs w:val="26"/>
        </w:rPr>
        <w:t xml:space="preserve"> направлен на</w:t>
      </w:r>
      <w:r>
        <w:rPr>
          <w:rFonts w:ascii="Times New Roman" w:hAnsi="Times New Roman"/>
          <w:sz w:val="26"/>
          <w:szCs w:val="26"/>
        </w:rPr>
        <w:t xml:space="preserve"> </w:t>
      </w:r>
      <w:r w:rsidRPr="00E85F3C">
        <w:rPr>
          <w:rFonts w:ascii="Times New Roman" w:eastAsia="Arial Unicode MS" w:hAnsi="Times New Roman"/>
          <w:sz w:val="26"/>
          <w:szCs w:val="26"/>
          <w:u w:color="000000"/>
        </w:rPr>
        <w:t>повышени</w:t>
      </w:r>
      <w:r>
        <w:rPr>
          <w:rFonts w:ascii="Times New Roman" w:eastAsia="Arial Unicode MS" w:hAnsi="Times New Roman"/>
          <w:sz w:val="26"/>
          <w:szCs w:val="26"/>
          <w:u w:color="000000"/>
        </w:rPr>
        <w:t xml:space="preserve">е комфортности городской среды и </w:t>
      </w:r>
      <w:r w:rsidRPr="00E85F3C">
        <w:rPr>
          <w:rFonts w:ascii="Times New Roman" w:eastAsia="Arial Unicode MS" w:hAnsi="Times New Roman"/>
          <w:bCs/>
          <w:color w:val="000000"/>
          <w:sz w:val="26"/>
          <w:szCs w:val="26"/>
          <w:u w:color="000000"/>
        </w:rPr>
        <w:t>увеличение доли граждан, принимающих участие в решении вопросов развития городской среды</w:t>
      </w:r>
      <w:r>
        <w:rPr>
          <w:rFonts w:ascii="Times New Roman" w:eastAsia="Arial Unicode MS" w:hAnsi="Times New Roman"/>
          <w:bCs/>
          <w:color w:val="000000"/>
          <w:sz w:val="26"/>
          <w:szCs w:val="26"/>
          <w:u w:color="000000"/>
        </w:rPr>
        <w:t xml:space="preserve">, </w:t>
      </w:r>
      <w:r>
        <w:rPr>
          <w:rFonts w:ascii="Times New Roman" w:hAnsi="Times New Roman"/>
          <w:sz w:val="26"/>
          <w:szCs w:val="26"/>
        </w:rPr>
        <w:t xml:space="preserve">и </w:t>
      </w:r>
      <w:r w:rsidRPr="00DF4447">
        <w:rPr>
          <w:rFonts w:ascii="Times New Roman" w:hAnsi="Times New Roman"/>
          <w:iCs/>
          <w:color w:val="000000"/>
          <w:sz w:val="26"/>
          <w:szCs w:val="26"/>
        </w:rPr>
        <w:t>р</w:t>
      </w:r>
      <w:r w:rsidRPr="00DF4447">
        <w:rPr>
          <w:rFonts w:ascii="Times New Roman" w:hAnsi="Times New Roman"/>
          <w:sz w:val="26"/>
          <w:szCs w:val="26"/>
        </w:rPr>
        <w:t>еализуется в рамках госпрограммы</w:t>
      </w:r>
      <w:r>
        <w:rPr>
          <w:rFonts w:ascii="Times New Roman" w:hAnsi="Times New Roman"/>
          <w:sz w:val="26"/>
          <w:szCs w:val="26"/>
        </w:rPr>
        <w:t xml:space="preserve"> «</w:t>
      </w:r>
      <w:r w:rsidRPr="00E85F3C">
        <w:rPr>
          <w:rFonts w:ascii="Times New Roman" w:hAnsi="Times New Roman"/>
          <w:sz w:val="26"/>
          <w:szCs w:val="26"/>
        </w:rPr>
        <w:t>Формирование комфортной городской среды и благоустройство территории муниципальных</w:t>
      </w:r>
      <w:r>
        <w:rPr>
          <w:rFonts w:ascii="Times New Roman" w:hAnsi="Times New Roman"/>
          <w:sz w:val="26"/>
          <w:szCs w:val="26"/>
        </w:rPr>
        <w:t xml:space="preserve"> образований Республики Хакасия», </w:t>
      </w:r>
      <w:r>
        <w:rPr>
          <w:rFonts w:ascii="Times New Roman" w:hAnsi="Times New Roman"/>
          <w:bCs/>
          <w:iCs/>
          <w:sz w:val="26"/>
          <w:szCs w:val="26"/>
        </w:rPr>
        <w:t>о</w:t>
      </w:r>
      <w:r w:rsidRPr="004D4692">
        <w:rPr>
          <w:rFonts w:ascii="Times New Roman" w:hAnsi="Times New Roman"/>
          <w:spacing w:val="-2"/>
          <w:sz w:val="26"/>
          <w:szCs w:val="26"/>
        </w:rPr>
        <w:t>тветственным</w:t>
      </w:r>
      <w:r w:rsidR="00ED4FE0">
        <w:rPr>
          <w:rFonts w:ascii="Times New Roman" w:hAnsi="Times New Roman"/>
          <w:spacing w:val="-2"/>
          <w:sz w:val="26"/>
          <w:szCs w:val="26"/>
        </w:rPr>
        <w:t>и</w:t>
      </w:r>
      <w:r>
        <w:rPr>
          <w:rFonts w:ascii="Times New Roman" w:hAnsi="Times New Roman"/>
          <w:spacing w:val="-2"/>
          <w:sz w:val="26"/>
          <w:szCs w:val="26"/>
        </w:rPr>
        <w:t xml:space="preserve"> исполнител</w:t>
      </w:r>
      <w:r w:rsidR="00ED4FE0">
        <w:rPr>
          <w:rFonts w:ascii="Times New Roman" w:hAnsi="Times New Roman"/>
          <w:spacing w:val="-2"/>
          <w:sz w:val="26"/>
          <w:szCs w:val="26"/>
        </w:rPr>
        <w:t>я</w:t>
      </w:r>
      <w:r>
        <w:rPr>
          <w:rFonts w:ascii="Times New Roman" w:hAnsi="Times New Roman"/>
          <w:spacing w:val="-2"/>
          <w:sz w:val="26"/>
          <w:szCs w:val="26"/>
        </w:rPr>
        <w:t>м</w:t>
      </w:r>
      <w:r w:rsidR="00ED4FE0">
        <w:rPr>
          <w:rFonts w:ascii="Times New Roman" w:hAnsi="Times New Roman"/>
          <w:spacing w:val="-2"/>
          <w:sz w:val="26"/>
          <w:szCs w:val="26"/>
        </w:rPr>
        <w:t>и</w:t>
      </w:r>
      <w:r>
        <w:rPr>
          <w:rFonts w:ascii="Times New Roman" w:hAnsi="Times New Roman"/>
          <w:spacing w:val="-2"/>
          <w:sz w:val="26"/>
          <w:szCs w:val="26"/>
        </w:rPr>
        <w:t xml:space="preserve"> </w:t>
      </w:r>
      <w:r>
        <w:rPr>
          <w:rFonts w:ascii="Times New Roman" w:hAnsi="Times New Roman"/>
          <w:sz w:val="26"/>
          <w:szCs w:val="26"/>
        </w:rPr>
        <w:t>явля</w:t>
      </w:r>
      <w:r w:rsidR="00ED4FE0">
        <w:rPr>
          <w:rFonts w:ascii="Times New Roman" w:hAnsi="Times New Roman"/>
          <w:sz w:val="26"/>
          <w:szCs w:val="26"/>
        </w:rPr>
        <w:t>ю</w:t>
      </w:r>
      <w:r>
        <w:rPr>
          <w:rFonts w:ascii="Times New Roman" w:hAnsi="Times New Roman"/>
          <w:sz w:val="26"/>
          <w:szCs w:val="26"/>
        </w:rPr>
        <w:t>тся Минстрой Хакасии</w:t>
      </w:r>
      <w:r w:rsidR="00ED4FE0">
        <w:rPr>
          <w:rFonts w:ascii="Times New Roman" w:hAnsi="Times New Roman"/>
          <w:sz w:val="26"/>
          <w:szCs w:val="26"/>
        </w:rPr>
        <w:t xml:space="preserve"> и</w:t>
      </w:r>
      <w:r w:rsidRPr="00ED4FE0">
        <w:rPr>
          <w:rFonts w:ascii="Times New Roman" w:hAnsi="Times New Roman"/>
          <w:sz w:val="26"/>
          <w:szCs w:val="26"/>
        </w:rPr>
        <w:t xml:space="preserve"> </w:t>
      </w:r>
      <w:r w:rsidR="00ED4FE0" w:rsidRPr="00ED4FE0">
        <w:rPr>
          <w:rFonts w:ascii="Times New Roman" w:hAnsi="Times New Roman"/>
          <w:sz w:val="26"/>
          <w:szCs w:val="26"/>
        </w:rPr>
        <w:t>Госкомитет цифровизации Хакасии</w:t>
      </w:r>
      <w:r w:rsidR="00ED4FE0">
        <w:rPr>
          <w:rFonts w:ascii="Times New Roman" w:hAnsi="Times New Roman"/>
          <w:sz w:val="26"/>
          <w:szCs w:val="26"/>
        </w:rPr>
        <w:t>.</w:t>
      </w:r>
    </w:p>
    <w:p w14:paraId="2A07BAD5" w14:textId="77777777" w:rsidR="00E277EA" w:rsidRDefault="00E277EA" w:rsidP="00E277EA">
      <w:pPr>
        <w:spacing w:after="0" w:line="240" w:lineRule="auto"/>
        <w:ind w:firstLine="709"/>
        <w:jc w:val="both"/>
        <w:rPr>
          <w:rFonts w:ascii="Times New Roman" w:eastAsiaTheme="minorHAnsi" w:hAnsi="Times New Roman"/>
          <w:sz w:val="27"/>
          <w:szCs w:val="27"/>
          <w:lang w:eastAsia="en-US"/>
        </w:rPr>
      </w:pPr>
      <w:r w:rsidRPr="00AE0EB1">
        <w:rPr>
          <w:rFonts w:ascii="Times New Roman" w:hAnsi="Times New Roman"/>
          <w:sz w:val="26"/>
          <w:szCs w:val="26"/>
        </w:rPr>
        <w:t xml:space="preserve">В целях реализации регионального проекта Минстроем России заключено </w:t>
      </w:r>
      <w:r>
        <w:rPr>
          <w:rFonts w:ascii="Times New Roman" w:hAnsi="Times New Roman"/>
          <w:sz w:val="26"/>
          <w:szCs w:val="26"/>
        </w:rPr>
        <w:t>дополнительное с</w:t>
      </w:r>
      <w:r w:rsidRPr="00AE0EB1">
        <w:rPr>
          <w:rFonts w:ascii="Times New Roman" w:hAnsi="Times New Roman"/>
          <w:sz w:val="26"/>
          <w:szCs w:val="26"/>
        </w:rPr>
        <w:t xml:space="preserve">оглашение с Правительством Республики Хакасия </w:t>
      </w:r>
      <w:r w:rsidRPr="00AE0EB1">
        <w:rPr>
          <w:rFonts w:ascii="Times New Roman" w:hAnsi="Times New Roman"/>
          <w:color w:val="000000"/>
          <w:sz w:val="26"/>
          <w:szCs w:val="26"/>
        </w:rPr>
        <w:t>от</w:t>
      </w:r>
      <w:r>
        <w:rPr>
          <w:rFonts w:ascii="Times New Roman" w:hAnsi="Times New Roman"/>
          <w:color w:val="000000"/>
          <w:sz w:val="26"/>
          <w:szCs w:val="26"/>
        </w:rPr>
        <w:t xml:space="preserve"> </w:t>
      </w:r>
      <w:r w:rsidRPr="00342579">
        <w:rPr>
          <w:rStyle w:val="fontstyle01"/>
          <w:rFonts w:ascii="Times New Roman" w:hAnsi="Times New Roman"/>
          <w:sz w:val="26"/>
          <w:szCs w:val="26"/>
        </w:rPr>
        <w:t>19.</w:t>
      </w:r>
      <w:r>
        <w:rPr>
          <w:rStyle w:val="fontstyle01"/>
          <w:rFonts w:ascii="Times New Roman" w:hAnsi="Times New Roman"/>
          <w:sz w:val="26"/>
          <w:szCs w:val="26"/>
        </w:rPr>
        <w:t>05.2020</w:t>
      </w:r>
      <w:r w:rsidRPr="00342579">
        <w:rPr>
          <w:rStyle w:val="fontstyle01"/>
          <w:rFonts w:ascii="Times New Roman" w:hAnsi="Times New Roman"/>
          <w:sz w:val="26"/>
          <w:szCs w:val="26"/>
        </w:rPr>
        <w:t xml:space="preserve"> № 069-09-2020-019</w:t>
      </w:r>
      <w:r>
        <w:rPr>
          <w:rStyle w:val="fontstyle01"/>
          <w:rFonts w:ascii="Times New Roman" w:hAnsi="Times New Roman"/>
          <w:sz w:val="26"/>
          <w:szCs w:val="26"/>
        </w:rPr>
        <w:t xml:space="preserve">/2 </w:t>
      </w:r>
      <w:r w:rsidRPr="00AE0EB1">
        <w:rPr>
          <w:rFonts w:ascii="Times New Roman" w:hAnsi="Times New Roman"/>
          <w:sz w:val="26"/>
          <w:szCs w:val="26"/>
        </w:rPr>
        <w:t xml:space="preserve">о предоставлении </w:t>
      </w:r>
      <w:r>
        <w:rPr>
          <w:rFonts w:ascii="Times New Roman" w:hAnsi="Times New Roman"/>
          <w:sz w:val="26"/>
          <w:szCs w:val="26"/>
        </w:rPr>
        <w:t xml:space="preserve">бюджету </w:t>
      </w:r>
      <w:r w:rsidRPr="00AE0EB1">
        <w:rPr>
          <w:rFonts w:ascii="Times New Roman" w:hAnsi="Times New Roman"/>
          <w:sz w:val="26"/>
          <w:szCs w:val="26"/>
        </w:rPr>
        <w:t>Республик</w:t>
      </w:r>
      <w:r>
        <w:rPr>
          <w:rFonts w:ascii="Times New Roman" w:hAnsi="Times New Roman"/>
          <w:sz w:val="26"/>
          <w:szCs w:val="26"/>
        </w:rPr>
        <w:t>и</w:t>
      </w:r>
      <w:r w:rsidRPr="00AE0EB1">
        <w:rPr>
          <w:rFonts w:ascii="Times New Roman" w:hAnsi="Times New Roman"/>
          <w:sz w:val="26"/>
          <w:szCs w:val="26"/>
        </w:rPr>
        <w:t xml:space="preserve"> Хакасия</w:t>
      </w:r>
      <w:r w:rsidRPr="00AE0EB1">
        <w:rPr>
          <w:rFonts w:ascii="Times New Roman" w:hAnsi="Times New Roman"/>
          <w:color w:val="000000"/>
          <w:sz w:val="26"/>
          <w:szCs w:val="26"/>
        </w:rPr>
        <w:t xml:space="preserve"> субсидии на реализацию программ формирования современной городской среды </w:t>
      </w:r>
      <w:r w:rsidRPr="00AE0EB1">
        <w:rPr>
          <w:rFonts w:ascii="Times New Roman" w:hAnsi="Times New Roman"/>
          <w:sz w:val="26"/>
          <w:szCs w:val="26"/>
        </w:rPr>
        <w:t xml:space="preserve">из федерального бюджета в </w:t>
      </w:r>
      <w:r w:rsidRPr="00342579">
        <w:rPr>
          <w:rFonts w:ascii="Times New Roman" w:hAnsi="Times New Roman"/>
          <w:sz w:val="26"/>
          <w:szCs w:val="26"/>
        </w:rPr>
        <w:t>сумме</w:t>
      </w:r>
      <w:r w:rsidRPr="00342579">
        <w:rPr>
          <w:rFonts w:ascii="Times New Roman" w:hAnsi="Times New Roman"/>
          <w:color w:val="000000"/>
          <w:sz w:val="26"/>
          <w:szCs w:val="26"/>
        </w:rPr>
        <w:t xml:space="preserve"> </w:t>
      </w:r>
      <w:r>
        <w:rPr>
          <w:rStyle w:val="fontstyle01"/>
          <w:rFonts w:ascii="Times New Roman" w:hAnsi="Times New Roman"/>
          <w:sz w:val="26"/>
          <w:szCs w:val="26"/>
        </w:rPr>
        <w:t>243 183,7</w:t>
      </w:r>
      <w:r w:rsidRPr="00342579">
        <w:rPr>
          <w:rStyle w:val="fontstyle01"/>
          <w:rFonts w:ascii="Times New Roman" w:hAnsi="Times New Roman"/>
          <w:sz w:val="26"/>
          <w:szCs w:val="26"/>
        </w:rPr>
        <w:t xml:space="preserve"> </w:t>
      </w:r>
      <w:r w:rsidRPr="00342579">
        <w:rPr>
          <w:rFonts w:ascii="Times New Roman" w:hAnsi="Times New Roman"/>
          <w:bCs/>
          <w:color w:val="000000"/>
          <w:sz w:val="26"/>
          <w:szCs w:val="26"/>
        </w:rPr>
        <w:t>тыс. рублей (</w:t>
      </w:r>
      <w:r w:rsidRPr="00342579">
        <w:rPr>
          <w:rFonts w:ascii="Times New Roman" w:eastAsiaTheme="minorHAnsi" w:hAnsi="Times New Roman"/>
          <w:sz w:val="27"/>
          <w:szCs w:val="27"/>
          <w:lang w:eastAsia="en-US"/>
        </w:rPr>
        <w:t>уровень софинансирования – 99%).</w:t>
      </w:r>
    </w:p>
    <w:p w14:paraId="059755A6" w14:textId="77777777" w:rsidR="00E277EA" w:rsidRPr="009618AE" w:rsidRDefault="00E277EA" w:rsidP="00E277EA">
      <w:pPr>
        <w:spacing w:after="0" w:line="240" w:lineRule="auto"/>
        <w:ind w:firstLine="709"/>
        <w:jc w:val="both"/>
        <w:rPr>
          <w:rFonts w:ascii="Times New Roman" w:hAnsi="Times New Roman"/>
          <w:sz w:val="26"/>
          <w:szCs w:val="26"/>
        </w:rPr>
      </w:pPr>
      <w:r>
        <w:rPr>
          <w:rFonts w:ascii="Times New Roman" w:eastAsia="Calibri" w:hAnsi="Times New Roman"/>
          <w:sz w:val="26"/>
          <w:szCs w:val="26"/>
        </w:rPr>
        <w:t>Таким образом, о</w:t>
      </w:r>
      <w:r w:rsidRPr="00BE7C5E">
        <w:rPr>
          <w:rFonts w:ascii="Times New Roman" w:eastAsia="Calibri" w:hAnsi="Times New Roman"/>
          <w:sz w:val="26"/>
          <w:szCs w:val="26"/>
        </w:rPr>
        <w:t xml:space="preserve">бщий объем средств, предусмотренных на реализацию мероприятий </w:t>
      </w:r>
      <w:r>
        <w:rPr>
          <w:rFonts w:ascii="Times New Roman" w:eastAsia="Calibri" w:hAnsi="Times New Roman"/>
          <w:sz w:val="26"/>
          <w:szCs w:val="26"/>
        </w:rPr>
        <w:t xml:space="preserve">регионального проекта </w:t>
      </w:r>
      <w:r w:rsidRPr="00ED4FE0">
        <w:rPr>
          <w:rStyle w:val="fontstyle01"/>
          <w:rFonts w:ascii="Times New Roman" w:hAnsi="Times New Roman"/>
          <w:sz w:val="26"/>
          <w:szCs w:val="26"/>
        </w:rPr>
        <w:t>«Формирование комфортной городской среды»</w:t>
      </w:r>
      <w:r w:rsidRPr="00BE7C5E">
        <w:rPr>
          <w:rFonts w:ascii="Times New Roman" w:eastAsia="Calibri" w:hAnsi="Times New Roman"/>
          <w:sz w:val="26"/>
          <w:szCs w:val="26"/>
        </w:rPr>
        <w:t>,</w:t>
      </w:r>
      <w:r w:rsidRPr="00BE7C5E">
        <w:rPr>
          <w:rFonts w:ascii="Times New Roman" w:hAnsi="Times New Roman"/>
          <w:sz w:val="26"/>
          <w:szCs w:val="26"/>
        </w:rPr>
        <w:t xml:space="preserve"> </w:t>
      </w:r>
      <w:r>
        <w:rPr>
          <w:rFonts w:ascii="Times New Roman" w:hAnsi="Times New Roman"/>
          <w:sz w:val="26"/>
          <w:szCs w:val="26"/>
        </w:rPr>
        <w:t>по Республике Хакасия на</w:t>
      </w:r>
      <w:r w:rsidRPr="00BE7C5E">
        <w:rPr>
          <w:rFonts w:ascii="Times New Roman" w:eastAsia="Calibri" w:hAnsi="Times New Roman"/>
          <w:sz w:val="26"/>
          <w:szCs w:val="26"/>
        </w:rPr>
        <w:t xml:space="preserve"> 2020 год </w:t>
      </w:r>
      <w:r>
        <w:rPr>
          <w:rFonts w:ascii="Times New Roman" w:eastAsia="Calibri" w:hAnsi="Times New Roman"/>
          <w:sz w:val="26"/>
          <w:szCs w:val="26"/>
        </w:rPr>
        <w:t>запланирован в сумме</w:t>
      </w:r>
      <w:r w:rsidRPr="00BE7C5E">
        <w:rPr>
          <w:rFonts w:ascii="Times New Roman" w:eastAsia="Calibri" w:hAnsi="Times New Roman"/>
          <w:sz w:val="26"/>
          <w:szCs w:val="26"/>
        </w:rPr>
        <w:t xml:space="preserve"> </w:t>
      </w:r>
      <w:r>
        <w:rPr>
          <w:rFonts w:ascii="Times New Roman" w:hAnsi="Times New Roman"/>
          <w:bCs/>
          <w:color w:val="000000"/>
          <w:sz w:val="26"/>
          <w:szCs w:val="26"/>
        </w:rPr>
        <w:t>251 750,9</w:t>
      </w:r>
      <w:r w:rsidRPr="00BE7C5E">
        <w:rPr>
          <w:rFonts w:ascii="Times New Roman" w:eastAsia="Calibri" w:hAnsi="Times New Roman"/>
          <w:sz w:val="26"/>
          <w:szCs w:val="26"/>
        </w:rPr>
        <w:t xml:space="preserve"> тыс. рублей</w:t>
      </w:r>
      <w:r>
        <w:rPr>
          <w:rFonts w:ascii="Times New Roman" w:eastAsia="Calibri" w:hAnsi="Times New Roman"/>
          <w:sz w:val="26"/>
          <w:szCs w:val="26"/>
        </w:rPr>
        <w:t xml:space="preserve">, в том числе за счет средств федерального бюджета 243 183,7 тыс. рублей, республиканского бюджета 2457,3 тыс. рублей и бюджетов муниципальных образований 6109,9 тыс. рублей. </w:t>
      </w:r>
      <w:r w:rsidRPr="009618AE">
        <w:rPr>
          <w:rFonts w:ascii="Times New Roman" w:hAnsi="Times New Roman"/>
          <w:sz w:val="26"/>
          <w:szCs w:val="26"/>
        </w:rPr>
        <w:t xml:space="preserve">Кассовое исполнение за 1 </w:t>
      </w:r>
      <w:r>
        <w:rPr>
          <w:rFonts w:ascii="Times New Roman" w:hAnsi="Times New Roman"/>
          <w:sz w:val="26"/>
          <w:szCs w:val="26"/>
        </w:rPr>
        <w:t>полугодие</w:t>
      </w:r>
      <w:r w:rsidRPr="009618AE">
        <w:rPr>
          <w:rFonts w:ascii="Times New Roman" w:hAnsi="Times New Roman"/>
          <w:sz w:val="26"/>
          <w:szCs w:val="26"/>
        </w:rPr>
        <w:t xml:space="preserve"> </w:t>
      </w:r>
      <w:r>
        <w:rPr>
          <w:rFonts w:ascii="Times New Roman" w:hAnsi="Times New Roman"/>
          <w:sz w:val="26"/>
          <w:szCs w:val="26"/>
        </w:rPr>
        <w:t xml:space="preserve">2020 года </w:t>
      </w:r>
      <w:r w:rsidRPr="009618AE">
        <w:rPr>
          <w:rFonts w:ascii="Times New Roman" w:hAnsi="Times New Roman"/>
          <w:sz w:val="26"/>
          <w:szCs w:val="26"/>
        </w:rPr>
        <w:t xml:space="preserve">составило </w:t>
      </w:r>
      <w:r>
        <w:rPr>
          <w:rFonts w:ascii="Times New Roman" w:hAnsi="Times New Roman"/>
          <w:sz w:val="26"/>
          <w:szCs w:val="26"/>
        </w:rPr>
        <w:t>18 073,</w:t>
      </w:r>
      <w:r w:rsidRPr="005A4B13">
        <w:rPr>
          <w:rFonts w:ascii="Times New Roman" w:hAnsi="Times New Roman"/>
          <w:sz w:val="26"/>
          <w:szCs w:val="26"/>
        </w:rPr>
        <w:t>6</w:t>
      </w:r>
      <w:r w:rsidRPr="009618AE">
        <w:rPr>
          <w:rFonts w:ascii="Times New Roman" w:hAnsi="Times New Roman"/>
          <w:sz w:val="26"/>
          <w:szCs w:val="26"/>
        </w:rPr>
        <w:t xml:space="preserve"> тыс. рублей, или </w:t>
      </w:r>
      <w:r>
        <w:rPr>
          <w:rFonts w:ascii="Times New Roman" w:hAnsi="Times New Roman"/>
          <w:sz w:val="26"/>
          <w:szCs w:val="26"/>
        </w:rPr>
        <w:t>7,2</w:t>
      </w:r>
      <w:r w:rsidRPr="009618AE">
        <w:rPr>
          <w:rFonts w:ascii="Times New Roman" w:hAnsi="Times New Roman"/>
          <w:sz w:val="26"/>
          <w:szCs w:val="26"/>
        </w:rPr>
        <w:t>%.</w:t>
      </w:r>
    </w:p>
    <w:p w14:paraId="19BD73BC" w14:textId="77777777" w:rsidR="00821449" w:rsidRPr="002E57A3" w:rsidRDefault="00821449" w:rsidP="00821449">
      <w:pPr>
        <w:spacing w:after="0" w:line="240" w:lineRule="auto"/>
        <w:ind w:firstLine="709"/>
        <w:jc w:val="both"/>
        <w:rPr>
          <w:rFonts w:ascii="Times New Roman" w:hAnsi="Times New Roman"/>
          <w:bCs/>
          <w:sz w:val="26"/>
          <w:szCs w:val="26"/>
        </w:rPr>
      </w:pPr>
      <w:r w:rsidRPr="00B717FB">
        <w:rPr>
          <w:rFonts w:ascii="Times New Roman" w:hAnsi="Times New Roman"/>
          <w:bCs/>
          <w:sz w:val="26"/>
          <w:szCs w:val="26"/>
        </w:rPr>
        <w:t xml:space="preserve">Минстроем Хакасии в </w:t>
      </w:r>
      <w:r>
        <w:rPr>
          <w:rFonts w:ascii="Times New Roman" w:hAnsi="Times New Roman"/>
          <w:bCs/>
          <w:sz w:val="26"/>
          <w:szCs w:val="26"/>
        </w:rPr>
        <w:t xml:space="preserve">январе </w:t>
      </w:r>
      <w:r w:rsidRPr="00B717FB">
        <w:rPr>
          <w:rFonts w:ascii="Times New Roman" w:hAnsi="Times New Roman"/>
          <w:bCs/>
          <w:sz w:val="26"/>
          <w:szCs w:val="26"/>
        </w:rPr>
        <w:t>20</w:t>
      </w:r>
      <w:r>
        <w:rPr>
          <w:rFonts w:ascii="Times New Roman" w:hAnsi="Times New Roman"/>
          <w:bCs/>
          <w:sz w:val="26"/>
          <w:szCs w:val="26"/>
        </w:rPr>
        <w:t>20</w:t>
      </w:r>
      <w:r w:rsidRPr="00B717FB">
        <w:rPr>
          <w:rFonts w:ascii="Times New Roman" w:hAnsi="Times New Roman"/>
          <w:bCs/>
          <w:sz w:val="26"/>
          <w:szCs w:val="26"/>
        </w:rPr>
        <w:t xml:space="preserve"> года</w:t>
      </w:r>
      <w:r>
        <w:rPr>
          <w:rFonts w:ascii="Times New Roman" w:hAnsi="Times New Roman"/>
          <w:bCs/>
          <w:sz w:val="26"/>
          <w:szCs w:val="26"/>
        </w:rPr>
        <w:t xml:space="preserve"> в целях исполнения мероприятий регионального проекта </w:t>
      </w:r>
      <w:r w:rsidRPr="00B717FB">
        <w:rPr>
          <w:rFonts w:ascii="Times New Roman" w:hAnsi="Times New Roman"/>
          <w:bCs/>
          <w:sz w:val="26"/>
          <w:szCs w:val="26"/>
        </w:rPr>
        <w:t>заключены соглашения с 16 муниципальными образованиями Республики Хакаси</w:t>
      </w:r>
      <w:r>
        <w:rPr>
          <w:rFonts w:ascii="Times New Roman" w:hAnsi="Times New Roman"/>
          <w:bCs/>
          <w:sz w:val="26"/>
          <w:szCs w:val="26"/>
        </w:rPr>
        <w:t xml:space="preserve">я. Постановлением Правительства Республики Хакасия от 15.06.2020 № 316 внесены изменения в распределение субсидий бюджетам муниципальных образований Республики Хакасия. </w:t>
      </w:r>
      <w:r w:rsidRPr="00B717FB">
        <w:rPr>
          <w:rFonts w:ascii="Times New Roman" w:hAnsi="Times New Roman"/>
          <w:bCs/>
          <w:sz w:val="26"/>
          <w:szCs w:val="26"/>
        </w:rPr>
        <w:t xml:space="preserve">Распределение субсидий в разрезе муниципальных образований по уровням финансирования бюджетной системы РФ представлено </w:t>
      </w:r>
      <w:r w:rsidRPr="002E57A3">
        <w:rPr>
          <w:rFonts w:ascii="Times New Roman" w:hAnsi="Times New Roman"/>
          <w:bCs/>
          <w:sz w:val="26"/>
          <w:szCs w:val="26"/>
        </w:rPr>
        <w:t>в таблице 3</w:t>
      </w:r>
      <w:r w:rsidR="00522450">
        <w:rPr>
          <w:rFonts w:ascii="Times New Roman" w:hAnsi="Times New Roman"/>
          <w:bCs/>
          <w:sz w:val="26"/>
          <w:szCs w:val="26"/>
        </w:rPr>
        <w:t>3</w:t>
      </w:r>
      <w:r w:rsidRPr="002E57A3">
        <w:rPr>
          <w:rFonts w:ascii="Times New Roman" w:hAnsi="Times New Roman"/>
          <w:bCs/>
          <w:sz w:val="26"/>
          <w:szCs w:val="26"/>
        </w:rPr>
        <w:t xml:space="preserve">. </w:t>
      </w:r>
    </w:p>
    <w:p w14:paraId="140DB024" w14:textId="77777777" w:rsidR="00342579" w:rsidRPr="005974C3" w:rsidRDefault="00342579" w:rsidP="00342579">
      <w:pPr>
        <w:spacing w:after="0" w:line="240" w:lineRule="auto"/>
        <w:ind w:firstLine="708"/>
        <w:jc w:val="right"/>
        <w:rPr>
          <w:rFonts w:ascii="Times New Roman" w:hAnsi="Times New Roman"/>
          <w:bCs/>
          <w:sz w:val="26"/>
          <w:szCs w:val="26"/>
        </w:rPr>
      </w:pPr>
      <w:r w:rsidRPr="002E57A3">
        <w:rPr>
          <w:rFonts w:ascii="Times New Roman" w:hAnsi="Times New Roman"/>
          <w:bCs/>
          <w:sz w:val="26"/>
          <w:szCs w:val="26"/>
        </w:rPr>
        <w:t xml:space="preserve">Таблица </w:t>
      </w:r>
      <w:r w:rsidR="002E57A3">
        <w:rPr>
          <w:rFonts w:ascii="Times New Roman" w:hAnsi="Times New Roman"/>
          <w:bCs/>
          <w:sz w:val="26"/>
          <w:szCs w:val="26"/>
        </w:rPr>
        <w:t>3</w:t>
      </w:r>
      <w:r w:rsidR="00522450">
        <w:rPr>
          <w:rFonts w:ascii="Times New Roman" w:hAnsi="Times New Roman"/>
          <w:bCs/>
          <w:sz w:val="26"/>
          <w:szCs w:val="26"/>
        </w:rPr>
        <w:t>3</w:t>
      </w:r>
    </w:p>
    <w:p w14:paraId="6C2B1B6F" w14:textId="77777777" w:rsidR="00342579" w:rsidRDefault="00342579" w:rsidP="00342579">
      <w:pPr>
        <w:spacing w:after="0" w:line="240" w:lineRule="auto"/>
        <w:ind w:firstLine="708"/>
        <w:jc w:val="right"/>
        <w:rPr>
          <w:rFonts w:ascii="Times New Roman" w:hAnsi="Times New Roman"/>
          <w:bCs/>
          <w:sz w:val="26"/>
          <w:szCs w:val="26"/>
        </w:rPr>
      </w:pPr>
      <w:r w:rsidRPr="005974C3">
        <w:rPr>
          <w:rFonts w:ascii="Times New Roman" w:hAnsi="Times New Roman"/>
          <w:bCs/>
          <w:sz w:val="26"/>
          <w:szCs w:val="26"/>
        </w:rPr>
        <w:t>тыс. рублей</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4569"/>
        <w:gridCol w:w="1028"/>
        <w:gridCol w:w="1142"/>
        <w:gridCol w:w="948"/>
        <w:gridCol w:w="948"/>
      </w:tblGrid>
      <w:tr w:rsidR="00AE4FAC" w:rsidRPr="00373802" w14:paraId="4541A54B" w14:textId="77777777" w:rsidTr="0076462C">
        <w:trPr>
          <w:trHeight w:val="20"/>
          <w:tblHeader/>
        </w:trPr>
        <w:tc>
          <w:tcPr>
            <w:tcW w:w="620" w:type="dxa"/>
            <w:vMerge w:val="restart"/>
            <w:shd w:val="clear" w:color="auto" w:fill="auto"/>
          </w:tcPr>
          <w:p w14:paraId="4CC860AB" w14:textId="77777777" w:rsidR="00AE4FAC" w:rsidRPr="00AE4FAC" w:rsidRDefault="00AE4FAC" w:rsidP="00AE4FAC">
            <w:pPr>
              <w:spacing w:after="0" w:line="240" w:lineRule="auto"/>
              <w:jc w:val="center"/>
              <w:rPr>
                <w:rFonts w:ascii="Times New Roman" w:hAnsi="Times New Roman"/>
                <w:b/>
                <w:bCs/>
                <w:color w:val="000000"/>
                <w:sz w:val="20"/>
                <w:szCs w:val="20"/>
              </w:rPr>
            </w:pPr>
            <w:r w:rsidRPr="00AE4FAC">
              <w:rPr>
                <w:rFonts w:ascii="Times New Roman" w:hAnsi="Times New Roman"/>
                <w:b/>
                <w:bCs/>
                <w:color w:val="000000"/>
                <w:sz w:val="20"/>
                <w:szCs w:val="20"/>
              </w:rPr>
              <w:t>№ п.п.</w:t>
            </w:r>
          </w:p>
        </w:tc>
        <w:tc>
          <w:tcPr>
            <w:tcW w:w="4638" w:type="dxa"/>
            <w:vMerge w:val="restart"/>
            <w:shd w:val="clear" w:color="auto" w:fill="auto"/>
            <w:vAlign w:val="center"/>
          </w:tcPr>
          <w:p w14:paraId="3E3156F7" w14:textId="77777777" w:rsidR="00AE4FAC" w:rsidRPr="00373802" w:rsidRDefault="00AE4FAC" w:rsidP="00AE4FAC">
            <w:pPr>
              <w:spacing w:after="0" w:line="240" w:lineRule="auto"/>
              <w:jc w:val="center"/>
              <w:rPr>
                <w:rFonts w:ascii="Times New Roman" w:hAnsi="Times New Roman"/>
                <w:color w:val="000000"/>
                <w:sz w:val="20"/>
                <w:szCs w:val="20"/>
              </w:rPr>
            </w:pPr>
            <w:r w:rsidRPr="00373802">
              <w:rPr>
                <w:rFonts w:ascii="Times New Roman" w:hAnsi="Times New Roman"/>
                <w:b/>
                <w:bCs/>
                <w:color w:val="000000"/>
                <w:sz w:val="20"/>
                <w:szCs w:val="20"/>
              </w:rPr>
              <w:t>наименование муниципального образования</w:t>
            </w:r>
          </w:p>
        </w:tc>
        <w:tc>
          <w:tcPr>
            <w:tcW w:w="1041" w:type="dxa"/>
            <w:vMerge w:val="restart"/>
            <w:shd w:val="clear" w:color="auto" w:fill="auto"/>
            <w:noWrap/>
            <w:vAlign w:val="center"/>
          </w:tcPr>
          <w:p w14:paraId="05E20937" w14:textId="77777777" w:rsidR="00AE4FAC" w:rsidRPr="00373802" w:rsidRDefault="00AE4FAC" w:rsidP="00AE4FAC">
            <w:pPr>
              <w:spacing w:after="0" w:line="240" w:lineRule="auto"/>
              <w:jc w:val="center"/>
              <w:rPr>
                <w:rFonts w:ascii="Times New Roman" w:hAnsi="Times New Roman"/>
                <w:color w:val="000000"/>
                <w:sz w:val="20"/>
                <w:szCs w:val="20"/>
              </w:rPr>
            </w:pPr>
            <w:r w:rsidRPr="00373802">
              <w:rPr>
                <w:rFonts w:ascii="Times New Roman" w:hAnsi="Times New Roman"/>
                <w:b/>
                <w:bCs/>
                <w:color w:val="000000"/>
                <w:sz w:val="20"/>
                <w:szCs w:val="20"/>
              </w:rPr>
              <w:t>субсидий всего</w:t>
            </w:r>
          </w:p>
        </w:tc>
        <w:tc>
          <w:tcPr>
            <w:tcW w:w="3077" w:type="dxa"/>
            <w:gridSpan w:val="3"/>
            <w:shd w:val="clear" w:color="auto" w:fill="auto"/>
            <w:vAlign w:val="bottom"/>
          </w:tcPr>
          <w:p w14:paraId="4B884165" w14:textId="77777777" w:rsidR="00AE4FAC" w:rsidRPr="00373802" w:rsidRDefault="00AE4FAC" w:rsidP="00AE4FAC">
            <w:pPr>
              <w:spacing w:after="0" w:line="240" w:lineRule="auto"/>
              <w:jc w:val="center"/>
              <w:rPr>
                <w:rFonts w:ascii="Times New Roman" w:hAnsi="Times New Roman"/>
                <w:color w:val="000000"/>
                <w:sz w:val="20"/>
                <w:szCs w:val="20"/>
              </w:rPr>
            </w:pPr>
            <w:r w:rsidRPr="00373802">
              <w:rPr>
                <w:rFonts w:ascii="Times New Roman" w:hAnsi="Times New Roman"/>
                <w:b/>
                <w:bCs/>
                <w:color w:val="000000"/>
                <w:sz w:val="20"/>
                <w:szCs w:val="20"/>
              </w:rPr>
              <w:t>в том числе:</w:t>
            </w:r>
          </w:p>
        </w:tc>
      </w:tr>
      <w:tr w:rsidR="00AE4FAC" w:rsidRPr="00373802" w14:paraId="4FD3F8D0" w14:textId="77777777" w:rsidTr="0076462C">
        <w:trPr>
          <w:trHeight w:val="20"/>
          <w:tblHeader/>
        </w:trPr>
        <w:tc>
          <w:tcPr>
            <w:tcW w:w="620" w:type="dxa"/>
            <w:vMerge/>
            <w:shd w:val="clear" w:color="auto" w:fill="auto"/>
          </w:tcPr>
          <w:p w14:paraId="026F13C7" w14:textId="77777777" w:rsidR="00AE4FAC" w:rsidRPr="00373802" w:rsidRDefault="00AE4FAC" w:rsidP="00AE4FAC">
            <w:pPr>
              <w:spacing w:after="0" w:line="240" w:lineRule="auto"/>
              <w:jc w:val="center"/>
              <w:rPr>
                <w:rFonts w:ascii="Times New Roman" w:hAnsi="Times New Roman"/>
                <w:color w:val="000000"/>
                <w:sz w:val="20"/>
                <w:szCs w:val="20"/>
              </w:rPr>
            </w:pPr>
          </w:p>
        </w:tc>
        <w:tc>
          <w:tcPr>
            <w:tcW w:w="4638" w:type="dxa"/>
            <w:vMerge/>
            <w:shd w:val="clear" w:color="auto" w:fill="auto"/>
          </w:tcPr>
          <w:p w14:paraId="7A56717C" w14:textId="77777777" w:rsidR="00AE4FAC" w:rsidRPr="00373802" w:rsidRDefault="00AE4FAC" w:rsidP="00AE4FAC">
            <w:pPr>
              <w:spacing w:after="0" w:line="240" w:lineRule="auto"/>
              <w:jc w:val="center"/>
              <w:rPr>
                <w:rFonts w:ascii="Times New Roman" w:hAnsi="Times New Roman"/>
                <w:color w:val="000000"/>
                <w:sz w:val="20"/>
                <w:szCs w:val="20"/>
              </w:rPr>
            </w:pPr>
          </w:p>
        </w:tc>
        <w:tc>
          <w:tcPr>
            <w:tcW w:w="1041" w:type="dxa"/>
            <w:vMerge/>
            <w:shd w:val="clear" w:color="auto" w:fill="auto"/>
            <w:noWrap/>
            <w:vAlign w:val="bottom"/>
          </w:tcPr>
          <w:p w14:paraId="614CAB17" w14:textId="77777777" w:rsidR="00AE4FAC" w:rsidRPr="00373802" w:rsidRDefault="00AE4FAC" w:rsidP="00AE4FAC">
            <w:pPr>
              <w:spacing w:after="0" w:line="240" w:lineRule="auto"/>
              <w:jc w:val="center"/>
              <w:rPr>
                <w:rFonts w:ascii="Times New Roman" w:hAnsi="Times New Roman"/>
                <w:color w:val="000000"/>
                <w:sz w:val="20"/>
                <w:szCs w:val="20"/>
              </w:rPr>
            </w:pPr>
          </w:p>
        </w:tc>
        <w:tc>
          <w:tcPr>
            <w:tcW w:w="1157" w:type="dxa"/>
            <w:shd w:val="clear" w:color="auto" w:fill="auto"/>
            <w:vAlign w:val="center"/>
          </w:tcPr>
          <w:p w14:paraId="554C8AAA" w14:textId="77777777" w:rsidR="00AE4FAC" w:rsidRPr="00373802" w:rsidRDefault="00AE4FAC" w:rsidP="00AE4FAC">
            <w:pPr>
              <w:spacing w:after="0" w:line="240" w:lineRule="auto"/>
              <w:jc w:val="center"/>
              <w:rPr>
                <w:rFonts w:ascii="Times New Roman" w:hAnsi="Times New Roman"/>
                <w:color w:val="000000"/>
                <w:sz w:val="20"/>
                <w:szCs w:val="20"/>
              </w:rPr>
            </w:pPr>
            <w:r w:rsidRPr="00373802">
              <w:rPr>
                <w:rFonts w:ascii="Times New Roman" w:hAnsi="Times New Roman"/>
                <w:b/>
                <w:bCs/>
                <w:color w:val="000000"/>
                <w:sz w:val="20"/>
                <w:szCs w:val="20"/>
              </w:rPr>
              <w:t>РФ</w:t>
            </w:r>
          </w:p>
        </w:tc>
        <w:tc>
          <w:tcPr>
            <w:tcW w:w="960" w:type="dxa"/>
            <w:shd w:val="clear" w:color="auto" w:fill="auto"/>
            <w:vAlign w:val="center"/>
          </w:tcPr>
          <w:p w14:paraId="74707884" w14:textId="77777777" w:rsidR="00AE4FAC" w:rsidRPr="00373802" w:rsidRDefault="00AE4FAC" w:rsidP="00AE4FAC">
            <w:pPr>
              <w:spacing w:after="0" w:line="240" w:lineRule="auto"/>
              <w:jc w:val="center"/>
              <w:rPr>
                <w:rFonts w:ascii="Times New Roman" w:hAnsi="Times New Roman"/>
                <w:color w:val="000000"/>
                <w:sz w:val="20"/>
                <w:szCs w:val="20"/>
              </w:rPr>
            </w:pPr>
            <w:r w:rsidRPr="00373802">
              <w:rPr>
                <w:rFonts w:ascii="Times New Roman" w:hAnsi="Times New Roman"/>
                <w:b/>
                <w:bCs/>
                <w:color w:val="000000"/>
                <w:sz w:val="20"/>
                <w:szCs w:val="20"/>
              </w:rPr>
              <w:t>РХ</w:t>
            </w:r>
          </w:p>
        </w:tc>
        <w:tc>
          <w:tcPr>
            <w:tcW w:w="960" w:type="dxa"/>
            <w:shd w:val="clear" w:color="auto" w:fill="auto"/>
            <w:noWrap/>
            <w:vAlign w:val="center"/>
          </w:tcPr>
          <w:p w14:paraId="19CC5B36" w14:textId="77777777" w:rsidR="00AE4FAC" w:rsidRPr="00373802" w:rsidRDefault="00AE4FAC" w:rsidP="00AE4FAC">
            <w:pPr>
              <w:spacing w:after="0" w:line="240" w:lineRule="auto"/>
              <w:jc w:val="center"/>
              <w:rPr>
                <w:rFonts w:ascii="Times New Roman" w:hAnsi="Times New Roman"/>
                <w:color w:val="000000"/>
                <w:sz w:val="20"/>
                <w:szCs w:val="20"/>
              </w:rPr>
            </w:pPr>
            <w:r w:rsidRPr="00373802">
              <w:rPr>
                <w:rFonts w:ascii="Times New Roman" w:hAnsi="Times New Roman"/>
                <w:b/>
                <w:bCs/>
                <w:color w:val="000000"/>
                <w:sz w:val="20"/>
                <w:szCs w:val="20"/>
              </w:rPr>
              <w:t>МО</w:t>
            </w:r>
          </w:p>
        </w:tc>
      </w:tr>
      <w:tr w:rsidR="00AE4FAC" w:rsidRPr="00373802" w14:paraId="61B96BD8" w14:textId="77777777" w:rsidTr="00AE4FAC">
        <w:trPr>
          <w:trHeight w:val="20"/>
        </w:trPr>
        <w:tc>
          <w:tcPr>
            <w:tcW w:w="620" w:type="dxa"/>
            <w:shd w:val="clear" w:color="auto" w:fill="auto"/>
          </w:tcPr>
          <w:p w14:paraId="11FD275F" w14:textId="77777777" w:rsidR="00AE4FAC" w:rsidRPr="00373802" w:rsidRDefault="00AE4FAC" w:rsidP="00AE4FAC">
            <w:pPr>
              <w:spacing w:after="0" w:line="240" w:lineRule="auto"/>
              <w:jc w:val="center"/>
              <w:rPr>
                <w:rFonts w:ascii="Times New Roman" w:hAnsi="Times New Roman"/>
                <w:color w:val="000000"/>
                <w:sz w:val="20"/>
                <w:szCs w:val="20"/>
              </w:rPr>
            </w:pPr>
            <w:r w:rsidRPr="00373802">
              <w:rPr>
                <w:rFonts w:ascii="Times New Roman" w:hAnsi="Times New Roman"/>
                <w:color w:val="000000"/>
                <w:sz w:val="20"/>
                <w:szCs w:val="20"/>
              </w:rPr>
              <w:t>1</w:t>
            </w:r>
          </w:p>
        </w:tc>
        <w:tc>
          <w:tcPr>
            <w:tcW w:w="4638" w:type="dxa"/>
            <w:shd w:val="clear" w:color="auto" w:fill="auto"/>
          </w:tcPr>
          <w:p w14:paraId="37DC18E4" w14:textId="77777777" w:rsidR="00AE4FAC" w:rsidRPr="00373802" w:rsidRDefault="00AE4FAC" w:rsidP="00AE4FAC">
            <w:pPr>
              <w:spacing w:after="0" w:line="240" w:lineRule="auto"/>
              <w:rPr>
                <w:rFonts w:ascii="Times New Roman" w:hAnsi="Times New Roman"/>
                <w:color w:val="000000"/>
                <w:sz w:val="20"/>
                <w:szCs w:val="20"/>
              </w:rPr>
            </w:pPr>
            <w:r w:rsidRPr="00373802">
              <w:rPr>
                <w:rFonts w:ascii="Times New Roman" w:hAnsi="Times New Roman"/>
                <w:color w:val="000000"/>
                <w:sz w:val="20"/>
                <w:szCs w:val="20"/>
              </w:rPr>
              <w:t>г. Абакан</w:t>
            </w:r>
          </w:p>
        </w:tc>
        <w:tc>
          <w:tcPr>
            <w:tcW w:w="1041" w:type="dxa"/>
            <w:shd w:val="clear" w:color="auto" w:fill="auto"/>
            <w:noWrap/>
            <w:vAlign w:val="bottom"/>
          </w:tcPr>
          <w:p w14:paraId="11B3B135"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51 574,9</w:t>
            </w:r>
          </w:p>
        </w:tc>
        <w:tc>
          <w:tcPr>
            <w:tcW w:w="1157" w:type="dxa"/>
            <w:shd w:val="clear" w:color="auto" w:fill="auto"/>
            <w:vAlign w:val="center"/>
          </w:tcPr>
          <w:p w14:paraId="35A1F195"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49 016,8</w:t>
            </w:r>
          </w:p>
        </w:tc>
        <w:tc>
          <w:tcPr>
            <w:tcW w:w="960" w:type="dxa"/>
            <w:shd w:val="clear" w:color="auto" w:fill="auto"/>
            <w:vAlign w:val="center"/>
          </w:tcPr>
          <w:p w14:paraId="20BDA4DE"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496,1</w:t>
            </w:r>
          </w:p>
        </w:tc>
        <w:tc>
          <w:tcPr>
            <w:tcW w:w="960" w:type="dxa"/>
            <w:shd w:val="clear" w:color="auto" w:fill="auto"/>
            <w:noWrap/>
            <w:vAlign w:val="center"/>
          </w:tcPr>
          <w:p w14:paraId="266A93EB"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2 062,0</w:t>
            </w:r>
          </w:p>
        </w:tc>
      </w:tr>
      <w:tr w:rsidR="00AE4FAC" w:rsidRPr="00373802" w14:paraId="7A281F64" w14:textId="77777777" w:rsidTr="00AE4FAC">
        <w:trPr>
          <w:trHeight w:val="20"/>
        </w:trPr>
        <w:tc>
          <w:tcPr>
            <w:tcW w:w="620" w:type="dxa"/>
            <w:shd w:val="clear" w:color="auto" w:fill="auto"/>
            <w:hideMark/>
          </w:tcPr>
          <w:p w14:paraId="216B36A1" w14:textId="77777777" w:rsidR="00AE4FAC" w:rsidRPr="00373802" w:rsidRDefault="00AE4FAC" w:rsidP="00AE4FAC">
            <w:pPr>
              <w:spacing w:after="0" w:line="240" w:lineRule="auto"/>
              <w:jc w:val="center"/>
              <w:rPr>
                <w:rFonts w:ascii="Times New Roman" w:hAnsi="Times New Roman"/>
                <w:color w:val="000000"/>
                <w:sz w:val="20"/>
                <w:szCs w:val="20"/>
              </w:rPr>
            </w:pPr>
            <w:r w:rsidRPr="00373802">
              <w:rPr>
                <w:rFonts w:ascii="Times New Roman" w:hAnsi="Times New Roman"/>
                <w:color w:val="000000"/>
                <w:sz w:val="20"/>
                <w:szCs w:val="20"/>
              </w:rPr>
              <w:lastRenderedPageBreak/>
              <w:t>2</w:t>
            </w:r>
          </w:p>
        </w:tc>
        <w:tc>
          <w:tcPr>
            <w:tcW w:w="4638" w:type="dxa"/>
            <w:shd w:val="clear" w:color="auto" w:fill="auto"/>
            <w:hideMark/>
          </w:tcPr>
          <w:p w14:paraId="291B8D51" w14:textId="77777777" w:rsidR="00AE4FAC" w:rsidRPr="00373802" w:rsidRDefault="00AE4FAC" w:rsidP="00AE4FAC">
            <w:pPr>
              <w:spacing w:after="0" w:line="240" w:lineRule="auto"/>
              <w:rPr>
                <w:rFonts w:ascii="Times New Roman" w:hAnsi="Times New Roman"/>
                <w:color w:val="000000"/>
                <w:sz w:val="20"/>
                <w:szCs w:val="20"/>
              </w:rPr>
            </w:pPr>
            <w:r w:rsidRPr="00373802">
              <w:rPr>
                <w:rFonts w:ascii="Times New Roman" w:hAnsi="Times New Roman"/>
                <w:color w:val="000000"/>
                <w:sz w:val="20"/>
                <w:szCs w:val="20"/>
              </w:rPr>
              <w:t>г. Абаза</w:t>
            </w:r>
          </w:p>
        </w:tc>
        <w:tc>
          <w:tcPr>
            <w:tcW w:w="1041" w:type="dxa"/>
            <w:shd w:val="clear" w:color="auto" w:fill="auto"/>
            <w:noWrap/>
            <w:vAlign w:val="bottom"/>
            <w:hideMark/>
          </w:tcPr>
          <w:p w14:paraId="21091333"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4 881,2</w:t>
            </w:r>
          </w:p>
        </w:tc>
        <w:tc>
          <w:tcPr>
            <w:tcW w:w="1157" w:type="dxa"/>
            <w:shd w:val="clear" w:color="auto" w:fill="auto"/>
            <w:vAlign w:val="bottom"/>
            <w:hideMark/>
          </w:tcPr>
          <w:p w14:paraId="74325CE6"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4 687,4</w:t>
            </w:r>
          </w:p>
        </w:tc>
        <w:tc>
          <w:tcPr>
            <w:tcW w:w="960" w:type="dxa"/>
            <w:shd w:val="clear" w:color="auto" w:fill="auto"/>
            <w:vAlign w:val="bottom"/>
            <w:hideMark/>
          </w:tcPr>
          <w:p w14:paraId="4B22C76F"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47,3</w:t>
            </w:r>
          </w:p>
        </w:tc>
        <w:tc>
          <w:tcPr>
            <w:tcW w:w="960" w:type="dxa"/>
            <w:shd w:val="clear" w:color="auto" w:fill="auto"/>
            <w:noWrap/>
            <w:vAlign w:val="bottom"/>
            <w:hideMark/>
          </w:tcPr>
          <w:p w14:paraId="1049CC1D"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146,5</w:t>
            </w:r>
          </w:p>
        </w:tc>
      </w:tr>
      <w:tr w:rsidR="00AE4FAC" w:rsidRPr="00373802" w14:paraId="5710CEC5" w14:textId="77777777" w:rsidTr="00AE4FAC">
        <w:trPr>
          <w:trHeight w:val="20"/>
        </w:trPr>
        <w:tc>
          <w:tcPr>
            <w:tcW w:w="620" w:type="dxa"/>
            <w:shd w:val="clear" w:color="auto" w:fill="auto"/>
            <w:hideMark/>
          </w:tcPr>
          <w:p w14:paraId="70493BA2" w14:textId="77777777" w:rsidR="00AE4FAC" w:rsidRPr="00373802" w:rsidRDefault="00AE4FAC" w:rsidP="00AE4FAC">
            <w:pPr>
              <w:spacing w:after="0" w:line="240" w:lineRule="auto"/>
              <w:jc w:val="center"/>
              <w:rPr>
                <w:rFonts w:ascii="Times New Roman" w:hAnsi="Times New Roman"/>
                <w:color w:val="000000"/>
                <w:sz w:val="20"/>
                <w:szCs w:val="20"/>
              </w:rPr>
            </w:pPr>
            <w:r w:rsidRPr="00373802">
              <w:rPr>
                <w:rFonts w:ascii="Times New Roman" w:hAnsi="Times New Roman"/>
                <w:color w:val="000000"/>
                <w:sz w:val="20"/>
                <w:szCs w:val="20"/>
              </w:rPr>
              <w:t>3</w:t>
            </w:r>
          </w:p>
        </w:tc>
        <w:tc>
          <w:tcPr>
            <w:tcW w:w="4638" w:type="dxa"/>
            <w:shd w:val="clear" w:color="auto" w:fill="auto"/>
            <w:hideMark/>
          </w:tcPr>
          <w:p w14:paraId="44819CE1" w14:textId="77777777" w:rsidR="00AE4FAC" w:rsidRPr="00373802" w:rsidRDefault="00AE4FAC" w:rsidP="00AE4FAC">
            <w:pPr>
              <w:spacing w:after="0" w:line="240" w:lineRule="auto"/>
              <w:rPr>
                <w:rFonts w:ascii="Times New Roman" w:hAnsi="Times New Roman"/>
                <w:color w:val="000000"/>
                <w:sz w:val="20"/>
                <w:szCs w:val="20"/>
              </w:rPr>
            </w:pPr>
            <w:r w:rsidRPr="00373802">
              <w:rPr>
                <w:rFonts w:ascii="Times New Roman" w:hAnsi="Times New Roman"/>
                <w:color w:val="000000"/>
                <w:sz w:val="20"/>
                <w:szCs w:val="20"/>
              </w:rPr>
              <w:t>г. Саяногорск</w:t>
            </w:r>
          </w:p>
        </w:tc>
        <w:tc>
          <w:tcPr>
            <w:tcW w:w="1041" w:type="dxa"/>
            <w:shd w:val="clear" w:color="auto" w:fill="auto"/>
            <w:noWrap/>
            <w:vAlign w:val="bottom"/>
            <w:hideMark/>
          </w:tcPr>
          <w:p w14:paraId="3B6C3449"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17 891,7</w:t>
            </w:r>
          </w:p>
        </w:tc>
        <w:tc>
          <w:tcPr>
            <w:tcW w:w="1157" w:type="dxa"/>
            <w:shd w:val="clear" w:color="auto" w:fill="auto"/>
            <w:vAlign w:val="bottom"/>
            <w:hideMark/>
          </w:tcPr>
          <w:p w14:paraId="411EB879"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17 004,2</w:t>
            </w:r>
          </w:p>
        </w:tc>
        <w:tc>
          <w:tcPr>
            <w:tcW w:w="960" w:type="dxa"/>
            <w:shd w:val="clear" w:color="auto" w:fill="auto"/>
            <w:vAlign w:val="bottom"/>
            <w:hideMark/>
          </w:tcPr>
          <w:p w14:paraId="5297DFA2"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171,8</w:t>
            </w:r>
          </w:p>
        </w:tc>
        <w:tc>
          <w:tcPr>
            <w:tcW w:w="960" w:type="dxa"/>
            <w:shd w:val="clear" w:color="auto" w:fill="auto"/>
            <w:noWrap/>
            <w:vAlign w:val="bottom"/>
            <w:hideMark/>
          </w:tcPr>
          <w:p w14:paraId="276B3659"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715,7</w:t>
            </w:r>
          </w:p>
        </w:tc>
      </w:tr>
      <w:tr w:rsidR="00AE4FAC" w:rsidRPr="00373802" w14:paraId="286E1267" w14:textId="77777777" w:rsidTr="00AE4FAC">
        <w:trPr>
          <w:trHeight w:val="20"/>
        </w:trPr>
        <w:tc>
          <w:tcPr>
            <w:tcW w:w="620" w:type="dxa"/>
            <w:shd w:val="clear" w:color="auto" w:fill="auto"/>
            <w:hideMark/>
          </w:tcPr>
          <w:p w14:paraId="3AD93E9F" w14:textId="77777777" w:rsidR="00AE4FAC" w:rsidRPr="00373802" w:rsidRDefault="00AE4FAC" w:rsidP="00AE4FAC">
            <w:pPr>
              <w:spacing w:after="0" w:line="240" w:lineRule="auto"/>
              <w:jc w:val="center"/>
              <w:rPr>
                <w:rFonts w:ascii="Times New Roman" w:hAnsi="Times New Roman"/>
                <w:color w:val="000000"/>
                <w:sz w:val="20"/>
                <w:szCs w:val="20"/>
              </w:rPr>
            </w:pPr>
            <w:r w:rsidRPr="00373802">
              <w:rPr>
                <w:rFonts w:ascii="Times New Roman" w:hAnsi="Times New Roman"/>
                <w:color w:val="000000"/>
                <w:sz w:val="20"/>
                <w:szCs w:val="20"/>
              </w:rPr>
              <w:t>4</w:t>
            </w:r>
          </w:p>
        </w:tc>
        <w:tc>
          <w:tcPr>
            <w:tcW w:w="4638" w:type="dxa"/>
            <w:shd w:val="clear" w:color="auto" w:fill="auto"/>
            <w:hideMark/>
          </w:tcPr>
          <w:p w14:paraId="3B44388C" w14:textId="77777777" w:rsidR="00AE4FAC" w:rsidRPr="00373802" w:rsidRDefault="00AE4FAC" w:rsidP="00AE4FAC">
            <w:pPr>
              <w:spacing w:after="0" w:line="240" w:lineRule="auto"/>
              <w:rPr>
                <w:rFonts w:ascii="Times New Roman" w:hAnsi="Times New Roman"/>
                <w:color w:val="000000"/>
                <w:sz w:val="20"/>
                <w:szCs w:val="20"/>
              </w:rPr>
            </w:pPr>
            <w:r w:rsidRPr="00373802">
              <w:rPr>
                <w:rFonts w:ascii="Times New Roman" w:hAnsi="Times New Roman"/>
                <w:color w:val="000000"/>
                <w:sz w:val="20"/>
                <w:szCs w:val="20"/>
              </w:rPr>
              <w:t>г. Сорск</w:t>
            </w:r>
          </w:p>
        </w:tc>
        <w:tc>
          <w:tcPr>
            <w:tcW w:w="1041" w:type="dxa"/>
            <w:shd w:val="clear" w:color="auto" w:fill="auto"/>
            <w:noWrap/>
            <w:vAlign w:val="bottom"/>
            <w:hideMark/>
          </w:tcPr>
          <w:p w14:paraId="433A2415"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10 521,0</w:t>
            </w:r>
          </w:p>
        </w:tc>
        <w:tc>
          <w:tcPr>
            <w:tcW w:w="1157" w:type="dxa"/>
            <w:shd w:val="clear" w:color="auto" w:fill="auto"/>
            <w:vAlign w:val="bottom"/>
            <w:hideMark/>
          </w:tcPr>
          <w:p w14:paraId="28870F93"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10 103,3</w:t>
            </w:r>
          </w:p>
        </w:tc>
        <w:tc>
          <w:tcPr>
            <w:tcW w:w="960" w:type="dxa"/>
            <w:shd w:val="clear" w:color="auto" w:fill="auto"/>
            <w:vAlign w:val="bottom"/>
            <w:hideMark/>
          </w:tcPr>
          <w:p w14:paraId="606D3AFD"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102,1</w:t>
            </w:r>
          </w:p>
        </w:tc>
        <w:tc>
          <w:tcPr>
            <w:tcW w:w="960" w:type="dxa"/>
            <w:shd w:val="clear" w:color="auto" w:fill="auto"/>
            <w:noWrap/>
            <w:vAlign w:val="bottom"/>
            <w:hideMark/>
          </w:tcPr>
          <w:p w14:paraId="597CEBC7"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315,6</w:t>
            </w:r>
          </w:p>
        </w:tc>
      </w:tr>
      <w:tr w:rsidR="00AE4FAC" w:rsidRPr="00373802" w14:paraId="14571ABD" w14:textId="77777777" w:rsidTr="00AE4FAC">
        <w:trPr>
          <w:trHeight w:val="20"/>
        </w:trPr>
        <w:tc>
          <w:tcPr>
            <w:tcW w:w="620" w:type="dxa"/>
            <w:shd w:val="clear" w:color="auto" w:fill="auto"/>
            <w:hideMark/>
          </w:tcPr>
          <w:p w14:paraId="21C4BC7B" w14:textId="77777777" w:rsidR="00AE4FAC" w:rsidRPr="00373802" w:rsidRDefault="00AE4FAC" w:rsidP="00AE4FAC">
            <w:pPr>
              <w:spacing w:after="0" w:line="240" w:lineRule="auto"/>
              <w:jc w:val="center"/>
              <w:rPr>
                <w:rFonts w:ascii="Times New Roman" w:hAnsi="Times New Roman"/>
                <w:color w:val="000000"/>
                <w:sz w:val="20"/>
                <w:szCs w:val="20"/>
              </w:rPr>
            </w:pPr>
            <w:r w:rsidRPr="00373802">
              <w:rPr>
                <w:rFonts w:ascii="Times New Roman" w:hAnsi="Times New Roman"/>
                <w:color w:val="000000"/>
                <w:sz w:val="20"/>
                <w:szCs w:val="20"/>
              </w:rPr>
              <w:t>5</w:t>
            </w:r>
          </w:p>
        </w:tc>
        <w:tc>
          <w:tcPr>
            <w:tcW w:w="4638" w:type="dxa"/>
            <w:shd w:val="clear" w:color="auto" w:fill="auto"/>
            <w:hideMark/>
          </w:tcPr>
          <w:p w14:paraId="137F83F7" w14:textId="77777777" w:rsidR="00AE4FAC" w:rsidRPr="00373802" w:rsidRDefault="00AE4FAC" w:rsidP="00AE4FAC">
            <w:pPr>
              <w:spacing w:after="0" w:line="240" w:lineRule="auto"/>
              <w:rPr>
                <w:rFonts w:ascii="Times New Roman" w:hAnsi="Times New Roman"/>
                <w:color w:val="000000"/>
                <w:sz w:val="20"/>
                <w:szCs w:val="20"/>
              </w:rPr>
            </w:pPr>
            <w:r w:rsidRPr="00373802">
              <w:rPr>
                <w:rFonts w:ascii="Times New Roman" w:hAnsi="Times New Roman"/>
                <w:color w:val="000000"/>
                <w:sz w:val="20"/>
                <w:szCs w:val="20"/>
              </w:rPr>
              <w:t>г. Черногорск</w:t>
            </w:r>
          </w:p>
        </w:tc>
        <w:tc>
          <w:tcPr>
            <w:tcW w:w="1041" w:type="dxa"/>
            <w:shd w:val="clear" w:color="auto" w:fill="auto"/>
            <w:noWrap/>
            <w:vAlign w:val="bottom"/>
            <w:hideMark/>
          </w:tcPr>
          <w:p w14:paraId="1DF666EF"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119 371,6</w:t>
            </w:r>
          </w:p>
        </w:tc>
        <w:tc>
          <w:tcPr>
            <w:tcW w:w="1157" w:type="dxa"/>
            <w:shd w:val="clear" w:color="auto" w:fill="auto"/>
            <w:vAlign w:val="bottom"/>
            <w:hideMark/>
          </w:tcPr>
          <w:p w14:paraId="10D7AE40"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117 614,3</w:t>
            </w:r>
          </w:p>
        </w:tc>
        <w:tc>
          <w:tcPr>
            <w:tcW w:w="960" w:type="dxa"/>
            <w:shd w:val="clear" w:color="auto" w:fill="auto"/>
            <w:vAlign w:val="bottom"/>
            <w:hideMark/>
          </w:tcPr>
          <w:p w14:paraId="3D449568"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1 188,0</w:t>
            </w:r>
          </w:p>
        </w:tc>
        <w:tc>
          <w:tcPr>
            <w:tcW w:w="960" w:type="dxa"/>
            <w:shd w:val="clear" w:color="auto" w:fill="auto"/>
            <w:noWrap/>
            <w:vAlign w:val="bottom"/>
            <w:hideMark/>
          </w:tcPr>
          <w:p w14:paraId="0B248D8D"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2 425,6</w:t>
            </w:r>
          </w:p>
        </w:tc>
      </w:tr>
      <w:tr w:rsidR="00AE4FAC" w:rsidRPr="00373802" w14:paraId="7216EA13" w14:textId="77777777" w:rsidTr="00AE4FAC">
        <w:trPr>
          <w:trHeight w:val="20"/>
        </w:trPr>
        <w:tc>
          <w:tcPr>
            <w:tcW w:w="620" w:type="dxa"/>
            <w:shd w:val="clear" w:color="auto" w:fill="auto"/>
            <w:hideMark/>
          </w:tcPr>
          <w:p w14:paraId="6CA98732" w14:textId="77777777" w:rsidR="00AE4FAC" w:rsidRPr="00373802" w:rsidRDefault="00AE4FAC" w:rsidP="00AE4FAC">
            <w:pPr>
              <w:spacing w:after="0" w:line="240" w:lineRule="auto"/>
              <w:jc w:val="center"/>
              <w:rPr>
                <w:rFonts w:ascii="Times New Roman" w:hAnsi="Times New Roman"/>
                <w:color w:val="000000"/>
                <w:sz w:val="20"/>
                <w:szCs w:val="20"/>
              </w:rPr>
            </w:pPr>
            <w:r w:rsidRPr="00373802">
              <w:rPr>
                <w:rFonts w:ascii="Times New Roman" w:hAnsi="Times New Roman"/>
                <w:color w:val="000000"/>
                <w:sz w:val="20"/>
                <w:szCs w:val="20"/>
              </w:rPr>
              <w:t>6</w:t>
            </w:r>
          </w:p>
        </w:tc>
        <w:tc>
          <w:tcPr>
            <w:tcW w:w="4638" w:type="dxa"/>
            <w:shd w:val="clear" w:color="auto" w:fill="auto"/>
            <w:hideMark/>
          </w:tcPr>
          <w:p w14:paraId="3EB46E65" w14:textId="77777777" w:rsidR="00AE4FAC" w:rsidRPr="00373802" w:rsidRDefault="00AE4FAC" w:rsidP="00AE4FAC">
            <w:pPr>
              <w:spacing w:after="0" w:line="240" w:lineRule="auto"/>
              <w:rPr>
                <w:rFonts w:ascii="Times New Roman" w:hAnsi="Times New Roman"/>
                <w:color w:val="000000"/>
                <w:sz w:val="20"/>
                <w:szCs w:val="20"/>
              </w:rPr>
            </w:pPr>
            <w:r w:rsidRPr="00373802">
              <w:rPr>
                <w:rFonts w:ascii="Times New Roman" w:hAnsi="Times New Roman"/>
                <w:color w:val="000000"/>
                <w:sz w:val="20"/>
                <w:szCs w:val="20"/>
              </w:rPr>
              <w:t>Белоярский сельсовет</w:t>
            </w:r>
          </w:p>
        </w:tc>
        <w:tc>
          <w:tcPr>
            <w:tcW w:w="1041" w:type="dxa"/>
            <w:shd w:val="clear" w:color="auto" w:fill="auto"/>
            <w:noWrap/>
            <w:vAlign w:val="bottom"/>
            <w:hideMark/>
          </w:tcPr>
          <w:p w14:paraId="2AFBDB74"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5 906,7</w:t>
            </w:r>
          </w:p>
        </w:tc>
        <w:tc>
          <w:tcPr>
            <w:tcW w:w="1157" w:type="dxa"/>
            <w:shd w:val="clear" w:color="auto" w:fill="auto"/>
            <w:vAlign w:val="bottom"/>
            <w:hideMark/>
          </w:tcPr>
          <w:p w14:paraId="1B1EC4EA"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5 789,1</w:t>
            </w:r>
          </w:p>
        </w:tc>
        <w:tc>
          <w:tcPr>
            <w:tcW w:w="960" w:type="dxa"/>
            <w:shd w:val="clear" w:color="auto" w:fill="auto"/>
            <w:vAlign w:val="bottom"/>
            <w:hideMark/>
          </w:tcPr>
          <w:p w14:paraId="0674FB56"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58,5</w:t>
            </w:r>
          </w:p>
        </w:tc>
        <w:tc>
          <w:tcPr>
            <w:tcW w:w="960" w:type="dxa"/>
            <w:shd w:val="clear" w:color="auto" w:fill="auto"/>
            <w:noWrap/>
            <w:vAlign w:val="bottom"/>
            <w:hideMark/>
          </w:tcPr>
          <w:p w14:paraId="50DAB9CE"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59,1</w:t>
            </w:r>
          </w:p>
        </w:tc>
      </w:tr>
      <w:tr w:rsidR="00AE4FAC" w:rsidRPr="00373802" w14:paraId="59270078" w14:textId="77777777" w:rsidTr="00AE4FAC">
        <w:trPr>
          <w:trHeight w:val="20"/>
        </w:trPr>
        <w:tc>
          <w:tcPr>
            <w:tcW w:w="620" w:type="dxa"/>
            <w:shd w:val="clear" w:color="auto" w:fill="auto"/>
            <w:hideMark/>
          </w:tcPr>
          <w:p w14:paraId="741EDDB9" w14:textId="77777777" w:rsidR="00AE4FAC" w:rsidRPr="00373802" w:rsidRDefault="00AE4FAC" w:rsidP="00AE4FAC">
            <w:pPr>
              <w:spacing w:after="0" w:line="240" w:lineRule="auto"/>
              <w:jc w:val="center"/>
              <w:rPr>
                <w:rFonts w:ascii="Times New Roman" w:hAnsi="Times New Roman"/>
                <w:color w:val="000000"/>
                <w:sz w:val="20"/>
                <w:szCs w:val="20"/>
              </w:rPr>
            </w:pPr>
            <w:r w:rsidRPr="00373802">
              <w:rPr>
                <w:rFonts w:ascii="Times New Roman" w:hAnsi="Times New Roman"/>
                <w:color w:val="000000"/>
                <w:sz w:val="20"/>
                <w:szCs w:val="20"/>
              </w:rPr>
              <w:t>7</w:t>
            </w:r>
          </w:p>
        </w:tc>
        <w:tc>
          <w:tcPr>
            <w:tcW w:w="4638" w:type="dxa"/>
            <w:shd w:val="clear" w:color="auto" w:fill="auto"/>
            <w:hideMark/>
          </w:tcPr>
          <w:p w14:paraId="5F2D081A" w14:textId="77777777" w:rsidR="00AE4FAC" w:rsidRPr="00373802" w:rsidRDefault="00AE4FAC" w:rsidP="00AE4FAC">
            <w:pPr>
              <w:spacing w:after="0" w:line="240" w:lineRule="auto"/>
              <w:rPr>
                <w:rFonts w:ascii="Times New Roman" w:hAnsi="Times New Roman"/>
                <w:color w:val="000000"/>
                <w:sz w:val="20"/>
                <w:szCs w:val="20"/>
              </w:rPr>
            </w:pPr>
            <w:r w:rsidRPr="00373802">
              <w:rPr>
                <w:rFonts w:ascii="Times New Roman" w:hAnsi="Times New Roman"/>
                <w:color w:val="000000"/>
                <w:sz w:val="20"/>
                <w:szCs w:val="20"/>
              </w:rPr>
              <w:t>Аскизский сельсовет</w:t>
            </w:r>
          </w:p>
        </w:tc>
        <w:tc>
          <w:tcPr>
            <w:tcW w:w="1041" w:type="dxa"/>
            <w:shd w:val="clear" w:color="auto" w:fill="auto"/>
            <w:noWrap/>
            <w:vAlign w:val="bottom"/>
            <w:hideMark/>
          </w:tcPr>
          <w:p w14:paraId="5D9CBE10"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5 438,0</w:t>
            </w:r>
          </w:p>
        </w:tc>
        <w:tc>
          <w:tcPr>
            <w:tcW w:w="1157" w:type="dxa"/>
            <w:shd w:val="clear" w:color="auto" w:fill="auto"/>
            <w:vAlign w:val="bottom"/>
            <w:hideMark/>
          </w:tcPr>
          <w:p w14:paraId="613445E0"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5 329,8</w:t>
            </w:r>
          </w:p>
        </w:tc>
        <w:tc>
          <w:tcPr>
            <w:tcW w:w="960" w:type="dxa"/>
            <w:shd w:val="clear" w:color="auto" w:fill="auto"/>
            <w:vAlign w:val="bottom"/>
            <w:hideMark/>
          </w:tcPr>
          <w:p w14:paraId="2D6988F4"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53,8</w:t>
            </w:r>
          </w:p>
        </w:tc>
        <w:tc>
          <w:tcPr>
            <w:tcW w:w="960" w:type="dxa"/>
            <w:shd w:val="clear" w:color="auto" w:fill="auto"/>
            <w:noWrap/>
            <w:vAlign w:val="bottom"/>
            <w:hideMark/>
          </w:tcPr>
          <w:p w14:paraId="44B7C5AB"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54,4</w:t>
            </w:r>
          </w:p>
        </w:tc>
      </w:tr>
      <w:tr w:rsidR="00AE4FAC" w:rsidRPr="00373802" w14:paraId="0AF36C5B" w14:textId="77777777" w:rsidTr="00AE4FAC">
        <w:trPr>
          <w:trHeight w:val="20"/>
        </w:trPr>
        <w:tc>
          <w:tcPr>
            <w:tcW w:w="620" w:type="dxa"/>
            <w:shd w:val="clear" w:color="auto" w:fill="auto"/>
            <w:hideMark/>
          </w:tcPr>
          <w:p w14:paraId="4849E325" w14:textId="77777777" w:rsidR="00AE4FAC" w:rsidRPr="00373802" w:rsidRDefault="00AE4FAC" w:rsidP="00AE4FAC">
            <w:pPr>
              <w:spacing w:after="0" w:line="240" w:lineRule="auto"/>
              <w:jc w:val="center"/>
              <w:rPr>
                <w:rFonts w:ascii="Times New Roman" w:hAnsi="Times New Roman"/>
                <w:color w:val="000000"/>
                <w:sz w:val="20"/>
                <w:szCs w:val="20"/>
              </w:rPr>
            </w:pPr>
            <w:r w:rsidRPr="00373802">
              <w:rPr>
                <w:rFonts w:ascii="Times New Roman" w:hAnsi="Times New Roman"/>
                <w:color w:val="000000"/>
                <w:sz w:val="20"/>
                <w:szCs w:val="20"/>
              </w:rPr>
              <w:t>8</w:t>
            </w:r>
          </w:p>
        </w:tc>
        <w:tc>
          <w:tcPr>
            <w:tcW w:w="4638" w:type="dxa"/>
            <w:shd w:val="clear" w:color="auto" w:fill="auto"/>
            <w:hideMark/>
          </w:tcPr>
          <w:p w14:paraId="559BDD54" w14:textId="77777777" w:rsidR="00AE4FAC" w:rsidRPr="00373802" w:rsidRDefault="00AE4FAC" w:rsidP="00AE4FAC">
            <w:pPr>
              <w:spacing w:after="0" w:line="240" w:lineRule="auto"/>
              <w:rPr>
                <w:rFonts w:ascii="Times New Roman" w:hAnsi="Times New Roman"/>
                <w:color w:val="000000"/>
                <w:sz w:val="20"/>
                <w:szCs w:val="20"/>
              </w:rPr>
            </w:pPr>
            <w:r w:rsidRPr="00373802">
              <w:rPr>
                <w:rFonts w:ascii="Times New Roman" w:hAnsi="Times New Roman"/>
                <w:color w:val="000000"/>
                <w:sz w:val="20"/>
                <w:szCs w:val="20"/>
              </w:rPr>
              <w:t>Аскизский поссовет</w:t>
            </w:r>
          </w:p>
        </w:tc>
        <w:tc>
          <w:tcPr>
            <w:tcW w:w="1041" w:type="dxa"/>
            <w:shd w:val="clear" w:color="auto" w:fill="auto"/>
            <w:noWrap/>
            <w:vAlign w:val="bottom"/>
            <w:hideMark/>
          </w:tcPr>
          <w:p w14:paraId="5786C604"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2 698,6</w:t>
            </w:r>
          </w:p>
        </w:tc>
        <w:tc>
          <w:tcPr>
            <w:tcW w:w="1157" w:type="dxa"/>
            <w:shd w:val="clear" w:color="auto" w:fill="auto"/>
            <w:vAlign w:val="bottom"/>
            <w:hideMark/>
          </w:tcPr>
          <w:p w14:paraId="686773DF"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2 644,9</w:t>
            </w:r>
          </w:p>
        </w:tc>
        <w:tc>
          <w:tcPr>
            <w:tcW w:w="960" w:type="dxa"/>
            <w:shd w:val="clear" w:color="auto" w:fill="auto"/>
            <w:vAlign w:val="bottom"/>
            <w:hideMark/>
          </w:tcPr>
          <w:p w14:paraId="63D52BD8"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26,7</w:t>
            </w:r>
          </w:p>
        </w:tc>
        <w:tc>
          <w:tcPr>
            <w:tcW w:w="960" w:type="dxa"/>
            <w:shd w:val="clear" w:color="auto" w:fill="auto"/>
            <w:noWrap/>
            <w:vAlign w:val="bottom"/>
            <w:hideMark/>
          </w:tcPr>
          <w:p w14:paraId="03FFE4A6"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27,0</w:t>
            </w:r>
          </w:p>
        </w:tc>
      </w:tr>
      <w:tr w:rsidR="00AE4FAC" w:rsidRPr="00373802" w14:paraId="2BAA9D1F" w14:textId="77777777" w:rsidTr="00AE4FAC">
        <w:trPr>
          <w:trHeight w:val="20"/>
        </w:trPr>
        <w:tc>
          <w:tcPr>
            <w:tcW w:w="620" w:type="dxa"/>
            <w:shd w:val="clear" w:color="auto" w:fill="auto"/>
            <w:hideMark/>
          </w:tcPr>
          <w:p w14:paraId="37908D71" w14:textId="77777777" w:rsidR="00AE4FAC" w:rsidRPr="00373802" w:rsidRDefault="00AE4FAC" w:rsidP="00AE4FAC">
            <w:pPr>
              <w:spacing w:after="0" w:line="240" w:lineRule="auto"/>
              <w:jc w:val="center"/>
              <w:rPr>
                <w:rFonts w:ascii="Times New Roman" w:hAnsi="Times New Roman"/>
                <w:color w:val="000000"/>
                <w:sz w:val="20"/>
                <w:szCs w:val="20"/>
              </w:rPr>
            </w:pPr>
            <w:r w:rsidRPr="00373802">
              <w:rPr>
                <w:rFonts w:ascii="Times New Roman" w:hAnsi="Times New Roman"/>
                <w:color w:val="000000"/>
                <w:sz w:val="20"/>
                <w:szCs w:val="20"/>
              </w:rPr>
              <w:t>9</w:t>
            </w:r>
          </w:p>
        </w:tc>
        <w:tc>
          <w:tcPr>
            <w:tcW w:w="4638" w:type="dxa"/>
            <w:shd w:val="clear" w:color="auto" w:fill="auto"/>
            <w:hideMark/>
          </w:tcPr>
          <w:p w14:paraId="3F8EEC3C" w14:textId="77777777" w:rsidR="00AE4FAC" w:rsidRPr="00373802" w:rsidRDefault="00AE4FAC" w:rsidP="00AE4FAC">
            <w:pPr>
              <w:spacing w:after="0" w:line="240" w:lineRule="auto"/>
              <w:rPr>
                <w:rFonts w:ascii="Times New Roman" w:hAnsi="Times New Roman"/>
                <w:color w:val="000000"/>
                <w:sz w:val="20"/>
                <w:szCs w:val="20"/>
              </w:rPr>
            </w:pPr>
            <w:r w:rsidRPr="00373802">
              <w:rPr>
                <w:rFonts w:ascii="Times New Roman" w:hAnsi="Times New Roman"/>
                <w:color w:val="000000"/>
                <w:sz w:val="20"/>
                <w:szCs w:val="20"/>
              </w:rPr>
              <w:t>Вершино-Тейский поссовет</w:t>
            </w:r>
          </w:p>
        </w:tc>
        <w:tc>
          <w:tcPr>
            <w:tcW w:w="1041" w:type="dxa"/>
            <w:shd w:val="clear" w:color="auto" w:fill="auto"/>
            <w:noWrap/>
            <w:vAlign w:val="bottom"/>
            <w:hideMark/>
          </w:tcPr>
          <w:p w14:paraId="69099EDF"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1 857,6</w:t>
            </w:r>
          </w:p>
        </w:tc>
        <w:tc>
          <w:tcPr>
            <w:tcW w:w="1157" w:type="dxa"/>
            <w:shd w:val="clear" w:color="auto" w:fill="auto"/>
            <w:vAlign w:val="bottom"/>
            <w:hideMark/>
          </w:tcPr>
          <w:p w14:paraId="3120D27D"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1 820,7</w:t>
            </w:r>
          </w:p>
        </w:tc>
        <w:tc>
          <w:tcPr>
            <w:tcW w:w="960" w:type="dxa"/>
            <w:shd w:val="clear" w:color="auto" w:fill="auto"/>
            <w:vAlign w:val="bottom"/>
            <w:hideMark/>
          </w:tcPr>
          <w:p w14:paraId="5337DA74"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18,4</w:t>
            </w:r>
          </w:p>
        </w:tc>
        <w:tc>
          <w:tcPr>
            <w:tcW w:w="960" w:type="dxa"/>
            <w:shd w:val="clear" w:color="auto" w:fill="auto"/>
            <w:noWrap/>
            <w:vAlign w:val="bottom"/>
            <w:hideMark/>
          </w:tcPr>
          <w:p w14:paraId="20C47433"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18,5</w:t>
            </w:r>
          </w:p>
        </w:tc>
      </w:tr>
      <w:tr w:rsidR="00AE4FAC" w:rsidRPr="00373802" w14:paraId="5459D8E7" w14:textId="77777777" w:rsidTr="00AE4FAC">
        <w:trPr>
          <w:trHeight w:val="20"/>
        </w:trPr>
        <w:tc>
          <w:tcPr>
            <w:tcW w:w="620" w:type="dxa"/>
            <w:shd w:val="clear" w:color="auto" w:fill="auto"/>
            <w:hideMark/>
          </w:tcPr>
          <w:p w14:paraId="4B5A8ADF" w14:textId="77777777" w:rsidR="00AE4FAC" w:rsidRPr="00373802" w:rsidRDefault="00AE4FAC" w:rsidP="00AE4FAC">
            <w:pPr>
              <w:spacing w:after="0" w:line="240" w:lineRule="auto"/>
              <w:jc w:val="center"/>
              <w:rPr>
                <w:rFonts w:ascii="Times New Roman" w:hAnsi="Times New Roman"/>
                <w:color w:val="000000"/>
                <w:sz w:val="20"/>
                <w:szCs w:val="20"/>
              </w:rPr>
            </w:pPr>
            <w:r w:rsidRPr="00373802">
              <w:rPr>
                <w:rFonts w:ascii="Times New Roman" w:hAnsi="Times New Roman"/>
                <w:color w:val="000000"/>
                <w:sz w:val="20"/>
                <w:szCs w:val="20"/>
              </w:rPr>
              <w:t>10</w:t>
            </w:r>
          </w:p>
        </w:tc>
        <w:tc>
          <w:tcPr>
            <w:tcW w:w="4638" w:type="dxa"/>
            <w:shd w:val="clear" w:color="auto" w:fill="auto"/>
            <w:hideMark/>
          </w:tcPr>
          <w:p w14:paraId="6B8E7A54" w14:textId="77777777" w:rsidR="00AE4FAC" w:rsidRPr="00373802" w:rsidRDefault="00AE4FAC" w:rsidP="00AE4FAC">
            <w:pPr>
              <w:spacing w:after="0" w:line="240" w:lineRule="auto"/>
              <w:rPr>
                <w:rFonts w:ascii="Times New Roman" w:hAnsi="Times New Roman"/>
                <w:color w:val="000000"/>
                <w:sz w:val="20"/>
                <w:szCs w:val="20"/>
              </w:rPr>
            </w:pPr>
            <w:r w:rsidRPr="00373802">
              <w:rPr>
                <w:rFonts w:ascii="Times New Roman" w:hAnsi="Times New Roman"/>
                <w:color w:val="000000"/>
                <w:sz w:val="20"/>
                <w:szCs w:val="20"/>
              </w:rPr>
              <w:t>Бейский сельсовет</w:t>
            </w:r>
          </w:p>
        </w:tc>
        <w:tc>
          <w:tcPr>
            <w:tcW w:w="1041" w:type="dxa"/>
            <w:shd w:val="clear" w:color="auto" w:fill="auto"/>
            <w:noWrap/>
            <w:vAlign w:val="bottom"/>
            <w:hideMark/>
          </w:tcPr>
          <w:p w14:paraId="53F7E93E"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2 723,6</w:t>
            </w:r>
          </w:p>
        </w:tc>
        <w:tc>
          <w:tcPr>
            <w:tcW w:w="1157" w:type="dxa"/>
            <w:shd w:val="clear" w:color="auto" w:fill="auto"/>
            <w:vAlign w:val="bottom"/>
            <w:hideMark/>
          </w:tcPr>
          <w:p w14:paraId="68BBCBC2"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2 669,4</w:t>
            </w:r>
          </w:p>
        </w:tc>
        <w:tc>
          <w:tcPr>
            <w:tcW w:w="960" w:type="dxa"/>
            <w:shd w:val="clear" w:color="auto" w:fill="auto"/>
            <w:vAlign w:val="bottom"/>
            <w:hideMark/>
          </w:tcPr>
          <w:p w14:paraId="0784C253"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26,9</w:t>
            </w:r>
          </w:p>
        </w:tc>
        <w:tc>
          <w:tcPr>
            <w:tcW w:w="960" w:type="dxa"/>
            <w:shd w:val="clear" w:color="auto" w:fill="auto"/>
            <w:noWrap/>
            <w:vAlign w:val="bottom"/>
            <w:hideMark/>
          </w:tcPr>
          <w:p w14:paraId="0B1F8C66"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27,2</w:t>
            </w:r>
          </w:p>
        </w:tc>
      </w:tr>
      <w:tr w:rsidR="00AE4FAC" w:rsidRPr="00373802" w14:paraId="026F492F" w14:textId="77777777" w:rsidTr="00AE4FAC">
        <w:trPr>
          <w:trHeight w:val="20"/>
        </w:trPr>
        <w:tc>
          <w:tcPr>
            <w:tcW w:w="620" w:type="dxa"/>
            <w:shd w:val="clear" w:color="auto" w:fill="auto"/>
            <w:hideMark/>
          </w:tcPr>
          <w:p w14:paraId="15E30A6F" w14:textId="77777777" w:rsidR="00AE4FAC" w:rsidRPr="00373802" w:rsidRDefault="00AE4FAC" w:rsidP="00AE4FAC">
            <w:pPr>
              <w:spacing w:after="0" w:line="240" w:lineRule="auto"/>
              <w:jc w:val="center"/>
              <w:rPr>
                <w:rFonts w:ascii="Times New Roman" w:hAnsi="Times New Roman"/>
                <w:color w:val="000000"/>
                <w:sz w:val="20"/>
                <w:szCs w:val="20"/>
              </w:rPr>
            </w:pPr>
            <w:r w:rsidRPr="00373802">
              <w:rPr>
                <w:rFonts w:ascii="Times New Roman" w:hAnsi="Times New Roman"/>
                <w:color w:val="000000"/>
                <w:sz w:val="20"/>
                <w:szCs w:val="20"/>
              </w:rPr>
              <w:t>11</w:t>
            </w:r>
          </w:p>
        </w:tc>
        <w:tc>
          <w:tcPr>
            <w:tcW w:w="4638" w:type="dxa"/>
            <w:shd w:val="clear" w:color="auto" w:fill="auto"/>
            <w:hideMark/>
          </w:tcPr>
          <w:p w14:paraId="4214091C" w14:textId="77777777" w:rsidR="00AE4FAC" w:rsidRPr="00373802" w:rsidRDefault="00AE4FAC" w:rsidP="00AE4FAC">
            <w:pPr>
              <w:spacing w:after="0" w:line="240" w:lineRule="auto"/>
              <w:rPr>
                <w:rFonts w:ascii="Times New Roman" w:hAnsi="Times New Roman"/>
                <w:color w:val="000000"/>
                <w:sz w:val="20"/>
                <w:szCs w:val="20"/>
              </w:rPr>
            </w:pPr>
            <w:r w:rsidRPr="00373802">
              <w:rPr>
                <w:rFonts w:ascii="Times New Roman" w:hAnsi="Times New Roman"/>
                <w:color w:val="000000"/>
                <w:sz w:val="20"/>
                <w:szCs w:val="20"/>
              </w:rPr>
              <w:t>Боградский сельсовет</w:t>
            </w:r>
          </w:p>
        </w:tc>
        <w:tc>
          <w:tcPr>
            <w:tcW w:w="1041" w:type="dxa"/>
            <w:shd w:val="clear" w:color="auto" w:fill="auto"/>
            <w:noWrap/>
            <w:vAlign w:val="bottom"/>
            <w:hideMark/>
          </w:tcPr>
          <w:p w14:paraId="15AE4746"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2 906,2</w:t>
            </w:r>
          </w:p>
        </w:tc>
        <w:tc>
          <w:tcPr>
            <w:tcW w:w="1157" w:type="dxa"/>
            <w:shd w:val="clear" w:color="auto" w:fill="auto"/>
            <w:vAlign w:val="bottom"/>
            <w:hideMark/>
          </w:tcPr>
          <w:p w14:paraId="59F10293"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2 848,4</w:t>
            </w:r>
          </w:p>
        </w:tc>
        <w:tc>
          <w:tcPr>
            <w:tcW w:w="960" w:type="dxa"/>
            <w:shd w:val="clear" w:color="auto" w:fill="auto"/>
            <w:vAlign w:val="bottom"/>
            <w:hideMark/>
          </w:tcPr>
          <w:p w14:paraId="0DFC9972"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28,8</w:t>
            </w:r>
          </w:p>
        </w:tc>
        <w:tc>
          <w:tcPr>
            <w:tcW w:w="960" w:type="dxa"/>
            <w:shd w:val="clear" w:color="auto" w:fill="auto"/>
            <w:noWrap/>
            <w:vAlign w:val="bottom"/>
            <w:hideMark/>
          </w:tcPr>
          <w:p w14:paraId="2E976E4D"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29,0</w:t>
            </w:r>
          </w:p>
        </w:tc>
      </w:tr>
      <w:tr w:rsidR="00AE4FAC" w:rsidRPr="00373802" w14:paraId="140BB053" w14:textId="77777777" w:rsidTr="00AE4FAC">
        <w:trPr>
          <w:trHeight w:val="20"/>
        </w:trPr>
        <w:tc>
          <w:tcPr>
            <w:tcW w:w="620" w:type="dxa"/>
            <w:shd w:val="clear" w:color="auto" w:fill="auto"/>
            <w:hideMark/>
          </w:tcPr>
          <w:p w14:paraId="02572EF3" w14:textId="77777777" w:rsidR="00AE4FAC" w:rsidRPr="00373802" w:rsidRDefault="00AE4FAC" w:rsidP="00AE4FAC">
            <w:pPr>
              <w:spacing w:after="0" w:line="240" w:lineRule="auto"/>
              <w:jc w:val="center"/>
              <w:rPr>
                <w:rFonts w:ascii="Times New Roman" w:hAnsi="Times New Roman"/>
                <w:color w:val="000000"/>
                <w:sz w:val="20"/>
                <w:szCs w:val="20"/>
              </w:rPr>
            </w:pPr>
            <w:r w:rsidRPr="00373802">
              <w:rPr>
                <w:rFonts w:ascii="Times New Roman" w:hAnsi="Times New Roman"/>
                <w:color w:val="000000"/>
                <w:sz w:val="20"/>
                <w:szCs w:val="20"/>
              </w:rPr>
              <w:t>12</w:t>
            </w:r>
          </w:p>
        </w:tc>
        <w:tc>
          <w:tcPr>
            <w:tcW w:w="4638" w:type="dxa"/>
            <w:shd w:val="clear" w:color="auto" w:fill="auto"/>
            <w:hideMark/>
          </w:tcPr>
          <w:p w14:paraId="65B0CD76" w14:textId="77777777" w:rsidR="00AE4FAC" w:rsidRPr="00373802" w:rsidRDefault="00AE4FAC" w:rsidP="00AE4FAC">
            <w:pPr>
              <w:spacing w:after="0" w:line="240" w:lineRule="auto"/>
              <w:rPr>
                <w:rFonts w:ascii="Times New Roman" w:hAnsi="Times New Roman"/>
                <w:color w:val="000000"/>
                <w:sz w:val="20"/>
                <w:szCs w:val="20"/>
              </w:rPr>
            </w:pPr>
            <w:r w:rsidRPr="00373802">
              <w:rPr>
                <w:rFonts w:ascii="Times New Roman" w:hAnsi="Times New Roman"/>
                <w:color w:val="000000"/>
                <w:sz w:val="20"/>
                <w:szCs w:val="20"/>
              </w:rPr>
              <w:t>Усть-Абаканский поссовет</w:t>
            </w:r>
          </w:p>
        </w:tc>
        <w:tc>
          <w:tcPr>
            <w:tcW w:w="1041" w:type="dxa"/>
            <w:shd w:val="clear" w:color="auto" w:fill="auto"/>
            <w:noWrap/>
            <w:vAlign w:val="bottom"/>
            <w:hideMark/>
          </w:tcPr>
          <w:p w14:paraId="4AC706A5"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9 891,1</w:t>
            </w:r>
          </w:p>
        </w:tc>
        <w:tc>
          <w:tcPr>
            <w:tcW w:w="1157" w:type="dxa"/>
            <w:shd w:val="clear" w:color="auto" w:fill="auto"/>
            <w:vAlign w:val="bottom"/>
            <w:hideMark/>
          </w:tcPr>
          <w:p w14:paraId="5056D7E2"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9 694,3</w:t>
            </w:r>
          </w:p>
        </w:tc>
        <w:tc>
          <w:tcPr>
            <w:tcW w:w="960" w:type="dxa"/>
            <w:shd w:val="clear" w:color="auto" w:fill="auto"/>
            <w:vAlign w:val="bottom"/>
            <w:hideMark/>
          </w:tcPr>
          <w:p w14:paraId="2EA4E12E"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97,9</w:t>
            </w:r>
          </w:p>
        </w:tc>
        <w:tc>
          <w:tcPr>
            <w:tcW w:w="960" w:type="dxa"/>
            <w:shd w:val="clear" w:color="auto" w:fill="auto"/>
            <w:noWrap/>
            <w:vAlign w:val="bottom"/>
            <w:hideMark/>
          </w:tcPr>
          <w:p w14:paraId="065F60A8"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98,9</w:t>
            </w:r>
          </w:p>
        </w:tc>
      </w:tr>
      <w:tr w:rsidR="00AE4FAC" w:rsidRPr="00373802" w14:paraId="5D152EAE" w14:textId="77777777" w:rsidTr="00AE4FAC">
        <w:trPr>
          <w:trHeight w:val="20"/>
        </w:trPr>
        <w:tc>
          <w:tcPr>
            <w:tcW w:w="620" w:type="dxa"/>
            <w:shd w:val="clear" w:color="auto" w:fill="auto"/>
            <w:hideMark/>
          </w:tcPr>
          <w:p w14:paraId="1F7828D6" w14:textId="77777777" w:rsidR="00AE4FAC" w:rsidRPr="00373802" w:rsidRDefault="00AE4FAC" w:rsidP="00AE4FAC">
            <w:pPr>
              <w:spacing w:after="0" w:line="240" w:lineRule="auto"/>
              <w:jc w:val="center"/>
              <w:rPr>
                <w:rFonts w:ascii="Times New Roman" w:hAnsi="Times New Roman"/>
                <w:color w:val="000000"/>
                <w:sz w:val="20"/>
                <w:szCs w:val="20"/>
              </w:rPr>
            </w:pPr>
            <w:r w:rsidRPr="00373802">
              <w:rPr>
                <w:rFonts w:ascii="Times New Roman" w:hAnsi="Times New Roman"/>
                <w:color w:val="000000"/>
                <w:sz w:val="20"/>
                <w:szCs w:val="20"/>
              </w:rPr>
              <w:t>13</w:t>
            </w:r>
          </w:p>
        </w:tc>
        <w:tc>
          <w:tcPr>
            <w:tcW w:w="4638" w:type="dxa"/>
            <w:shd w:val="clear" w:color="auto" w:fill="auto"/>
            <w:hideMark/>
          </w:tcPr>
          <w:p w14:paraId="5FC3548F" w14:textId="77777777" w:rsidR="00AE4FAC" w:rsidRPr="00373802" w:rsidRDefault="00AE4FAC" w:rsidP="00AE4FAC">
            <w:pPr>
              <w:spacing w:after="0" w:line="240" w:lineRule="auto"/>
              <w:rPr>
                <w:rFonts w:ascii="Times New Roman" w:hAnsi="Times New Roman"/>
                <w:color w:val="000000"/>
                <w:sz w:val="20"/>
                <w:szCs w:val="20"/>
              </w:rPr>
            </w:pPr>
            <w:r w:rsidRPr="00373802">
              <w:rPr>
                <w:rFonts w:ascii="Times New Roman" w:hAnsi="Times New Roman"/>
                <w:color w:val="000000"/>
                <w:sz w:val="20"/>
                <w:szCs w:val="20"/>
              </w:rPr>
              <w:t>Копьевский поссовет</w:t>
            </w:r>
          </w:p>
        </w:tc>
        <w:tc>
          <w:tcPr>
            <w:tcW w:w="1041" w:type="dxa"/>
            <w:shd w:val="clear" w:color="auto" w:fill="auto"/>
            <w:noWrap/>
            <w:vAlign w:val="bottom"/>
            <w:hideMark/>
          </w:tcPr>
          <w:p w14:paraId="638FE257"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2 380,2</w:t>
            </w:r>
          </w:p>
        </w:tc>
        <w:tc>
          <w:tcPr>
            <w:tcW w:w="1157" w:type="dxa"/>
            <w:shd w:val="clear" w:color="auto" w:fill="auto"/>
            <w:vAlign w:val="bottom"/>
            <w:hideMark/>
          </w:tcPr>
          <w:p w14:paraId="21EB0F21"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2 332,8</w:t>
            </w:r>
          </w:p>
        </w:tc>
        <w:tc>
          <w:tcPr>
            <w:tcW w:w="960" w:type="dxa"/>
            <w:shd w:val="clear" w:color="auto" w:fill="auto"/>
            <w:vAlign w:val="bottom"/>
            <w:hideMark/>
          </w:tcPr>
          <w:p w14:paraId="51B03190"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23,6</w:t>
            </w:r>
          </w:p>
        </w:tc>
        <w:tc>
          <w:tcPr>
            <w:tcW w:w="960" w:type="dxa"/>
            <w:shd w:val="clear" w:color="auto" w:fill="auto"/>
            <w:noWrap/>
            <w:vAlign w:val="bottom"/>
            <w:hideMark/>
          </w:tcPr>
          <w:p w14:paraId="6F6A5393"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23,8</w:t>
            </w:r>
          </w:p>
        </w:tc>
      </w:tr>
      <w:tr w:rsidR="00AE4FAC" w:rsidRPr="00373802" w14:paraId="719E820B" w14:textId="77777777" w:rsidTr="00AE4FAC">
        <w:trPr>
          <w:trHeight w:val="20"/>
        </w:trPr>
        <w:tc>
          <w:tcPr>
            <w:tcW w:w="620" w:type="dxa"/>
            <w:shd w:val="clear" w:color="auto" w:fill="auto"/>
            <w:hideMark/>
          </w:tcPr>
          <w:p w14:paraId="10ACA1DB" w14:textId="77777777" w:rsidR="00AE4FAC" w:rsidRPr="00373802" w:rsidRDefault="00AE4FAC" w:rsidP="00AE4FAC">
            <w:pPr>
              <w:spacing w:after="0" w:line="240" w:lineRule="auto"/>
              <w:jc w:val="center"/>
              <w:rPr>
                <w:rFonts w:ascii="Times New Roman" w:hAnsi="Times New Roman"/>
                <w:color w:val="000000"/>
                <w:sz w:val="20"/>
                <w:szCs w:val="20"/>
              </w:rPr>
            </w:pPr>
            <w:r w:rsidRPr="00373802">
              <w:rPr>
                <w:rFonts w:ascii="Times New Roman" w:hAnsi="Times New Roman"/>
                <w:color w:val="000000"/>
                <w:sz w:val="20"/>
                <w:szCs w:val="20"/>
              </w:rPr>
              <w:t>14</w:t>
            </w:r>
          </w:p>
        </w:tc>
        <w:tc>
          <w:tcPr>
            <w:tcW w:w="4638" w:type="dxa"/>
            <w:shd w:val="clear" w:color="auto" w:fill="auto"/>
            <w:hideMark/>
          </w:tcPr>
          <w:p w14:paraId="49C9FD77" w14:textId="77777777" w:rsidR="00AE4FAC" w:rsidRPr="00373802" w:rsidRDefault="00AE4FAC" w:rsidP="00AE4FAC">
            <w:pPr>
              <w:spacing w:after="0" w:line="240" w:lineRule="auto"/>
              <w:rPr>
                <w:rFonts w:ascii="Times New Roman" w:hAnsi="Times New Roman"/>
                <w:color w:val="000000"/>
                <w:sz w:val="20"/>
                <w:szCs w:val="20"/>
              </w:rPr>
            </w:pPr>
            <w:r w:rsidRPr="00373802">
              <w:rPr>
                <w:rFonts w:ascii="Times New Roman" w:hAnsi="Times New Roman"/>
                <w:color w:val="000000"/>
                <w:sz w:val="20"/>
                <w:szCs w:val="20"/>
              </w:rPr>
              <w:t>Ширинский сельсовет</w:t>
            </w:r>
          </w:p>
        </w:tc>
        <w:tc>
          <w:tcPr>
            <w:tcW w:w="1041" w:type="dxa"/>
            <w:shd w:val="clear" w:color="auto" w:fill="auto"/>
            <w:noWrap/>
            <w:vAlign w:val="bottom"/>
            <w:hideMark/>
          </w:tcPr>
          <w:p w14:paraId="650D8CD4"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5 106,7</w:t>
            </w:r>
          </w:p>
        </w:tc>
        <w:tc>
          <w:tcPr>
            <w:tcW w:w="1157" w:type="dxa"/>
            <w:shd w:val="clear" w:color="auto" w:fill="auto"/>
            <w:vAlign w:val="bottom"/>
            <w:hideMark/>
          </w:tcPr>
          <w:p w14:paraId="53E08F9C"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5 005,1</w:t>
            </w:r>
          </w:p>
        </w:tc>
        <w:tc>
          <w:tcPr>
            <w:tcW w:w="960" w:type="dxa"/>
            <w:shd w:val="clear" w:color="auto" w:fill="auto"/>
            <w:vAlign w:val="bottom"/>
            <w:hideMark/>
          </w:tcPr>
          <w:p w14:paraId="68F23168"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50,5</w:t>
            </w:r>
          </w:p>
        </w:tc>
        <w:tc>
          <w:tcPr>
            <w:tcW w:w="960" w:type="dxa"/>
            <w:shd w:val="clear" w:color="auto" w:fill="auto"/>
            <w:noWrap/>
            <w:vAlign w:val="bottom"/>
            <w:hideMark/>
          </w:tcPr>
          <w:p w14:paraId="2E5E458A"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51,0</w:t>
            </w:r>
          </w:p>
        </w:tc>
      </w:tr>
      <w:tr w:rsidR="00AE4FAC" w:rsidRPr="00373802" w14:paraId="41EADE5D" w14:textId="77777777" w:rsidTr="00AE4FAC">
        <w:trPr>
          <w:trHeight w:val="20"/>
        </w:trPr>
        <w:tc>
          <w:tcPr>
            <w:tcW w:w="620" w:type="dxa"/>
            <w:shd w:val="clear" w:color="auto" w:fill="auto"/>
            <w:hideMark/>
          </w:tcPr>
          <w:p w14:paraId="68EFC1B3" w14:textId="77777777" w:rsidR="00AE4FAC" w:rsidRPr="00373802" w:rsidRDefault="00AE4FAC" w:rsidP="00AE4FAC">
            <w:pPr>
              <w:spacing w:after="0" w:line="240" w:lineRule="auto"/>
              <w:jc w:val="center"/>
              <w:rPr>
                <w:rFonts w:ascii="Times New Roman" w:hAnsi="Times New Roman"/>
                <w:color w:val="000000"/>
                <w:sz w:val="20"/>
                <w:szCs w:val="20"/>
              </w:rPr>
            </w:pPr>
            <w:r w:rsidRPr="00373802">
              <w:rPr>
                <w:rFonts w:ascii="Times New Roman" w:hAnsi="Times New Roman"/>
                <w:color w:val="000000"/>
                <w:sz w:val="20"/>
                <w:szCs w:val="20"/>
              </w:rPr>
              <w:t>15</w:t>
            </w:r>
          </w:p>
        </w:tc>
        <w:tc>
          <w:tcPr>
            <w:tcW w:w="4638" w:type="dxa"/>
            <w:shd w:val="clear" w:color="auto" w:fill="auto"/>
            <w:hideMark/>
          </w:tcPr>
          <w:p w14:paraId="50E6EAD6" w14:textId="77777777" w:rsidR="00AE4FAC" w:rsidRPr="00373802" w:rsidRDefault="00AE4FAC" w:rsidP="00AE4FAC">
            <w:pPr>
              <w:spacing w:after="0" w:line="240" w:lineRule="auto"/>
              <w:rPr>
                <w:rFonts w:ascii="Times New Roman" w:hAnsi="Times New Roman"/>
                <w:color w:val="000000"/>
                <w:sz w:val="20"/>
                <w:szCs w:val="20"/>
              </w:rPr>
            </w:pPr>
            <w:r w:rsidRPr="00373802">
              <w:rPr>
                <w:rFonts w:ascii="Times New Roman" w:hAnsi="Times New Roman"/>
                <w:color w:val="000000"/>
                <w:sz w:val="20"/>
                <w:szCs w:val="20"/>
              </w:rPr>
              <w:t>Туимский сельсовет</w:t>
            </w:r>
          </w:p>
        </w:tc>
        <w:tc>
          <w:tcPr>
            <w:tcW w:w="1041" w:type="dxa"/>
            <w:shd w:val="clear" w:color="auto" w:fill="auto"/>
            <w:noWrap/>
            <w:vAlign w:val="bottom"/>
            <w:hideMark/>
          </w:tcPr>
          <w:p w14:paraId="45CBE26B"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1 932,5</w:t>
            </w:r>
          </w:p>
        </w:tc>
        <w:tc>
          <w:tcPr>
            <w:tcW w:w="1157" w:type="dxa"/>
            <w:shd w:val="clear" w:color="auto" w:fill="auto"/>
            <w:vAlign w:val="bottom"/>
            <w:hideMark/>
          </w:tcPr>
          <w:p w14:paraId="39B9F212"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1 894,1</w:t>
            </w:r>
          </w:p>
        </w:tc>
        <w:tc>
          <w:tcPr>
            <w:tcW w:w="960" w:type="dxa"/>
            <w:shd w:val="clear" w:color="auto" w:fill="auto"/>
            <w:vAlign w:val="bottom"/>
            <w:hideMark/>
          </w:tcPr>
          <w:p w14:paraId="2D887628"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19,1</w:t>
            </w:r>
          </w:p>
        </w:tc>
        <w:tc>
          <w:tcPr>
            <w:tcW w:w="960" w:type="dxa"/>
            <w:shd w:val="clear" w:color="auto" w:fill="auto"/>
            <w:noWrap/>
            <w:vAlign w:val="bottom"/>
            <w:hideMark/>
          </w:tcPr>
          <w:p w14:paraId="6729994C"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19,3</w:t>
            </w:r>
          </w:p>
        </w:tc>
      </w:tr>
      <w:tr w:rsidR="00AE4FAC" w:rsidRPr="00373802" w14:paraId="58EE2865" w14:textId="77777777" w:rsidTr="00AE4FAC">
        <w:trPr>
          <w:trHeight w:val="20"/>
        </w:trPr>
        <w:tc>
          <w:tcPr>
            <w:tcW w:w="620" w:type="dxa"/>
            <w:shd w:val="clear" w:color="auto" w:fill="auto"/>
            <w:hideMark/>
          </w:tcPr>
          <w:p w14:paraId="6A6162E2" w14:textId="77777777" w:rsidR="00AE4FAC" w:rsidRPr="00373802" w:rsidRDefault="00AE4FAC" w:rsidP="00AE4FAC">
            <w:pPr>
              <w:spacing w:after="0" w:line="240" w:lineRule="auto"/>
              <w:jc w:val="center"/>
              <w:rPr>
                <w:rFonts w:ascii="Times New Roman" w:hAnsi="Times New Roman"/>
                <w:color w:val="000000"/>
                <w:sz w:val="20"/>
                <w:szCs w:val="20"/>
              </w:rPr>
            </w:pPr>
            <w:r w:rsidRPr="00373802">
              <w:rPr>
                <w:rFonts w:ascii="Times New Roman" w:hAnsi="Times New Roman"/>
                <w:color w:val="000000"/>
                <w:sz w:val="20"/>
                <w:szCs w:val="20"/>
              </w:rPr>
              <w:t>16</w:t>
            </w:r>
          </w:p>
        </w:tc>
        <w:tc>
          <w:tcPr>
            <w:tcW w:w="4638" w:type="dxa"/>
            <w:shd w:val="clear" w:color="auto" w:fill="auto"/>
            <w:hideMark/>
          </w:tcPr>
          <w:p w14:paraId="351B74C9" w14:textId="77777777" w:rsidR="00AE4FAC" w:rsidRPr="00373802" w:rsidRDefault="00AE4FAC" w:rsidP="00AE4FAC">
            <w:pPr>
              <w:spacing w:after="0" w:line="240" w:lineRule="auto"/>
              <w:rPr>
                <w:rFonts w:ascii="Times New Roman" w:hAnsi="Times New Roman"/>
                <w:color w:val="000000"/>
                <w:sz w:val="20"/>
                <w:szCs w:val="20"/>
              </w:rPr>
            </w:pPr>
            <w:r w:rsidRPr="00373802">
              <w:rPr>
                <w:rFonts w:ascii="Times New Roman" w:hAnsi="Times New Roman"/>
                <w:color w:val="000000"/>
                <w:sz w:val="20"/>
                <w:szCs w:val="20"/>
              </w:rPr>
              <w:t>Таштыпский сельсовет</w:t>
            </w:r>
          </w:p>
        </w:tc>
        <w:tc>
          <w:tcPr>
            <w:tcW w:w="1041" w:type="dxa"/>
            <w:shd w:val="clear" w:color="auto" w:fill="auto"/>
            <w:noWrap/>
            <w:vAlign w:val="bottom"/>
            <w:hideMark/>
          </w:tcPr>
          <w:p w14:paraId="795C0015"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3 625,1</w:t>
            </w:r>
          </w:p>
        </w:tc>
        <w:tc>
          <w:tcPr>
            <w:tcW w:w="1157" w:type="dxa"/>
            <w:shd w:val="clear" w:color="auto" w:fill="auto"/>
            <w:vAlign w:val="bottom"/>
            <w:hideMark/>
          </w:tcPr>
          <w:p w14:paraId="597C2741"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3 552,9</w:t>
            </w:r>
          </w:p>
        </w:tc>
        <w:tc>
          <w:tcPr>
            <w:tcW w:w="960" w:type="dxa"/>
            <w:shd w:val="clear" w:color="auto" w:fill="auto"/>
            <w:vAlign w:val="bottom"/>
            <w:hideMark/>
          </w:tcPr>
          <w:p w14:paraId="0AFACBBF"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35,9</w:t>
            </w:r>
          </w:p>
        </w:tc>
        <w:tc>
          <w:tcPr>
            <w:tcW w:w="960" w:type="dxa"/>
            <w:shd w:val="clear" w:color="auto" w:fill="auto"/>
            <w:noWrap/>
            <w:vAlign w:val="bottom"/>
            <w:hideMark/>
          </w:tcPr>
          <w:p w14:paraId="52671DC6" w14:textId="77777777" w:rsidR="00AE4FAC" w:rsidRPr="00373802" w:rsidRDefault="00AE4FAC" w:rsidP="00AE4FAC">
            <w:pPr>
              <w:spacing w:after="0" w:line="240" w:lineRule="auto"/>
              <w:jc w:val="right"/>
              <w:rPr>
                <w:rFonts w:ascii="Times New Roman" w:hAnsi="Times New Roman"/>
                <w:color w:val="000000"/>
                <w:sz w:val="20"/>
                <w:szCs w:val="20"/>
              </w:rPr>
            </w:pPr>
            <w:r w:rsidRPr="00373802">
              <w:rPr>
                <w:rFonts w:ascii="Times New Roman" w:hAnsi="Times New Roman"/>
                <w:color w:val="000000"/>
                <w:sz w:val="20"/>
                <w:szCs w:val="20"/>
              </w:rPr>
              <w:t>36,3</w:t>
            </w:r>
          </w:p>
        </w:tc>
      </w:tr>
      <w:tr w:rsidR="00AE4FAC" w:rsidRPr="00373802" w14:paraId="52773244" w14:textId="77777777" w:rsidTr="00AE4FAC">
        <w:trPr>
          <w:trHeight w:val="20"/>
        </w:trPr>
        <w:tc>
          <w:tcPr>
            <w:tcW w:w="620" w:type="dxa"/>
            <w:shd w:val="clear" w:color="auto" w:fill="auto"/>
            <w:noWrap/>
            <w:vAlign w:val="bottom"/>
            <w:hideMark/>
          </w:tcPr>
          <w:p w14:paraId="43908102" w14:textId="77777777" w:rsidR="00AE4FAC" w:rsidRPr="00373802" w:rsidRDefault="00AE4FAC" w:rsidP="00AE4FAC">
            <w:pPr>
              <w:spacing w:after="0" w:line="240" w:lineRule="auto"/>
              <w:rPr>
                <w:rFonts w:ascii="Times New Roman" w:hAnsi="Times New Roman"/>
                <w:b/>
                <w:bCs/>
                <w:color w:val="000000"/>
                <w:sz w:val="20"/>
                <w:szCs w:val="20"/>
              </w:rPr>
            </w:pPr>
            <w:r w:rsidRPr="00373802">
              <w:rPr>
                <w:rFonts w:ascii="Times New Roman" w:hAnsi="Times New Roman"/>
                <w:b/>
                <w:bCs/>
                <w:color w:val="000000"/>
                <w:sz w:val="20"/>
                <w:szCs w:val="20"/>
              </w:rPr>
              <w:t> </w:t>
            </w:r>
          </w:p>
        </w:tc>
        <w:tc>
          <w:tcPr>
            <w:tcW w:w="4638" w:type="dxa"/>
            <w:shd w:val="clear" w:color="auto" w:fill="auto"/>
            <w:noWrap/>
            <w:vAlign w:val="bottom"/>
            <w:hideMark/>
          </w:tcPr>
          <w:p w14:paraId="19B20D29" w14:textId="77777777" w:rsidR="00AE4FAC" w:rsidRPr="00373802" w:rsidRDefault="00AE4FAC" w:rsidP="00AE4FAC">
            <w:pPr>
              <w:spacing w:after="0" w:line="240" w:lineRule="auto"/>
              <w:rPr>
                <w:rFonts w:ascii="Times New Roman" w:hAnsi="Times New Roman"/>
                <w:b/>
                <w:bCs/>
                <w:color w:val="000000"/>
                <w:sz w:val="20"/>
                <w:szCs w:val="20"/>
              </w:rPr>
            </w:pPr>
            <w:r w:rsidRPr="00373802">
              <w:rPr>
                <w:rFonts w:ascii="Times New Roman" w:hAnsi="Times New Roman"/>
                <w:b/>
                <w:bCs/>
                <w:color w:val="000000"/>
                <w:sz w:val="20"/>
                <w:szCs w:val="20"/>
              </w:rPr>
              <w:t> Всего</w:t>
            </w:r>
          </w:p>
        </w:tc>
        <w:tc>
          <w:tcPr>
            <w:tcW w:w="1041" w:type="dxa"/>
            <w:shd w:val="clear" w:color="auto" w:fill="auto"/>
            <w:noWrap/>
            <w:vAlign w:val="bottom"/>
            <w:hideMark/>
          </w:tcPr>
          <w:p w14:paraId="5EAF92CB" w14:textId="77777777" w:rsidR="00AE4FAC" w:rsidRPr="00373802" w:rsidRDefault="00AE4FAC" w:rsidP="00AE4FAC">
            <w:pPr>
              <w:spacing w:after="0" w:line="240" w:lineRule="auto"/>
              <w:jc w:val="right"/>
              <w:rPr>
                <w:rFonts w:ascii="Times New Roman" w:hAnsi="Times New Roman"/>
                <w:b/>
                <w:bCs/>
                <w:color w:val="000000"/>
                <w:sz w:val="20"/>
                <w:szCs w:val="20"/>
              </w:rPr>
            </w:pPr>
            <w:r w:rsidRPr="00373802">
              <w:rPr>
                <w:rFonts w:ascii="Times New Roman" w:hAnsi="Times New Roman"/>
                <w:b/>
                <w:bCs/>
                <w:color w:val="000000"/>
                <w:sz w:val="20"/>
                <w:szCs w:val="20"/>
              </w:rPr>
              <w:t>248 706,7</w:t>
            </w:r>
          </w:p>
        </w:tc>
        <w:tc>
          <w:tcPr>
            <w:tcW w:w="1157" w:type="dxa"/>
            <w:shd w:val="clear" w:color="auto" w:fill="auto"/>
            <w:noWrap/>
            <w:vAlign w:val="bottom"/>
            <w:hideMark/>
          </w:tcPr>
          <w:p w14:paraId="109F58BB" w14:textId="77777777" w:rsidR="00AE4FAC" w:rsidRPr="00373802" w:rsidRDefault="00AE4FAC" w:rsidP="00AE4FAC">
            <w:pPr>
              <w:spacing w:after="0" w:line="240" w:lineRule="auto"/>
              <w:jc w:val="right"/>
              <w:rPr>
                <w:rFonts w:ascii="Times New Roman" w:hAnsi="Times New Roman"/>
                <w:b/>
                <w:bCs/>
                <w:color w:val="000000"/>
                <w:sz w:val="20"/>
                <w:szCs w:val="20"/>
              </w:rPr>
            </w:pPr>
            <w:r w:rsidRPr="00373802">
              <w:rPr>
                <w:rFonts w:ascii="Times New Roman" w:hAnsi="Times New Roman"/>
                <w:b/>
                <w:bCs/>
                <w:color w:val="000000"/>
                <w:sz w:val="20"/>
                <w:szCs w:val="20"/>
              </w:rPr>
              <w:t>242 007,5</w:t>
            </w:r>
          </w:p>
        </w:tc>
        <w:tc>
          <w:tcPr>
            <w:tcW w:w="960" w:type="dxa"/>
            <w:shd w:val="clear" w:color="auto" w:fill="auto"/>
            <w:noWrap/>
            <w:vAlign w:val="bottom"/>
            <w:hideMark/>
          </w:tcPr>
          <w:p w14:paraId="4C1BAF63" w14:textId="77777777" w:rsidR="00AE4FAC" w:rsidRPr="00373802" w:rsidRDefault="00AE4FAC" w:rsidP="00AE4FAC">
            <w:pPr>
              <w:spacing w:after="0" w:line="240" w:lineRule="auto"/>
              <w:jc w:val="right"/>
              <w:rPr>
                <w:rFonts w:ascii="Times New Roman" w:hAnsi="Times New Roman"/>
                <w:b/>
                <w:bCs/>
                <w:color w:val="000000"/>
                <w:sz w:val="20"/>
                <w:szCs w:val="20"/>
              </w:rPr>
            </w:pPr>
            <w:r w:rsidRPr="00373802">
              <w:rPr>
                <w:rFonts w:ascii="Times New Roman" w:hAnsi="Times New Roman"/>
                <w:b/>
                <w:bCs/>
                <w:color w:val="000000"/>
                <w:sz w:val="20"/>
                <w:szCs w:val="20"/>
              </w:rPr>
              <w:t>2 445,4</w:t>
            </w:r>
          </w:p>
        </w:tc>
        <w:tc>
          <w:tcPr>
            <w:tcW w:w="960" w:type="dxa"/>
            <w:shd w:val="clear" w:color="auto" w:fill="auto"/>
            <w:noWrap/>
            <w:vAlign w:val="bottom"/>
            <w:hideMark/>
          </w:tcPr>
          <w:p w14:paraId="5D243E4F" w14:textId="77777777" w:rsidR="00AE4FAC" w:rsidRPr="00373802" w:rsidRDefault="00AE4FAC" w:rsidP="00AE4FAC">
            <w:pPr>
              <w:spacing w:after="0" w:line="240" w:lineRule="auto"/>
              <w:jc w:val="right"/>
              <w:rPr>
                <w:rFonts w:ascii="Times New Roman" w:hAnsi="Times New Roman"/>
                <w:b/>
                <w:bCs/>
                <w:color w:val="000000"/>
                <w:sz w:val="20"/>
                <w:szCs w:val="20"/>
              </w:rPr>
            </w:pPr>
            <w:r w:rsidRPr="00373802">
              <w:rPr>
                <w:rFonts w:ascii="Times New Roman" w:hAnsi="Times New Roman"/>
                <w:b/>
                <w:bCs/>
                <w:color w:val="000000"/>
                <w:sz w:val="20"/>
                <w:szCs w:val="20"/>
              </w:rPr>
              <w:t>6 109,9</w:t>
            </w:r>
          </w:p>
        </w:tc>
      </w:tr>
    </w:tbl>
    <w:p w14:paraId="41D0452D" w14:textId="77777777" w:rsidR="00373802" w:rsidRDefault="00373802" w:rsidP="00342579">
      <w:pPr>
        <w:spacing w:after="0" w:line="240" w:lineRule="auto"/>
        <w:ind w:firstLine="708"/>
        <w:jc w:val="right"/>
        <w:rPr>
          <w:rFonts w:ascii="Times New Roman" w:hAnsi="Times New Roman"/>
          <w:bCs/>
          <w:sz w:val="26"/>
          <w:szCs w:val="26"/>
        </w:rPr>
      </w:pPr>
    </w:p>
    <w:p w14:paraId="6DFAAD75" w14:textId="77777777" w:rsidR="00857176" w:rsidRDefault="00857176" w:rsidP="00857176">
      <w:pPr>
        <w:autoSpaceDE w:val="0"/>
        <w:autoSpaceDN w:val="0"/>
        <w:adjustRightInd w:val="0"/>
        <w:spacing w:after="0" w:line="240" w:lineRule="auto"/>
        <w:ind w:firstLine="708"/>
        <w:jc w:val="both"/>
        <w:rPr>
          <w:rFonts w:ascii="Times New Roman" w:hAnsi="Times New Roman"/>
          <w:sz w:val="26"/>
          <w:szCs w:val="26"/>
        </w:rPr>
      </w:pPr>
      <w:r w:rsidRPr="005558E7">
        <w:rPr>
          <w:rFonts w:ascii="Times New Roman" w:hAnsi="Times New Roman"/>
          <w:sz w:val="26"/>
          <w:szCs w:val="26"/>
        </w:rPr>
        <w:t>Уровень софинансирования расходных обязательств муниципальных образований Р</w:t>
      </w:r>
      <w:r>
        <w:rPr>
          <w:rFonts w:ascii="Times New Roman" w:hAnsi="Times New Roman"/>
          <w:sz w:val="26"/>
          <w:szCs w:val="26"/>
        </w:rPr>
        <w:t xml:space="preserve">еспублики </w:t>
      </w:r>
      <w:r w:rsidRPr="005558E7">
        <w:rPr>
          <w:rFonts w:ascii="Times New Roman" w:hAnsi="Times New Roman"/>
          <w:sz w:val="26"/>
          <w:szCs w:val="26"/>
        </w:rPr>
        <w:t>Х</w:t>
      </w:r>
      <w:r>
        <w:rPr>
          <w:rFonts w:ascii="Times New Roman" w:hAnsi="Times New Roman"/>
          <w:sz w:val="26"/>
          <w:szCs w:val="26"/>
        </w:rPr>
        <w:t>акасия</w:t>
      </w:r>
      <w:r w:rsidRPr="005558E7">
        <w:rPr>
          <w:rFonts w:ascii="Times New Roman" w:hAnsi="Times New Roman"/>
          <w:sz w:val="26"/>
          <w:szCs w:val="26"/>
        </w:rPr>
        <w:t xml:space="preserve"> на реализацию мероприятий по благоустройству территорий запланирован для городских и сельских </w:t>
      </w:r>
      <w:r w:rsidRPr="00821449">
        <w:rPr>
          <w:rFonts w:ascii="Times New Roman" w:hAnsi="Times New Roman"/>
          <w:sz w:val="26"/>
          <w:szCs w:val="26"/>
        </w:rPr>
        <w:t>поселений в размере 1%, для  городских округов от 2% до 4%.</w:t>
      </w:r>
      <w:r w:rsidRPr="005558E7">
        <w:rPr>
          <w:rFonts w:ascii="Times New Roman" w:hAnsi="Times New Roman"/>
          <w:sz w:val="26"/>
          <w:szCs w:val="26"/>
        </w:rPr>
        <w:t xml:space="preserve"> </w:t>
      </w:r>
    </w:p>
    <w:p w14:paraId="44DD40BD" w14:textId="77777777" w:rsidR="00821449" w:rsidRDefault="00821449" w:rsidP="00821449">
      <w:pPr>
        <w:autoSpaceDE w:val="0"/>
        <w:autoSpaceDN w:val="0"/>
        <w:adjustRightInd w:val="0"/>
        <w:spacing w:after="0" w:line="240" w:lineRule="auto"/>
        <w:ind w:firstLine="708"/>
        <w:jc w:val="both"/>
        <w:rPr>
          <w:rFonts w:ascii="Times New Roman" w:hAnsi="Times New Roman"/>
          <w:sz w:val="26"/>
          <w:szCs w:val="26"/>
        </w:rPr>
      </w:pPr>
      <w:r>
        <w:rPr>
          <w:rFonts w:ascii="Times New Roman" w:hAnsi="Times New Roman"/>
          <w:sz w:val="26"/>
          <w:szCs w:val="26"/>
        </w:rPr>
        <w:t xml:space="preserve">В рамках </w:t>
      </w:r>
      <w:r w:rsidRPr="00AE0EB1">
        <w:rPr>
          <w:rFonts w:ascii="Times New Roman" w:hAnsi="Times New Roman"/>
          <w:sz w:val="26"/>
          <w:szCs w:val="26"/>
        </w:rPr>
        <w:t xml:space="preserve">реализации регионального проекта </w:t>
      </w:r>
      <w:r w:rsidRPr="00ED4FE0">
        <w:rPr>
          <w:rStyle w:val="fontstyle01"/>
          <w:rFonts w:ascii="Times New Roman" w:hAnsi="Times New Roman"/>
          <w:sz w:val="26"/>
          <w:szCs w:val="26"/>
        </w:rPr>
        <w:t>«Формирование комфортной городской среды»</w:t>
      </w:r>
      <w:r>
        <w:rPr>
          <w:rFonts w:ascii="Times New Roman" w:eastAsia="Calibri" w:hAnsi="Times New Roman"/>
          <w:sz w:val="26"/>
          <w:szCs w:val="26"/>
        </w:rPr>
        <w:t xml:space="preserve"> </w:t>
      </w:r>
      <w:r>
        <w:rPr>
          <w:rFonts w:ascii="Times New Roman" w:hAnsi="Times New Roman"/>
          <w:sz w:val="26"/>
          <w:szCs w:val="26"/>
        </w:rPr>
        <w:t xml:space="preserve">планируется благоустроить 44 дворовые территории и 57 общественных территорий. В настоящее время муниципальными образованиями Республики Хакасия заключены муниципальные контракты по 44 дворовым территориям (100%) и 55 общественным территориям (97%). </w:t>
      </w:r>
    </w:p>
    <w:p w14:paraId="77096767" w14:textId="77777777" w:rsidR="00821449" w:rsidRPr="0067058B" w:rsidRDefault="00821449" w:rsidP="00821449">
      <w:pPr>
        <w:spacing w:after="0" w:line="240" w:lineRule="auto"/>
        <w:ind w:firstLine="709"/>
        <w:jc w:val="both"/>
        <w:rPr>
          <w:rFonts w:ascii="Times New Roman" w:eastAsia="Calibri" w:hAnsi="Times New Roman"/>
          <w:sz w:val="26"/>
          <w:szCs w:val="26"/>
        </w:rPr>
      </w:pPr>
      <w:r>
        <w:rPr>
          <w:rFonts w:ascii="Times New Roman" w:eastAsia="Arial Unicode MS" w:hAnsi="Times New Roman"/>
          <w:bCs/>
          <w:sz w:val="26"/>
          <w:szCs w:val="26"/>
        </w:rPr>
        <w:t xml:space="preserve">В соответствии с </w:t>
      </w:r>
      <w:r w:rsidRPr="00576AF5">
        <w:rPr>
          <w:rFonts w:ascii="Times New Roman" w:hAnsi="Times New Roman"/>
          <w:sz w:val="26"/>
          <w:szCs w:val="26"/>
        </w:rPr>
        <w:t>информаци</w:t>
      </w:r>
      <w:r>
        <w:rPr>
          <w:rFonts w:ascii="Times New Roman" w:hAnsi="Times New Roman"/>
          <w:sz w:val="26"/>
          <w:szCs w:val="26"/>
        </w:rPr>
        <w:t>ей</w:t>
      </w:r>
      <w:r w:rsidRPr="00576AF5">
        <w:rPr>
          <w:rFonts w:ascii="Times New Roman" w:hAnsi="Times New Roman"/>
          <w:sz w:val="26"/>
          <w:szCs w:val="26"/>
        </w:rPr>
        <w:t xml:space="preserve"> Минстроя Хакасии </w:t>
      </w:r>
      <w:r>
        <w:rPr>
          <w:rFonts w:ascii="Times New Roman" w:eastAsia="Calibri" w:hAnsi="Times New Roman"/>
          <w:sz w:val="26"/>
          <w:szCs w:val="26"/>
        </w:rPr>
        <w:t>в</w:t>
      </w:r>
      <w:r w:rsidRPr="0067058B">
        <w:rPr>
          <w:rFonts w:ascii="Times New Roman" w:eastAsia="Calibri" w:hAnsi="Times New Roman"/>
          <w:sz w:val="26"/>
          <w:szCs w:val="26"/>
        </w:rPr>
        <w:t xml:space="preserve"> связи с несостоявшимися конкурсными процедурами и проведением повторного конкурса по общественной территории городско</w:t>
      </w:r>
      <w:r w:rsidR="00373802">
        <w:rPr>
          <w:rFonts w:ascii="Times New Roman" w:eastAsia="Calibri" w:hAnsi="Times New Roman"/>
          <w:sz w:val="26"/>
          <w:szCs w:val="26"/>
        </w:rPr>
        <w:t>й</w:t>
      </w:r>
      <w:r w:rsidRPr="0067058B">
        <w:rPr>
          <w:rFonts w:ascii="Times New Roman" w:eastAsia="Calibri" w:hAnsi="Times New Roman"/>
          <w:sz w:val="26"/>
          <w:szCs w:val="26"/>
        </w:rPr>
        <w:t xml:space="preserve"> парк «Ч» в городе Черногорске</w:t>
      </w:r>
      <w:r w:rsidRPr="00FE5DD4">
        <w:rPr>
          <w:rFonts w:ascii="Times New Roman" w:eastAsia="Calibri" w:hAnsi="Times New Roman"/>
          <w:sz w:val="26"/>
          <w:szCs w:val="26"/>
        </w:rPr>
        <w:t xml:space="preserve"> </w:t>
      </w:r>
      <w:r>
        <w:rPr>
          <w:rFonts w:ascii="Times New Roman" w:eastAsia="Calibri" w:hAnsi="Times New Roman"/>
          <w:sz w:val="26"/>
          <w:szCs w:val="26"/>
        </w:rPr>
        <w:t>з</w:t>
      </w:r>
      <w:r w:rsidRPr="0067058B">
        <w:rPr>
          <w:rFonts w:ascii="Times New Roman" w:eastAsia="Calibri" w:hAnsi="Times New Roman"/>
          <w:sz w:val="26"/>
          <w:szCs w:val="26"/>
        </w:rPr>
        <w:t xml:space="preserve">аключение муниципального контракта планируется обеспечить до 24 июля 2020 года. По общественной территории в районе ГБУ РХ «Республиканский дом-интернат для детей «Теремок» по ул. Белоярская в городе Абакане </w:t>
      </w:r>
      <w:r>
        <w:rPr>
          <w:rFonts w:ascii="Times New Roman" w:eastAsia="Calibri" w:hAnsi="Times New Roman"/>
          <w:sz w:val="26"/>
          <w:szCs w:val="26"/>
        </w:rPr>
        <w:t>м</w:t>
      </w:r>
      <w:r w:rsidRPr="0067058B">
        <w:rPr>
          <w:rFonts w:ascii="Times New Roman" w:eastAsia="Calibri" w:hAnsi="Times New Roman"/>
          <w:sz w:val="26"/>
          <w:szCs w:val="26"/>
        </w:rPr>
        <w:t>униципальный контракт планируется заключить до 13 июля 2020 года.</w:t>
      </w:r>
    </w:p>
    <w:p w14:paraId="3ED0C4F7" w14:textId="77777777" w:rsidR="00821449" w:rsidRPr="000C460B" w:rsidRDefault="00821449" w:rsidP="00821449">
      <w:pPr>
        <w:spacing w:after="0" w:line="240" w:lineRule="auto"/>
        <w:ind w:firstLine="709"/>
        <w:jc w:val="both"/>
        <w:rPr>
          <w:rFonts w:ascii="Times New Roman" w:eastAsia="Calibri" w:hAnsi="Times New Roman"/>
          <w:sz w:val="26"/>
          <w:szCs w:val="26"/>
        </w:rPr>
      </w:pPr>
      <w:r w:rsidRPr="0067058B">
        <w:rPr>
          <w:rFonts w:ascii="Times New Roman" w:eastAsia="Calibri" w:hAnsi="Times New Roman"/>
          <w:sz w:val="26"/>
          <w:szCs w:val="26"/>
        </w:rPr>
        <w:t>По состоянию на текущую дату выполнены работы по 8</w:t>
      </w:r>
      <w:r w:rsidR="00373802">
        <w:rPr>
          <w:rFonts w:ascii="Times New Roman" w:eastAsia="Calibri" w:hAnsi="Times New Roman"/>
          <w:sz w:val="26"/>
          <w:szCs w:val="26"/>
        </w:rPr>
        <w:t>-ми</w:t>
      </w:r>
      <w:r w:rsidRPr="0067058B">
        <w:rPr>
          <w:rFonts w:ascii="Times New Roman" w:eastAsia="Calibri" w:hAnsi="Times New Roman"/>
          <w:sz w:val="26"/>
          <w:szCs w:val="26"/>
        </w:rPr>
        <w:t xml:space="preserve"> общественным территориям (14%) и 6 дворовым территориям (13,6%) на общую сумму 27 998 тыс. рублей (17%).</w:t>
      </w:r>
    </w:p>
    <w:p w14:paraId="6A211CF5" w14:textId="77777777" w:rsidR="00821449" w:rsidRPr="0067058B" w:rsidRDefault="00821449" w:rsidP="00821449">
      <w:pPr>
        <w:spacing w:after="0" w:line="240" w:lineRule="auto"/>
        <w:ind w:firstLine="709"/>
        <w:jc w:val="both"/>
        <w:rPr>
          <w:rFonts w:ascii="Times New Roman" w:eastAsia="Calibri" w:hAnsi="Times New Roman"/>
          <w:sz w:val="26"/>
          <w:szCs w:val="26"/>
        </w:rPr>
      </w:pPr>
      <w:r w:rsidRPr="0067058B">
        <w:rPr>
          <w:rFonts w:ascii="Times New Roman" w:eastAsia="Calibri" w:hAnsi="Times New Roman"/>
          <w:sz w:val="26"/>
          <w:szCs w:val="26"/>
        </w:rPr>
        <w:t>Планируемый срок окончания работ по объектам благоустройства 2020 года – ноябрь текущего года.</w:t>
      </w:r>
    </w:p>
    <w:p w14:paraId="1360CC0E" w14:textId="77777777" w:rsidR="00821449" w:rsidRDefault="00821449" w:rsidP="00821449">
      <w:pPr>
        <w:spacing w:after="0" w:line="240" w:lineRule="auto"/>
        <w:ind w:firstLine="709"/>
        <w:jc w:val="both"/>
        <w:rPr>
          <w:rFonts w:ascii="Times New Roman" w:hAnsi="Times New Roman"/>
          <w:color w:val="000000"/>
          <w:sz w:val="26"/>
          <w:szCs w:val="26"/>
        </w:rPr>
      </w:pPr>
      <w:r w:rsidRPr="00AD7E95">
        <w:rPr>
          <w:rFonts w:ascii="Times New Roman" w:hAnsi="Times New Roman"/>
          <w:sz w:val="26"/>
          <w:szCs w:val="26"/>
        </w:rPr>
        <w:t xml:space="preserve">В 1 </w:t>
      </w:r>
      <w:r>
        <w:rPr>
          <w:rFonts w:ascii="Times New Roman" w:hAnsi="Times New Roman"/>
          <w:sz w:val="26"/>
          <w:szCs w:val="26"/>
        </w:rPr>
        <w:t>полугодии</w:t>
      </w:r>
      <w:r w:rsidRPr="00AD7E95">
        <w:rPr>
          <w:rFonts w:ascii="Times New Roman" w:hAnsi="Times New Roman"/>
          <w:sz w:val="26"/>
          <w:szCs w:val="26"/>
        </w:rPr>
        <w:t xml:space="preserve"> 2020 года по региональному проекту </w:t>
      </w:r>
      <w:r w:rsidR="00373802" w:rsidRPr="00ED4FE0">
        <w:rPr>
          <w:rStyle w:val="fontstyle01"/>
          <w:rFonts w:ascii="Times New Roman" w:hAnsi="Times New Roman"/>
          <w:sz w:val="26"/>
          <w:szCs w:val="26"/>
        </w:rPr>
        <w:t>«Формирование комфортной городской среды»</w:t>
      </w:r>
      <w:r w:rsidR="00373802">
        <w:rPr>
          <w:rFonts w:ascii="Times New Roman" w:eastAsia="Calibri" w:hAnsi="Times New Roman"/>
          <w:sz w:val="26"/>
          <w:szCs w:val="26"/>
        </w:rPr>
        <w:t xml:space="preserve"> </w:t>
      </w:r>
      <w:r w:rsidRPr="00AD7E95">
        <w:rPr>
          <w:rFonts w:ascii="Times New Roman" w:hAnsi="Times New Roman"/>
          <w:sz w:val="26"/>
          <w:szCs w:val="26"/>
        </w:rPr>
        <w:t xml:space="preserve">предусмотрено прохождение </w:t>
      </w:r>
      <w:r>
        <w:rPr>
          <w:rFonts w:ascii="Times New Roman" w:hAnsi="Times New Roman"/>
          <w:sz w:val="26"/>
          <w:szCs w:val="26"/>
        </w:rPr>
        <w:t>2</w:t>
      </w:r>
      <w:r w:rsidRPr="00AD7E95">
        <w:rPr>
          <w:rFonts w:ascii="Times New Roman" w:hAnsi="Times New Roman"/>
          <w:sz w:val="26"/>
          <w:szCs w:val="26"/>
        </w:rPr>
        <w:t>-х контрольных точек</w:t>
      </w:r>
      <w:r w:rsidR="00373802">
        <w:rPr>
          <w:rFonts w:ascii="Times New Roman" w:hAnsi="Times New Roman"/>
          <w:sz w:val="26"/>
          <w:szCs w:val="26"/>
        </w:rPr>
        <w:t>, п</w:t>
      </w:r>
      <w:r w:rsidRPr="00AD7E95">
        <w:rPr>
          <w:rFonts w:ascii="Times New Roman" w:hAnsi="Times New Roman"/>
          <w:sz w:val="26"/>
          <w:szCs w:val="26"/>
        </w:rPr>
        <w:t>о состоянию на 01.</w:t>
      </w:r>
      <w:r>
        <w:rPr>
          <w:rFonts w:ascii="Times New Roman" w:hAnsi="Times New Roman"/>
          <w:sz w:val="26"/>
          <w:szCs w:val="26"/>
        </w:rPr>
        <w:t>07</w:t>
      </w:r>
      <w:r w:rsidRPr="00AD7E95">
        <w:rPr>
          <w:rFonts w:ascii="Times New Roman" w:hAnsi="Times New Roman"/>
          <w:sz w:val="26"/>
          <w:szCs w:val="26"/>
        </w:rPr>
        <w:t>.2020 контрольные точки достигнуты.</w:t>
      </w:r>
      <w:r>
        <w:rPr>
          <w:rFonts w:ascii="Times New Roman" w:hAnsi="Times New Roman"/>
          <w:color w:val="000000"/>
          <w:sz w:val="26"/>
          <w:szCs w:val="26"/>
        </w:rPr>
        <w:t xml:space="preserve"> </w:t>
      </w:r>
    </w:p>
    <w:p w14:paraId="038101E4" w14:textId="77777777" w:rsidR="00634A26" w:rsidRPr="002C6BC3" w:rsidRDefault="00634A26" w:rsidP="00634A26">
      <w:pPr>
        <w:spacing w:after="0" w:line="240" w:lineRule="auto"/>
        <w:ind w:firstLine="708"/>
        <w:jc w:val="both"/>
        <w:rPr>
          <w:rFonts w:ascii="Times New Roman" w:hAnsi="Times New Roman"/>
          <w:sz w:val="26"/>
          <w:szCs w:val="26"/>
        </w:rPr>
      </w:pPr>
    </w:p>
    <w:p w14:paraId="07324247" w14:textId="77777777" w:rsidR="00634A26" w:rsidRPr="00524DB2" w:rsidRDefault="00634A26" w:rsidP="00634A26">
      <w:pPr>
        <w:spacing w:after="0" w:line="240" w:lineRule="auto"/>
        <w:ind w:firstLine="708"/>
        <w:jc w:val="both"/>
        <w:rPr>
          <w:rFonts w:ascii="Times New Roman" w:hAnsi="Times New Roman"/>
          <w:iCs/>
          <w:color w:val="000000"/>
          <w:sz w:val="26"/>
          <w:szCs w:val="26"/>
        </w:rPr>
      </w:pPr>
      <w:r w:rsidRPr="00E76BA7">
        <w:rPr>
          <w:rFonts w:ascii="Times New Roman" w:hAnsi="Times New Roman"/>
          <w:b/>
          <w:i/>
          <w:sz w:val="26"/>
          <w:szCs w:val="26"/>
        </w:rPr>
        <w:t>4.2. Региональный проект «Обеспечение устойчивого</w:t>
      </w:r>
      <w:r w:rsidRPr="00CA38B8">
        <w:rPr>
          <w:rFonts w:ascii="Times New Roman" w:hAnsi="Times New Roman"/>
          <w:b/>
          <w:i/>
          <w:sz w:val="26"/>
          <w:szCs w:val="26"/>
        </w:rPr>
        <w:t xml:space="preserve"> сокращения непригодного для проживания жилищного фонда»</w:t>
      </w:r>
      <w:r>
        <w:rPr>
          <w:rFonts w:ascii="Times New Roman" w:hAnsi="Times New Roman"/>
          <w:sz w:val="26"/>
          <w:szCs w:val="26"/>
        </w:rPr>
        <w:t xml:space="preserve"> направлен на </w:t>
      </w:r>
      <w:r w:rsidRPr="0021437B">
        <w:rPr>
          <w:rFonts w:ascii="Times New Roman" w:hAnsi="Times New Roman"/>
          <w:iCs/>
          <w:color w:val="000000"/>
          <w:sz w:val="26"/>
          <w:szCs w:val="26"/>
        </w:rPr>
        <w:t xml:space="preserve">сокращение непригодного для проживания жилищного фонда </w:t>
      </w:r>
      <w:r>
        <w:rPr>
          <w:rFonts w:ascii="Times New Roman" w:hAnsi="Times New Roman"/>
          <w:iCs/>
          <w:color w:val="000000"/>
          <w:sz w:val="26"/>
          <w:szCs w:val="26"/>
        </w:rPr>
        <w:t xml:space="preserve">и реализуется в рамках госпрограммы </w:t>
      </w:r>
      <w:r w:rsidRPr="0021437B">
        <w:rPr>
          <w:rFonts w:ascii="Times New Roman" w:hAnsi="Times New Roman"/>
          <w:color w:val="000000"/>
          <w:sz w:val="26"/>
          <w:szCs w:val="26"/>
        </w:rPr>
        <w:t>«Жилище»</w:t>
      </w:r>
      <w:r>
        <w:rPr>
          <w:rFonts w:ascii="Times New Roman" w:hAnsi="Times New Roman"/>
          <w:color w:val="000000"/>
          <w:sz w:val="26"/>
          <w:szCs w:val="26"/>
        </w:rPr>
        <w:t xml:space="preserve"> п</w:t>
      </w:r>
      <w:r>
        <w:rPr>
          <w:rFonts w:ascii="Times New Roman" w:hAnsi="Times New Roman"/>
          <w:iCs/>
          <w:color w:val="000000"/>
          <w:sz w:val="26"/>
          <w:szCs w:val="26"/>
        </w:rPr>
        <w:t>одпрограммы</w:t>
      </w:r>
      <w:r w:rsidRPr="0021437B">
        <w:rPr>
          <w:rFonts w:ascii="Times New Roman" w:hAnsi="Times New Roman"/>
          <w:iCs/>
          <w:color w:val="000000"/>
          <w:sz w:val="26"/>
          <w:szCs w:val="26"/>
        </w:rPr>
        <w:t xml:space="preserve"> </w:t>
      </w:r>
      <w:r>
        <w:rPr>
          <w:rFonts w:ascii="Times New Roman" w:hAnsi="Times New Roman"/>
          <w:iCs/>
          <w:color w:val="000000"/>
          <w:sz w:val="26"/>
          <w:szCs w:val="26"/>
        </w:rPr>
        <w:t>«</w:t>
      </w:r>
      <w:r w:rsidRPr="0021437B">
        <w:rPr>
          <w:rFonts w:ascii="Times New Roman" w:hAnsi="Times New Roman"/>
          <w:iCs/>
          <w:color w:val="000000"/>
          <w:sz w:val="26"/>
          <w:szCs w:val="26"/>
        </w:rPr>
        <w:t xml:space="preserve">Переселение жителей Республики </w:t>
      </w:r>
      <w:r w:rsidRPr="00524DB2">
        <w:rPr>
          <w:rFonts w:ascii="Times New Roman" w:hAnsi="Times New Roman"/>
          <w:iCs/>
          <w:color w:val="000000"/>
          <w:sz w:val="26"/>
          <w:szCs w:val="26"/>
        </w:rPr>
        <w:t xml:space="preserve">Хакасия из аварийного и непригодного для проживания жилищного фонда», ответственным исполнителем является </w:t>
      </w:r>
      <w:r w:rsidRPr="00524DB2">
        <w:rPr>
          <w:rFonts w:ascii="Times New Roman" w:hAnsi="Times New Roman"/>
          <w:sz w:val="26"/>
          <w:szCs w:val="26"/>
        </w:rPr>
        <w:t>Минстрой Хакасии.</w:t>
      </w:r>
    </w:p>
    <w:p w14:paraId="2E2544FB" w14:textId="77777777" w:rsidR="00524DB2" w:rsidRDefault="00634A26" w:rsidP="00524DB2">
      <w:pPr>
        <w:spacing w:after="0" w:line="240" w:lineRule="atLeast"/>
        <w:ind w:left="84" w:firstLine="625"/>
        <w:jc w:val="both"/>
        <w:rPr>
          <w:rFonts w:ascii="Times New Roman" w:hAnsi="Times New Roman"/>
          <w:color w:val="000000"/>
          <w:sz w:val="26"/>
          <w:szCs w:val="26"/>
        </w:rPr>
      </w:pPr>
      <w:r w:rsidRPr="00524DB2">
        <w:rPr>
          <w:rFonts w:ascii="Times New Roman" w:hAnsi="Times New Roman"/>
          <w:color w:val="000000"/>
          <w:sz w:val="26"/>
          <w:szCs w:val="26"/>
        </w:rPr>
        <w:lastRenderedPageBreak/>
        <w:t xml:space="preserve">Минстроем Хакасии заключено </w:t>
      </w:r>
      <w:r w:rsidRPr="00524DB2">
        <w:rPr>
          <w:rStyle w:val="fontstyle01"/>
          <w:rFonts w:ascii="Times New Roman" w:hAnsi="Times New Roman"/>
          <w:sz w:val="26"/>
          <w:szCs w:val="26"/>
        </w:rPr>
        <w:t>Соглашение о реализации регионального проекта «Обеспечение устойчивого сокращения непригодного для проживания жилищного фонда на территории Республики Хакасия» от 30.01.2019 № 069-2019-F30024-1 с Минстроем России</w:t>
      </w:r>
      <w:r w:rsidR="00524DB2">
        <w:rPr>
          <w:rStyle w:val="fontstyle01"/>
          <w:rFonts w:ascii="Times New Roman" w:hAnsi="Times New Roman"/>
          <w:sz w:val="26"/>
          <w:szCs w:val="26"/>
        </w:rPr>
        <w:t>,</w:t>
      </w:r>
      <w:r w:rsidRPr="00524DB2">
        <w:rPr>
          <w:rStyle w:val="fontstyle01"/>
          <w:rFonts w:ascii="Times New Roman" w:hAnsi="Times New Roman"/>
          <w:sz w:val="26"/>
          <w:szCs w:val="26"/>
        </w:rPr>
        <w:t xml:space="preserve"> </w:t>
      </w:r>
      <w:r w:rsidR="00524DB2" w:rsidRPr="00ED4FE0">
        <w:rPr>
          <w:rFonts w:ascii="Times New Roman" w:eastAsiaTheme="minorHAnsi" w:hAnsi="Times New Roman"/>
          <w:sz w:val="26"/>
          <w:szCs w:val="26"/>
          <w:lang w:eastAsia="en-US"/>
        </w:rPr>
        <w:t xml:space="preserve">в котором </w:t>
      </w:r>
      <w:r w:rsidR="00524DB2" w:rsidRPr="00ED4FE0">
        <w:rPr>
          <w:rFonts w:ascii="Times New Roman" w:hAnsi="Times New Roman"/>
          <w:color w:val="000000"/>
          <w:sz w:val="26"/>
          <w:szCs w:val="26"/>
        </w:rPr>
        <w:t>утверждаются показатели и результаты федерального проекта по Республике Хакасия.</w:t>
      </w:r>
      <w:r w:rsidR="00524DB2">
        <w:rPr>
          <w:rFonts w:ascii="Times New Roman" w:hAnsi="Times New Roman"/>
          <w:color w:val="000000"/>
          <w:sz w:val="26"/>
          <w:szCs w:val="26"/>
        </w:rPr>
        <w:t xml:space="preserve"> </w:t>
      </w:r>
    </w:p>
    <w:p w14:paraId="66D42AF2" w14:textId="77777777" w:rsidR="00634A26" w:rsidRDefault="00634A26" w:rsidP="00634A26">
      <w:pPr>
        <w:spacing w:after="0" w:line="240" w:lineRule="auto"/>
        <w:ind w:firstLine="709"/>
        <w:jc w:val="both"/>
        <w:rPr>
          <w:rFonts w:ascii="Times New Roman" w:hAnsi="Times New Roman"/>
          <w:sz w:val="26"/>
          <w:szCs w:val="26"/>
        </w:rPr>
      </w:pPr>
      <w:r w:rsidRPr="001527D0">
        <w:rPr>
          <w:rFonts w:ascii="Times New Roman" w:hAnsi="Times New Roman"/>
          <w:sz w:val="26"/>
          <w:szCs w:val="26"/>
        </w:rPr>
        <w:t xml:space="preserve">В рамках регионального проекта постановлением Правительства Республики Хакасия от 28.03.2019 № 106 утверждена региональная адресная программа «Переселение граждан из аварийного жилищного фонда на территории Республики Хакасия в 2019 – 01 сентября </w:t>
      </w:r>
      <w:r w:rsidRPr="008E5E4E">
        <w:rPr>
          <w:rFonts w:ascii="Times New Roman" w:hAnsi="Times New Roman"/>
          <w:sz w:val="26"/>
          <w:szCs w:val="26"/>
        </w:rPr>
        <w:t>2025 годах»</w:t>
      </w:r>
      <w:r>
        <w:rPr>
          <w:rFonts w:ascii="Times New Roman" w:hAnsi="Times New Roman"/>
          <w:sz w:val="26"/>
          <w:szCs w:val="26"/>
        </w:rPr>
        <w:t xml:space="preserve"> (далее - </w:t>
      </w:r>
      <w:r w:rsidRPr="001527D0">
        <w:rPr>
          <w:rFonts w:ascii="Times New Roman" w:hAnsi="Times New Roman"/>
          <w:sz w:val="26"/>
          <w:szCs w:val="26"/>
        </w:rPr>
        <w:t>региональная адресная программа</w:t>
      </w:r>
      <w:r>
        <w:rPr>
          <w:rFonts w:ascii="Times New Roman" w:hAnsi="Times New Roman"/>
          <w:sz w:val="26"/>
          <w:szCs w:val="26"/>
        </w:rPr>
        <w:t>).</w:t>
      </w:r>
    </w:p>
    <w:p w14:paraId="748076FA" w14:textId="77777777" w:rsidR="00CC4D06" w:rsidRDefault="00524DB2" w:rsidP="00CC4D06">
      <w:pPr>
        <w:spacing w:after="0" w:line="240" w:lineRule="auto"/>
        <w:ind w:firstLine="709"/>
        <w:jc w:val="both"/>
        <w:rPr>
          <w:rFonts w:ascii="Times New Roman" w:eastAsia="Calibri" w:hAnsi="Times New Roman"/>
          <w:sz w:val="26"/>
          <w:szCs w:val="26"/>
        </w:rPr>
      </w:pPr>
      <w:r w:rsidRPr="00524DB2">
        <w:rPr>
          <w:rFonts w:ascii="Times New Roman" w:eastAsia="Calibri" w:hAnsi="Times New Roman"/>
          <w:sz w:val="26"/>
          <w:szCs w:val="26"/>
        </w:rPr>
        <w:t xml:space="preserve">Региональная адресная программа реализуется в 6 этапов. </w:t>
      </w:r>
      <w:r w:rsidR="00CC4D06">
        <w:rPr>
          <w:rFonts w:ascii="Times New Roman" w:eastAsia="Calibri" w:hAnsi="Times New Roman"/>
          <w:sz w:val="26"/>
          <w:szCs w:val="26"/>
        </w:rPr>
        <w:t xml:space="preserve">В рамках реализации мероприятий 2 этапа </w:t>
      </w:r>
      <w:r w:rsidR="00CC4D06">
        <w:rPr>
          <w:rFonts w:ascii="Times New Roman" w:hAnsi="Times New Roman"/>
          <w:sz w:val="26"/>
          <w:szCs w:val="26"/>
        </w:rPr>
        <w:t>(2020-2021 год</w:t>
      </w:r>
      <w:r w:rsidR="0057744C">
        <w:rPr>
          <w:rFonts w:ascii="Times New Roman" w:hAnsi="Times New Roman"/>
          <w:sz w:val="26"/>
          <w:szCs w:val="26"/>
        </w:rPr>
        <w:t>ы</w:t>
      </w:r>
      <w:r w:rsidR="00CC4D06">
        <w:rPr>
          <w:rFonts w:ascii="Times New Roman" w:hAnsi="Times New Roman"/>
          <w:sz w:val="26"/>
          <w:szCs w:val="26"/>
        </w:rPr>
        <w:t>) р</w:t>
      </w:r>
      <w:r w:rsidR="00CC4D06">
        <w:rPr>
          <w:rFonts w:ascii="Times New Roman" w:eastAsia="Calibri" w:hAnsi="Times New Roman"/>
          <w:sz w:val="26"/>
          <w:szCs w:val="26"/>
        </w:rPr>
        <w:t>егиональной адресной п</w:t>
      </w:r>
      <w:r w:rsidR="00CC4D06" w:rsidRPr="008C402D">
        <w:rPr>
          <w:rFonts w:ascii="Times New Roman" w:eastAsia="Calibri" w:hAnsi="Times New Roman"/>
          <w:sz w:val="26"/>
          <w:szCs w:val="26"/>
        </w:rPr>
        <w:t>рограмм</w:t>
      </w:r>
      <w:r w:rsidR="00CC4D06">
        <w:rPr>
          <w:rFonts w:ascii="Times New Roman" w:eastAsia="Calibri" w:hAnsi="Times New Roman"/>
          <w:sz w:val="26"/>
          <w:szCs w:val="26"/>
        </w:rPr>
        <w:t>ы</w:t>
      </w:r>
      <w:r w:rsidR="00CC4D06" w:rsidRPr="00F81D43">
        <w:rPr>
          <w:rFonts w:ascii="Times New Roman" w:eastAsia="Calibri" w:hAnsi="Times New Roman"/>
          <w:sz w:val="26"/>
          <w:szCs w:val="26"/>
        </w:rPr>
        <w:t xml:space="preserve"> </w:t>
      </w:r>
      <w:r w:rsidR="00CC4D06">
        <w:rPr>
          <w:rFonts w:ascii="Times New Roman" w:eastAsia="Calibri" w:hAnsi="Times New Roman"/>
          <w:sz w:val="26"/>
          <w:szCs w:val="26"/>
        </w:rPr>
        <w:t>предусмотрено переселение 124 человек</w:t>
      </w:r>
      <w:r w:rsidR="00CC4D06" w:rsidRPr="009E2AE7">
        <w:rPr>
          <w:rFonts w:ascii="Times New Roman" w:eastAsia="Calibri" w:hAnsi="Times New Roman"/>
          <w:sz w:val="26"/>
          <w:szCs w:val="26"/>
        </w:rPr>
        <w:t xml:space="preserve"> </w:t>
      </w:r>
      <w:r w:rsidR="00CC4D06">
        <w:rPr>
          <w:rFonts w:ascii="Times New Roman" w:eastAsia="Calibri" w:hAnsi="Times New Roman"/>
          <w:sz w:val="26"/>
          <w:szCs w:val="26"/>
        </w:rPr>
        <w:t>из аварийной площади 1934,27 кв. м в 7-ми муниципальных образованиях.</w:t>
      </w:r>
    </w:p>
    <w:p w14:paraId="7F6158B1" w14:textId="77777777" w:rsidR="00C87AB1" w:rsidRPr="00EE770D" w:rsidRDefault="00C87AB1" w:rsidP="00D97C0A">
      <w:pPr>
        <w:pStyle w:val="ConsPlusNormal"/>
        <w:ind w:firstLine="708"/>
        <w:jc w:val="both"/>
        <w:rPr>
          <w:rFonts w:ascii="Times New Roman" w:hAnsi="Times New Roman"/>
          <w:bCs/>
          <w:sz w:val="26"/>
          <w:szCs w:val="26"/>
        </w:rPr>
      </w:pPr>
      <w:r w:rsidRPr="00C65BCF">
        <w:rPr>
          <w:rFonts w:ascii="Times New Roman" w:hAnsi="Times New Roman"/>
          <w:bCs/>
          <w:sz w:val="26"/>
          <w:szCs w:val="26"/>
        </w:rPr>
        <w:t xml:space="preserve">Постановлением Правительства Республики Хакасия от 01.04.2020 № 155 субсидия распределена бюджетам 10-ти муниципальных образований Республики Хакасия на общую сумму </w:t>
      </w:r>
      <w:r w:rsidRPr="00C87AB1">
        <w:rPr>
          <w:rFonts w:ascii="Times New Roman" w:hAnsi="Times New Roman"/>
          <w:bCs/>
          <w:sz w:val="26"/>
          <w:szCs w:val="26"/>
        </w:rPr>
        <w:t>90 185</w:t>
      </w:r>
      <w:r w:rsidRPr="00C87AB1">
        <w:rPr>
          <w:rFonts w:ascii="Times New Roman" w:hAnsi="Times New Roman"/>
          <w:bCs/>
          <w:color w:val="000000"/>
          <w:sz w:val="26"/>
          <w:szCs w:val="26"/>
        </w:rPr>
        <w:t xml:space="preserve"> тыс. рублей</w:t>
      </w:r>
      <w:r w:rsidR="00D97C0A">
        <w:rPr>
          <w:rFonts w:ascii="Times New Roman" w:hAnsi="Times New Roman"/>
          <w:bCs/>
          <w:color w:val="000000"/>
          <w:sz w:val="26"/>
          <w:szCs w:val="26"/>
        </w:rPr>
        <w:t>, р</w:t>
      </w:r>
      <w:r w:rsidRPr="00C65BCF">
        <w:rPr>
          <w:rFonts w:ascii="Times New Roman" w:hAnsi="Times New Roman"/>
          <w:bCs/>
          <w:sz w:val="26"/>
          <w:szCs w:val="26"/>
        </w:rPr>
        <w:t>аспределение субсидий в разрезе муниципальных образований по уровням</w:t>
      </w:r>
      <w:r w:rsidRPr="00912078">
        <w:rPr>
          <w:rFonts w:ascii="Times New Roman" w:hAnsi="Times New Roman"/>
          <w:bCs/>
          <w:sz w:val="26"/>
          <w:szCs w:val="26"/>
        </w:rPr>
        <w:t xml:space="preserve"> финансирования бюджетной системы РФ </w:t>
      </w:r>
      <w:r w:rsidRPr="00EE770D">
        <w:rPr>
          <w:rFonts w:ascii="Times New Roman" w:hAnsi="Times New Roman"/>
          <w:bCs/>
          <w:sz w:val="26"/>
          <w:szCs w:val="26"/>
        </w:rPr>
        <w:t xml:space="preserve">представлено в таблице </w:t>
      </w:r>
      <w:r w:rsidR="00EE770D" w:rsidRPr="00EE770D">
        <w:rPr>
          <w:rFonts w:ascii="Times New Roman" w:hAnsi="Times New Roman"/>
          <w:bCs/>
          <w:sz w:val="26"/>
          <w:szCs w:val="26"/>
        </w:rPr>
        <w:t>3</w:t>
      </w:r>
      <w:r w:rsidR="00522450">
        <w:rPr>
          <w:rFonts w:ascii="Times New Roman" w:hAnsi="Times New Roman"/>
          <w:bCs/>
          <w:sz w:val="26"/>
          <w:szCs w:val="26"/>
        </w:rPr>
        <w:t>4</w:t>
      </w:r>
      <w:r w:rsidRPr="00EE770D">
        <w:rPr>
          <w:rFonts w:ascii="Times New Roman" w:hAnsi="Times New Roman"/>
          <w:bCs/>
          <w:sz w:val="26"/>
          <w:szCs w:val="26"/>
        </w:rPr>
        <w:t xml:space="preserve">. </w:t>
      </w:r>
    </w:p>
    <w:p w14:paraId="54947283" w14:textId="77777777" w:rsidR="00C87AB1" w:rsidRPr="00014705" w:rsidRDefault="00C87AB1" w:rsidP="00C87AB1">
      <w:pPr>
        <w:spacing w:after="0" w:line="240" w:lineRule="auto"/>
        <w:ind w:firstLine="708"/>
        <w:jc w:val="right"/>
        <w:rPr>
          <w:rFonts w:ascii="Times New Roman" w:eastAsia="Calibri" w:hAnsi="Times New Roman"/>
          <w:sz w:val="26"/>
          <w:szCs w:val="26"/>
        </w:rPr>
      </w:pPr>
      <w:r w:rsidRPr="00EE770D">
        <w:rPr>
          <w:rFonts w:ascii="Times New Roman" w:eastAsia="Calibri" w:hAnsi="Times New Roman"/>
          <w:sz w:val="26"/>
          <w:szCs w:val="26"/>
        </w:rPr>
        <w:t xml:space="preserve">Таблица </w:t>
      </w:r>
      <w:r w:rsidR="00EE770D" w:rsidRPr="00EE770D">
        <w:rPr>
          <w:rFonts w:ascii="Times New Roman" w:eastAsia="Calibri" w:hAnsi="Times New Roman"/>
          <w:sz w:val="26"/>
          <w:szCs w:val="26"/>
        </w:rPr>
        <w:t>3</w:t>
      </w:r>
      <w:r w:rsidR="00522450">
        <w:rPr>
          <w:rFonts w:ascii="Times New Roman" w:eastAsia="Calibri" w:hAnsi="Times New Roman"/>
          <w:sz w:val="26"/>
          <w:szCs w:val="26"/>
        </w:rPr>
        <w:t>4</w:t>
      </w:r>
    </w:p>
    <w:p w14:paraId="5DFA014D" w14:textId="77777777" w:rsidR="00C87AB1" w:rsidRDefault="00C87AB1" w:rsidP="00C87AB1">
      <w:pPr>
        <w:spacing w:after="0" w:line="240" w:lineRule="auto"/>
        <w:ind w:firstLine="708"/>
        <w:jc w:val="right"/>
        <w:rPr>
          <w:rFonts w:ascii="Times New Roman" w:eastAsia="Calibri" w:hAnsi="Times New Roman"/>
          <w:sz w:val="26"/>
          <w:szCs w:val="26"/>
        </w:rPr>
      </w:pPr>
      <w:r w:rsidRPr="005E63CD">
        <w:rPr>
          <w:rFonts w:ascii="Times New Roman" w:eastAsia="Calibri" w:hAnsi="Times New Roman"/>
          <w:sz w:val="26"/>
          <w:szCs w:val="26"/>
        </w:rPr>
        <w:t>тыс. рублей</w:t>
      </w:r>
    </w:p>
    <w:tbl>
      <w:tblPr>
        <w:tblW w:w="9438" w:type="dxa"/>
        <w:tblInd w:w="95" w:type="dxa"/>
        <w:tblLook w:val="04A0" w:firstRow="1" w:lastRow="0" w:firstColumn="1" w:lastColumn="0" w:noHBand="0" w:noVBand="1"/>
      </w:tblPr>
      <w:tblGrid>
        <w:gridCol w:w="503"/>
        <w:gridCol w:w="4046"/>
        <w:gridCol w:w="1195"/>
        <w:gridCol w:w="1499"/>
        <w:gridCol w:w="666"/>
        <w:gridCol w:w="1529"/>
      </w:tblGrid>
      <w:tr w:rsidR="00D97C0A" w:rsidRPr="00D97C0A" w14:paraId="758F5D1C" w14:textId="77777777" w:rsidTr="00D97C0A">
        <w:trPr>
          <w:trHeight w:val="246"/>
          <w:tblHeader/>
        </w:trPr>
        <w:tc>
          <w:tcPr>
            <w:tcW w:w="5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10CE86" w14:textId="77777777" w:rsidR="00D97C0A" w:rsidRPr="00D97C0A" w:rsidRDefault="00D97C0A" w:rsidP="00D97C0A">
            <w:pPr>
              <w:spacing w:after="0" w:line="240" w:lineRule="auto"/>
              <w:jc w:val="center"/>
              <w:rPr>
                <w:rFonts w:ascii="Times New Roman" w:hAnsi="Times New Roman"/>
                <w:b/>
                <w:bCs/>
                <w:color w:val="000000"/>
                <w:sz w:val="20"/>
                <w:szCs w:val="20"/>
              </w:rPr>
            </w:pPr>
            <w:r w:rsidRPr="00D97C0A">
              <w:rPr>
                <w:rFonts w:ascii="Times New Roman" w:hAnsi="Times New Roman"/>
                <w:b/>
                <w:bCs/>
                <w:color w:val="000000"/>
                <w:sz w:val="20"/>
                <w:szCs w:val="20"/>
              </w:rPr>
              <w:t>№ п/п</w:t>
            </w:r>
          </w:p>
        </w:tc>
        <w:tc>
          <w:tcPr>
            <w:tcW w:w="40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CFC592" w14:textId="77777777" w:rsidR="00D97C0A" w:rsidRPr="00D97C0A" w:rsidRDefault="00D97C0A" w:rsidP="00D97C0A">
            <w:pPr>
              <w:spacing w:after="0" w:line="240" w:lineRule="auto"/>
              <w:jc w:val="center"/>
              <w:rPr>
                <w:rFonts w:ascii="Times New Roman" w:hAnsi="Times New Roman"/>
                <w:b/>
                <w:bCs/>
                <w:color w:val="000000"/>
                <w:sz w:val="20"/>
                <w:szCs w:val="20"/>
              </w:rPr>
            </w:pPr>
            <w:r w:rsidRPr="00D97C0A">
              <w:rPr>
                <w:rFonts w:ascii="Times New Roman" w:hAnsi="Times New Roman"/>
                <w:b/>
                <w:bCs/>
                <w:color w:val="000000"/>
                <w:sz w:val="20"/>
                <w:szCs w:val="20"/>
              </w:rPr>
              <w:t>наименование муниципального образования</w:t>
            </w:r>
          </w:p>
        </w:tc>
        <w:tc>
          <w:tcPr>
            <w:tcW w:w="3360" w:type="dxa"/>
            <w:gridSpan w:val="3"/>
            <w:tcBorders>
              <w:top w:val="single" w:sz="4" w:space="0" w:color="auto"/>
              <w:left w:val="nil"/>
              <w:bottom w:val="single" w:sz="4" w:space="0" w:color="auto"/>
              <w:right w:val="single" w:sz="4" w:space="0" w:color="auto"/>
            </w:tcBorders>
            <w:shd w:val="clear" w:color="auto" w:fill="auto"/>
            <w:vAlign w:val="center"/>
            <w:hideMark/>
          </w:tcPr>
          <w:p w14:paraId="73DB322D" w14:textId="77777777" w:rsidR="00D97C0A" w:rsidRPr="00D97C0A" w:rsidRDefault="00D97C0A" w:rsidP="00D97C0A">
            <w:pPr>
              <w:spacing w:after="0" w:line="240" w:lineRule="auto"/>
              <w:jc w:val="center"/>
              <w:rPr>
                <w:rFonts w:ascii="Times New Roman" w:hAnsi="Times New Roman"/>
                <w:b/>
                <w:bCs/>
                <w:color w:val="000000"/>
                <w:sz w:val="20"/>
                <w:szCs w:val="20"/>
              </w:rPr>
            </w:pPr>
            <w:r w:rsidRPr="00D97C0A">
              <w:rPr>
                <w:rFonts w:ascii="Times New Roman" w:hAnsi="Times New Roman"/>
                <w:b/>
                <w:bCs/>
                <w:color w:val="000000"/>
                <w:sz w:val="20"/>
                <w:szCs w:val="20"/>
              </w:rPr>
              <w:t>распределено постановлением Правительства РХ</w:t>
            </w:r>
          </w:p>
        </w:tc>
        <w:tc>
          <w:tcPr>
            <w:tcW w:w="15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20D4C5" w14:textId="77777777" w:rsidR="00D97C0A" w:rsidRPr="00D97C0A" w:rsidRDefault="00D97C0A" w:rsidP="00D97C0A">
            <w:pPr>
              <w:spacing w:after="0" w:line="240" w:lineRule="auto"/>
              <w:jc w:val="center"/>
              <w:rPr>
                <w:rFonts w:ascii="Times New Roman" w:hAnsi="Times New Roman"/>
                <w:b/>
                <w:bCs/>
                <w:color w:val="000000"/>
                <w:sz w:val="18"/>
                <w:szCs w:val="18"/>
              </w:rPr>
            </w:pPr>
            <w:r w:rsidRPr="00D97C0A">
              <w:rPr>
                <w:rFonts w:ascii="Times New Roman" w:hAnsi="Times New Roman"/>
                <w:b/>
                <w:bCs/>
                <w:color w:val="000000"/>
                <w:sz w:val="18"/>
                <w:szCs w:val="18"/>
              </w:rPr>
              <w:t>заключено соглашение о предоставлении субсидий</w:t>
            </w:r>
          </w:p>
        </w:tc>
      </w:tr>
      <w:tr w:rsidR="00D97C0A" w:rsidRPr="00D97C0A" w14:paraId="5A855776" w14:textId="77777777" w:rsidTr="00D97C0A">
        <w:trPr>
          <w:trHeight w:val="60"/>
          <w:tblHeader/>
        </w:trPr>
        <w:tc>
          <w:tcPr>
            <w:tcW w:w="503" w:type="dxa"/>
            <w:vMerge/>
            <w:tcBorders>
              <w:top w:val="single" w:sz="4" w:space="0" w:color="auto"/>
              <w:left w:val="single" w:sz="4" w:space="0" w:color="auto"/>
              <w:bottom w:val="single" w:sz="4" w:space="0" w:color="auto"/>
              <w:right w:val="single" w:sz="4" w:space="0" w:color="auto"/>
            </w:tcBorders>
            <w:vAlign w:val="center"/>
            <w:hideMark/>
          </w:tcPr>
          <w:p w14:paraId="17F3E952" w14:textId="77777777" w:rsidR="00D97C0A" w:rsidRPr="00D97C0A" w:rsidRDefault="00D97C0A" w:rsidP="00D97C0A">
            <w:pPr>
              <w:spacing w:after="0" w:line="240" w:lineRule="auto"/>
              <w:rPr>
                <w:rFonts w:ascii="Times New Roman" w:hAnsi="Times New Roman"/>
                <w:b/>
                <w:bCs/>
                <w:color w:val="000000"/>
                <w:sz w:val="20"/>
                <w:szCs w:val="20"/>
              </w:rPr>
            </w:pPr>
          </w:p>
        </w:tc>
        <w:tc>
          <w:tcPr>
            <w:tcW w:w="4046" w:type="dxa"/>
            <w:vMerge/>
            <w:tcBorders>
              <w:top w:val="single" w:sz="4" w:space="0" w:color="auto"/>
              <w:left w:val="single" w:sz="4" w:space="0" w:color="auto"/>
              <w:bottom w:val="single" w:sz="4" w:space="0" w:color="auto"/>
              <w:right w:val="single" w:sz="4" w:space="0" w:color="auto"/>
            </w:tcBorders>
            <w:vAlign w:val="center"/>
            <w:hideMark/>
          </w:tcPr>
          <w:p w14:paraId="034AA2DE" w14:textId="77777777" w:rsidR="00D97C0A" w:rsidRPr="00D97C0A" w:rsidRDefault="00D97C0A" w:rsidP="00D97C0A">
            <w:pPr>
              <w:spacing w:after="0" w:line="240" w:lineRule="auto"/>
              <w:rPr>
                <w:rFonts w:ascii="Times New Roman" w:hAnsi="Times New Roman"/>
                <w:b/>
                <w:bCs/>
                <w:color w:val="000000"/>
                <w:sz w:val="20"/>
                <w:szCs w:val="20"/>
              </w:rPr>
            </w:pPr>
          </w:p>
        </w:tc>
        <w:tc>
          <w:tcPr>
            <w:tcW w:w="1195" w:type="dxa"/>
            <w:vMerge w:val="restart"/>
            <w:tcBorders>
              <w:top w:val="nil"/>
              <w:left w:val="single" w:sz="4" w:space="0" w:color="auto"/>
              <w:bottom w:val="single" w:sz="4" w:space="0" w:color="auto"/>
              <w:right w:val="single" w:sz="4" w:space="0" w:color="auto"/>
            </w:tcBorders>
            <w:shd w:val="clear" w:color="auto" w:fill="auto"/>
            <w:vAlign w:val="center"/>
            <w:hideMark/>
          </w:tcPr>
          <w:p w14:paraId="6156DB57" w14:textId="77777777" w:rsidR="00D97C0A" w:rsidRPr="00D97C0A" w:rsidRDefault="00D97C0A" w:rsidP="00D97C0A">
            <w:pPr>
              <w:spacing w:after="0" w:line="240" w:lineRule="auto"/>
              <w:jc w:val="center"/>
              <w:rPr>
                <w:rFonts w:ascii="Times New Roman" w:hAnsi="Times New Roman"/>
                <w:b/>
                <w:bCs/>
                <w:color w:val="000000"/>
                <w:sz w:val="20"/>
                <w:szCs w:val="20"/>
              </w:rPr>
            </w:pPr>
            <w:r w:rsidRPr="00D97C0A">
              <w:rPr>
                <w:rFonts w:ascii="Times New Roman" w:hAnsi="Times New Roman"/>
                <w:b/>
                <w:bCs/>
                <w:color w:val="000000"/>
                <w:sz w:val="20"/>
                <w:szCs w:val="20"/>
              </w:rPr>
              <w:t>всего</w:t>
            </w:r>
          </w:p>
        </w:tc>
        <w:tc>
          <w:tcPr>
            <w:tcW w:w="2165" w:type="dxa"/>
            <w:gridSpan w:val="2"/>
            <w:tcBorders>
              <w:top w:val="single" w:sz="4" w:space="0" w:color="auto"/>
              <w:left w:val="nil"/>
              <w:bottom w:val="single" w:sz="4" w:space="0" w:color="auto"/>
              <w:right w:val="single" w:sz="4" w:space="0" w:color="auto"/>
            </w:tcBorders>
            <w:shd w:val="clear" w:color="auto" w:fill="auto"/>
            <w:vAlign w:val="center"/>
            <w:hideMark/>
          </w:tcPr>
          <w:p w14:paraId="5C297764" w14:textId="77777777" w:rsidR="00D97C0A" w:rsidRPr="00D97C0A" w:rsidRDefault="00D97C0A" w:rsidP="00D97C0A">
            <w:pPr>
              <w:spacing w:after="0" w:line="240" w:lineRule="auto"/>
              <w:jc w:val="center"/>
              <w:rPr>
                <w:rFonts w:ascii="Times New Roman" w:hAnsi="Times New Roman"/>
                <w:b/>
                <w:bCs/>
                <w:color w:val="000000"/>
                <w:sz w:val="20"/>
                <w:szCs w:val="20"/>
              </w:rPr>
            </w:pPr>
            <w:r w:rsidRPr="00D97C0A">
              <w:rPr>
                <w:rFonts w:ascii="Times New Roman" w:hAnsi="Times New Roman"/>
                <w:b/>
                <w:bCs/>
                <w:color w:val="000000"/>
                <w:sz w:val="20"/>
                <w:szCs w:val="20"/>
              </w:rPr>
              <w:t>в том числе</w:t>
            </w:r>
            <w:r w:rsidR="00102326">
              <w:rPr>
                <w:rFonts w:ascii="Times New Roman" w:hAnsi="Times New Roman"/>
                <w:b/>
                <w:bCs/>
                <w:color w:val="000000"/>
                <w:sz w:val="20"/>
                <w:szCs w:val="20"/>
              </w:rPr>
              <w:t>:</w:t>
            </w:r>
          </w:p>
        </w:tc>
        <w:tc>
          <w:tcPr>
            <w:tcW w:w="1529" w:type="dxa"/>
            <w:vMerge/>
            <w:tcBorders>
              <w:top w:val="single" w:sz="4" w:space="0" w:color="auto"/>
              <w:left w:val="single" w:sz="4" w:space="0" w:color="auto"/>
              <w:bottom w:val="single" w:sz="4" w:space="0" w:color="auto"/>
              <w:right w:val="single" w:sz="4" w:space="0" w:color="auto"/>
            </w:tcBorders>
            <w:vAlign w:val="center"/>
            <w:hideMark/>
          </w:tcPr>
          <w:p w14:paraId="3DD61F8E" w14:textId="77777777" w:rsidR="00D97C0A" w:rsidRPr="00D97C0A" w:rsidRDefault="00D97C0A" w:rsidP="00D97C0A">
            <w:pPr>
              <w:spacing w:after="0" w:line="240" w:lineRule="auto"/>
              <w:rPr>
                <w:rFonts w:ascii="Times New Roman" w:hAnsi="Times New Roman"/>
                <w:b/>
                <w:bCs/>
                <w:color w:val="000000"/>
                <w:sz w:val="18"/>
                <w:szCs w:val="18"/>
              </w:rPr>
            </w:pPr>
          </w:p>
        </w:tc>
      </w:tr>
      <w:tr w:rsidR="00D97C0A" w:rsidRPr="00D97C0A" w14:paraId="5459EBBE" w14:textId="77777777" w:rsidTr="00D97C0A">
        <w:trPr>
          <w:trHeight w:val="383"/>
          <w:tblHeader/>
        </w:trPr>
        <w:tc>
          <w:tcPr>
            <w:tcW w:w="503" w:type="dxa"/>
            <w:vMerge/>
            <w:tcBorders>
              <w:top w:val="single" w:sz="4" w:space="0" w:color="auto"/>
              <w:left w:val="single" w:sz="4" w:space="0" w:color="auto"/>
              <w:bottom w:val="single" w:sz="4" w:space="0" w:color="auto"/>
              <w:right w:val="single" w:sz="4" w:space="0" w:color="auto"/>
            </w:tcBorders>
            <w:vAlign w:val="center"/>
            <w:hideMark/>
          </w:tcPr>
          <w:p w14:paraId="487931A5" w14:textId="77777777" w:rsidR="00D97C0A" w:rsidRPr="00D97C0A" w:rsidRDefault="00D97C0A" w:rsidP="00D97C0A">
            <w:pPr>
              <w:spacing w:after="0" w:line="240" w:lineRule="auto"/>
              <w:rPr>
                <w:rFonts w:ascii="Times New Roman" w:hAnsi="Times New Roman"/>
                <w:b/>
                <w:bCs/>
                <w:color w:val="000000"/>
                <w:sz w:val="20"/>
                <w:szCs w:val="20"/>
              </w:rPr>
            </w:pPr>
          </w:p>
        </w:tc>
        <w:tc>
          <w:tcPr>
            <w:tcW w:w="4046" w:type="dxa"/>
            <w:vMerge/>
            <w:tcBorders>
              <w:top w:val="single" w:sz="4" w:space="0" w:color="auto"/>
              <w:left w:val="single" w:sz="4" w:space="0" w:color="auto"/>
              <w:bottom w:val="single" w:sz="4" w:space="0" w:color="auto"/>
              <w:right w:val="single" w:sz="4" w:space="0" w:color="auto"/>
            </w:tcBorders>
            <w:vAlign w:val="center"/>
            <w:hideMark/>
          </w:tcPr>
          <w:p w14:paraId="6C72505E" w14:textId="77777777" w:rsidR="00D97C0A" w:rsidRPr="00D97C0A" w:rsidRDefault="00D97C0A" w:rsidP="00D97C0A">
            <w:pPr>
              <w:spacing w:after="0" w:line="240" w:lineRule="auto"/>
              <w:rPr>
                <w:rFonts w:ascii="Times New Roman" w:hAnsi="Times New Roman"/>
                <w:b/>
                <w:bCs/>
                <w:color w:val="000000"/>
                <w:sz w:val="20"/>
                <w:szCs w:val="20"/>
              </w:rPr>
            </w:pPr>
          </w:p>
        </w:tc>
        <w:tc>
          <w:tcPr>
            <w:tcW w:w="1195" w:type="dxa"/>
            <w:vMerge/>
            <w:tcBorders>
              <w:top w:val="nil"/>
              <w:left w:val="single" w:sz="4" w:space="0" w:color="auto"/>
              <w:bottom w:val="single" w:sz="4" w:space="0" w:color="auto"/>
              <w:right w:val="single" w:sz="4" w:space="0" w:color="auto"/>
            </w:tcBorders>
            <w:vAlign w:val="center"/>
            <w:hideMark/>
          </w:tcPr>
          <w:p w14:paraId="788226A6" w14:textId="77777777" w:rsidR="00D97C0A" w:rsidRPr="00D97C0A" w:rsidRDefault="00D97C0A" w:rsidP="00D97C0A">
            <w:pPr>
              <w:spacing w:after="0" w:line="240" w:lineRule="auto"/>
              <w:rPr>
                <w:rFonts w:ascii="Times New Roman" w:hAnsi="Times New Roman"/>
                <w:b/>
                <w:bCs/>
                <w:color w:val="000000"/>
                <w:sz w:val="20"/>
                <w:szCs w:val="20"/>
              </w:rPr>
            </w:pPr>
          </w:p>
        </w:tc>
        <w:tc>
          <w:tcPr>
            <w:tcW w:w="1499" w:type="dxa"/>
            <w:tcBorders>
              <w:top w:val="nil"/>
              <w:left w:val="nil"/>
              <w:bottom w:val="single" w:sz="4" w:space="0" w:color="auto"/>
              <w:right w:val="single" w:sz="4" w:space="0" w:color="auto"/>
            </w:tcBorders>
            <w:shd w:val="clear" w:color="auto" w:fill="auto"/>
            <w:vAlign w:val="center"/>
            <w:hideMark/>
          </w:tcPr>
          <w:p w14:paraId="34119BED" w14:textId="77777777" w:rsidR="00D97C0A" w:rsidRPr="00D97C0A" w:rsidRDefault="00D97C0A" w:rsidP="00D97C0A">
            <w:pPr>
              <w:spacing w:after="0" w:line="240" w:lineRule="auto"/>
              <w:jc w:val="center"/>
              <w:rPr>
                <w:rFonts w:ascii="Times New Roman" w:hAnsi="Times New Roman"/>
                <w:b/>
                <w:bCs/>
                <w:color w:val="000000"/>
                <w:sz w:val="16"/>
                <w:szCs w:val="16"/>
              </w:rPr>
            </w:pPr>
            <w:r w:rsidRPr="00D97C0A">
              <w:rPr>
                <w:rFonts w:ascii="Times New Roman" w:hAnsi="Times New Roman"/>
                <w:b/>
                <w:bCs/>
                <w:color w:val="000000"/>
                <w:sz w:val="16"/>
                <w:szCs w:val="16"/>
              </w:rPr>
              <w:t>Фонд содействия реформированию ЖКХ</w:t>
            </w:r>
          </w:p>
        </w:tc>
        <w:tc>
          <w:tcPr>
            <w:tcW w:w="666" w:type="dxa"/>
            <w:tcBorders>
              <w:top w:val="nil"/>
              <w:left w:val="nil"/>
              <w:bottom w:val="single" w:sz="4" w:space="0" w:color="auto"/>
              <w:right w:val="single" w:sz="4" w:space="0" w:color="auto"/>
            </w:tcBorders>
            <w:shd w:val="clear" w:color="auto" w:fill="auto"/>
            <w:vAlign w:val="center"/>
            <w:hideMark/>
          </w:tcPr>
          <w:p w14:paraId="2297A30C" w14:textId="77777777" w:rsidR="00D97C0A" w:rsidRPr="00D97C0A" w:rsidRDefault="00D97C0A" w:rsidP="00D97C0A">
            <w:pPr>
              <w:spacing w:after="0" w:line="240" w:lineRule="auto"/>
              <w:jc w:val="center"/>
              <w:rPr>
                <w:rFonts w:ascii="Times New Roman" w:hAnsi="Times New Roman"/>
                <w:b/>
                <w:bCs/>
                <w:color w:val="000000"/>
                <w:sz w:val="20"/>
                <w:szCs w:val="20"/>
              </w:rPr>
            </w:pPr>
            <w:r w:rsidRPr="00D97C0A">
              <w:rPr>
                <w:rFonts w:ascii="Times New Roman" w:hAnsi="Times New Roman"/>
                <w:b/>
                <w:bCs/>
                <w:color w:val="000000"/>
                <w:sz w:val="20"/>
                <w:szCs w:val="20"/>
              </w:rPr>
              <w:t>РХ</w:t>
            </w:r>
          </w:p>
        </w:tc>
        <w:tc>
          <w:tcPr>
            <w:tcW w:w="1529" w:type="dxa"/>
            <w:vMerge/>
            <w:tcBorders>
              <w:top w:val="single" w:sz="4" w:space="0" w:color="auto"/>
              <w:left w:val="single" w:sz="4" w:space="0" w:color="auto"/>
              <w:bottom w:val="single" w:sz="4" w:space="0" w:color="auto"/>
              <w:right w:val="single" w:sz="4" w:space="0" w:color="auto"/>
            </w:tcBorders>
            <w:vAlign w:val="center"/>
            <w:hideMark/>
          </w:tcPr>
          <w:p w14:paraId="2E56D5EF" w14:textId="77777777" w:rsidR="00D97C0A" w:rsidRPr="00D97C0A" w:rsidRDefault="00D97C0A" w:rsidP="00D97C0A">
            <w:pPr>
              <w:spacing w:after="0" w:line="240" w:lineRule="auto"/>
              <w:rPr>
                <w:rFonts w:ascii="Times New Roman" w:hAnsi="Times New Roman"/>
                <w:b/>
                <w:bCs/>
                <w:color w:val="000000"/>
                <w:sz w:val="18"/>
                <w:szCs w:val="18"/>
              </w:rPr>
            </w:pPr>
          </w:p>
        </w:tc>
      </w:tr>
      <w:tr w:rsidR="00D97C0A" w:rsidRPr="00D97C0A" w14:paraId="242020DF" w14:textId="77777777" w:rsidTr="00D97C0A">
        <w:trPr>
          <w:trHeight w:val="60"/>
          <w:tblHeader/>
        </w:trPr>
        <w:tc>
          <w:tcPr>
            <w:tcW w:w="503" w:type="dxa"/>
            <w:tcBorders>
              <w:top w:val="nil"/>
              <w:left w:val="single" w:sz="4" w:space="0" w:color="auto"/>
              <w:bottom w:val="single" w:sz="4" w:space="0" w:color="auto"/>
              <w:right w:val="single" w:sz="4" w:space="0" w:color="auto"/>
            </w:tcBorders>
            <w:shd w:val="clear" w:color="auto" w:fill="auto"/>
            <w:vAlign w:val="bottom"/>
            <w:hideMark/>
          </w:tcPr>
          <w:p w14:paraId="18B5C186" w14:textId="77777777" w:rsidR="00D97C0A" w:rsidRPr="00D97C0A" w:rsidRDefault="00D97C0A" w:rsidP="00D97C0A">
            <w:pPr>
              <w:spacing w:after="0" w:line="240" w:lineRule="auto"/>
              <w:jc w:val="center"/>
              <w:rPr>
                <w:rFonts w:ascii="Times New Roman" w:hAnsi="Times New Roman"/>
                <w:color w:val="000000"/>
                <w:sz w:val="18"/>
                <w:szCs w:val="18"/>
              </w:rPr>
            </w:pPr>
            <w:r w:rsidRPr="00D97C0A">
              <w:rPr>
                <w:rFonts w:ascii="Times New Roman" w:hAnsi="Times New Roman"/>
                <w:color w:val="000000"/>
                <w:sz w:val="18"/>
                <w:szCs w:val="18"/>
              </w:rPr>
              <w:t>А</w:t>
            </w:r>
          </w:p>
        </w:tc>
        <w:tc>
          <w:tcPr>
            <w:tcW w:w="4046" w:type="dxa"/>
            <w:tcBorders>
              <w:top w:val="nil"/>
              <w:left w:val="nil"/>
              <w:bottom w:val="single" w:sz="4" w:space="0" w:color="auto"/>
              <w:right w:val="single" w:sz="4" w:space="0" w:color="auto"/>
            </w:tcBorders>
            <w:shd w:val="clear" w:color="auto" w:fill="auto"/>
            <w:vAlign w:val="bottom"/>
            <w:hideMark/>
          </w:tcPr>
          <w:p w14:paraId="0FCE01EE" w14:textId="77777777" w:rsidR="00D97C0A" w:rsidRPr="00D97C0A" w:rsidRDefault="00D97C0A" w:rsidP="00D97C0A">
            <w:pPr>
              <w:spacing w:after="0" w:line="240" w:lineRule="auto"/>
              <w:jc w:val="center"/>
              <w:rPr>
                <w:rFonts w:ascii="Times New Roman" w:hAnsi="Times New Roman"/>
                <w:color w:val="000000"/>
                <w:sz w:val="18"/>
                <w:szCs w:val="18"/>
              </w:rPr>
            </w:pPr>
            <w:r w:rsidRPr="00D97C0A">
              <w:rPr>
                <w:rFonts w:ascii="Times New Roman" w:hAnsi="Times New Roman"/>
                <w:color w:val="000000"/>
                <w:sz w:val="18"/>
                <w:szCs w:val="18"/>
              </w:rPr>
              <w:t>Б</w:t>
            </w:r>
          </w:p>
        </w:tc>
        <w:tc>
          <w:tcPr>
            <w:tcW w:w="1195" w:type="dxa"/>
            <w:tcBorders>
              <w:top w:val="nil"/>
              <w:left w:val="nil"/>
              <w:bottom w:val="single" w:sz="4" w:space="0" w:color="auto"/>
              <w:right w:val="single" w:sz="4" w:space="0" w:color="auto"/>
            </w:tcBorders>
            <w:shd w:val="clear" w:color="auto" w:fill="auto"/>
            <w:vAlign w:val="bottom"/>
            <w:hideMark/>
          </w:tcPr>
          <w:p w14:paraId="6D2CCF8A" w14:textId="77777777" w:rsidR="00D97C0A" w:rsidRPr="00D97C0A" w:rsidRDefault="00D97C0A" w:rsidP="00D97C0A">
            <w:pPr>
              <w:spacing w:after="0" w:line="240" w:lineRule="auto"/>
              <w:jc w:val="center"/>
              <w:rPr>
                <w:rFonts w:ascii="Times New Roman" w:hAnsi="Times New Roman"/>
                <w:color w:val="000000"/>
                <w:sz w:val="18"/>
                <w:szCs w:val="18"/>
              </w:rPr>
            </w:pPr>
            <w:r w:rsidRPr="00D97C0A">
              <w:rPr>
                <w:rFonts w:ascii="Times New Roman" w:hAnsi="Times New Roman"/>
                <w:color w:val="000000"/>
                <w:sz w:val="18"/>
                <w:szCs w:val="18"/>
              </w:rPr>
              <w:t>1</w:t>
            </w:r>
          </w:p>
        </w:tc>
        <w:tc>
          <w:tcPr>
            <w:tcW w:w="1499" w:type="dxa"/>
            <w:tcBorders>
              <w:top w:val="nil"/>
              <w:left w:val="nil"/>
              <w:bottom w:val="single" w:sz="4" w:space="0" w:color="auto"/>
              <w:right w:val="single" w:sz="4" w:space="0" w:color="auto"/>
            </w:tcBorders>
            <w:shd w:val="clear" w:color="auto" w:fill="auto"/>
            <w:vAlign w:val="bottom"/>
            <w:hideMark/>
          </w:tcPr>
          <w:p w14:paraId="6B22D74B" w14:textId="77777777" w:rsidR="00D97C0A" w:rsidRPr="00D97C0A" w:rsidRDefault="00D97C0A" w:rsidP="00D97C0A">
            <w:pPr>
              <w:spacing w:after="0" w:line="240" w:lineRule="auto"/>
              <w:jc w:val="center"/>
              <w:rPr>
                <w:rFonts w:ascii="Times New Roman" w:hAnsi="Times New Roman"/>
                <w:color w:val="000000"/>
                <w:sz w:val="18"/>
                <w:szCs w:val="18"/>
              </w:rPr>
            </w:pPr>
            <w:r w:rsidRPr="00D97C0A">
              <w:rPr>
                <w:rFonts w:ascii="Times New Roman" w:hAnsi="Times New Roman"/>
                <w:color w:val="000000"/>
                <w:sz w:val="18"/>
                <w:szCs w:val="18"/>
              </w:rPr>
              <w:t>2</w:t>
            </w:r>
          </w:p>
        </w:tc>
        <w:tc>
          <w:tcPr>
            <w:tcW w:w="666" w:type="dxa"/>
            <w:tcBorders>
              <w:top w:val="nil"/>
              <w:left w:val="nil"/>
              <w:bottom w:val="single" w:sz="4" w:space="0" w:color="auto"/>
              <w:right w:val="single" w:sz="4" w:space="0" w:color="auto"/>
            </w:tcBorders>
            <w:shd w:val="clear" w:color="auto" w:fill="auto"/>
            <w:vAlign w:val="bottom"/>
            <w:hideMark/>
          </w:tcPr>
          <w:p w14:paraId="32AA4352" w14:textId="77777777" w:rsidR="00D97C0A" w:rsidRPr="00D97C0A" w:rsidRDefault="00D97C0A" w:rsidP="00D97C0A">
            <w:pPr>
              <w:spacing w:after="0" w:line="240" w:lineRule="auto"/>
              <w:jc w:val="center"/>
              <w:rPr>
                <w:rFonts w:ascii="Times New Roman" w:hAnsi="Times New Roman"/>
                <w:color w:val="000000"/>
                <w:sz w:val="18"/>
                <w:szCs w:val="18"/>
              </w:rPr>
            </w:pPr>
            <w:r w:rsidRPr="00D97C0A">
              <w:rPr>
                <w:rFonts w:ascii="Times New Roman" w:hAnsi="Times New Roman"/>
                <w:color w:val="000000"/>
                <w:sz w:val="18"/>
                <w:szCs w:val="18"/>
              </w:rPr>
              <w:t>3</w:t>
            </w:r>
          </w:p>
        </w:tc>
        <w:tc>
          <w:tcPr>
            <w:tcW w:w="1529" w:type="dxa"/>
            <w:tcBorders>
              <w:top w:val="nil"/>
              <w:left w:val="nil"/>
              <w:bottom w:val="single" w:sz="4" w:space="0" w:color="auto"/>
              <w:right w:val="single" w:sz="4" w:space="0" w:color="auto"/>
            </w:tcBorders>
            <w:shd w:val="clear" w:color="auto" w:fill="auto"/>
            <w:vAlign w:val="bottom"/>
            <w:hideMark/>
          </w:tcPr>
          <w:p w14:paraId="48E569FE" w14:textId="77777777" w:rsidR="00D97C0A" w:rsidRPr="00D97C0A" w:rsidRDefault="00D97C0A" w:rsidP="00D97C0A">
            <w:pPr>
              <w:spacing w:after="0" w:line="240" w:lineRule="auto"/>
              <w:jc w:val="center"/>
              <w:rPr>
                <w:rFonts w:ascii="Times New Roman" w:hAnsi="Times New Roman"/>
                <w:color w:val="000000"/>
                <w:sz w:val="18"/>
                <w:szCs w:val="18"/>
              </w:rPr>
            </w:pPr>
            <w:r w:rsidRPr="00D97C0A">
              <w:rPr>
                <w:rFonts w:ascii="Times New Roman" w:hAnsi="Times New Roman"/>
                <w:color w:val="000000"/>
                <w:sz w:val="18"/>
                <w:szCs w:val="18"/>
              </w:rPr>
              <w:t>4</w:t>
            </w:r>
          </w:p>
        </w:tc>
      </w:tr>
      <w:tr w:rsidR="00D97C0A" w:rsidRPr="00D97C0A" w14:paraId="500CF714" w14:textId="77777777" w:rsidTr="00D97C0A">
        <w:trPr>
          <w:trHeight w:val="60"/>
        </w:trPr>
        <w:tc>
          <w:tcPr>
            <w:tcW w:w="503" w:type="dxa"/>
            <w:tcBorders>
              <w:top w:val="nil"/>
              <w:left w:val="single" w:sz="4" w:space="0" w:color="auto"/>
              <w:bottom w:val="single" w:sz="4" w:space="0" w:color="auto"/>
              <w:right w:val="single" w:sz="4" w:space="0" w:color="auto"/>
            </w:tcBorders>
            <w:shd w:val="clear" w:color="auto" w:fill="auto"/>
            <w:hideMark/>
          </w:tcPr>
          <w:p w14:paraId="7F99DE8E" w14:textId="77777777" w:rsidR="00D97C0A" w:rsidRPr="00D97C0A" w:rsidRDefault="00D97C0A" w:rsidP="00D97C0A">
            <w:pPr>
              <w:spacing w:after="0" w:line="240" w:lineRule="auto"/>
              <w:jc w:val="center"/>
              <w:rPr>
                <w:rFonts w:ascii="Times New Roman" w:hAnsi="Times New Roman"/>
                <w:color w:val="000000"/>
                <w:sz w:val="20"/>
                <w:szCs w:val="20"/>
              </w:rPr>
            </w:pPr>
            <w:r w:rsidRPr="00D97C0A">
              <w:rPr>
                <w:rFonts w:ascii="Times New Roman" w:hAnsi="Times New Roman"/>
                <w:color w:val="000000"/>
                <w:sz w:val="20"/>
                <w:szCs w:val="20"/>
              </w:rPr>
              <w:t>1</w:t>
            </w:r>
          </w:p>
        </w:tc>
        <w:tc>
          <w:tcPr>
            <w:tcW w:w="4046" w:type="dxa"/>
            <w:tcBorders>
              <w:top w:val="nil"/>
              <w:left w:val="nil"/>
              <w:bottom w:val="single" w:sz="4" w:space="0" w:color="auto"/>
              <w:right w:val="single" w:sz="4" w:space="0" w:color="auto"/>
            </w:tcBorders>
            <w:shd w:val="clear" w:color="auto" w:fill="auto"/>
            <w:vAlign w:val="bottom"/>
            <w:hideMark/>
          </w:tcPr>
          <w:p w14:paraId="4CFBDBBB" w14:textId="77777777" w:rsidR="00D97C0A" w:rsidRPr="00D97C0A" w:rsidRDefault="00D97C0A" w:rsidP="00D97C0A">
            <w:pPr>
              <w:spacing w:after="0" w:line="240" w:lineRule="auto"/>
              <w:rPr>
                <w:rFonts w:ascii="Times New Roman" w:hAnsi="Times New Roman"/>
                <w:color w:val="000000"/>
                <w:sz w:val="20"/>
                <w:szCs w:val="20"/>
              </w:rPr>
            </w:pPr>
            <w:r w:rsidRPr="00D97C0A">
              <w:rPr>
                <w:rFonts w:ascii="Times New Roman" w:hAnsi="Times New Roman"/>
                <w:color w:val="000000"/>
                <w:sz w:val="20"/>
                <w:szCs w:val="20"/>
              </w:rPr>
              <w:t>г. Черногорск</w:t>
            </w:r>
          </w:p>
        </w:tc>
        <w:tc>
          <w:tcPr>
            <w:tcW w:w="1195" w:type="dxa"/>
            <w:tcBorders>
              <w:top w:val="nil"/>
              <w:left w:val="nil"/>
              <w:bottom w:val="single" w:sz="4" w:space="0" w:color="auto"/>
              <w:right w:val="single" w:sz="4" w:space="0" w:color="auto"/>
            </w:tcBorders>
            <w:shd w:val="clear" w:color="auto" w:fill="auto"/>
            <w:vAlign w:val="bottom"/>
            <w:hideMark/>
          </w:tcPr>
          <w:p w14:paraId="75296F5E" w14:textId="77777777" w:rsidR="00D97C0A" w:rsidRPr="00D97C0A" w:rsidRDefault="00D97C0A" w:rsidP="00D97C0A">
            <w:pPr>
              <w:spacing w:after="0" w:line="240" w:lineRule="auto"/>
              <w:jc w:val="right"/>
              <w:rPr>
                <w:rFonts w:ascii="Times New Roman" w:hAnsi="Times New Roman"/>
                <w:color w:val="000000"/>
                <w:sz w:val="20"/>
                <w:szCs w:val="20"/>
              </w:rPr>
            </w:pPr>
            <w:r w:rsidRPr="00D97C0A">
              <w:rPr>
                <w:rFonts w:ascii="Times New Roman" w:hAnsi="Times New Roman"/>
                <w:color w:val="000000"/>
                <w:sz w:val="20"/>
                <w:szCs w:val="20"/>
              </w:rPr>
              <w:t>31 422,6</w:t>
            </w:r>
          </w:p>
        </w:tc>
        <w:tc>
          <w:tcPr>
            <w:tcW w:w="1499" w:type="dxa"/>
            <w:tcBorders>
              <w:top w:val="nil"/>
              <w:left w:val="nil"/>
              <w:bottom w:val="single" w:sz="4" w:space="0" w:color="auto"/>
              <w:right w:val="single" w:sz="4" w:space="0" w:color="auto"/>
            </w:tcBorders>
            <w:shd w:val="clear" w:color="auto" w:fill="auto"/>
            <w:vAlign w:val="bottom"/>
            <w:hideMark/>
          </w:tcPr>
          <w:p w14:paraId="51A27291" w14:textId="77777777" w:rsidR="00D97C0A" w:rsidRPr="00D97C0A" w:rsidRDefault="00D97C0A" w:rsidP="00D97C0A">
            <w:pPr>
              <w:spacing w:after="0" w:line="240" w:lineRule="auto"/>
              <w:jc w:val="right"/>
              <w:rPr>
                <w:rFonts w:ascii="Times New Roman" w:hAnsi="Times New Roman"/>
                <w:color w:val="000000"/>
                <w:sz w:val="20"/>
                <w:szCs w:val="20"/>
              </w:rPr>
            </w:pPr>
            <w:r w:rsidRPr="00D97C0A">
              <w:rPr>
                <w:rFonts w:ascii="Times New Roman" w:hAnsi="Times New Roman"/>
                <w:color w:val="000000"/>
                <w:sz w:val="20"/>
                <w:szCs w:val="20"/>
              </w:rPr>
              <w:t>31 253,0</w:t>
            </w:r>
          </w:p>
        </w:tc>
        <w:tc>
          <w:tcPr>
            <w:tcW w:w="666" w:type="dxa"/>
            <w:tcBorders>
              <w:top w:val="nil"/>
              <w:left w:val="nil"/>
              <w:bottom w:val="single" w:sz="4" w:space="0" w:color="auto"/>
              <w:right w:val="single" w:sz="4" w:space="0" w:color="auto"/>
            </w:tcBorders>
            <w:shd w:val="clear" w:color="auto" w:fill="auto"/>
            <w:vAlign w:val="bottom"/>
            <w:hideMark/>
          </w:tcPr>
          <w:p w14:paraId="6012039C" w14:textId="77777777" w:rsidR="00D97C0A" w:rsidRPr="00D97C0A" w:rsidRDefault="00D97C0A" w:rsidP="00D97C0A">
            <w:pPr>
              <w:spacing w:after="0" w:line="240" w:lineRule="auto"/>
              <w:jc w:val="right"/>
              <w:rPr>
                <w:rFonts w:ascii="Times New Roman" w:hAnsi="Times New Roman"/>
                <w:color w:val="000000"/>
                <w:sz w:val="20"/>
                <w:szCs w:val="20"/>
              </w:rPr>
            </w:pPr>
            <w:r w:rsidRPr="00D97C0A">
              <w:rPr>
                <w:rFonts w:ascii="Times New Roman" w:hAnsi="Times New Roman"/>
                <w:color w:val="000000"/>
                <w:sz w:val="20"/>
                <w:szCs w:val="20"/>
              </w:rPr>
              <w:t>169,6</w:t>
            </w:r>
          </w:p>
        </w:tc>
        <w:tc>
          <w:tcPr>
            <w:tcW w:w="1529" w:type="dxa"/>
            <w:tcBorders>
              <w:top w:val="nil"/>
              <w:left w:val="nil"/>
              <w:bottom w:val="single" w:sz="4" w:space="0" w:color="auto"/>
              <w:right w:val="single" w:sz="4" w:space="0" w:color="auto"/>
            </w:tcBorders>
            <w:shd w:val="clear" w:color="auto" w:fill="auto"/>
            <w:vAlign w:val="bottom"/>
            <w:hideMark/>
          </w:tcPr>
          <w:p w14:paraId="2E2156D5" w14:textId="77777777" w:rsidR="00D97C0A" w:rsidRPr="00D97C0A" w:rsidRDefault="00D97C0A" w:rsidP="00D97C0A">
            <w:pPr>
              <w:spacing w:after="0" w:line="240" w:lineRule="auto"/>
              <w:jc w:val="right"/>
              <w:rPr>
                <w:rFonts w:ascii="Times New Roman" w:hAnsi="Times New Roman"/>
                <w:color w:val="000000"/>
                <w:sz w:val="20"/>
                <w:szCs w:val="20"/>
              </w:rPr>
            </w:pPr>
            <w:r w:rsidRPr="00D97C0A">
              <w:rPr>
                <w:rFonts w:ascii="Times New Roman" w:hAnsi="Times New Roman"/>
                <w:color w:val="000000"/>
                <w:sz w:val="20"/>
                <w:szCs w:val="20"/>
              </w:rPr>
              <w:t>31 422,6</w:t>
            </w:r>
          </w:p>
        </w:tc>
      </w:tr>
      <w:tr w:rsidR="00D97C0A" w:rsidRPr="00D97C0A" w14:paraId="6B2994BA" w14:textId="77777777" w:rsidTr="00D97C0A">
        <w:trPr>
          <w:trHeight w:val="60"/>
        </w:trPr>
        <w:tc>
          <w:tcPr>
            <w:tcW w:w="503" w:type="dxa"/>
            <w:tcBorders>
              <w:top w:val="nil"/>
              <w:left w:val="single" w:sz="4" w:space="0" w:color="auto"/>
              <w:bottom w:val="single" w:sz="4" w:space="0" w:color="auto"/>
              <w:right w:val="single" w:sz="4" w:space="0" w:color="auto"/>
            </w:tcBorders>
            <w:shd w:val="clear" w:color="auto" w:fill="auto"/>
            <w:vAlign w:val="bottom"/>
            <w:hideMark/>
          </w:tcPr>
          <w:p w14:paraId="1C6FA1F8" w14:textId="77777777" w:rsidR="00D97C0A" w:rsidRPr="00D97C0A" w:rsidRDefault="00D97C0A" w:rsidP="00D97C0A">
            <w:pPr>
              <w:spacing w:after="0" w:line="240" w:lineRule="auto"/>
              <w:jc w:val="center"/>
              <w:rPr>
                <w:rFonts w:ascii="Times New Roman" w:hAnsi="Times New Roman"/>
                <w:color w:val="000000"/>
                <w:sz w:val="20"/>
                <w:szCs w:val="20"/>
              </w:rPr>
            </w:pPr>
            <w:r w:rsidRPr="00D97C0A">
              <w:rPr>
                <w:rFonts w:ascii="Times New Roman" w:hAnsi="Times New Roman"/>
                <w:color w:val="000000"/>
                <w:sz w:val="20"/>
                <w:szCs w:val="20"/>
              </w:rPr>
              <w:t>2</w:t>
            </w:r>
          </w:p>
        </w:tc>
        <w:tc>
          <w:tcPr>
            <w:tcW w:w="4046" w:type="dxa"/>
            <w:tcBorders>
              <w:top w:val="nil"/>
              <w:left w:val="nil"/>
              <w:bottom w:val="single" w:sz="4" w:space="0" w:color="auto"/>
              <w:right w:val="single" w:sz="4" w:space="0" w:color="auto"/>
            </w:tcBorders>
            <w:shd w:val="clear" w:color="auto" w:fill="auto"/>
            <w:vAlign w:val="bottom"/>
            <w:hideMark/>
          </w:tcPr>
          <w:p w14:paraId="01A5698F" w14:textId="77777777" w:rsidR="00D97C0A" w:rsidRPr="00D97C0A" w:rsidRDefault="00D97C0A" w:rsidP="00D97C0A">
            <w:pPr>
              <w:spacing w:after="0" w:line="240" w:lineRule="auto"/>
              <w:rPr>
                <w:rFonts w:ascii="Times New Roman" w:hAnsi="Times New Roman"/>
                <w:color w:val="000000"/>
                <w:sz w:val="20"/>
                <w:szCs w:val="20"/>
              </w:rPr>
            </w:pPr>
            <w:r w:rsidRPr="00D97C0A">
              <w:rPr>
                <w:rFonts w:ascii="Times New Roman" w:hAnsi="Times New Roman"/>
                <w:color w:val="000000"/>
                <w:sz w:val="20"/>
                <w:szCs w:val="20"/>
              </w:rPr>
              <w:t>Белоярский сельсовет</w:t>
            </w:r>
          </w:p>
        </w:tc>
        <w:tc>
          <w:tcPr>
            <w:tcW w:w="1195" w:type="dxa"/>
            <w:tcBorders>
              <w:top w:val="nil"/>
              <w:left w:val="nil"/>
              <w:bottom w:val="single" w:sz="4" w:space="0" w:color="auto"/>
              <w:right w:val="single" w:sz="4" w:space="0" w:color="auto"/>
            </w:tcBorders>
            <w:shd w:val="clear" w:color="auto" w:fill="auto"/>
            <w:vAlign w:val="bottom"/>
            <w:hideMark/>
          </w:tcPr>
          <w:p w14:paraId="41CF4AD9" w14:textId="77777777" w:rsidR="00D97C0A" w:rsidRPr="00D97C0A" w:rsidRDefault="00D97C0A" w:rsidP="00D97C0A">
            <w:pPr>
              <w:spacing w:after="0" w:line="240" w:lineRule="auto"/>
              <w:jc w:val="right"/>
              <w:rPr>
                <w:rFonts w:ascii="Times New Roman" w:hAnsi="Times New Roman"/>
                <w:color w:val="000000"/>
                <w:sz w:val="20"/>
                <w:szCs w:val="20"/>
              </w:rPr>
            </w:pPr>
            <w:r w:rsidRPr="00D97C0A">
              <w:rPr>
                <w:rFonts w:ascii="Times New Roman" w:hAnsi="Times New Roman"/>
                <w:color w:val="000000"/>
                <w:sz w:val="20"/>
                <w:szCs w:val="20"/>
              </w:rPr>
              <w:t>5 608,2</w:t>
            </w:r>
          </w:p>
        </w:tc>
        <w:tc>
          <w:tcPr>
            <w:tcW w:w="1499" w:type="dxa"/>
            <w:tcBorders>
              <w:top w:val="nil"/>
              <w:left w:val="nil"/>
              <w:bottom w:val="single" w:sz="4" w:space="0" w:color="auto"/>
              <w:right w:val="single" w:sz="4" w:space="0" w:color="auto"/>
            </w:tcBorders>
            <w:shd w:val="clear" w:color="auto" w:fill="auto"/>
            <w:vAlign w:val="bottom"/>
            <w:hideMark/>
          </w:tcPr>
          <w:p w14:paraId="48772DA4" w14:textId="77777777" w:rsidR="00D97C0A" w:rsidRPr="00D97C0A" w:rsidRDefault="00D97C0A" w:rsidP="00D97C0A">
            <w:pPr>
              <w:spacing w:after="0" w:line="240" w:lineRule="auto"/>
              <w:jc w:val="right"/>
              <w:rPr>
                <w:rFonts w:ascii="Times New Roman" w:hAnsi="Times New Roman"/>
                <w:color w:val="000000"/>
                <w:sz w:val="20"/>
                <w:szCs w:val="20"/>
              </w:rPr>
            </w:pPr>
            <w:r w:rsidRPr="00D97C0A">
              <w:rPr>
                <w:rFonts w:ascii="Times New Roman" w:hAnsi="Times New Roman"/>
                <w:color w:val="000000"/>
                <w:sz w:val="20"/>
                <w:szCs w:val="20"/>
              </w:rPr>
              <w:t>5 579,9</w:t>
            </w:r>
          </w:p>
        </w:tc>
        <w:tc>
          <w:tcPr>
            <w:tcW w:w="666" w:type="dxa"/>
            <w:tcBorders>
              <w:top w:val="nil"/>
              <w:left w:val="nil"/>
              <w:bottom w:val="single" w:sz="4" w:space="0" w:color="auto"/>
              <w:right w:val="single" w:sz="4" w:space="0" w:color="auto"/>
            </w:tcBorders>
            <w:shd w:val="clear" w:color="auto" w:fill="auto"/>
            <w:vAlign w:val="bottom"/>
            <w:hideMark/>
          </w:tcPr>
          <w:p w14:paraId="1F1EC479" w14:textId="77777777" w:rsidR="00D97C0A" w:rsidRPr="00D97C0A" w:rsidRDefault="00D97C0A" w:rsidP="00D97C0A">
            <w:pPr>
              <w:spacing w:after="0" w:line="240" w:lineRule="auto"/>
              <w:jc w:val="right"/>
              <w:rPr>
                <w:rFonts w:ascii="Times New Roman" w:hAnsi="Times New Roman"/>
                <w:color w:val="000000"/>
                <w:sz w:val="20"/>
                <w:szCs w:val="20"/>
              </w:rPr>
            </w:pPr>
            <w:r w:rsidRPr="00D97C0A">
              <w:rPr>
                <w:rFonts w:ascii="Times New Roman" w:hAnsi="Times New Roman"/>
                <w:color w:val="000000"/>
                <w:sz w:val="20"/>
                <w:szCs w:val="20"/>
              </w:rPr>
              <w:t>28,3</w:t>
            </w:r>
          </w:p>
        </w:tc>
        <w:tc>
          <w:tcPr>
            <w:tcW w:w="1529" w:type="dxa"/>
            <w:tcBorders>
              <w:top w:val="nil"/>
              <w:left w:val="nil"/>
              <w:bottom w:val="single" w:sz="4" w:space="0" w:color="auto"/>
              <w:right w:val="single" w:sz="4" w:space="0" w:color="auto"/>
            </w:tcBorders>
            <w:shd w:val="clear" w:color="auto" w:fill="auto"/>
            <w:vAlign w:val="bottom"/>
            <w:hideMark/>
          </w:tcPr>
          <w:p w14:paraId="7A640BE7" w14:textId="77777777" w:rsidR="00D97C0A" w:rsidRPr="00D97C0A" w:rsidRDefault="00D97C0A" w:rsidP="00D97C0A">
            <w:pPr>
              <w:spacing w:after="0" w:line="240" w:lineRule="auto"/>
              <w:jc w:val="right"/>
              <w:rPr>
                <w:rFonts w:ascii="Times New Roman" w:hAnsi="Times New Roman"/>
                <w:color w:val="000000"/>
                <w:sz w:val="20"/>
                <w:szCs w:val="20"/>
              </w:rPr>
            </w:pPr>
            <w:r w:rsidRPr="00D97C0A">
              <w:rPr>
                <w:rFonts w:ascii="Times New Roman" w:hAnsi="Times New Roman"/>
                <w:color w:val="000000"/>
                <w:sz w:val="20"/>
                <w:szCs w:val="20"/>
              </w:rPr>
              <w:t>5 608,2</w:t>
            </w:r>
          </w:p>
        </w:tc>
      </w:tr>
      <w:tr w:rsidR="00D97C0A" w:rsidRPr="00D97C0A" w14:paraId="6EF6149F" w14:textId="77777777" w:rsidTr="00D97C0A">
        <w:trPr>
          <w:trHeight w:val="60"/>
        </w:trPr>
        <w:tc>
          <w:tcPr>
            <w:tcW w:w="503" w:type="dxa"/>
            <w:tcBorders>
              <w:top w:val="nil"/>
              <w:left w:val="single" w:sz="4" w:space="0" w:color="auto"/>
              <w:bottom w:val="single" w:sz="4" w:space="0" w:color="auto"/>
              <w:right w:val="single" w:sz="4" w:space="0" w:color="auto"/>
            </w:tcBorders>
            <w:shd w:val="clear" w:color="auto" w:fill="auto"/>
            <w:hideMark/>
          </w:tcPr>
          <w:p w14:paraId="353B8E7E" w14:textId="77777777" w:rsidR="00D97C0A" w:rsidRPr="00D97C0A" w:rsidRDefault="00D97C0A" w:rsidP="00D97C0A">
            <w:pPr>
              <w:spacing w:after="0" w:line="240" w:lineRule="auto"/>
              <w:jc w:val="center"/>
              <w:rPr>
                <w:rFonts w:ascii="Times New Roman" w:hAnsi="Times New Roman"/>
                <w:color w:val="000000"/>
                <w:sz w:val="20"/>
                <w:szCs w:val="20"/>
              </w:rPr>
            </w:pPr>
            <w:r w:rsidRPr="00D97C0A">
              <w:rPr>
                <w:rFonts w:ascii="Times New Roman" w:hAnsi="Times New Roman"/>
                <w:color w:val="000000"/>
                <w:sz w:val="20"/>
                <w:szCs w:val="20"/>
              </w:rPr>
              <w:t>3</w:t>
            </w:r>
          </w:p>
        </w:tc>
        <w:tc>
          <w:tcPr>
            <w:tcW w:w="4046" w:type="dxa"/>
            <w:tcBorders>
              <w:top w:val="nil"/>
              <w:left w:val="nil"/>
              <w:bottom w:val="single" w:sz="4" w:space="0" w:color="auto"/>
              <w:right w:val="single" w:sz="4" w:space="0" w:color="auto"/>
            </w:tcBorders>
            <w:shd w:val="clear" w:color="auto" w:fill="auto"/>
            <w:vAlign w:val="bottom"/>
            <w:hideMark/>
          </w:tcPr>
          <w:p w14:paraId="48D65968" w14:textId="77777777" w:rsidR="00D97C0A" w:rsidRPr="00D97C0A" w:rsidRDefault="00D97C0A" w:rsidP="00D97C0A">
            <w:pPr>
              <w:spacing w:after="0" w:line="240" w:lineRule="auto"/>
              <w:rPr>
                <w:rFonts w:ascii="Times New Roman" w:hAnsi="Times New Roman"/>
                <w:color w:val="000000"/>
                <w:sz w:val="20"/>
                <w:szCs w:val="20"/>
              </w:rPr>
            </w:pPr>
            <w:r w:rsidRPr="00D97C0A">
              <w:rPr>
                <w:rFonts w:ascii="Times New Roman" w:hAnsi="Times New Roman"/>
                <w:color w:val="000000"/>
                <w:sz w:val="20"/>
                <w:szCs w:val="20"/>
              </w:rPr>
              <w:t>Бирикчульский сельсовет</w:t>
            </w:r>
          </w:p>
        </w:tc>
        <w:tc>
          <w:tcPr>
            <w:tcW w:w="1195" w:type="dxa"/>
            <w:tcBorders>
              <w:top w:val="nil"/>
              <w:left w:val="nil"/>
              <w:bottom w:val="single" w:sz="4" w:space="0" w:color="auto"/>
              <w:right w:val="single" w:sz="4" w:space="0" w:color="auto"/>
            </w:tcBorders>
            <w:shd w:val="clear" w:color="auto" w:fill="auto"/>
            <w:vAlign w:val="bottom"/>
            <w:hideMark/>
          </w:tcPr>
          <w:p w14:paraId="6230B841" w14:textId="77777777" w:rsidR="00D97C0A" w:rsidRPr="00D97C0A" w:rsidRDefault="00D97C0A" w:rsidP="00D97C0A">
            <w:pPr>
              <w:spacing w:after="0" w:line="240" w:lineRule="auto"/>
              <w:jc w:val="right"/>
              <w:rPr>
                <w:rFonts w:ascii="Times New Roman" w:hAnsi="Times New Roman"/>
                <w:color w:val="000000"/>
                <w:sz w:val="20"/>
                <w:szCs w:val="20"/>
              </w:rPr>
            </w:pPr>
            <w:r w:rsidRPr="00D97C0A">
              <w:rPr>
                <w:rFonts w:ascii="Times New Roman" w:hAnsi="Times New Roman"/>
                <w:color w:val="000000"/>
                <w:sz w:val="20"/>
                <w:szCs w:val="20"/>
              </w:rPr>
              <w:t>18 688,1</w:t>
            </w:r>
          </w:p>
        </w:tc>
        <w:tc>
          <w:tcPr>
            <w:tcW w:w="1499" w:type="dxa"/>
            <w:tcBorders>
              <w:top w:val="nil"/>
              <w:left w:val="nil"/>
              <w:bottom w:val="single" w:sz="4" w:space="0" w:color="auto"/>
              <w:right w:val="single" w:sz="4" w:space="0" w:color="auto"/>
            </w:tcBorders>
            <w:shd w:val="clear" w:color="auto" w:fill="auto"/>
            <w:vAlign w:val="bottom"/>
            <w:hideMark/>
          </w:tcPr>
          <w:p w14:paraId="02198EC7" w14:textId="77777777" w:rsidR="00D97C0A" w:rsidRPr="00D97C0A" w:rsidRDefault="00D97C0A" w:rsidP="00D97C0A">
            <w:pPr>
              <w:spacing w:after="0" w:line="240" w:lineRule="auto"/>
              <w:jc w:val="right"/>
              <w:rPr>
                <w:rFonts w:ascii="Times New Roman" w:hAnsi="Times New Roman"/>
                <w:color w:val="000000"/>
                <w:sz w:val="20"/>
                <w:szCs w:val="20"/>
              </w:rPr>
            </w:pPr>
            <w:r w:rsidRPr="00D97C0A">
              <w:rPr>
                <w:rFonts w:ascii="Times New Roman" w:hAnsi="Times New Roman"/>
                <w:color w:val="000000"/>
                <w:sz w:val="20"/>
                <w:szCs w:val="20"/>
              </w:rPr>
              <w:t>18 593,8</w:t>
            </w:r>
          </w:p>
        </w:tc>
        <w:tc>
          <w:tcPr>
            <w:tcW w:w="666" w:type="dxa"/>
            <w:tcBorders>
              <w:top w:val="nil"/>
              <w:left w:val="nil"/>
              <w:bottom w:val="single" w:sz="4" w:space="0" w:color="auto"/>
              <w:right w:val="single" w:sz="4" w:space="0" w:color="auto"/>
            </w:tcBorders>
            <w:shd w:val="clear" w:color="auto" w:fill="auto"/>
            <w:vAlign w:val="bottom"/>
            <w:hideMark/>
          </w:tcPr>
          <w:p w14:paraId="298710C2" w14:textId="77777777" w:rsidR="00D97C0A" w:rsidRPr="00D97C0A" w:rsidRDefault="00D97C0A" w:rsidP="00D97C0A">
            <w:pPr>
              <w:spacing w:after="0" w:line="240" w:lineRule="auto"/>
              <w:jc w:val="right"/>
              <w:rPr>
                <w:rFonts w:ascii="Times New Roman" w:hAnsi="Times New Roman"/>
                <w:color w:val="000000"/>
                <w:sz w:val="20"/>
                <w:szCs w:val="20"/>
              </w:rPr>
            </w:pPr>
            <w:r w:rsidRPr="00D97C0A">
              <w:rPr>
                <w:rFonts w:ascii="Times New Roman" w:hAnsi="Times New Roman"/>
                <w:color w:val="000000"/>
                <w:sz w:val="20"/>
                <w:szCs w:val="20"/>
              </w:rPr>
              <w:t>94,3</w:t>
            </w:r>
          </w:p>
        </w:tc>
        <w:tc>
          <w:tcPr>
            <w:tcW w:w="1529" w:type="dxa"/>
            <w:tcBorders>
              <w:top w:val="nil"/>
              <w:left w:val="nil"/>
              <w:bottom w:val="single" w:sz="4" w:space="0" w:color="auto"/>
              <w:right w:val="single" w:sz="4" w:space="0" w:color="auto"/>
            </w:tcBorders>
            <w:shd w:val="clear" w:color="auto" w:fill="auto"/>
            <w:vAlign w:val="bottom"/>
            <w:hideMark/>
          </w:tcPr>
          <w:p w14:paraId="3D9A9941" w14:textId="77777777" w:rsidR="00D97C0A" w:rsidRPr="00D97C0A" w:rsidRDefault="00D97C0A" w:rsidP="00D97C0A">
            <w:pPr>
              <w:spacing w:after="0" w:line="240" w:lineRule="auto"/>
              <w:jc w:val="right"/>
              <w:rPr>
                <w:rFonts w:ascii="Times New Roman" w:hAnsi="Times New Roman"/>
                <w:color w:val="000000"/>
                <w:sz w:val="20"/>
                <w:szCs w:val="20"/>
              </w:rPr>
            </w:pPr>
            <w:r w:rsidRPr="00D97C0A">
              <w:rPr>
                <w:rFonts w:ascii="Times New Roman" w:hAnsi="Times New Roman"/>
                <w:color w:val="000000"/>
                <w:sz w:val="20"/>
                <w:szCs w:val="20"/>
              </w:rPr>
              <w:t>18 688,1</w:t>
            </w:r>
          </w:p>
        </w:tc>
      </w:tr>
      <w:tr w:rsidR="00D97C0A" w:rsidRPr="00D97C0A" w14:paraId="0301A8BF" w14:textId="77777777" w:rsidTr="00D97C0A">
        <w:trPr>
          <w:trHeight w:val="60"/>
        </w:trPr>
        <w:tc>
          <w:tcPr>
            <w:tcW w:w="503" w:type="dxa"/>
            <w:tcBorders>
              <w:top w:val="nil"/>
              <w:left w:val="single" w:sz="4" w:space="0" w:color="auto"/>
              <w:bottom w:val="single" w:sz="4" w:space="0" w:color="auto"/>
              <w:right w:val="single" w:sz="4" w:space="0" w:color="auto"/>
            </w:tcBorders>
            <w:shd w:val="clear" w:color="auto" w:fill="auto"/>
            <w:hideMark/>
          </w:tcPr>
          <w:p w14:paraId="718218EF" w14:textId="77777777" w:rsidR="00D97C0A" w:rsidRPr="00D97C0A" w:rsidRDefault="00D97C0A" w:rsidP="00D97C0A">
            <w:pPr>
              <w:spacing w:after="0" w:line="240" w:lineRule="auto"/>
              <w:jc w:val="center"/>
              <w:rPr>
                <w:rFonts w:ascii="Times New Roman" w:hAnsi="Times New Roman"/>
                <w:color w:val="000000"/>
                <w:sz w:val="20"/>
                <w:szCs w:val="20"/>
              </w:rPr>
            </w:pPr>
            <w:r w:rsidRPr="00D97C0A">
              <w:rPr>
                <w:rFonts w:ascii="Times New Roman" w:hAnsi="Times New Roman"/>
                <w:color w:val="000000"/>
                <w:sz w:val="20"/>
                <w:szCs w:val="20"/>
              </w:rPr>
              <w:t>4</w:t>
            </w:r>
          </w:p>
        </w:tc>
        <w:tc>
          <w:tcPr>
            <w:tcW w:w="4046" w:type="dxa"/>
            <w:tcBorders>
              <w:top w:val="nil"/>
              <w:left w:val="nil"/>
              <w:bottom w:val="single" w:sz="4" w:space="0" w:color="auto"/>
              <w:right w:val="single" w:sz="4" w:space="0" w:color="auto"/>
            </w:tcBorders>
            <w:shd w:val="clear" w:color="auto" w:fill="auto"/>
            <w:vAlign w:val="bottom"/>
            <w:hideMark/>
          </w:tcPr>
          <w:p w14:paraId="27038EB9" w14:textId="77777777" w:rsidR="00D97C0A" w:rsidRPr="00D97C0A" w:rsidRDefault="00D97C0A" w:rsidP="00D97C0A">
            <w:pPr>
              <w:spacing w:after="0" w:line="240" w:lineRule="auto"/>
              <w:rPr>
                <w:rFonts w:ascii="Times New Roman" w:hAnsi="Times New Roman"/>
                <w:color w:val="000000"/>
                <w:sz w:val="20"/>
                <w:szCs w:val="20"/>
              </w:rPr>
            </w:pPr>
            <w:r w:rsidRPr="00D97C0A">
              <w:rPr>
                <w:rFonts w:ascii="Times New Roman" w:hAnsi="Times New Roman"/>
                <w:color w:val="000000"/>
                <w:sz w:val="20"/>
                <w:szCs w:val="20"/>
              </w:rPr>
              <w:t>Усть-Камыштинский сельсовет</w:t>
            </w:r>
          </w:p>
        </w:tc>
        <w:tc>
          <w:tcPr>
            <w:tcW w:w="1195" w:type="dxa"/>
            <w:tcBorders>
              <w:top w:val="nil"/>
              <w:left w:val="nil"/>
              <w:bottom w:val="single" w:sz="4" w:space="0" w:color="auto"/>
              <w:right w:val="single" w:sz="4" w:space="0" w:color="auto"/>
            </w:tcBorders>
            <w:shd w:val="clear" w:color="auto" w:fill="auto"/>
            <w:vAlign w:val="bottom"/>
            <w:hideMark/>
          </w:tcPr>
          <w:p w14:paraId="4E871976" w14:textId="77777777" w:rsidR="00D97C0A" w:rsidRPr="00D97C0A" w:rsidRDefault="00D97C0A" w:rsidP="00D97C0A">
            <w:pPr>
              <w:spacing w:after="0" w:line="240" w:lineRule="auto"/>
              <w:jc w:val="right"/>
              <w:rPr>
                <w:rFonts w:ascii="Times New Roman" w:hAnsi="Times New Roman"/>
                <w:color w:val="000000"/>
                <w:sz w:val="20"/>
                <w:szCs w:val="20"/>
              </w:rPr>
            </w:pPr>
            <w:r w:rsidRPr="00D97C0A">
              <w:rPr>
                <w:rFonts w:ascii="Times New Roman" w:hAnsi="Times New Roman"/>
                <w:color w:val="000000"/>
                <w:sz w:val="20"/>
                <w:szCs w:val="20"/>
              </w:rPr>
              <w:t>2 043,9</w:t>
            </w:r>
          </w:p>
        </w:tc>
        <w:tc>
          <w:tcPr>
            <w:tcW w:w="1499" w:type="dxa"/>
            <w:tcBorders>
              <w:top w:val="nil"/>
              <w:left w:val="nil"/>
              <w:bottom w:val="single" w:sz="4" w:space="0" w:color="auto"/>
              <w:right w:val="single" w:sz="4" w:space="0" w:color="auto"/>
            </w:tcBorders>
            <w:shd w:val="clear" w:color="auto" w:fill="auto"/>
            <w:vAlign w:val="bottom"/>
            <w:hideMark/>
          </w:tcPr>
          <w:p w14:paraId="2FE89DEF" w14:textId="77777777" w:rsidR="00D97C0A" w:rsidRPr="00D97C0A" w:rsidRDefault="00D97C0A" w:rsidP="00D97C0A">
            <w:pPr>
              <w:spacing w:after="0" w:line="240" w:lineRule="auto"/>
              <w:jc w:val="right"/>
              <w:rPr>
                <w:rFonts w:ascii="Times New Roman" w:hAnsi="Times New Roman"/>
                <w:color w:val="000000"/>
                <w:sz w:val="20"/>
                <w:szCs w:val="20"/>
              </w:rPr>
            </w:pPr>
            <w:r w:rsidRPr="00D97C0A">
              <w:rPr>
                <w:rFonts w:ascii="Times New Roman" w:hAnsi="Times New Roman"/>
                <w:color w:val="000000"/>
                <w:sz w:val="20"/>
                <w:szCs w:val="20"/>
              </w:rPr>
              <w:t>2 033,6</w:t>
            </w:r>
          </w:p>
        </w:tc>
        <w:tc>
          <w:tcPr>
            <w:tcW w:w="666" w:type="dxa"/>
            <w:tcBorders>
              <w:top w:val="nil"/>
              <w:left w:val="nil"/>
              <w:bottom w:val="single" w:sz="4" w:space="0" w:color="auto"/>
              <w:right w:val="single" w:sz="4" w:space="0" w:color="auto"/>
            </w:tcBorders>
            <w:shd w:val="clear" w:color="auto" w:fill="auto"/>
            <w:vAlign w:val="bottom"/>
            <w:hideMark/>
          </w:tcPr>
          <w:p w14:paraId="09FF9A0B" w14:textId="77777777" w:rsidR="00D97C0A" w:rsidRPr="00D97C0A" w:rsidRDefault="00D97C0A" w:rsidP="00D97C0A">
            <w:pPr>
              <w:spacing w:after="0" w:line="240" w:lineRule="auto"/>
              <w:jc w:val="right"/>
              <w:rPr>
                <w:rFonts w:ascii="Times New Roman" w:hAnsi="Times New Roman"/>
                <w:color w:val="000000"/>
                <w:sz w:val="20"/>
                <w:szCs w:val="20"/>
              </w:rPr>
            </w:pPr>
            <w:r w:rsidRPr="00D97C0A">
              <w:rPr>
                <w:rFonts w:ascii="Times New Roman" w:hAnsi="Times New Roman"/>
                <w:color w:val="000000"/>
                <w:sz w:val="20"/>
                <w:szCs w:val="20"/>
              </w:rPr>
              <w:t>10,3</w:t>
            </w:r>
          </w:p>
        </w:tc>
        <w:tc>
          <w:tcPr>
            <w:tcW w:w="1529" w:type="dxa"/>
            <w:tcBorders>
              <w:top w:val="nil"/>
              <w:left w:val="nil"/>
              <w:bottom w:val="single" w:sz="4" w:space="0" w:color="auto"/>
              <w:right w:val="single" w:sz="4" w:space="0" w:color="auto"/>
            </w:tcBorders>
            <w:shd w:val="clear" w:color="auto" w:fill="auto"/>
            <w:vAlign w:val="bottom"/>
            <w:hideMark/>
          </w:tcPr>
          <w:p w14:paraId="2DC53EA9" w14:textId="77777777" w:rsidR="00D97C0A" w:rsidRPr="00D97C0A" w:rsidRDefault="00D97C0A" w:rsidP="00D97C0A">
            <w:pPr>
              <w:spacing w:after="0" w:line="240" w:lineRule="auto"/>
              <w:jc w:val="right"/>
              <w:rPr>
                <w:rFonts w:ascii="Times New Roman" w:hAnsi="Times New Roman"/>
                <w:color w:val="000000"/>
                <w:sz w:val="20"/>
                <w:szCs w:val="20"/>
              </w:rPr>
            </w:pPr>
            <w:r w:rsidRPr="00D97C0A">
              <w:rPr>
                <w:rFonts w:ascii="Times New Roman" w:hAnsi="Times New Roman"/>
                <w:color w:val="000000"/>
                <w:sz w:val="20"/>
                <w:szCs w:val="20"/>
              </w:rPr>
              <w:t>2 043,9</w:t>
            </w:r>
          </w:p>
        </w:tc>
      </w:tr>
      <w:tr w:rsidR="00D97C0A" w:rsidRPr="00D97C0A" w14:paraId="1C3FEE29" w14:textId="77777777" w:rsidTr="00D97C0A">
        <w:trPr>
          <w:trHeight w:val="60"/>
        </w:trPr>
        <w:tc>
          <w:tcPr>
            <w:tcW w:w="503" w:type="dxa"/>
            <w:tcBorders>
              <w:top w:val="nil"/>
              <w:left w:val="single" w:sz="4" w:space="0" w:color="auto"/>
              <w:bottom w:val="single" w:sz="4" w:space="0" w:color="auto"/>
              <w:right w:val="single" w:sz="4" w:space="0" w:color="auto"/>
            </w:tcBorders>
            <w:shd w:val="clear" w:color="auto" w:fill="auto"/>
            <w:hideMark/>
          </w:tcPr>
          <w:p w14:paraId="71B36892" w14:textId="77777777" w:rsidR="00D97C0A" w:rsidRPr="00D97C0A" w:rsidRDefault="00D97C0A" w:rsidP="00D97C0A">
            <w:pPr>
              <w:spacing w:after="0" w:line="240" w:lineRule="auto"/>
              <w:jc w:val="center"/>
              <w:rPr>
                <w:rFonts w:ascii="Times New Roman" w:hAnsi="Times New Roman"/>
                <w:color w:val="000000"/>
                <w:sz w:val="20"/>
                <w:szCs w:val="20"/>
              </w:rPr>
            </w:pPr>
            <w:r w:rsidRPr="00D97C0A">
              <w:rPr>
                <w:rFonts w:ascii="Times New Roman" w:hAnsi="Times New Roman"/>
                <w:color w:val="000000"/>
                <w:sz w:val="20"/>
                <w:szCs w:val="20"/>
              </w:rPr>
              <w:t>5</w:t>
            </w:r>
          </w:p>
        </w:tc>
        <w:tc>
          <w:tcPr>
            <w:tcW w:w="4046" w:type="dxa"/>
            <w:tcBorders>
              <w:top w:val="nil"/>
              <w:left w:val="nil"/>
              <w:bottom w:val="single" w:sz="4" w:space="0" w:color="auto"/>
              <w:right w:val="single" w:sz="4" w:space="0" w:color="auto"/>
            </w:tcBorders>
            <w:shd w:val="clear" w:color="auto" w:fill="auto"/>
            <w:vAlign w:val="bottom"/>
            <w:hideMark/>
          </w:tcPr>
          <w:p w14:paraId="0ABFAA4C" w14:textId="77777777" w:rsidR="00D97C0A" w:rsidRPr="00D97C0A" w:rsidRDefault="00D97C0A" w:rsidP="00D97C0A">
            <w:pPr>
              <w:spacing w:after="0" w:line="240" w:lineRule="auto"/>
              <w:rPr>
                <w:rFonts w:ascii="Times New Roman" w:hAnsi="Times New Roman"/>
                <w:color w:val="000000"/>
                <w:sz w:val="20"/>
                <w:szCs w:val="20"/>
              </w:rPr>
            </w:pPr>
            <w:r w:rsidRPr="00D97C0A">
              <w:rPr>
                <w:rFonts w:ascii="Times New Roman" w:hAnsi="Times New Roman"/>
                <w:color w:val="000000"/>
                <w:sz w:val="20"/>
                <w:szCs w:val="20"/>
              </w:rPr>
              <w:t>Аскизский поссовет</w:t>
            </w:r>
          </w:p>
        </w:tc>
        <w:tc>
          <w:tcPr>
            <w:tcW w:w="1195" w:type="dxa"/>
            <w:tcBorders>
              <w:top w:val="nil"/>
              <w:left w:val="nil"/>
              <w:bottom w:val="single" w:sz="4" w:space="0" w:color="auto"/>
              <w:right w:val="single" w:sz="4" w:space="0" w:color="auto"/>
            </w:tcBorders>
            <w:shd w:val="clear" w:color="auto" w:fill="auto"/>
            <w:vAlign w:val="bottom"/>
            <w:hideMark/>
          </w:tcPr>
          <w:p w14:paraId="75F4D662" w14:textId="77777777" w:rsidR="00D97C0A" w:rsidRPr="00D97C0A" w:rsidRDefault="00D97C0A" w:rsidP="00D97C0A">
            <w:pPr>
              <w:spacing w:after="0" w:line="240" w:lineRule="auto"/>
              <w:jc w:val="right"/>
              <w:rPr>
                <w:rFonts w:ascii="Times New Roman" w:hAnsi="Times New Roman"/>
                <w:color w:val="000000"/>
                <w:sz w:val="20"/>
                <w:szCs w:val="20"/>
              </w:rPr>
            </w:pPr>
            <w:r w:rsidRPr="00D97C0A">
              <w:rPr>
                <w:rFonts w:ascii="Times New Roman" w:hAnsi="Times New Roman"/>
                <w:color w:val="000000"/>
                <w:sz w:val="20"/>
                <w:szCs w:val="20"/>
              </w:rPr>
              <w:t>12 504,7</w:t>
            </w:r>
          </w:p>
        </w:tc>
        <w:tc>
          <w:tcPr>
            <w:tcW w:w="1499" w:type="dxa"/>
            <w:tcBorders>
              <w:top w:val="nil"/>
              <w:left w:val="nil"/>
              <w:bottom w:val="single" w:sz="4" w:space="0" w:color="auto"/>
              <w:right w:val="single" w:sz="4" w:space="0" w:color="auto"/>
            </w:tcBorders>
            <w:shd w:val="clear" w:color="auto" w:fill="auto"/>
            <w:vAlign w:val="bottom"/>
            <w:hideMark/>
          </w:tcPr>
          <w:p w14:paraId="4CD17752" w14:textId="77777777" w:rsidR="00D97C0A" w:rsidRPr="00D97C0A" w:rsidRDefault="00D97C0A" w:rsidP="00D97C0A">
            <w:pPr>
              <w:spacing w:after="0" w:line="240" w:lineRule="auto"/>
              <w:jc w:val="right"/>
              <w:rPr>
                <w:rFonts w:ascii="Times New Roman" w:hAnsi="Times New Roman"/>
                <w:color w:val="000000"/>
                <w:sz w:val="20"/>
                <w:szCs w:val="20"/>
              </w:rPr>
            </w:pPr>
            <w:r w:rsidRPr="00D97C0A">
              <w:rPr>
                <w:rFonts w:ascii="Times New Roman" w:hAnsi="Times New Roman"/>
                <w:color w:val="000000"/>
                <w:sz w:val="20"/>
                <w:szCs w:val="20"/>
              </w:rPr>
              <w:t>12 436,3</w:t>
            </w:r>
          </w:p>
        </w:tc>
        <w:tc>
          <w:tcPr>
            <w:tcW w:w="666" w:type="dxa"/>
            <w:tcBorders>
              <w:top w:val="nil"/>
              <w:left w:val="nil"/>
              <w:bottom w:val="single" w:sz="4" w:space="0" w:color="auto"/>
              <w:right w:val="single" w:sz="4" w:space="0" w:color="auto"/>
            </w:tcBorders>
            <w:shd w:val="clear" w:color="auto" w:fill="auto"/>
            <w:vAlign w:val="bottom"/>
            <w:hideMark/>
          </w:tcPr>
          <w:p w14:paraId="1ADB593C" w14:textId="77777777" w:rsidR="00D97C0A" w:rsidRPr="00D97C0A" w:rsidRDefault="00D97C0A" w:rsidP="00D97C0A">
            <w:pPr>
              <w:spacing w:after="0" w:line="240" w:lineRule="auto"/>
              <w:jc w:val="right"/>
              <w:rPr>
                <w:rFonts w:ascii="Times New Roman" w:hAnsi="Times New Roman"/>
                <w:color w:val="000000"/>
                <w:sz w:val="20"/>
                <w:szCs w:val="20"/>
              </w:rPr>
            </w:pPr>
            <w:r w:rsidRPr="00D97C0A">
              <w:rPr>
                <w:rFonts w:ascii="Times New Roman" w:hAnsi="Times New Roman"/>
                <w:color w:val="000000"/>
                <w:sz w:val="20"/>
                <w:szCs w:val="20"/>
              </w:rPr>
              <w:t>68,4</w:t>
            </w:r>
          </w:p>
        </w:tc>
        <w:tc>
          <w:tcPr>
            <w:tcW w:w="1529" w:type="dxa"/>
            <w:tcBorders>
              <w:top w:val="nil"/>
              <w:left w:val="nil"/>
              <w:bottom w:val="single" w:sz="4" w:space="0" w:color="auto"/>
              <w:right w:val="single" w:sz="4" w:space="0" w:color="auto"/>
            </w:tcBorders>
            <w:shd w:val="clear" w:color="auto" w:fill="auto"/>
            <w:vAlign w:val="bottom"/>
            <w:hideMark/>
          </w:tcPr>
          <w:p w14:paraId="6BFB2178" w14:textId="77777777" w:rsidR="00D97C0A" w:rsidRPr="00D97C0A" w:rsidRDefault="00D97C0A" w:rsidP="00D97C0A">
            <w:pPr>
              <w:spacing w:after="0" w:line="240" w:lineRule="auto"/>
              <w:jc w:val="right"/>
              <w:rPr>
                <w:rFonts w:ascii="Times New Roman" w:hAnsi="Times New Roman"/>
                <w:color w:val="000000"/>
                <w:sz w:val="20"/>
                <w:szCs w:val="20"/>
              </w:rPr>
            </w:pPr>
            <w:r w:rsidRPr="00D97C0A">
              <w:rPr>
                <w:rFonts w:ascii="Times New Roman" w:hAnsi="Times New Roman"/>
                <w:color w:val="000000"/>
                <w:sz w:val="20"/>
                <w:szCs w:val="20"/>
              </w:rPr>
              <w:t>12 504,5</w:t>
            </w:r>
          </w:p>
        </w:tc>
      </w:tr>
      <w:tr w:rsidR="00D97C0A" w:rsidRPr="00D97C0A" w14:paraId="53595F37" w14:textId="77777777" w:rsidTr="00D97C0A">
        <w:trPr>
          <w:trHeight w:val="60"/>
        </w:trPr>
        <w:tc>
          <w:tcPr>
            <w:tcW w:w="503" w:type="dxa"/>
            <w:tcBorders>
              <w:top w:val="nil"/>
              <w:left w:val="single" w:sz="4" w:space="0" w:color="auto"/>
              <w:bottom w:val="single" w:sz="4" w:space="0" w:color="auto"/>
              <w:right w:val="single" w:sz="4" w:space="0" w:color="auto"/>
            </w:tcBorders>
            <w:shd w:val="clear" w:color="auto" w:fill="auto"/>
            <w:hideMark/>
          </w:tcPr>
          <w:p w14:paraId="5BA04E38" w14:textId="77777777" w:rsidR="00D97C0A" w:rsidRPr="00D97C0A" w:rsidRDefault="00D97C0A" w:rsidP="00D97C0A">
            <w:pPr>
              <w:spacing w:after="0" w:line="240" w:lineRule="auto"/>
              <w:jc w:val="center"/>
              <w:rPr>
                <w:rFonts w:ascii="Times New Roman" w:hAnsi="Times New Roman"/>
                <w:color w:val="000000"/>
                <w:sz w:val="20"/>
                <w:szCs w:val="20"/>
              </w:rPr>
            </w:pPr>
            <w:r w:rsidRPr="00D97C0A">
              <w:rPr>
                <w:rFonts w:ascii="Times New Roman" w:hAnsi="Times New Roman"/>
                <w:color w:val="000000"/>
                <w:sz w:val="20"/>
                <w:szCs w:val="20"/>
              </w:rPr>
              <w:t>6</w:t>
            </w:r>
          </w:p>
        </w:tc>
        <w:tc>
          <w:tcPr>
            <w:tcW w:w="4046" w:type="dxa"/>
            <w:tcBorders>
              <w:top w:val="nil"/>
              <w:left w:val="nil"/>
              <w:bottom w:val="single" w:sz="4" w:space="0" w:color="auto"/>
              <w:right w:val="single" w:sz="4" w:space="0" w:color="auto"/>
            </w:tcBorders>
            <w:shd w:val="clear" w:color="auto" w:fill="auto"/>
            <w:vAlign w:val="bottom"/>
            <w:hideMark/>
          </w:tcPr>
          <w:p w14:paraId="2FE5A472" w14:textId="77777777" w:rsidR="00D97C0A" w:rsidRPr="00D97C0A" w:rsidRDefault="00D97C0A" w:rsidP="00D97C0A">
            <w:pPr>
              <w:spacing w:after="0" w:line="240" w:lineRule="auto"/>
              <w:rPr>
                <w:rFonts w:ascii="Times New Roman" w:hAnsi="Times New Roman"/>
                <w:color w:val="000000"/>
                <w:sz w:val="20"/>
                <w:szCs w:val="20"/>
              </w:rPr>
            </w:pPr>
            <w:r w:rsidRPr="00D97C0A">
              <w:rPr>
                <w:rFonts w:ascii="Times New Roman" w:hAnsi="Times New Roman"/>
                <w:color w:val="000000"/>
                <w:sz w:val="20"/>
                <w:szCs w:val="20"/>
              </w:rPr>
              <w:t>Таштыпский сельсовет</w:t>
            </w:r>
          </w:p>
        </w:tc>
        <w:tc>
          <w:tcPr>
            <w:tcW w:w="1195" w:type="dxa"/>
            <w:tcBorders>
              <w:top w:val="nil"/>
              <w:left w:val="nil"/>
              <w:bottom w:val="single" w:sz="4" w:space="0" w:color="auto"/>
              <w:right w:val="single" w:sz="4" w:space="0" w:color="auto"/>
            </w:tcBorders>
            <w:shd w:val="clear" w:color="auto" w:fill="auto"/>
            <w:vAlign w:val="bottom"/>
            <w:hideMark/>
          </w:tcPr>
          <w:p w14:paraId="17E264AF" w14:textId="77777777" w:rsidR="00D97C0A" w:rsidRPr="00D97C0A" w:rsidRDefault="00D97C0A" w:rsidP="00D97C0A">
            <w:pPr>
              <w:spacing w:after="0" w:line="240" w:lineRule="auto"/>
              <w:jc w:val="right"/>
              <w:rPr>
                <w:rFonts w:ascii="Times New Roman" w:hAnsi="Times New Roman"/>
                <w:color w:val="000000"/>
                <w:sz w:val="20"/>
                <w:szCs w:val="20"/>
              </w:rPr>
            </w:pPr>
            <w:r w:rsidRPr="00D97C0A">
              <w:rPr>
                <w:rFonts w:ascii="Times New Roman" w:hAnsi="Times New Roman"/>
                <w:color w:val="000000"/>
                <w:sz w:val="20"/>
                <w:szCs w:val="20"/>
              </w:rPr>
              <w:t>5 676,3</w:t>
            </w:r>
          </w:p>
        </w:tc>
        <w:tc>
          <w:tcPr>
            <w:tcW w:w="1499" w:type="dxa"/>
            <w:tcBorders>
              <w:top w:val="nil"/>
              <w:left w:val="nil"/>
              <w:bottom w:val="single" w:sz="4" w:space="0" w:color="auto"/>
              <w:right w:val="single" w:sz="4" w:space="0" w:color="auto"/>
            </w:tcBorders>
            <w:shd w:val="clear" w:color="auto" w:fill="auto"/>
            <w:vAlign w:val="bottom"/>
            <w:hideMark/>
          </w:tcPr>
          <w:p w14:paraId="633D5B0C" w14:textId="77777777" w:rsidR="00D97C0A" w:rsidRPr="00D97C0A" w:rsidRDefault="00D97C0A" w:rsidP="00D97C0A">
            <w:pPr>
              <w:spacing w:after="0" w:line="240" w:lineRule="auto"/>
              <w:jc w:val="right"/>
              <w:rPr>
                <w:rFonts w:ascii="Times New Roman" w:hAnsi="Times New Roman"/>
                <w:color w:val="000000"/>
                <w:sz w:val="20"/>
                <w:szCs w:val="20"/>
              </w:rPr>
            </w:pPr>
            <w:r w:rsidRPr="00D97C0A">
              <w:rPr>
                <w:rFonts w:ascii="Times New Roman" w:hAnsi="Times New Roman"/>
                <w:color w:val="000000"/>
                <w:sz w:val="20"/>
                <w:szCs w:val="20"/>
              </w:rPr>
              <w:t>5 647,7</w:t>
            </w:r>
          </w:p>
        </w:tc>
        <w:tc>
          <w:tcPr>
            <w:tcW w:w="666" w:type="dxa"/>
            <w:tcBorders>
              <w:top w:val="nil"/>
              <w:left w:val="nil"/>
              <w:bottom w:val="single" w:sz="4" w:space="0" w:color="auto"/>
              <w:right w:val="single" w:sz="4" w:space="0" w:color="auto"/>
            </w:tcBorders>
            <w:shd w:val="clear" w:color="auto" w:fill="auto"/>
            <w:vAlign w:val="bottom"/>
            <w:hideMark/>
          </w:tcPr>
          <w:p w14:paraId="43DAD485" w14:textId="77777777" w:rsidR="00D97C0A" w:rsidRPr="00D97C0A" w:rsidRDefault="00D97C0A" w:rsidP="00D97C0A">
            <w:pPr>
              <w:spacing w:after="0" w:line="240" w:lineRule="auto"/>
              <w:jc w:val="right"/>
              <w:rPr>
                <w:rFonts w:ascii="Times New Roman" w:hAnsi="Times New Roman"/>
                <w:color w:val="000000"/>
                <w:sz w:val="20"/>
                <w:szCs w:val="20"/>
              </w:rPr>
            </w:pPr>
            <w:r w:rsidRPr="00D97C0A">
              <w:rPr>
                <w:rFonts w:ascii="Times New Roman" w:hAnsi="Times New Roman"/>
                <w:color w:val="000000"/>
                <w:sz w:val="20"/>
                <w:szCs w:val="20"/>
              </w:rPr>
              <w:t>28,7</w:t>
            </w:r>
          </w:p>
        </w:tc>
        <w:tc>
          <w:tcPr>
            <w:tcW w:w="1529" w:type="dxa"/>
            <w:tcBorders>
              <w:top w:val="nil"/>
              <w:left w:val="nil"/>
              <w:bottom w:val="single" w:sz="4" w:space="0" w:color="auto"/>
              <w:right w:val="single" w:sz="4" w:space="0" w:color="auto"/>
            </w:tcBorders>
            <w:shd w:val="clear" w:color="auto" w:fill="auto"/>
            <w:vAlign w:val="bottom"/>
            <w:hideMark/>
          </w:tcPr>
          <w:p w14:paraId="3D17C124" w14:textId="77777777" w:rsidR="00D97C0A" w:rsidRPr="00D97C0A" w:rsidRDefault="00D97C0A" w:rsidP="00D97C0A">
            <w:pPr>
              <w:spacing w:after="0" w:line="240" w:lineRule="auto"/>
              <w:jc w:val="right"/>
              <w:rPr>
                <w:rFonts w:ascii="Times New Roman" w:hAnsi="Times New Roman"/>
                <w:color w:val="000000"/>
                <w:sz w:val="20"/>
                <w:szCs w:val="20"/>
              </w:rPr>
            </w:pPr>
            <w:r w:rsidRPr="00D97C0A">
              <w:rPr>
                <w:rFonts w:ascii="Times New Roman" w:hAnsi="Times New Roman"/>
                <w:color w:val="000000"/>
                <w:sz w:val="20"/>
                <w:szCs w:val="20"/>
              </w:rPr>
              <w:t>5 676,3</w:t>
            </w:r>
          </w:p>
        </w:tc>
      </w:tr>
      <w:tr w:rsidR="00D97C0A" w:rsidRPr="00D97C0A" w14:paraId="42D3F54D" w14:textId="77777777" w:rsidTr="00D97C0A">
        <w:trPr>
          <w:trHeight w:val="125"/>
        </w:trPr>
        <w:tc>
          <w:tcPr>
            <w:tcW w:w="503" w:type="dxa"/>
            <w:tcBorders>
              <w:top w:val="nil"/>
              <w:left w:val="single" w:sz="4" w:space="0" w:color="auto"/>
              <w:bottom w:val="single" w:sz="4" w:space="0" w:color="auto"/>
              <w:right w:val="single" w:sz="4" w:space="0" w:color="auto"/>
            </w:tcBorders>
            <w:shd w:val="clear" w:color="auto" w:fill="auto"/>
            <w:hideMark/>
          </w:tcPr>
          <w:p w14:paraId="26A6925B" w14:textId="77777777" w:rsidR="00D97C0A" w:rsidRPr="00D97C0A" w:rsidRDefault="00D97C0A" w:rsidP="00D97C0A">
            <w:pPr>
              <w:spacing w:after="0" w:line="240" w:lineRule="auto"/>
              <w:jc w:val="center"/>
              <w:rPr>
                <w:rFonts w:ascii="Times New Roman" w:hAnsi="Times New Roman"/>
                <w:color w:val="000000"/>
                <w:sz w:val="20"/>
                <w:szCs w:val="20"/>
              </w:rPr>
            </w:pPr>
            <w:r w:rsidRPr="00D97C0A">
              <w:rPr>
                <w:rFonts w:ascii="Times New Roman" w:hAnsi="Times New Roman"/>
                <w:color w:val="000000"/>
                <w:sz w:val="20"/>
                <w:szCs w:val="20"/>
              </w:rPr>
              <w:t>7</w:t>
            </w:r>
          </w:p>
        </w:tc>
        <w:tc>
          <w:tcPr>
            <w:tcW w:w="4046" w:type="dxa"/>
            <w:tcBorders>
              <w:top w:val="nil"/>
              <w:left w:val="nil"/>
              <w:bottom w:val="single" w:sz="4" w:space="0" w:color="auto"/>
              <w:right w:val="single" w:sz="4" w:space="0" w:color="auto"/>
            </w:tcBorders>
            <w:shd w:val="clear" w:color="auto" w:fill="auto"/>
            <w:vAlign w:val="bottom"/>
            <w:hideMark/>
          </w:tcPr>
          <w:p w14:paraId="5F496A93" w14:textId="77777777" w:rsidR="00D97C0A" w:rsidRPr="00D97C0A" w:rsidRDefault="00D97C0A" w:rsidP="00D97C0A">
            <w:pPr>
              <w:spacing w:after="0" w:line="240" w:lineRule="auto"/>
              <w:rPr>
                <w:rFonts w:ascii="Times New Roman" w:hAnsi="Times New Roman"/>
                <w:color w:val="000000"/>
                <w:sz w:val="20"/>
                <w:szCs w:val="20"/>
              </w:rPr>
            </w:pPr>
            <w:r w:rsidRPr="00D97C0A">
              <w:rPr>
                <w:rFonts w:ascii="Times New Roman" w:hAnsi="Times New Roman"/>
                <w:color w:val="000000"/>
                <w:sz w:val="20"/>
                <w:szCs w:val="20"/>
              </w:rPr>
              <w:t>Матурский сельсовет</w:t>
            </w:r>
          </w:p>
        </w:tc>
        <w:tc>
          <w:tcPr>
            <w:tcW w:w="1195" w:type="dxa"/>
            <w:tcBorders>
              <w:top w:val="nil"/>
              <w:left w:val="nil"/>
              <w:bottom w:val="single" w:sz="4" w:space="0" w:color="auto"/>
              <w:right w:val="single" w:sz="4" w:space="0" w:color="auto"/>
            </w:tcBorders>
            <w:shd w:val="clear" w:color="auto" w:fill="auto"/>
            <w:vAlign w:val="bottom"/>
            <w:hideMark/>
          </w:tcPr>
          <w:p w14:paraId="1E8A681D" w14:textId="77777777" w:rsidR="00D97C0A" w:rsidRPr="00D97C0A" w:rsidRDefault="00D97C0A" w:rsidP="00D97C0A">
            <w:pPr>
              <w:spacing w:after="0" w:line="240" w:lineRule="auto"/>
              <w:jc w:val="right"/>
              <w:rPr>
                <w:rFonts w:ascii="Times New Roman" w:hAnsi="Times New Roman"/>
                <w:color w:val="000000"/>
                <w:sz w:val="20"/>
                <w:szCs w:val="20"/>
              </w:rPr>
            </w:pPr>
            <w:r w:rsidRPr="00D97C0A">
              <w:rPr>
                <w:rFonts w:ascii="Times New Roman" w:hAnsi="Times New Roman"/>
                <w:color w:val="000000"/>
                <w:sz w:val="20"/>
                <w:szCs w:val="20"/>
              </w:rPr>
              <w:t>1 232,4</w:t>
            </w:r>
          </w:p>
        </w:tc>
        <w:tc>
          <w:tcPr>
            <w:tcW w:w="1499" w:type="dxa"/>
            <w:tcBorders>
              <w:top w:val="nil"/>
              <w:left w:val="nil"/>
              <w:bottom w:val="single" w:sz="4" w:space="0" w:color="auto"/>
              <w:right w:val="single" w:sz="4" w:space="0" w:color="auto"/>
            </w:tcBorders>
            <w:shd w:val="clear" w:color="auto" w:fill="auto"/>
            <w:vAlign w:val="bottom"/>
            <w:hideMark/>
          </w:tcPr>
          <w:p w14:paraId="3EC8EACA" w14:textId="77777777" w:rsidR="00D97C0A" w:rsidRPr="00D97C0A" w:rsidRDefault="00D97C0A" w:rsidP="00D97C0A">
            <w:pPr>
              <w:spacing w:after="0" w:line="240" w:lineRule="auto"/>
              <w:jc w:val="right"/>
              <w:rPr>
                <w:rFonts w:ascii="Times New Roman" w:hAnsi="Times New Roman"/>
                <w:color w:val="000000"/>
                <w:sz w:val="20"/>
                <w:szCs w:val="20"/>
              </w:rPr>
            </w:pPr>
            <w:r w:rsidRPr="00D97C0A">
              <w:rPr>
                <w:rFonts w:ascii="Times New Roman" w:hAnsi="Times New Roman"/>
                <w:color w:val="000000"/>
                <w:sz w:val="20"/>
                <w:szCs w:val="20"/>
              </w:rPr>
              <w:t>1 225,6</w:t>
            </w:r>
          </w:p>
        </w:tc>
        <w:tc>
          <w:tcPr>
            <w:tcW w:w="666" w:type="dxa"/>
            <w:tcBorders>
              <w:top w:val="nil"/>
              <w:left w:val="nil"/>
              <w:bottom w:val="single" w:sz="4" w:space="0" w:color="auto"/>
              <w:right w:val="single" w:sz="4" w:space="0" w:color="auto"/>
            </w:tcBorders>
            <w:shd w:val="clear" w:color="auto" w:fill="auto"/>
            <w:vAlign w:val="bottom"/>
            <w:hideMark/>
          </w:tcPr>
          <w:p w14:paraId="3CE42172" w14:textId="77777777" w:rsidR="00D97C0A" w:rsidRPr="00D97C0A" w:rsidRDefault="00D97C0A" w:rsidP="00D97C0A">
            <w:pPr>
              <w:spacing w:after="0" w:line="240" w:lineRule="auto"/>
              <w:jc w:val="right"/>
              <w:rPr>
                <w:rFonts w:ascii="Times New Roman" w:hAnsi="Times New Roman"/>
                <w:color w:val="000000"/>
                <w:sz w:val="20"/>
                <w:szCs w:val="20"/>
              </w:rPr>
            </w:pPr>
            <w:r w:rsidRPr="00D97C0A">
              <w:rPr>
                <w:rFonts w:ascii="Times New Roman" w:hAnsi="Times New Roman"/>
                <w:color w:val="000000"/>
                <w:sz w:val="20"/>
                <w:szCs w:val="20"/>
              </w:rPr>
              <w:t>6,8</w:t>
            </w:r>
          </w:p>
        </w:tc>
        <w:tc>
          <w:tcPr>
            <w:tcW w:w="1529" w:type="dxa"/>
            <w:tcBorders>
              <w:top w:val="nil"/>
              <w:left w:val="nil"/>
              <w:bottom w:val="single" w:sz="4" w:space="0" w:color="auto"/>
              <w:right w:val="single" w:sz="4" w:space="0" w:color="auto"/>
            </w:tcBorders>
            <w:shd w:val="clear" w:color="auto" w:fill="auto"/>
            <w:vAlign w:val="bottom"/>
            <w:hideMark/>
          </w:tcPr>
          <w:p w14:paraId="16E3F8FE" w14:textId="77777777" w:rsidR="00D97C0A" w:rsidRPr="00D97C0A" w:rsidRDefault="00D97C0A" w:rsidP="00D97C0A">
            <w:pPr>
              <w:spacing w:after="0" w:line="240" w:lineRule="auto"/>
              <w:jc w:val="right"/>
              <w:rPr>
                <w:rFonts w:ascii="Times New Roman" w:hAnsi="Times New Roman"/>
                <w:color w:val="000000"/>
                <w:sz w:val="20"/>
                <w:szCs w:val="20"/>
              </w:rPr>
            </w:pPr>
            <w:r w:rsidRPr="00D97C0A">
              <w:rPr>
                <w:rFonts w:ascii="Times New Roman" w:hAnsi="Times New Roman"/>
                <w:color w:val="000000"/>
                <w:sz w:val="20"/>
                <w:szCs w:val="20"/>
              </w:rPr>
              <w:t>1 232,4</w:t>
            </w:r>
          </w:p>
        </w:tc>
      </w:tr>
      <w:tr w:rsidR="00D97C0A" w:rsidRPr="00D97C0A" w14:paraId="5202CAEF" w14:textId="77777777" w:rsidTr="00D97C0A">
        <w:trPr>
          <w:trHeight w:val="60"/>
        </w:trPr>
        <w:tc>
          <w:tcPr>
            <w:tcW w:w="503" w:type="dxa"/>
            <w:tcBorders>
              <w:top w:val="nil"/>
              <w:left w:val="single" w:sz="4" w:space="0" w:color="auto"/>
              <w:bottom w:val="single" w:sz="4" w:space="0" w:color="auto"/>
              <w:right w:val="single" w:sz="4" w:space="0" w:color="auto"/>
            </w:tcBorders>
            <w:shd w:val="clear" w:color="auto" w:fill="auto"/>
            <w:hideMark/>
          </w:tcPr>
          <w:p w14:paraId="58765A52" w14:textId="77777777" w:rsidR="00D97C0A" w:rsidRPr="00D97C0A" w:rsidRDefault="00D97C0A" w:rsidP="00D97C0A">
            <w:pPr>
              <w:spacing w:after="0" w:line="240" w:lineRule="auto"/>
              <w:jc w:val="center"/>
              <w:rPr>
                <w:rFonts w:ascii="Times New Roman" w:hAnsi="Times New Roman"/>
                <w:color w:val="000000"/>
                <w:sz w:val="20"/>
                <w:szCs w:val="20"/>
              </w:rPr>
            </w:pPr>
            <w:r w:rsidRPr="00D97C0A">
              <w:rPr>
                <w:rFonts w:ascii="Times New Roman" w:hAnsi="Times New Roman"/>
                <w:color w:val="000000"/>
                <w:sz w:val="20"/>
                <w:szCs w:val="20"/>
              </w:rPr>
              <w:t>8</w:t>
            </w:r>
          </w:p>
        </w:tc>
        <w:tc>
          <w:tcPr>
            <w:tcW w:w="4046" w:type="dxa"/>
            <w:tcBorders>
              <w:top w:val="nil"/>
              <w:left w:val="nil"/>
              <w:bottom w:val="single" w:sz="4" w:space="0" w:color="auto"/>
              <w:right w:val="single" w:sz="4" w:space="0" w:color="auto"/>
            </w:tcBorders>
            <w:shd w:val="clear" w:color="auto" w:fill="auto"/>
            <w:vAlign w:val="bottom"/>
            <w:hideMark/>
          </w:tcPr>
          <w:p w14:paraId="4F73E357" w14:textId="77777777" w:rsidR="00D97C0A" w:rsidRPr="00D97C0A" w:rsidRDefault="00D97C0A" w:rsidP="00D97C0A">
            <w:pPr>
              <w:spacing w:after="0" w:line="240" w:lineRule="auto"/>
              <w:rPr>
                <w:rFonts w:ascii="Times New Roman" w:hAnsi="Times New Roman"/>
                <w:color w:val="000000"/>
                <w:sz w:val="20"/>
                <w:szCs w:val="20"/>
              </w:rPr>
            </w:pPr>
            <w:r w:rsidRPr="00D97C0A">
              <w:rPr>
                <w:rFonts w:ascii="Times New Roman" w:hAnsi="Times New Roman"/>
                <w:color w:val="000000"/>
                <w:sz w:val="20"/>
                <w:szCs w:val="20"/>
              </w:rPr>
              <w:t>Имекский сельсовет</w:t>
            </w:r>
          </w:p>
        </w:tc>
        <w:tc>
          <w:tcPr>
            <w:tcW w:w="1195" w:type="dxa"/>
            <w:tcBorders>
              <w:top w:val="nil"/>
              <w:left w:val="nil"/>
              <w:bottom w:val="single" w:sz="4" w:space="0" w:color="auto"/>
              <w:right w:val="single" w:sz="4" w:space="0" w:color="auto"/>
            </w:tcBorders>
            <w:shd w:val="clear" w:color="auto" w:fill="auto"/>
            <w:vAlign w:val="bottom"/>
            <w:hideMark/>
          </w:tcPr>
          <w:p w14:paraId="2BE55B7F" w14:textId="77777777" w:rsidR="00D97C0A" w:rsidRPr="00D97C0A" w:rsidRDefault="00D97C0A" w:rsidP="00D97C0A">
            <w:pPr>
              <w:spacing w:after="0" w:line="240" w:lineRule="auto"/>
              <w:jc w:val="right"/>
              <w:rPr>
                <w:rFonts w:ascii="Times New Roman" w:hAnsi="Times New Roman"/>
                <w:color w:val="000000"/>
                <w:sz w:val="20"/>
                <w:szCs w:val="20"/>
              </w:rPr>
            </w:pPr>
            <w:r w:rsidRPr="00D97C0A">
              <w:rPr>
                <w:rFonts w:ascii="Times New Roman" w:hAnsi="Times New Roman"/>
                <w:color w:val="000000"/>
                <w:sz w:val="20"/>
                <w:szCs w:val="20"/>
              </w:rPr>
              <w:t>2 222,7</w:t>
            </w:r>
          </w:p>
        </w:tc>
        <w:tc>
          <w:tcPr>
            <w:tcW w:w="1499" w:type="dxa"/>
            <w:tcBorders>
              <w:top w:val="nil"/>
              <w:left w:val="nil"/>
              <w:bottom w:val="single" w:sz="4" w:space="0" w:color="auto"/>
              <w:right w:val="single" w:sz="4" w:space="0" w:color="auto"/>
            </w:tcBorders>
            <w:shd w:val="clear" w:color="auto" w:fill="auto"/>
            <w:vAlign w:val="bottom"/>
            <w:hideMark/>
          </w:tcPr>
          <w:p w14:paraId="18F3D747" w14:textId="77777777" w:rsidR="00D97C0A" w:rsidRPr="00D97C0A" w:rsidRDefault="00D97C0A" w:rsidP="00D97C0A">
            <w:pPr>
              <w:spacing w:after="0" w:line="240" w:lineRule="auto"/>
              <w:jc w:val="right"/>
              <w:rPr>
                <w:rFonts w:ascii="Times New Roman" w:hAnsi="Times New Roman"/>
                <w:color w:val="000000"/>
                <w:sz w:val="20"/>
                <w:szCs w:val="20"/>
              </w:rPr>
            </w:pPr>
            <w:r w:rsidRPr="00D97C0A">
              <w:rPr>
                <w:rFonts w:ascii="Times New Roman" w:hAnsi="Times New Roman"/>
                <w:color w:val="000000"/>
                <w:sz w:val="20"/>
                <w:szCs w:val="20"/>
              </w:rPr>
              <w:t>2 210,5</w:t>
            </w:r>
          </w:p>
        </w:tc>
        <w:tc>
          <w:tcPr>
            <w:tcW w:w="666" w:type="dxa"/>
            <w:tcBorders>
              <w:top w:val="nil"/>
              <w:left w:val="nil"/>
              <w:bottom w:val="single" w:sz="4" w:space="0" w:color="auto"/>
              <w:right w:val="single" w:sz="4" w:space="0" w:color="auto"/>
            </w:tcBorders>
            <w:shd w:val="clear" w:color="auto" w:fill="auto"/>
            <w:vAlign w:val="bottom"/>
            <w:hideMark/>
          </w:tcPr>
          <w:p w14:paraId="5D9684D9" w14:textId="77777777" w:rsidR="00D97C0A" w:rsidRPr="00D97C0A" w:rsidRDefault="00D97C0A" w:rsidP="00D97C0A">
            <w:pPr>
              <w:spacing w:after="0" w:line="240" w:lineRule="auto"/>
              <w:jc w:val="right"/>
              <w:rPr>
                <w:rFonts w:ascii="Times New Roman" w:hAnsi="Times New Roman"/>
                <w:color w:val="000000"/>
                <w:sz w:val="20"/>
                <w:szCs w:val="20"/>
              </w:rPr>
            </w:pPr>
            <w:r w:rsidRPr="00D97C0A">
              <w:rPr>
                <w:rFonts w:ascii="Times New Roman" w:hAnsi="Times New Roman"/>
                <w:color w:val="000000"/>
                <w:sz w:val="20"/>
                <w:szCs w:val="20"/>
              </w:rPr>
              <w:t>12,2</w:t>
            </w:r>
          </w:p>
        </w:tc>
        <w:tc>
          <w:tcPr>
            <w:tcW w:w="1529" w:type="dxa"/>
            <w:tcBorders>
              <w:top w:val="nil"/>
              <w:left w:val="nil"/>
              <w:bottom w:val="single" w:sz="4" w:space="0" w:color="auto"/>
              <w:right w:val="single" w:sz="4" w:space="0" w:color="auto"/>
            </w:tcBorders>
            <w:shd w:val="clear" w:color="auto" w:fill="auto"/>
            <w:vAlign w:val="bottom"/>
            <w:hideMark/>
          </w:tcPr>
          <w:p w14:paraId="727372AA" w14:textId="77777777" w:rsidR="00D97C0A" w:rsidRPr="00D97C0A" w:rsidRDefault="00D97C0A" w:rsidP="00D97C0A">
            <w:pPr>
              <w:spacing w:after="0" w:line="240" w:lineRule="auto"/>
              <w:jc w:val="right"/>
              <w:rPr>
                <w:rFonts w:ascii="Times New Roman" w:hAnsi="Times New Roman"/>
                <w:color w:val="000000"/>
                <w:sz w:val="20"/>
                <w:szCs w:val="20"/>
              </w:rPr>
            </w:pPr>
            <w:r w:rsidRPr="00D97C0A">
              <w:rPr>
                <w:rFonts w:ascii="Times New Roman" w:hAnsi="Times New Roman"/>
                <w:color w:val="000000"/>
                <w:sz w:val="20"/>
                <w:szCs w:val="20"/>
              </w:rPr>
              <w:t>2 222,7</w:t>
            </w:r>
          </w:p>
        </w:tc>
      </w:tr>
      <w:tr w:rsidR="00D97C0A" w:rsidRPr="00D97C0A" w14:paraId="6626EE6C" w14:textId="77777777" w:rsidTr="00D97C0A">
        <w:trPr>
          <w:trHeight w:val="60"/>
        </w:trPr>
        <w:tc>
          <w:tcPr>
            <w:tcW w:w="503" w:type="dxa"/>
            <w:tcBorders>
              <w:top w:val="nil"/>
              <w:left w:val="single" w:sz="4" w:space="0" w:color="auto"/>
              <w:bottom w:val="single" w:sz="4" w:space="0" w:color="auto"/>
              <w:right w:val="single" w:sz="4" w:space="0" w:color="auto"/>
            </w:tcBorders>
            <w:shd w:val="clear" w:color="auto" w:fill="auto"/>
            <w:hideMark/>
          </w:tcPr>
          <w:p w14:paraId="5030114F" w14:textId="77777777" w:rsidR="00D97C0A" w:rsidRPr="00D97C0A" w:rsidRDefault="00D97C0A" w:rsidP="00D97C0A">
            <w:pPr>
              <w:spacing w:after="0" w:line="240" w:lineRule="auto"/>
              <w:jc w:val="center"/>
              <w:rPr>
                <w:rFonts w:ascii="Times New Roman" w:hAnsi="Times New Roman"/>
                <w:color w:val="000000"/>
                <w:sz w:val="20"/>
                <w:szCs w:val="20"/>
              </w:rPr>
            </w:pPr>
            <w:r w:rsidRPr="00D97C0A">
              <w:rPr>
                <w:rFonts w:ascii="Times New Roman" w:hAnsi="Times New Roman"/>
                <w:color w:val="000000"/>
                <w:sz w:val="20"/>
                <w:szCs w:val="20"/>
              </w:rPr>
              <w:t>9</w:t>
            </w:r>
          </w:p>
        </w:tc>
        <w:tc>
          <w:tcPr>
            <w:tcW w:w="4046" w:type="dxa"/>
            <w:tcBorders>
              <w:top w:val="nil"/>
              <w:left w:val="nil"/>
              <w:bottom w:val="single" w:sz="4" w:space="0" w:color="auto"/>
              <w:right w:val="single" w:sz="4" w:space="0" w:color="auto"/>
            </w:tcBorders>
            <w:shd w:val="clear" w:color="auto" w:fill="auto"/>
            <w:vAlign w:val="bottom"/>
            <w:hideMark/>
          </w:tcPr>
          <w:p w14:paraId="5F14DF69" w14:textId="77777777" w:rsidR="00D97C0A" w:rsidRPr="00D97C0A" w:rsidRDefault="00D97C0A" w:rsidP="00D97C0A">
            <w:pPr>
              <w:spacing w:after="0" w:line="240" w:lineRule="auto"/>
              <w:rPr>
                <w:rFonts w:ascii="Times New Roman" w:hAnsi="Times New Roman"/>
                <w:color w:val="000000"/>
                <w:sz w:val="20"/>
                <w:szCs w:val="20"/>
              </w:rPr>
            </w:pPr>
            <w:r w:rsidRPr="00D97C0A">
              <w:rPr>
                <w:rFonts w:ascii="Times New Roman" w:hAnsi="Times New Roman"/>
                <w:color w:val="000000"/>
                <w:sz w:val="20"/>
                <w:szCs w:val="20"/>
              </w:rPr>
              <w:t>Райковский сельсовет</w:t>
            </w:r>
          </w:p>
        </w:tc>
        <w:tc>
          <w:tcPr>
            <w:tcW w:w="1195" w:type="dxa"/>
            <w:tcBorders>
              <w:top w:val="nil"/>
              <w:left w:val="nil"/>
              <w:bottom w:val="single" w:sz="4" w:space="0" w:color="auto"/>
              <w:right w:val="single" w:sz="4" w:space="0" w:color="auto"/>
            </w:tcBorders>
            <w:shd w:val="clear" w:color="auto" w:fill="auto"/>
            <w:vAlign w:val="bottom"/>
            <w:hideMark/>
          </w:tcPr>
          <w:p w14:paraId="3ECBA592" w14:textId="77777777" w:rsidR="00D97C0A" w:rsidRPr="00D97C0A" w:rsidRDefault="00D97C0A" w:rsidP="00D97C0A">
            <w:pPr>
              <w:spacing w:after="0" w:line="240" w:lineRule="auto"/>
              <w:jc w:val="right"/>
              <w:rPr>
                <w:rFonts w:ascii="Times New Roman" w:hAnsi="Times New Roman"/>
                <w:color w:val="000000"/>
                <w:sz w:val="20"/>
                <w:szCs w:val="20"/>
              </w:rPr>
            </w:pPr>
            <w:r w:rsidRPr="00D97C0A">
              <w:rPr>
                <w:rFonts w:ascii="Times New Roman" w:hAnsi="Times New Roman"/>
                <w:color w:val="000000"/>
                <w:sz w:val="20"/>
                <w:szCs w:val="20"/>
              </w:rPr>
              <w:t>4 510,9</w:t>
            </w:r>
          </w:p>
        </w:tc>
        <w:tc>
          <w:tcPr>
            <w:tcW w:w="1499" w:type="dxa"/>
            <w:tcBorders>
              <w:top w:val="nil"/>
              <w:left w:val="nil"/>
              <w:bottom w:val="single" w:sz="4" w:space="0" w:color="auto"/>
              <w:right w:val="single" w:sz="4" w:space="0" w:color="auto"/>
            </w:tcBorders>
            <w:shd w:val="clear" w:color="auto" w:fill="auto"/>
            <w:vAlign w:val="bottom"/>
            <w:hideMark/>
          </w:tcPr>
          <w:p w14:paraId="259BB77E" w14:textId="77777777" w:rsidR="00D97C0A" w:rsidRPr="00D97C0A" w:rsidRDefault="00D97C0A" w:rsidP="00D97C0A">
            <w:pPr>
              <w:spacing w:after="0" w:line="240" w:lineRule="auto"/>
              <w:jc w:val="right"/>
              <w:rPr>
                <w:rFonts w:ascii="Times New Roman" w:hAnsi="Times New Roman"/>
                <w:color w:val="000000"/>
                <w:sz w:val="20"/>
                <w:szCs w:val="20"/>
              </w:rPr>
            </w:pPr>
            <w:r w:rsidRPr="00D97C0A">
              <w:rPr>
                <w:rFonts w:ascii="Times New Roman" w:hAnsi="Times New Roman"/>
                <w:color w:val="000000"/>
                <w:sz w:val="20"/>
                <w:szCs w:val="20"/>
              </w:rPr>
              <w:t>4 488,2</w:t>
            </w:r>
          </w:p>
        </w:tc>
        <w:tc>
          <w:tcPr>
            <w:tcW w:w="666" w:type="dxa"/>
            <w:tcBorders>
              <w:top w:val="nil"/>
              <w:left w:val="nil"/>
              <w:bottom w:val="single" w:sz="4" w:space="0" w:color="auto"/>
              <w:right w:val="single" w:sz="4" w:space="0" w:color="auto"/>
            </w:tcBorders>
            <w:shd w:val="clear" w:color="auto" w:fill="auto"/>
            <w:vAlign w:val="bottom"/>
            <w:hideMark/>
          </w:tcPr>
          <w:p w14:paraId="61DB345D" w14:textId="77777777" w:rsidR="00D97C0A" w:rsidRPr="00D97C0A" w:rsidRDefault="00D97C0A" w:rsidP="00D97C0A">
            <w:pPr>
              <w:spacing w:after="0" w:line="240" w:lineRule="auto"/>
              <w:jc w:val="right"/>
              <w:rPr>
                <w:rFonts w:ascii="Times New Roman" w:hAnsi="Times New Roman"/>
                <w:color w:val="000000"/>
                <w:sz w:val="20"/>
                <w:szCs w:val="20"/>
              </w:rPr>
            </w:pPr>
            <w:r w:rsidRPr="00D97C0A">
              <w:rPr>
                <w:rFonts w:ascii="Times New Roman" w:hAnsi="Times New Roman"/>
                <w:color w:val="000000"/>
                <w:sz w:val="20"/>
                <w:szCs w:val="20"/>
              </w:rPr>
              <w:t>22,8</w:t>
            </w:r>
          </w:p>
        </w:tc>
        <w:tc>
          <w:tcPr>
            <w:tcW w:w="1529" w:type="dxa"/>
            <w:tcBorders>
              <w:top w:val="nil"/>
              <w:left w:val="nil"/>
              <w:bottom w:val="single" w:sz="4" w:space="0" w:color="auto"/>
              <w:right w:val="single" w:sz="4" w:space="0" w:color="auto"/>
            </w:tcBorders>
            <w:shd w:val="clear" w:color="auto" w:fill="auto"/>
            <w:vAlign w:val="bottom"/>
            <w:hideMark/>
          </w:tcPr>
          <w:p w14:paraId="3174BA97" w14:textId="77777777" w:rsidR="00D97C0A" w:rsidRPr="00D97C0A" w:rsidRDefault="00D97C0A" w:rsidP="00D97C0A">
            <w:pPr>
              <w:spacing w:after="0" w:line="240" w:lineRule="auto"/>
              <w:jc w:val="right"/>
              <w:rPr>
                <w:rFonts w:ascii="Times New Roman" w:hAnsi="Times New Roman"/>
                <w:color w:val="000000"/>
                <w:sz w:val="20"/>
                <w:szCs w:val="20"/>
              </w:rPr>
            </w:pPr>
            <w:r w:rsidRPr="00D97C0A">
              <w:rPr>
                <w:rFonts w:ascii="Times New Roman" w:hAnsi="Times New Roman"/>
                <w:color w:val="000000"/>
                <w:sz w:val="20"/>
                <w:szCs w:val="20"/>
              </w:rPr>
              <w:t>4 511,0</w:t>
            </w:r>
          </w:p>
        </w:tc>
      </w:tr>
      <w:tr w:rsidR="00D97C0A" w:rsidRPr="00D97C0A" w14:paraId="34F31872" w14:textId="77777777" w:rsidTr="00D97C0A">
        <w:trPr>
          <w:trHeight w:val="60"/>
        </w:trPr>
        <w:tc>
          <w:tcPr>
            <w:tcW w:w="503" w:type="dxa"/>
            <w:tcBorders>
              <w:top w:val="nil"/>
              <w:left w:val="single" w:sz="4" w:space="0" w:color="auto"/>
              <w:bottom w:val="single" w:sz="4" w:space="0" w:color="auto"/>
              <w:right w:val="single" w:sz="4" w:space="0" w:color="auto"/>
            </w:tcBorders>
            <w:shd w:val="clear" w:color="auto" w:fill="auto"/>
            <w:hideMark/>
          </w:tcPr>
          <w:p w14:paraId="7E958E94" w14:textId="77777777" w:rsidR="00D97C0A" w:rsidRPr="00D97C0A" w:rsidRDefault="00D97C0A" w:rsidP="00D97C0A">
            <w:pPr>
              <w:spacing w:after="0" w:line="240" w:lineRule="auto"/>
              <w:jc w:val="center"/>
              <w:rPr>
                <w:rFonts w:ascii="Times New Roman" w:hAnsi="Times New Roman"/>
                <w:color w:val="000000"/>
                <w:sz w:val="20"/>
                <w:szCs w:val="20"/>
              </w:rPr>
            </w:pPr>
            <w:r w:rsidRPr="00D97C0A">
              <w:rPr>
                <w:rFonts w:ascii="Times New Roman" w:hAnsi="Times New Roman"/>
                <w:color w:val="000000"/>
                <w:sz w:val="20"/>
                <w:szCs w:val="20"/>
              </w:rPr>
              <w:t>10</w:t>
            </w:r>
          </w:p>
        </w:tc>
        <w:tc>
          <w:tcPr>
            <w:tcW w:w="4046" w:type="dxa"/>
            <w:tcBorders>
              <w:top w:val="nil"/>
              <w:left w:val="nil"/>
              <w:bottom w:val="single" w:sz="4" w:space="0" w:color="auto"/>
              <w:right w:val="single" w:sz="4" w:space="0" w:color="auto"/>
            </w:tcBorders>
            <w:shd w:val="clear" w:color="auto" w:fill="auto"/>
            <w:vAlign w:val="bottom"/>
            <w:hideMark/>
          </w:tcPr>
          <w:p w14:paraId="4A8BD2CE" w14:textId="77777777" w:rsidR="00D97C0A" w:rsidRPr="00D97C0A" w:rsidRDefault="00D97C0A" w:rsidP="00D97C0A">
            <w:pPr>
              <w:spacing w:after="0" w:line="240" w:lineRule="auto"/>
              <w:rPr>
                <w:rFonts w:ascii="Times New Roman" w:hAnsi="Times New Roman"/>
                <w:color w:val="000000"/>
                <w:sz w:val="20"/>
                <w:szCs w:val="20"/>
              </w:rPr>
            </w:pPr>
            <w:r w:rsidRPr="00D97C0A">
              <w:rPr>
                <w:rFonts w:ascii="Times New Roman" w:hAnsi="Times New Roman"/>
                <w:color w:val="000000"/>
                <w:sz w:val="20"/>
                <w:szCs w:val="20"/>
              </w:rPr>
              <w:t>Солнечный сельсовет</w:t>
            </w:r>
          </w:p>
        </w:tc>
        <w:tc>
          <w:tcPr>
            <w:tcW w:w="1195" w:type="dxa"/>
            <w:tcBorders>
              <w:top w:val="nil"/>
              <w:left w:val="nil"/>
              <w:bottom w:val="single" w:sz="4" w:space="0" w:color="auto"/>
              <w:right w:val="single" w:sz="4" w:space="0" w:color="auto"/>
            </w:tcBorders>
            <w:shd w:val="clear" w:color="auto" w:fill="auto"/>
            <w:vAlign w:val="bottom"/>
            <w:hideMark/>
          </w:tcPr>
          <w:p w14:paraId="7122F93B" w14:textId="77777777" w:rsidR="00D97C0A" w:rsidRPr="00D97C0A" w:rsidRDefault="00D97C0A" w:rsidP="00D97C0A">
            <w:pPr>
              <w:spacing w:after="0" w:line="240" w:lineRule="auto"/>
              <w:jc w:val="right"/>
              <w:rPr>
                <w:rFonts w:ascii="Times New Roman" w:hAnsi="Times New Roman"/>
                <w:color w:val="000000"/>
                <w:sz w:val="20"/>
                <w:szCs w:val="20"/>
              </w:rPr>
            </w:pPr>
            <w:r w:rsidRPr="00D97C0A">
              <w:rPr>
                <w:rFonts w:ascii="Times New Roman" w:hAnsi="Times New Roman"/>
                <w:color w:val="000000"/>
                <w:sz w:val="20"/>
                <w:szCs w:val="20"/>
              </w:rPr>
              <w:t>6 275,2</w:t>
            </w:r>
          </w:p>
        </w:tc>
        <w:tc>
          <w:tcPr>
            <w:tcW w:w="1499" w:type="dxa"/>
            <w:tcBorders>
              <w:top w:val="nil"/>
              <w:left w:val="nil"/>
              <w:bottom w:val="single" w:sz="4" w:space="0" w:color="auto"/>
              <w:right w:val="single" w:sz="4" w:space="0" w:color="auto"/>
            </w:tcBorders>
            <w:shd w:val="clear" w:color="auto" w:fill="auto"/>
            <w:vAlign w:val="bottom"/>
            <w:hideMark/>
          </w:tcPr>
          <w:p w14:paraId="65C048D0" w14:textId="77777777" w:rsidR="00D97C0A" w:rsidRPr="00D97C0A" w:rsidRDefault="00D97C0A" w:rsidP="00D97C0A">
            <w:pPr>
              <w:spacing w:after="0" w:line="240" w:lineRule="auto"/>
              <w:jc w:val="right"/>
              <w:rPr>
                <w:rFonts w:ascii="Times New Roman" w:hAnsi="Times New Roman"/>
                <w:color w:val="000000"/>
                <w:sz w:val="20"/>
                <w:szCs w:val="20"/>
              </w:rPr>
            </w:pPr>
            <w:r w:rsidRPr="00D97C0A">
              <w:rPr>
                <w:rFonts w:ascii="Times New Roman" w:hAnsi="Times New Roman"/>
                <w:color w:val="000000"/>
                <w:sz w:val="20"/>
                <w:szCs w:val="20"/>
              </w:rPr>
              <w:t>6 243,5</w:t>
            </w:r>
          </w:p>
        </w:tc>
        <w:tc>
          <w:tcPr>
            <w:tcW w:w="666" w:type="dxa"/>
            <w:tcBorders>
              <w:top w:val="nil"/>
              <w:left w:val="nil"/>
              <w:bottom w:val="single" w:sz="4" w:space="0" w:color="auto"/>
              <w:right w:val="single" w:sz="4" w:space="0" w:color="auto"/>
            </w:tcBorders>
            <w:shd w:val="clear" w:color="auto" w:fill="auto"/>
            <w:vAlign w:val="bottom"/>
            <w:hideMark/>
          </w:tcPr>
          <w:p w14:paraId="1CB6417C" w14:textId="77777777" w:rsidR="00D97C0A" w:rsidRPr="00D97C0A" w:rsidRDefault="00D97C0A" w:rsidP="00D97C0A">
            <w:pPr>
              <w:spacing w:after="0" w:line="240" w:lineRule="auto"/>
              <w:jc w:val="right"/>
              <w:rPr>
                <w:rFonts w:ascii="Times New Roman" w:hAnsi="Times New Roman"/>
                <w:color w:val="000000"/>
                <w:sz w:val="20"/>
                <w:szCs w:val="20"/>
              </w:rPr>
            </w:pPr>
            <w:r w:rsidRPr="00D97C0A">
              <w:rPr>
                <w:rFonts w:ascii="Times New Roman" w:hAnsi="Times New Roman"/>
                <w:color w:val="000000"/>
                <w:sz w:val="20"/>
                <w:szCs w:val="20"/>
              </w:rPr>
              <w:t>31,7</w:t>
            </w:r>
          </w:p>
        </w:tc>
        <w:tc>
          <w:tcPr>
            <w:tcW w:w="1529" w:type="dxa"/>
            <w:tcBorders>
              <w:top w:val="nil"/>
              <w:left w:val="nil"/>
              <w:bottom w:val="single" w:sz="4" w:space="0" w:color="auto"/>
              <w:right w:val="single" w:sz="4" w:space="0" w:color="auto"/>
            </w:tcBorders>
            <w:shd w:val="clear" w:color="auto" w:fill="auto"/>
            <w:vAlign w:val="bottom"/>
            <w:hideMark/>
          </w:tcPr>
          <w:p w14:paraId="16FAF76F" w14:textId="77777777" w:rsidR="00D97C0A" w:rsidRPr="00D97C0A" w:rsidRDefault="00D97C0A" w:rsidP="00D97C0A">
            <w:pPr>
              <w:spacing w:after="0" w:line="240" w:lineRule="auto"/>
              <w:jc w:val="right"/>
              <w:rPr>
                <w:rFonts w:ascii="Times New Roman" w:hAnsi="Times New Roman"/>
                <w:color w:val="000000"/>
                <w:sz w:val="20"/>
                <w:szCs w:val="20"/>
              </w:rPr>
            </w:pPr>
            <w:r w:rsidRPr="00D97C0A">
              <w:rPr>
                <w:rFonts w:ascii="Times New Roman" w:hAnsi="Times New Roman"/>
                <w:color w:val="000000"/>
                <w:sz w:val="20"/>
                <w:szCs w:val="20"/>
              </w:rPr>
              <w:t>6 275,2</w:t>
            </w:r>
          </w:p>
        </w:tc>
      </w:tr>
      <w:tr w:rsidR="00D97C0A" w:rsidRPr="00D97C0A" w14:paraId="5E6FA5C0" w14:textId="77777777" w:rsidTr="00D97C0A">
        <w:trPr>
          <w:trHeight w:val="60"/>
        </w:trPr>
        <w:tc>
          <w:tcPr>
            <w:tcW w:w="503" w:type="dxa"/>
            <w:tcBorders>
              <w:top w:val="nil"/>
              <w:left w:val="single" w:sz="4" w:space="0" w:color="auto"/>
              <w:bottom w:val="single" w:sz="4" w:space="0" w:color="auto"/>
              <w:right w:val="single" w:sz="4" w:space="0" w:color="auto"/>
            </w:tcBorders>
            <w:shd w:val="clear" w:color="auto" w:fill="auto"/>
            <w:hideMark/>
          </w:tcPr>
          <w:p w14:paraId="6CFD8CF3" w14:textId="77777777" w:rsidR="00D97C0A" w:rsidRPr="00D97C0A" w:rsidRDefault="00D97C0A" w:rsidP="00D97C0A">
            <w:pPr>
              <w:spacing w:after="0" w:line="240" w:lineRule="auto"/>
              <w:rPr>
                <w:rFonts w:ascii="Times New Roman" w:hAnsi="Times New Roman"/>
                <w:b/>
                <w:bCs/>
                <w:color w:val="000000"/>
                <w:sz w:val="20"/>
                <w:szCs w:val="20"/>
              </w:rPr>
            </w:pPr>
            <w:r w:rsidRPr="00D97C0A">
              <w:rPr>
                <w:rFonts w:ascii="Times New Roman" w:hAnsi="Times New Roman"/>
                <w:b/>
                <w:bCs/>
                <w:color w:val="000000"/>
                <w:sz w:val="20"/>
                <w:szCs w:val="20"/>
              </w:rPr>
              <w:t> </w:t>
            </w:r>
          </w:p>
        </w:tc>
        <w:tc>
          <w:tcPr>
            <w:tcW w:w="4046" w:type="dxa"/>
            <w:tcBorders>
              <w:top w:val="nil"/>
              <w:left w:val="nil"/>
              <w:bottom w:val="single" w:sz="4" w:space="0" w:color="auto"/>
              <w:right w:val="single" w:sz="4" w:space="0" w:color="auto"/>
            </w:tcBorders>
            <w:shd w:val="clear" w:color="auto" w:fill="auto"/>
            <w:vAlign w:val="bottom"/>
            <w:hideMark/>
          </w:tcPr>
          <w:p w14:paraId="561547AD" w14:textId="77777777" w:rsidR="00D97C0A" w:rsidRPr="00D97C0A" w:rsidRDefault="00D97C0A" w:rsidP="00D97C0A">
            <w:pPr>
              <w:spacing w:after="0" w:line="240" w:lineRule="auto"/>
              <w:rPr>
                <w:rFonts w:ascii="Times New Roman" w:hAnsi="Times New Roman"/>
                <w:b/>
                <w:bCs/>
                <w:color w:val="000000"/>
                <w:sz w:val="20"/>
                <w:szCs w:val="20"/>
              </w:rPr>
            </w:pPr>
            <w:r w:rsidRPr="00D97C0A">
              <w:rPr>
                <w:rFonts w:ascii="Times New Roman" w:hAnsi="Times New Roman"/>
                <w:b/>
                <w:bCs/>
                <w:color w:val="000000"/>
                <w:sz w:val="20"/>
                <w:szCs w:val="20"/>
              </w:rPr>
              <w:t>ИТОГО</w:t>
            </w:r>
          </w:p>
        </w:tc>
        <w:tc>
          <w:tcPr>
            <w:tcW w:w="1195" w:type="dxa"/>
            <w:tcBorders>
              <w:top w:val="nil"/>
              <w:left w:val="nil"/>
              <w:bottom w:val="single" w:sz="4" w:space="0" w:color="auto"/>
              <w:right w:val="single" w:sz="4" w:space="0" w:color="auto"/>
            </w:tcBorders>
            <w:shd w:val="clear" w:color="auto" w:fill="auto"/>
            <w:vAlign w:val="bottom"/>
            <w:hideMark/>
          </w:tcPr>
          <w:p w14:paraId="096BAC5D" w14:textId="77777777" w:rsidR="00D97C0A" w:rsidRPr="00D97C0A" w:rsidRDefault="00D97C0A" w:rsidP="00D97C0A">
            <w:pPr>
              <w:spacing w:after="0" w:line="240" w:lineRule="auto"/>
              <w:jc w:val="right"/>
              <w:rPr>
                <w:rFonts w:ascii="Times New Roman" w:hAnsi="Times New Roman"/>
                <w:b/>
                <w:bCs/>
                <w:color w:val="000000"/>
                <w:sz w:val="20"/>
                <w:szCs w:val="20"/>
              </w:rPr>
            </w:pPr>
            <w:r w:rsidRPr="00D97C0A">
              <w:rPr>
                <w:rFonts w:ascii="Times New Roman" w:hAnsi="Times New Roman"/>
                <w:b/>
                <w:bCs/>
                <w:color w:val="000000"/>
                <w:sz w:val="20"/>
                <w:szCs w:val="20"/>
              </w:rPr>
              <w:t>90 185,0</w:t>
            </w:r>
          </w:p>
        </w:tc>
        <w:tc>
          <w:tcPr>
            <w:tcW w:w="1499" w:type="dxa"/>
            <w:tcBorders>
              <w:top w:val="nil"/>
              <w:left w:val="nil"/>
              <w:bottom w:val="single" w:sz="4" w:space="0" w:color="auto"/>
              <w:right w:val="single" w:sz="4" w:space="0" w:color="auto"/>
            </w:tcBorders>
            <w:shd w:val="clear" w:color="auto" w:fill="auto"/>
            <w:vAlign w:val="bottom"/>
            <w:hideMark/>
          </w:tcPr>
          <w:p w14:paraId="02C03093" w14:textId="77777777" w:rsidR="00D97C0A" w:rsidRPr="00D97C0A" w:rsidRDefault="00D97C0A" w:rsidP="00D97C0A">
            <w:pPr>
              <w:spacing w:after="0" w:line="240" w:lineRule="auto"/>
              <w:jc w:val="right"/>
              <w:rPr>
                <w:rFonts w:ascii="Times New Roman" w:hAnsi="Times New Roman"/>
                <w:b/>
                <w:bCs/>
                <w:color w:val="000000"/>
                <w:sz w:val="20"/>
                <w:szCs w:val="20"/>
              </w:rPr>
            </w:pPr>
            <w:r w:rsidRPr="00D97C0A">
              <w:rPr>
                <w:rFonts w:ascii="Times New Roman" w:hAnsi="Times New Roman"/>
                <w:b/>
                <w:bCs/>
                <w:color w:val="000000"/>
                <w:sz w:val="20"/>
                <w:szCs w:val="20"/>
              </w:rPr>
              <w:t>89 712,0</w:t>
            </w:r>
          </w:p>
        </w:tc>
        <w:tc>
          <w:tcPr>
            <w:tcW w:w="666" w:type="dxa"/>
            <w:tcBorders>
              <w:top w:val="nil"/>
              <w:left w:val="nil"/>
              <w:bottom w:val="single" w:sz="4" w:space="0" w:color="auto"/>
              <w:right w:val="single" w:sz="4" w:space="0" w:color="auto"/>
            </w:tcBorders>
            <w:shd w:val="clear" w:color="auto" w:fill="auto"/>
            <w:vAlign w:val="bottom"/>
            <w:hideMark/>
          </w:tcPr>
          <w:p w14:paraId="22142124" w14:textId="77777777" w:rsidR="00D97C0A" w:rsidRPr="00D97C0A" w:rsidRDefault="00D97C0A" w:rsidP="00D97C0A">
            <w:pPr>
              <w:spacing w:after="0" w:line="240" w:lineRule="auto"/>
              <w:jc w:val="right"/>
              <w:rPr>
                <w:rFonts w:ascii="Times New Roman" w:hAnsi="Times New Roman"/>
                <w:b/>
                <w:bCs/>
                <w:color w:val="000000"/>
                <w:sz w:val="20"/>
                <w:szCs w:val="20"/>
              </w:rPr>
            </w:pPr>
            <w:r w:rsidRPr="00D97C0A">
              <w:rPr>
                <w:rFonts w:ascii="Times New Roman" w:hAnsi="Times New Roman"/>
                <w:b/>
                <w:bCs/>
                <w:color w:val="000000"/>
                <w:sz w:val="20"/>
                <w:szCs w:val="20"/>
              </w:rPr>
              <w:t>473,0</w:t>
            </w:r>
          </w:p>
        </w:tc>
        <w:tc>
          <w:tcPr>
            <w:tcW w:w="1529" w:type="dxa"/>
            <w:tcBorders>
              <w:top w:val="nil"/>
              <w:left w:val="nil"/>
              <w:bottom w:val="single" w:sz="4" w:space="0" w:color="auto"/>
              <w:right w:val="single" w:sz="4" w:space="0" w:color="auto"/>
            </w:tcBorders>
            <w:shd w:val="clear" w:color="auto" w:fill="auto"/>
            <w:vAlign w:val="bottom"/>
            <w:hideMark/>
          </w:tcPr>
          <w:p w14:paraId="79481C39" w14:textId="77777777" w:rsidR="00D97C0A" w:rsidRPr="00D97C0A" w:rsidRDefault="00D97C0A" w:rsidP="00D97C0A">
            <w:pPr>
              <w:spacing w:after="0" w:line="240" w:lineRule="auto"/>
              <w:jc w:val="right"/>
              <w:rPr>
                <w:rFonts w:ascii="Times New Roman" w:hAnsi="Times New Roman"/>
                <w:b/>
                <w:bCs/>
                <w:color w:val="000000"/>
                <w:sz w:val="20"/>
                <w:szCs w:val="20"/>
              </w:rPr>
            </w:pPr>
            <w:r w:rsidRPr="00D97C0A">
              <w:rPr>
                <w:rFonts w:ascii="Times New Roman" w:hAnsi="Times New Roman"/>
                <w:b/>
                <w:bCs/>
                <w:color w:val="000000"/>
                <w:sz w:val="20"/>
                <w:szCs w:val="20"/>
              </w:rPr>
              <w:t>90 184,9</w:t>
            </w:r>
          </w:p>
        </w:tc>
      </w:tr>
    </w:tbl>
    <w:p w14:paraId="7C369814" w14:textId="77777777" w:rsidR="00EB2FDE" w:rsidRDefault="00EB2FDE" w:rsidP="00C87AB1">
      <w:pPr>
        <w:spacing w:after="0" w:line="240" w:lineRule="auto"/>
        <w:ind w:firstLine="708"/>
        <w:jc w:val="right"/>
        <w:rPr>
          <w:rFonts w:ascii="Times New Roman" w:eastAsia="Calibri" w:hAnsi="Times New Roman"/>
          <w:sz w:val="26"/>
          <w:szCs w:val="26"/>
        </w:rPr>
      </w:pPr>
    </w:p>
    <w:p w14:paraId="55753598" w14:textId="77777777" w:rsidR="00946892" w:rsidRDefault="00C87AB1" w:rsidP="00C87AB1">
      <w:pPr>
        <w:spacing w:after="0" w:line="240" w:lineRule="auto"/>
        <w:ind w:firstLine="709"/>
        <w:jc w:val="both"/>
        <w:rPr>
          <w:rFonts w:ascii="Times New Roman" w:hAnsi="Times New Roman"/>
          <w:bCs/>
          <w:sz w:val="26"/>
          <w:szCs w:val="26"/>
        </w:rPr>
      </w:pPr>
      <w:r w:rsidRPr="00C65BCF">
        <w:rPr>
          <w:rFonts w:ascii="Times New Roman" w:hAnsi="Times New Roman"/>
          <w:bCs/>
          <w:sz w:val="26"/>
          <w:szCs w:val="26"/>
        </w:rPr>
        <w:t xml:space="preserve">Минстроем Хакасии в январе 2020 года заключены соглашения с 7-ю муниципальными образованиями Республики Хакасии </w:t>
      </w:r>
      <w:r w:rsidR="00014705">
        <w:rPr>
          <w:rFonts w:ascii="Times New Roman" w:hAnsi="Times New Roman"/>
          <w:bCs/>
          <w:sz w:val="26"/>
          <w:szCs w:val="26"/>
        </w:rPr>
        <w:t xml:space="preserve">о предоставлении </w:t>
      </w:r>
      <w:r w:rsidRPr="00C65BCF">
        <w:rPr>
          <w:rFonts w:ascii="Times New Roman" w:hAnsi="Times New Roman"/>
          <w:bCs/>
          <w:sz w:val="26"/>
          <w:szCs w:val="26"/>
        </w:rPr>
        <w:t xml:space="preserve">средств субсидий на общую сумму </w:t>
      </w:r>
      <w:r w:rsidR="00946892">
        <w:rPr>
          <w:rFonts w:ascii="Times New Roman" w:hAnsi="Times New Roman"/>
          <w:bCs/>
          <w:sz w:val="26"/>
          <w:szCs w:val="26"/>
        </w:rPr>
        <w:t>90 184,9</w:t>
      </w:r>
      <w:r w:rsidRPr="00014705">
        <w:rPr>
          <w:rFonts w:ascii="Times New Roman" w:hAnsi="Times New Roman"/>
          <w:bCs/>
          <w:sz w:val="26"/>
          <w:szCs w:val="26"/>
        </w:rPr>
        <w:t xml:space="preserve"> тыс. рублей</w:t>
      </w:r>
      <w:r w:rsidR="00946892">
        <w:rPr>
          <w:rFonts w:ascii="Times New Roman" w:hAnsi="Times New Roman"/>
          <w:bCs/>
          <w:sz w:val="26"/>
          <w:szCs w:val="26"/>
        </w:rPr>
        <w:t xml:space="preserve"> (100%).</w:t>
      </w:r>
    </w:p>
    <w:p w14:paraId="0C95EBA7" w14:textId="77777777" w:rsidR="00946892" w:rsidRPr="00367234" w:rsidRDefault="00946892" w:rsidP="00946892">
      <w:pPr>
        <w:spacing w:after="0" w:line="240" w:lineRule="auto"/>
        <w:ind w:firstLine="709"/>
        <w:jc w:val="both"/>
        <w:rPr>
          <w:rFonts w:ascii="Times New Roman" w:hAnsi="Times New Roman"/>
          <w:bCs/>
          <w:iCs/>
          <w:sz w:val="26"/>
          <w:szCs w:val="26"/>
        </w:rPr>
      </w:pPr>
      <w:r w:rsidRPr="00C65BCF">
        <w:rPr>
          <w:rFonts w:ascii="Times New Roman" w:hAnsi="Times New Roman"/>
          <w:sz w:val="26"/>
          <w:szCs w:val="26"/>
        </w:rPr>
        <w:t xml:space="preserve">Кассовое исполнение за 1 </w:t>
      </w:r>
      <w:r>
        <w:rPr>
          <w:rFonts w:ascii="Times New Roman" w:hAnsi="Times New Roman"/>
          <w:sz w:val="26"/>
          <w:szCs w:val="26"/>
        </w:rPr>
        <w:t>полугодие</w:t>
      </w:r>
      <w:r w:rsidRPr="00C65BCF">
        <w:rPr>
          <w:rFonts w:ascii="Times New Roman" w:hAnsi="Times New Roman"/>
          <w:sz w:val="26"/>
          <w:szCs w:val="26"/>
        </w:rPr>
        <w:t xml:space="preserve"> 2020 года составило </w:t>
      </w:r>
      <w:r>
        <w:rPr>
          <w:rFonts w:ascii="Times New Roman" w:hAnsi="Times New Roman"/>
          <w:sz w:val="26"/>
          <w:szCs w:val="26"/>
        </w:rPr>
        <w:t>29 656,9</w:t>
      </w:r>
      <w:r w:rsidRPr="00C65BCF">
        <w:rPr>
          <w:rFonts w:ascii="Times New Roman" w:hAnsi="Times New Roman"/>
          <w:sz w:val="26"/>
          <w:szCs w:val="26"/>
        </w:rPr>
        <w:t xml:space="preserve"> тыс. рублей, (</w:t>
      </w:r>
      <w:r>
        <w:rPr>
          <w:rFonts w:ascii="Times New Roman" w:hAnsi="Times New Roman"/>
          <w:sz w:val="26"/>
          <w:szCs w:val="26"/>
        </w:rPr>
        <w:t>32,8</w:t>
      </w:r>
      <w:r w:rsidRPr="00C65BCF">
        <w:rPr>
          <w:rFonts w:ascii="Times New Roman" w:hAnsi="Times New Roman"/>
          <w:sz w:val="26"/>
          <w:szCs w:val="26"/>
        </w:rPr>
        <w:t>%), в том числе</w:t>
      </w:r>
      <w:r>
        <w:rPr>
          <w:rFonts w:ascii="Times New Roman" w:hAnsi="Times New Roman"/>
          <w:sz w:val="26"/>
          <w:szCs w:val="26"/>
        </w:rPr>
        <w:t xml:space="preserve"> за счет средств</w:t>
      </w:r>
      <w:r w:rsidRPr="00C65BCF">
        <w:rPr>
          <w:rFonts w:ascii="Times New Roman" w:hAnsi="Times New Roman"/>
          <w:sz w:val="26"/>
          <w:szCs w:val="26"/>
        </w:rPr>
        <w:t xml:space="preserve"> </w:t>
      </w:r>
      <w:r w:rsidRPr="001E5C36">
        <w:rPr>
          <w:rFonts w:ascii="Times New Roman" w:hAnsi="Times New Roman"/>
          <w:sz w:val="26"/>
          <w:szCs w:val="26"/>
        </w:rPr>
        <w:t>Фонд</w:t>
      </w:r>
      <w:r>
        <w:rPr>
          <w:rFonts w:ascii="Times New Roman" w:hAnsi="Times New Roman"/>
          <w:sz w:val="26"/>
          <w:szCs w:val="26"/>
        </w:rPr>
        <w:t>а</w:t>
      </w:r>
      <w:r w:rsidRPr="001E5C36">
        <w:rPr>
          <w:rFonts w:ascii="Times New Roman" w:hAnsi="Times New Roman"/>
          <w:sz w:val="26"/>
          <w:szCs w:val="26"/>
        </w:rPr>
        <w:t xml:space="preserve"> </w:t>
      </w:r>
      <w:r>
        <w:rPr>
          <w:rFonts w:ascii="Times New Roman" w:hAnsi="Times New Roman"/>
          <w:sz w:val="26"/>
          <w:szCs w:val="26"/>
        </w:rPr>
        <w:t xml:space="preserve">содействия реформированию </w:t>
      </w:r>
      <w:r w:rsidRPr="00367234">
        <w:rPr>
          <w:rFonts w:ascii="Times New Roman" w:hAnsi="Times New Roman"/>
          <w:sz w:val="26"/>
          <w:szCs w:val="26"/>
        </w:rPr>
        <w:t>ЖКХ</w:t>
      </w:r>
      <w:r w:rsidRPr="00367234">
        <w:rPr>
          <w:rFonts w:ascii="Times New Roman" w:hAnsi="Times New Roman"/>
          <w:bCs/>
          <w:iCs/>
          <w:sz w:val="26"/>
          <w:szCs w:val="26"/>
        </w:rPr>
        <w:t xml:space="preserve"> перечислена финансовая поддержка в сумме 29 484,8 тыс. рублей (32,9%). </w:t>
      </w:r>
    </w:p>
    <w:p w14:paraId="6E7E1A91" w14:textId="77777777" w:rsidR="00367234" w:rsidRPr="00367234" w:rsidRDefault="00367234" w:rsidP="00367234">
      <w:pPr>
        <w:spacing w:after="0" w:line="240" w:lineRule="auto"/>
        <w:ind w:firstLine="709"/>
        <w:jc w:val="both"/>
        <w:rPr>
          <w:rFonts w:ascii="Times New Roman" w:eastAsia="Calibri" w:hAnsi="Times New Roman"/>
          <w:sz w:val="26"/>
          <w:szCs w:val="26"/>
        </w:rPr>
      </w:pPr>
      <w:r w:rsidRPr="00367234">
        <w:rPr>
          <w:rFonts w:ascii="Times New Roman" w:eastAsia="Calibri" w:hAnsi="Times New Roman"/>
          <w:sz w:val="26"/>
          <w:szCs w:val="26"/>
        </w:rPr>
        <w:t xml:space="preserve">В 2020 году продолжается реализация 1 этапа (2019-2020 годы), в том числе: </w:t>
      </w:r>
    </w:p>
    <w:p w14:paraId="76CE0FA7" w14:textId="77777777" w:rsidR="00367234" w:rsidRPr="00FC63DC" w:rsidRDefault="00367234" w:rsidP="00367234">
      <w:pPr>
        <w:spacing w:after="0" w:line="240" w:lineRule="auto"/>
        <w:ind w:firstLine="709"/>
        <w:jc w:val="both"/>
        <w:rPr>
          <w:rFonts w:ascii="Times New Roman" w:eastAsia="Calibri" w:hAnsi="Times New Roman"/>
          <w:sz w:val="26"/>
          <w:szCs w:val="26"/>
        </w:rPr>
      </w:pPr>
      <w:r w:rsidRPr="00367234">
        <w:rPr>
          <w:rFonts w:ascii="Times New Roman" w:eastAsia="Calibri" w:hAnsi="Times New Roman"/>
          <w:sz w:val="26"/>
          <w:szCs w:val="26"/>
        </w:rPr>
        <w:t>на территории Аскизского сельсовета проводятся работы по заключению договоров мены по 3 расселяемым жилым помещениям</w:t>
      </w:r>
      <w:r w:rsidRPr="00FC63DC">
        <w:rPr>
          <w:rFonts w:ascii="Times New Roman" w:eastAsia="Calibri" w:hAnsi="Times New Roman"/>
          <w:sz w:val="26"/>
          <w:szCs w:val="26"/>
        </w:rPr>
        <w:t xml:space="preserve"> общей площадью 147,70 кв. м (6 граждан) – нотариальные сделки;</w:t>
      </w:r>
    </w:p>
    <w:p w14:paraId="5A3B77EC" w14:textId="77777777" w:rsidR="00367234" w:rsidRPr="00FC63DC" w:rsidRDefault="00367234" w:rsidP="00367234">
      <w:pPr>
        <w:spacing w:after="0" w:line="240" w:lineRule="auto"/>
        <w:ind w:firstLine="709"/>
        <w:jc w:val="both"/>
        <w:rPr>
          <w:rFonts w:ascii="Times New Roman" w:eastAsia="Calibri" w:hAnsi="Times New Roman"/>
          <w:sz w:val="26"/>
          <w:szCs w:val="26"/>
        </w:rPr>
      </w:pPr>
      <w:r w:rsidRPr="00FC63DC">
        <w:rPr>
          <w:rFonts w:ascii="Times New Roman" w:eastAsia="Calibri" w:hAnsi="Times New Roman"/>
          <w:sz w:val="26"/>
          <w:szCs w:val="26"/>
        </w:rPr>
        <w:t xml:space="preserve">на территории города Саяногорска в рамках муниципального контракта на строительство многоквартирного дома подрядной организацией ООО «Техстрой» </w:t>
      </w:r>
      <w:r w:rsidRPr="00FC63DC">
        <w:rPr>
          <w:rFonts w:ascii="Times New Roman" w:eastAsia="Calibri" w:hAnsi="Times New Roman"/>
          <w:sz w:val="26"/>
          <w:szCs w:val="26"/>
        </w:rPr>
        <w:lastRenderedPageBreak/>
        <w:t>продолжается строительство нового МКД по адресу: г. Саяногорск, рп Майна, ул. Короленко, д. 31. Подрядчиком ведутся работы по внутренней и наружной отделке здания. Согласно контракту, завершить строительство МКД планируется к 01.08.2020.</w:t>
      </w:r>
    </w:p>
    <w:p w14:paraId="3674751F" w14:textId="77777777" w:rsidR="000B270C" w:rsidRPr="00FC63DC" w:rsidRDefault="000B270C" w:rsidP="000B270C">
      <w:pPr>
        <w:autoSpaceDE w:val="0"/>
        <w:autoSpaceDN w:val="0"/>
        <w:adjustRightInd w:val="0"/>
        <w:spacing w:after="0" w:line="240" w:lineRule="auto"/>
        <w:ind w:firstLine="709"/>
        <w:jc w:val="both"/>
        <w:rPr>
          <w:rFonts w:ascii="Times New Roman" w:hAnsi="Times New Roman"/>
          <w:sz w:val="26"/>
          <w:szCs w:val="26"/>
        </w:rPr>
      </w:pPr>
      <w:r w:rsidRPr="00FC63DC">
        <w:rPr>
          <w:rFonts w:ascii="Times New Roman" w:hAnsi="Times New Roman"/>
          <w:sz w:val="26"/>
          <w:szCs w:val="26"/>
        </w:rPr>
        <w:t>В рамках реализации 2 этапа программы (2020-2021 годы) в текущем году планируется заключить 28 муниципальных контрактов.</w:t>
      </w:r>
    </w:p>
    <w:p w14:paraId="2CBDFEAE" w14:textId="77777777" w:rsidR="000B270C" w:rsidRPr="00FC63DC" w:rsidRDefault="000B270C" w:rsidP="000B270C">
      <w:pPr>
        <w:autoSpaceDE w:val="0"/>
        <w:autoSpaceDN w:val="0"/>
        <w:adjustRightInd w:val="0"/>
        <w:spacing w:after="0" w:line="240" w:lineRule="auto"/>
        <w:ind w:firstLine="709"/>
        <w:jc w:val="both"/>
        <w:rPr>
          <w:rFonts w:ascii="Times New Roman" w:hAnsi="Times New Roman"/>
          <w:sz w:val="26"/>
          <w:szCs w:val="26"/>
        </w:rPr>
      </w:pPr>
      <w:r w:rsidRPr="00FC63DC">
        <w:rPr>
          <w:rFonts w:ascii="Times New Roman" w:hAnsi="Times New Roman"/>
          <w:sz w:val="26"/>
          <w:szCs w:val="26"/>
        </w:rPr>
        <w:t>На сегодняшний день заключено 6 контрактов</w:t>
      </w:r>
      <w:r>
        <w:rPr>
          <w:rFonts w:ascii="Times New Roman" w:hAnsi="Times New Roman"/>
          <w:sz w:val="26"/>
          <w:szCs w:val="26"/>
        </w:rPr>
        <w:t xml:space="preserve">, из них </w:t>
      </w:r>
      <w:r w:rsidRPr="00FC63DC">
        <w:rPr>
          <w:rFonts w:ascii="Times New Roman" w:hAnsi="Times New Roman"/>
          <w:sz w:val="26"/>
          <w:szCs w:val="26"/>
        </w:rPr>
        <w:t xml:space="preserve">4 контракта на приобретение готового жилья по </w:t>
      </w:r>
      <w:r>
        <w:rPr>
          <w:rFonts w:ascii="Times New Roman" w:hAnsi="Times New Roman"/>
          <w:sz w:val="26"/>
          <w:szCs w:val="26"/>
        </w:rPr>
        <w:t xml:space="preserve">трем сельсоветам, </w:t>
      </w:r>
      <w:r w:rsidRPr="00FC63DC">
        <w:rPr>
          <w:rFonts w:ascii="Times New Roman" w:hAnsi="Times New Roman"/>
          <w:sz w:val="26"/>
          <w:szCs w:val="26"/>
        </w:rPr>
        <w:t xml:space="preserve">2 контракта на строительство МКД по г. Черногорск </w:t>
      </w:r>
      <w:r>
        <w:rPr>
          <w:rFonts w:ascii="Times New Roman" w:hAnsi="Times New Roman"/>
          <w:sz w:val="26"/>
          <w:szCs w:val="26"/>
        </w:rPr>
        <w:t xml:space="preserve">и МО </w:t>
      </w:r>
      <w:r w:rsidRPr="00FC63DC">
        <w:rPr>
          <w:rFonts w:ascii="Times New Roman" w:hAnsi="Times New Roman"/>
          <w:sz w:val="26"/>
          <w:szCs w:val="26"/>
        </w:rPr>
        <w:t>Белоярск</w:t>
      </w:r>
      <w:r>
        <w:rPr>
          <w:rFonts w:ascii="Times New Roman" w:hAnsi="Times New Roman"/>
          <w:sz w:val="26"/>
          <w:szCs w:val="26"/>
        </w:rPr>
        <w:t>ий</w:t>
      </w:r>
      <w:r w:rsidRPr="00FC63DC">
        <w:rPr>
          <w:rFonts w:ascii="Times New Roman" w:hAnsi="Times New Roman"/>
          <w:sz w:val="26"/>
          <w:szCs w:val="26"/>
        </w:rPr>
        <w:t xml:space="preserve"> сельсовет.</w:t>
      </w:r>
    </w:p>
    <w:p w14:paraId="0FE01994" w14:textId="77777777" w:rsidR="000B270C" w:rsidRPr="00FC63DC" w:rsidRDefault="000B270C" w:rsidP="000B270C">
      <w:pPr>
        <w:autoSpaceDE w:val="0"/>
        <w:autoSpaceDN w:val="0"/>
        <w:adjustRightInd w:val="0"/>
        <w:spacing w:after="0" w:line="240" w:lineRule="auto"/>
        <w:ind w:firstLine="709"/>
        <w:jc w:val="both"/>
        <w:rPr>
          <w:rFonts w:ascii="Times New Roman" w:eastAsia="Calibri" w:hAnsi="Times New Roman"/>
          <w:sz w:val="26"/>
          <w:szCs w:val="26"/>
        </w:rPr>
      </w:pPr>
      <w:r w:rsidRPr="00FC63DC">
        <w:rPr>
          <w:rFonts w:ascii="Times New Roman" w:hAnsi="Times New Roman"/>
          <w:sz w:val="26"/>
          <w:szCs w:val="26"/>
        </w:rPr>
        <w:t>В целях заключения оставшихся контрактов муниципальными образованиями проводятся мероприятия по разработке аукционной документации, формированию начальной максимальной цены контрактов. Заключить в полном объеме муниципальные контракты по 2 этапу планируется к ноябрю текущего года.</w:t>
      </w:r>
    </w:p>
    <w:p w14:paraId="2341F75E" w14:textId="77777777" w:rsidR="000B270C" w:rsidRPr="00FC63DC" w:rsidRDefault="000B270C" w:rsidP="000B270C">
      <w:pPr>
        <w:spacing w:after="0" w:line="240" w:lineRule="auto"/>
        <w:ind w:firstLine="708"/>
        <w:jc w:val="both"/>
        <w:rPr>
          <w:rFonts w:ascii="Times New Roman" w:eastAsia="Calibri" w:hAnsi="Times New Roman"/>
          <w:sz w:val="26"/>
          <w:szCs w:val="26"/>
        </w:rPr>
      </w:pPr>
      <w:r w:rsidRPr="00FC63DC">
        <w:rPr>
          <w:rFonts w:ascii="Times New Roman" w:eastAsia="Calibri" w:hAnsi="Times New Roman"/>
          <w:sz w:val="26"/>
          <w:szCs w:val="26"/>
        </w:rPr>
        <w:t xml:space="preserve">В 3 этап Программы (2021 - 2022 годы) включены </w:t>
      </w:r>
      <w:r>
        <w:rPr>
          <w:rFonts w:ascii="Times New Roman" w:eastAsia="Calibri" w:hAnsi="Times New Roman"/>
          <w:sz w:val="26"/>
          <w:szCs w:val="26"/>
        </w:rPr>
        <w:t>4</w:t>
      </w:r>
      <w:r w:rsidRPr="00FC63DC">
        <w:rPr>
          <w:rFonts w:ascii="Times New Roman" w:eastAsia="Calibri" w:hAnsi="Times New Roman"/>
          <w:sz w:val="26"/>
          <w:szCs w:val="26"/>
        </w:rPr>
        <w:t xml:space="preserve"> муниципальны</w:t>
      </w:r>
      <w:r>
        <w:rPr>
          <w:rFonts w:ascii="Times New Roman" w:eastAsia="Calibri" w:hAnsi="Times New Roman"/>
          <w:sz w:val="26"/>
          <w:szCs w:val="26"/>
        </w:rPr>
        <w:t xml:space="preserve">х </w:t>
      </w:r>
      <w:r w:rsidRPr="00FC63DC">
        <w:rPr>
          <w:rFonts w:ascii="Times New Roman" w:eastAsia="Calibri" w:hAnsi="Times New Roman"/>
          <w:sz w:val="26"/>
          <w:szCs w:val="26"/>
        </w:rPr>
        <w:t>образования</w:t>
      </w:r>
      <w:r>
        <w:rPr>
          <w:rFonts w:ascii="Times New Roman" w:eastAsia="Calibri" w:hAnsi="Times New Roman"/>
          <w:sz w:val="26"/>
          <w:szCs w:val="26"/>
        </w:rPr>
        <w:t xml:space="preserve"> общим объемом финансирования 69</w:t>
      </w:r>
      <w:r w:rsidR="0085778E">
        <w:rPr>
          <w:rFonts w:ascii="Times New Roman" w:eastAsia="Calibri" w:hAnsi="Times New Roman"/>
          <w:sz w:val="26"/>
          <w:szCs w:val="26"/>
        </w:rPr>
        <w:t> </w:t>
      </w:r>
      <w:r>
        <w:rPr>
          <w:rFonts w:ascii="Times New Roman" w:eastAsia="Calibri" w:hAnsi="Times New Roman"/>
          <w:sz w:val="26"/>
          <w:szCs w:val="26"/>
        </w:rPr>
        <w:t xml:space="preserve">767 тыс. рублей по 33 контрактам. </w:t>
      </w:r>
      <w:r w:rsidRPr="00FC63DC">
        <w:rPr>
          <w:rFonts w:ascii="Times New Roman" w:eastAsia="Calibri" w:hAnsi="Times New Roman"/>
          <w:sz w:val="26"/>
          <w:szCs w:val="26"/>
        </w:rPr>
        <w:t xml:space="preserve">На сегодняшний день заключен 1 </w:t>
      </w:r>
      <w:r>
        <w:rPr>
          <w:rFonts w:ascii="Times New Roman" w:eastAsia="Calibri" w:hAnsi="Times New Roman"/>
          <w:sz w:val="26"/>
          <w:szCs w:val="26"/>
        </w:rPr>
        <w:t xml:space="preserve">долгосрочный </w:t>
      </w:r>
      <w:r w:rsidRPr="00FC63DC">
        <w:rPr>
          <w:rFonts w:ascii="Times New Roman" w:eastAsia="Calibri" w:hAnsi="Times New Roman"/>
          <w:sz w:val="26"/>
          <w:szCs w:val="26"/>
        </w:rPr>
        <w:t>контракт на строительство МКД в г. Черногорске.</w:t>
      </w:r>
      <w:r>
        <w:rPr>
          <w:rFonts w:ascii="Times New Roman" w:eastAsia="Calibri" w:hAnsi="Times New Roman"/>
          <w:sz w:val="26"/>
          <w:szCs w:val="26"/>
        </w:rPr>
        <w:t xml:space="preserve"> О</w:t>
      </w:r>
      <w:r w:rsidRPr="00FC63DC">
        <w:rPr>
          <w:rFonts w:ascii="Times New Roman" w:eastAsia="Calibri" w:hAnsi="Times New Roman"/>
          <w:sz w:val="26"/>
          <w:szCs w:val="26"/>
        </w:rPr>
        <w:t xml:space="preserve">ставшиеся </w:t>
      </w:r>
      <w:r>
        <w:rPr>
          <w:rFonts w:ascii="Times New Roman" w:eastAsia="Calibri" w:hAnsi="Times New Roman"/>
          <w:sz w:val="26"/>
          <w:szCs w:val="26"/>
        </w:rPr>
        <w:t>контракты</w:t>
      </w:r>
      <w:r w:rsidRPr="00FC63DC">
        <w:rPr>
          <w:rFonts w:ascii="Times New Roman" w:eastAsia="Calibri" w:hAnsi="Times New Roman"/>
          <w:sz w:val="26"/>
          <w:szCs w:val="26"/>
        </w:rPr>
        <w:t xml:space="preserve"> планируется </w:t>
      </w:r>
      <w:r>
        <w:rPr>
          <w:rFonts w:ascii="Times New Roman" w:eastAsia="Calibri" w:hAnsi="Times New Roman"/>
          <w:sz w:val="26"/>
          <w:szCs w:val="26"/>
        </w:rPr>
        <w:t>з</w:t>
      </w:r>
      <w:r w:rsidRPr="00FC63DC">
        <w:rPr>
          <w:rFonts w:ascii="Times New Roman" w:eastAsia="Calibri" w:hAnsi="Times New Roman"/>
          <w:sz w:val="26"/>
          <w:szCs w:val="26"/>
        </w:rPr>
        <w:t>аключить в 2021 году.</w:t>
      </w:r>
    </w:p>
    <w:p w14:paraId="34BB9842" w14:textId="77777777" w:rsidR="000B270C" w:rsidRPr="00FC63DC" w:rsidRDefault="000B270C" w:rsidP="000B270C">
      <w:pPr>
        <w:spacing w:after="0" w:line="240" w:lineRule="auto"/>
        <w:ind w:firstLine="708"/>
        <w:jc w:val="both"/>
        <w:rPr>
          <w:rFonts w:ascii="Times New Roman" w:eastAsia="Calibri" w:hAnsi="Times New Roman"/>
          <w:sz w:val="26"/>
          <w:szCs w:val="26"/>
        </w:rPr>
      </w:pPr>
      <w:r>
        <w:rPr>
          <w:rFonts w:ascii="Times New Roman" w:eastAsia="Calibri" w:hAnsi="Times New Roman"/>
          <w:sz w:val="26"/>
          <w:szCs w:val="26"/>
        </w:rPr>
        <w:t xml:space="preserve">При поступлении </w:t>
      </w:r>
      <w:r w:rsidRPr="00FC63DC">
        <w:rPr>
          <w:rFonts w:ascii="Times New Roman" w:eastAsia="Calibri" w:hAnsi="Times New Roman"/>
          <w:sz w:val="26"/>
          <w:szCs w:val="26"/>
        </w:rPr>
        <w:t>в первом квартале текущего года в республику аванс</w:t>
      </w:r>
      <w:r>
        <w:rPr>
          <w:rFonts w:ascii="Times New Roman" w:eastAsia="Calibri" w:hAnsi="Times New Roman"/>
          <w:sz w:val="26"/>
          <w:szCs w:val="26"/>
        </w:rPr>
        <w:t>а</w:t>
      </w:r>
      <w:r w:rsidRPr="00FC63DC">
        <w:rPr>
          <w:rFonts w:ascii="Times New Roman" w:eastAsia="Calibri" w:hAnsi="Times New Roman"/>
          <w:sz w:val="26"/>
          <w:szCs w:val="26"/>
        </w:rPr>
        <w:t xml:space="preserve"> от Фонда </w:t>
      </w:r>
      <w:r>
        <w:rPr>
          <w:rFonts w:ascii="Times New Roman" w:hAnsi="Times New Roman"/>
          <w:sz w:val="26"/>
          <w:szCs w:val="26"/>
        </w:rPr>
        <w:t>содействия реформированию ЖКХ</w:t>
      </w:r>
      <w:r w:rsidRPr="00FC63DC">
        <w:rPr>
          <w:rFonts w:ascii="Times New Roman" w:eastAsia="Calibri" w:hAnsi="Times New Roman"/>
          <w:sz w:val="26"/>
          <w:szCs w:val="26"/>
        </w:rPr>
        <w:t xml:space="preserve"> по 3 этапу Программы, с муниципальными образованиями – участниками 3 этапа заключены дополнительные соглашения в части уточнения сроков перечисления средств.</w:t>
      </w:r>
    </w:p>
    <w:p w14:paraId="1BCCDDEA" w14:textId="77777777" w:rsidR="000B270C" w:rsidRPr="00FC63DC" w:rsidRDefault="000B270C" w:rsidP="000B270C">
      <w:pPr>
        <w:spacing w:after="0" w:line="240" w:lineRule="auto"/>
        <w:ind w:firstLine="708"/>
        <w:jc w:val="both"/>
        <w:rPr>
          <w:rFonts w:ascii="Times New Roman" w:eastAsia="Calibri" w:hAnsi="Times New Roman"/>
          <w:sz w:val="26"/>
          <w:szCs w:val="26"/>
        </w:rPr>
      </w:pPr>
      <w:r w:rsidRPr="00FC63DC">
        <w:rPr>
          <w:rFonts w:ascii="Times New Roman" w:eastAsia="Calibri" w:hAnsi="Times New Roman"/>
          <w:sz w:val="26"/>
          <w:szCs w:val="26"/>
        </w:rPr>
        <w:t>Также с муниципальным образованием город Саяногорск заключено дополнительное соглашение в части уточнения сроков перечисления средств.</w:t>
      </w:r>
    </w:p>
    <w:p w14:paraId="1D6A2DDB" w14:textId="77777777" w:rsidR="000B270C" w:rsidRDefault="000B270C" w:rsidP="000B270C">
      <w:pPr>
        <w:spacing w:after="0" w:line="240" w:lineRule="auto"/>
        <w:ind w:firstLine="708"/>
        <w:jc w:val="both"/>
        <w:rPr>
          <w:rFonts w:ascii="Times New Roman" w:hAnsi="Times New Roman"/>
          <w:color w:val="000000"/>
          <w:sz w:val="26"/>
          <w:szCs w:val="26"/>
        </w:rPr>
      </w:pPr>
      <w:r w:rsidRPr="00AD7E95">
        <w:rPr>
          <w:rFonts w:ascii="Times New Roman" w:hAnsi="Times New Roman"/>
          <w:sz w:val="26"/>
          <w:szCs w:val="26"/>
        </w:rPr>
        <w:t xml:space="preserve">В 1 </w:t>
      </w:r>
      <w:r>
        <w:rPr>
          <w:rFonts w:ascii="Times New Roman" w:hAnsi="Times New Roman"/>
          <w:sz w:val="26"/>
          <w:szCs w:val="26"/>
        </w:rPr>
        <w:t xml:space="preserve">полугодии </w:t>
      </w:r>
      <w:r w:rsidRPr="00AD7E95">
        <w:rPr>
          <w:rFonts w:ascii="Times New Roman" w:hAnsi="Times New Roman"/>
          <w:sz w:val="26"/>
          <w:szCs w:val="26"/>
        </w:rPr>
        <w:t xml:space="preserve">2020 года по региональному проекту </w:t>
      </w:r>
      <w:r w:rsidRPr="000B270C">
        <w:rPr>
          <w:rFonts w:ascii="Times New Roman" w:hAnsi="Times New Roman"/>
          <w:sz w:val="26"/>
          <w:szCs w:val="26"/>
        </w:rPr>
        <w:t>«Обеспечение устойчивого сокращения непригодного для проживания жилищного фонда»</w:t>
      </w:r>
      <w:r>
        <w:rPr>
          <w:rFonts w:ascii="Times New Roman" w:hAnsi="Times New Roman"/>
          <w:sz w:val="26"/>
          <w:szCs w:val="26"/>
        </w:rPr>
        <w:t xml:space="preserve"> </w:t>
      </w:r>
      <w:r w:rsidRPr="00AD7E95">
        <w:rPr>
          <w:rFonts w:ascii="Times New Roman" w:hAnsi="Times New Roman"/>
          <w:sz w:val="26"/>
          <w:szCs w:val="26"/>
        </w:rPr>
        <w:t>предусмотрено прохождение 3-х контрольных точек. По состоянию на 01.0</w:t>
      </w:r>
      <w:r>
        <w:rPr>
          <w:rFonts w:ascii="Times New Roman" w:hAnsi="Times New Roman"/>
          <w:sz w:val="26"/>
          <w:szCs w:val="26"/>
        </w:rPr>
        <w:t>7</w:t>
      </w:r>
      <w:r w:rsidRPr="00AD7E95">
        <w:rPr>
          <w:rFonts w:ascii="Times New Roman" w:hAnsi="Times New Roman"/>
          <w:sz w:val="26"/>
          <w:szCs w:val="26"/>
        </w:rPr>
        <w:t>.2020 контрольные точки достигнуты.</w:t>
      </w:r>
      <w:r>
        <w:rPr>
          <w:rFonts w:ascii="Times New Roman" w:hAnsi="Times New Roman"/>
          <w:color w:val="000000"/>
          <w:sz w:val="26"/>
          <w:szCs w:val="26"/>
        </w:rPr>
        <w:t xml:space="preserve"> </w:t>
      </w:r>
    </w:p>
    <w:p w14:paraId="0D6DE7DA" w14:textId="77777777" w:rsidR="00946892" w:rsidRDefault="00946892" w:rsidP="00014705">
      <w:pPr>
        <w:spacing w:after="0" w:line="240" w:lineRule="auto"/>
        <w:ind w:firstLine="709"/>
        <w:jc w:val="both"/>
        <w:rPr>
          <w:rFonts w:ascii="Times New Roman" w:hAnsi="Times New Roman"/>
          <w:sz w:val="26"/>
          <w:szCs w:val="26"/>
        </w:rPr>
      </w:pPr>
    </w:p>
    <w:p w14:paraId="4C646000" w14:textId="77777777" w:rsidR="00634A26" w:rsidRPr="00E26582" w:rsidRDefault="00634A26" w:rsidP="00634A26">
      <w:pPr>
        <w:spacing w:after="0" w:line="240" w:lineRule="auto"/>
        <w:ind w:firstLine="708"/>
        <w:jc w:val="both"/>
        <w:rPr>
          <w:rFonts w:ascii="Times New Roman" w:hAnsi="Times New Roman"/>
          <w:sz w:val="26"/>
          <w:szCs w:val="26"/>
        </w:rPr>
      </w:pPr>
      <w:r w:rsidRPr="00043E3F">
        <w:rPr>
          <w:rFonts w:ascii="Times New Roman" w:hAnsi="Times New Roman"/>
          <w:b/>
          <w:i/>
          <w:sz w:val="26"/>
          <w:szCs w:val="26"/>
        </w:rPr>
        <w:t>4.3. Региональный</w:t>
      </w:r>
      <w:r w:rsidRPr="00CA38B8">
        <w:rPr>
          <w:rFonts w:ascii="Times New Roman" w:hAnsi="Times New Roman"/>
          <w:b/>
          <w:i/>
          <w:sz w:val="26"/>
          <w:szCs w:val="26"/>
        </w:rPr>
        <w:t xml:space="preserve"> проект </w:t>
      </w:r>
      <w:r>
        <w:rPr>
          <w:rFonts w:ascii="Times New Roman" w:hAnsi="Times New Roman"/>
          <w:b/>
          <w:i/>
          <w:sz w:val="26"/>
          <w:szCs w:val="26"/>
        </w:rPr>
        <w:t xml:space="preserve">«Жилье» </w:t>
      </w:r>
      <w:r w:rsidRPr="00D91E46">
        <w:rPr>
          <w:rFonts w:ascii="Times New Roman" w:hAnsi="Times New Roman"/>
          <w:sz w:val="26"/>
          <w:szCs w:val="26"/>
        </w:rPr>
        <w:t xml:space="preserve">направлен на </w:t>
      </w:r>
      <w:r w:rsidRPr="0035697D">
        <w:rPr>
          <w:rFonts w:ascii="Times New Roman" w:hAnsi="Times New Roman"/>
          <w:sz w:val="26"/>
          <w:szCs w:val="26"/>
        </w:rPr>
        <w:t>увеличение объемов жилищного строительства в Республике Хакасия</w:t>
      </w:r>
      <w:r>
        <w:rPr>
          <w:rFonts w:ascii="Times New Roman" w:hAnsi="Times New Roman"/>
          <w:sz w:val="26"/>
          <w:szCs w:val="26"/>
        </w:rPr>
        <w:t xml:space="preserve"> и реализуется в рамках </w:t>
      </w:r>
      <w:r w:rsidRPr="00E26582">
        <w:rPr>
          <w:rFonts w:ascii="Times New Roman" w:hAnsi="Times New Roman"/>
          <w:sz w:val="26"/>
          <w:szCs w:val="26"/>
        </w:rPr>
        <w:t xml:space="preserve">госпрограммы </w:t>
      </w:r>
      <w:r w:rsidRPr="00E26582">
        <w:rPr>
          <w:rFonts w:ascii="Times New Roman" w:hAnsi="Times New Roman"/>
          <w:color w:val="000000"/>
          <w:sz w:val="26"/>
          <w:szCs w:val="26"/>
        </w:rPr>
        <w:t xml:space="preserve">«Жилище», </w:t>
      </w:r>
      <w:r w:rsidRPr="00E26582">
        <w:rPr>
          <w:rFonts w:ascii="Times New Roman" w:hAnsi="Times New Roman"/>
          <w:iCs/>
          <w:color w:val="000000"/>
          <w:sz w:val="26"/>
          <w:szCs w:val="26"/>
        </w:rPr>
        <w:t xml:space="preserve">ответственным исполнителем является </w:t>
      </w:r>
      <w:r w:rsidRPr="00E26582">
        <w:rPr>
          <w:rFonts w:ascii="Times New Roman" w:hAnsi="Times New Roman"/>
          <w:sz w:val="26"/>
          <w:szCs w:val="26"/>
        </w:rPr>
        <w:t xml:space="preserve">Минстрой Хакасии. </w:t>
      </w:r>
    </w:p>
    <w:p w14:paraId="41C3B69E" w14:textId="77777777" w:rsidR="00E26582" w:rsidRPr="00EE770D" w:rsidRDefault="00E26582" w:rsidP="00E26582">
      <w:pPr>
        <w:spacing w:after="0" w:line="240" w:lineRule="auto"/>
        <w:ind w:firstLine="709"/>
        <w:jc w:val="both"/>
        <w:rPr>
          <w:rFonts w:ascii="Times New Roman" w:hAnsi="Times New Roman"/>
          <w:bCs/>
          <w:sz w:val="26"/>
          <w:szCs w:val="26"/>
        </w:rPr>
      </w:pPr>
      <w:r w:rsidRPr="0023282B">
        <w:rPr>
          <w:rFonts w:ascii="Times New Roman" w:hAnsi="Times New Roman"/>
          <w:sz w:val="26"/>
          <w:szCs w:val="26"/>
        </w:rPr>
        <w:t>Сведения о показателях регионального проекта по Республике Хакасия и достигнутых значениях за перв</w:t>
      </w:r>
      <w:r w:rsidR="006E53DF">
        <w:rPr>
          <w:rFonts w:ascii="Times New Roman" w:hAnsi="Times New Roman"/>
          <w:sz w:val="26"/>
          <w:szCs w:val="26"/>
        </w:rPr>
        <w:t>ое полугодие</w:t>
      </w:r>
      <w:r w:rsidRPr="0023282B">
        <w:rPr>
          <w:rFonts w:ascii="Times New Roman" w:hAnsi="Times New Roman"/>
          <w:sz w:val="26"/>
          <w:szCs w:val="26"/>
        </w:rPr>
        <w:t xml:space="preserve"> 2020 года представлены в </w:t>
      </w:r>
      <w:r w:rsidRPr="00EE770D">
        <w:rPr>
          <w:rFonts w:ascii="Times New Roman" w:hAnsi="Times New Roman"/>
          <w:sz w:val="26"/>
          <w:szCs w:val="26"/>
        </w:rPr>
        <w:t>таблице 3</w:t>
      </w:r>
      <w:r w:rsidR="00522450">
        <w:rPr>
          <w:rFonts w:ascii="Times New Roman" w:hAnsi="Times New Roman"/>
          <w:sz w:val="26"/>
          <w:szCs w:val="26"/>
        </w:rPr>
        <w:t>5</w:t>
      </w:r>
      <w:r w:rsidRPr="00EE770D">
        <w:rPr>
          <w:rFonts w:ascii="Times New Roman" w:hAnsi="Times New Roman"/>
          <w:sz w:val="26"/>
          <w:szCs w:val="26"/>
        </w:rPr>
        <w:t xml:space="preserve">. </w:t>
      </w:r>
    </w:p>
    <w:p w14:paraId="0C41A458" w14:textId="77777777" w:rsidR="00E26582" w:rsidRPr="0023282B" w:rsidRDefault="00E26582" w:rsidP="00E26582">
      <w:pPr>
        <w:spacing w:after="0" w:line="240" w:lineRule="auto"/>
        <w:ind w:firstLine="708"/>
        <w:jc w:val="right"/>
        <w:rPr>
          <w:rFonts w:ascii="Times New Roman" w:hAnsi="Times New Roman"/>
          <w:sz w:val="26"/>
          <w:szCs w:val="26"/>
        </w:rPr>
      </w:pPr>
      <w:r w:rsidRPr="00EE770D">
        <w:rPr>
          <w:rFonts w:ascii="Times New Roman" w:hAnsi="Times New Roman"/>
          <w:sz w:val="26"/>
          <w:szCs w:val="26"/>
        </w:rPr>
        <w:t>Таблица 3</w:t>
      </w:r>
      <w:r w:rsidR="00522450">
        <w:rPr>
          <w:rFonts w:ascii="Times New Roman" w:hAnsi="Times New Roman"/>
          <w:sz w:val="26"/>
          <w:szCs w:val="26"/>
        </w:rPr>
        <w:t>5</w:t>
      </w:r>
    </w:p>
    <w:tbl>
      <w:tblPr>
        <w:tblW w:w="9134" w:type="dxa"/>
        <w:tblInd w:w="250" w:type="dxa"/>
        <w:tblLayout w:type="fixed"/>
        <w:tblLook w:val="04A0" w:firstRow="1" w:lastRow="0" w:firstColumn="1" w:lastColumn="0" w:noHBand="0" w:noVBand="1"/>
      </w:tblPr>
      <w:tblGrid>
        <w:gridCol w:w="5387"/>
        <w:gridCol w:w="1275"/>
        <w:gridCol w:w="1056"/>
        <w:gridCol w:w="1416"/>
      </w:tblGrid>
      <w:tr w:rsidR="00E26582" w:rsidRPr="00CD27AA" w14:paraId="53259799" w14:textId="77777777" w:rsidTr="005C0DE3">
        <w:trPr>
          <w:trHeight w:val="308"/>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A6862" w14:textId="77777777" w:rsidR="00E26582" w:rsidRPr="00CD27AA" w:rsidRDefault="00E26582" w:rsidP="005C0DE3">
            <w:pPr>
              <w:autoSpaceDE w:val="0"/>
              <w:autoSpaceDN w:val="0"/>
              <w:adjustRightInd w:val="0"/>
              <w:spacing w:after="0" w:line="240" w:lineRule="auto"/>
              <w:jc w:val="center"/>
              <w:rPr>
                <w:rFonts w:ascii="Times New Roman" w:eastAsiaTheme="minorHAnsi" w:hAnsi="Times New Roman"/>
                <w:sz w:val="20"/>
                <w:szCs w:val="20"/>
                <w:lang w:eastAsia="en-US"/>
              </w:rPr>
            </w:pPr>
            <w:r w:rsidRPr="00CD27AA">
              <w:rPr>
                <w:rFonts w:ascii="Times New Roman" w:hAnsi="Times New Roman"/>
                <w:b/>
                <w:bCs/>
                <w:sz w:val="20"/>
                <w:szCs w:val="20"/>
              </w:rPr>
              <w:t>наименование показателя</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A935C15" w14:textId="77777777" w:rsidR="00E26582" w:rsidRPr="00CD27AA" w:rsidRDefault="00E26582" w:rsidP="005C0DE3">
            <w:pPr>
              <w:spacing w:after="0" w:line="240" w:lineRule="auto"/>
              <w:jc w:val="center"/>
              <w:rPr>
                <w:rFonts w:ascii="Times New Roman" w:hAnsi="Times New Roman"/>
                <w:sz w:val="20"/>
                <w:szCs w:val="20"/>
                <w:lang w:val="en-US"/>
              </w:rPr>
            </w:pPr>
            <w:r w:rsidRPr="00CD27AA">
              <w:rPr>
                <w:rFonts w:ascii="Times New Roman" w:hAnsi="Times New Roman"/>
                <w:b/>
                <w:bCs/>
                <w:sz w:val="20"/>
                <w:szCs w:val="20"/>
              </w:rPr>
              <w:t>единица измерения</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42405B5C" w14:textId="77777777" w:rsidR="00E26582" w:rsidRPr="00CD27AA" w:rsidRDefault="00E26582" w:rsidP="005C0DE3">
            <w:pPr>
              <w:spacing w:after="0" w:line="240" w:lineRule="auto"/>
              <w:jc w:val="center"/>
              <w:rPr>
                <w:rFonts w:ascii="Times New Roman" w:hAnsi="Times New Roman"/>
                <w:sz w:val="20"/>
                <w:szCs w:val="20"/>
                <w:lang w:val="en-US"/>
              </w:rPr>
            </w:pPr>
            <w:r w:rsidRPr="00CD27AA">
              <w:rPr>
                <w:rFonts w:ascii="Times New Roman" w:hAnsi="Times New Roman"/>
                <w:b/>
                <w:bCs/>
                <w:sz w:val="20"/>
                <w:szCs w:val="20"/>
              </w:rPr>
              <w:t>плановое значение</w:t>
            </w:r>
          </w:p>
        </w:tc>
        <w:tc>
          <w:tcPr>
            <w:tcW w:w="1416" w:type="dxa"/>
            <w:tcBorders>
              <w:top w:val="single" w:sz="4" w:space="0" w:color="auto"/>
              <w:left w:val="nil"/>
              <w:bottom w:val="single" w:sz="4" w:space="0" w:color="auto"/>
              <w:right w:val="single" w:sz="4" w:space="0" w:color="auto"/>
            </w:tcBorders>
            <w:vAlign w:val="center"/>
          </w:tcPr>
          <w:p w14:paraId="39FDA812" w14:textId="77777777" w:rsidR="00E26582" w:rsidRPr="00CD27AA" w:rsidRDefault="00E26582" w:rsidP="006E53DF">
            <w:pPr>
              <w:spacing w:after="0" w:line="240" w:lineRule="auto"/>
              <w:jc w:val="center"/>
              <w:rPr>
                <w:rFonts w:ascii="Times New Roman" w:hAnsi="Times New Roman"/>
                <w:sz w:val="20"/>
                <w:szCs w:val="20"/>
              </w:rPr>
            </w:pPr>
            <w:r w:rsidRPr="00CD27AA">
              <w:rPr>
                <w:rFonts w:ascii="Times New Roman" w:hAnsi="Times New Roman"/>
                <w:b/>
                <w:bCs/>
                <w:sz w:val="20"/>
                <w:szCs w:val="20"/>
              </w:rPr>
              <w:t>фактическое значение на 01.0</w:t>
            </w:r>
            <w:r w:rsidR="006E53DF">
              <w:rPr>
                <w:rFonts w:ascii="Times New Roman" w:hAnsi="Times New Roman"/>
                <w:b/>
                <w:bCs/>
                <w:sz w:val="20"/>
                <w:szCs w:val="20"/>
              </w:rPr>
              <w:t>7</w:t>
            </w:r>
            <w:r w:rsidRPr="00CD27AA">
              <w:rPr>
                <w:rFonts w:ascii="Times New Roman" w:hAnsi="Times New Roman"/>
                <w:b/>
                <w:bCs/>
                <w:sz w:val="20"/>
                <w:szCs w:val="20"/>
              </w:rPr>
              <w:t>.2020</w:t>
            </w:r>
          </w:p>
        </w:tc>
      </w:tr>
      <w:tr w:rsidR="00E26582" w:rsidRPr="00CD27AA" w14:paraId="143BABA8" w14:textId="77777777" w:rsidTr="005C0DE3">
        <w:trPr>
          <w:trHeight w:val="308"/>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35B959" w14:textId="77777777" w:rsidR="00E26582" w:rsidRPr="00074C98" w:rsidRDefault="00E26582" w:rsidP="00E26582">
            <w:pPr>
              <w:spacing w:after="0" w:line="240" w:lineRule="auto"/>
              <w:jc w:val="both"/>
              <w:rPr>
                <w:rFonts w:ascii="Times New Roman CYR" w:hAnsi="Times New Roman CYR"/>
                <w:sz w:val="20"/>
                <w:szCs w:val="20"/>
              </w:rPr>
            </w:pPr>
            <w:r w:rsidRPr="00074C98">
              <w:rPr>
                <w:rFonts w:ascii="Times New Roman CYR" w:hAnsi="Times New Roman CYR"/>
                <w:sz w:val="20"/>
                <w:szCs w:val="20"/>
              </w:rPr>
              <w:t>Увеличение объема жилищного строительства не менее чем до 120 млн. квадратных метров в год</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C147354" w14:textId="77777777" w:rsidR="00E26582" w:rsidRPr="00074C98" w:rsidRDefault="00E26582" w:rsidP="005C0DE3">
            <w:pPr>
              <w:spacing w:after="0" w:line="240" w:lineRule="auto"/>
              <w:jc w:val="center"/>
              <w:rPr>
                <w:rFonts w:ascii="Times New Roman CYR" w:hAnsi="Times New Roman CYR"/>
                <w:sz w:val="20"/>
                <w:szCs w:val="20"/>
              </w:rPr>
            </w:pPr>
            <w:r w:rsidRPr="00074C98">
              <w:rPr>
                <w:rFonts w:ascii="Times New Roman CYR" w:hAnsi="Times New Roman CYR"/>
                <w:sz w:val="20"/>
                <w:szCs w:val="20"/>
              </w:rPr>
              <w:t>млн. кв. м в год</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37996237" w14:textId="77777777" w:rsidR="00E26582" w:rsidRPr="00074C98" w:rsidRDefault="00E26582" w:rsidP="005C0DE3">
            <w:pPr>
              <w:spacing w:after="0" w:line="240" w:lineRule="auto"/>
              <w:jc w:val="center"/>
              <w:rPr>
                <w:rFonts w:ascii="Times New Roman CYR" w:hAnsi="Times New Roman CYR"/>
                <w:sz w:val="20"/>
                <w:szCs w:val="20"/>
              </w:rPr>
            </w:pPr>
            <w:r w:rsidRPr="00074C98">
              <w:rPr>
                <w:rFonts w:ascii="Times New Roman CYR" w:hAnsi="Times New Roman CYR"/>
                <w:sz w:val="20"/>
                <w:szCs w:val="20"/>
              </w:rPr>
              <w:t>0,292</w:t>
            </w:r>
          </w:p>
        </w:tc>
        <w:tc>
          <w:tcPr>
            <w:tcW w:w="1416" w:type="dxa"/>
            <w:tcBorders>
              <w:top w:val="single" w:sz="4" w:space="0" w:color="auto"/>
              <w:left w:val="nil"/>
              <w:bottom w:val="single" w:sz="4" w:space="0" w:color="auto"/>
              <w:right w:val="single" w:sz="4" w:space="0" w:color="auto"/>
            </w:tcBorders>
            <w:vAlign w:val="center"/>
          </w:tcPr>
          <w:p w14:paraId="1259A5D6" w14:textId="77777777" w:rsidR="00E26582" w:rsidRPr="00CD27AA" w:rsidRDefault="00E26582" w:rsidP="006E53DF">
            <w:pPr>
              <w:spacing w:after="0" w:line="240" w:lineRule="auto"/>
              <w:jc w:val="center"/>
              <w:rPr>
                <w:rFonts w:ascii="Times New Roman" w:hAnsi="Times New Roman"/>
                <w:bCs/>
                <w:sz w:val="20"/>
                <w:szCs w:val="20"/>
              </w:rPr>
            </w:pPr>
            <w:r w:rsidRPr="00074C98">
              <w:rPr>
                <w:rFonts w:ascii="Times New Roman CYR" w:hAnsi="Times New Roman CYR"/>
                <w:sz w:val="20"/>
                <w:szCs w:val="20"/>
              </w:rPr>
              <w:t>0,0</w:t>
            </w:r>
            <w:r w:rsidR="006E53DF">
              <w:rPr>
                <w:rFonts w:ascii="Times New Roman CYR" w:hAnsi="Times New Roman CYR"/>
                <w:sz w:val="20"/>
                <w:szCs w:val="20"/>
              </w:rPr>
              <w:t>927</w:t>
            </w:r>
          </w:p>
        </w:tc>
      </w:tr>
    </w:tbl>
    <w:p w14:paraId="50350640" w14:textId="77777777" w:rsidR="00E26582" w:rsidRDefault="00E26582" w:rsidP="00E26582">
      <w:pPr>
        <w:spacing w:after="0" w:line="240" w:lineRule="auto"/>
        <w:ind w:firstLine="708"/>
        <w:jc w:val="both"/>
        <w:rPr>
          <w:rFonts w:ascii="Times New Roman" w:hAnsi="Times New Roman"/>
          <w:sz w:val="26"/>
          <w:szCs w:val="26"/>
        </w:rPr>
      </w:pPr>
    </w:p>
    <w:p w14:paraId="1D3DA443" w14:textId="77777777" w:rsidR="006E53DF" w:rsidRPr="006E53DF" w:rsidRDefault="006E53DF" w:rsidP="006E53DF">
      <w:pPr>
        <w:spacing w:after="0" w:line="240" w:lineRule="auto"/>
        <w:ind w:firstLine="705"/>
        <w:jc w:val="both"/>
        <w:rPr>
          <w:rFonts w:ascii="Times New Roman" w:hAnsi="Times New Roman"/>
          <w:sz w:val="26"/>
          <w:szCs w:val="26"/>
        </w:rPr>
      </w:pPr>
      <w:r w:rsidRPr="006E53DF">
        <w:rPr>
          <w:rFonts w:ascii="Times New Roman" w:hAnsi="Times New Roman"/>
          <w:sz w:val="26"/>
          <w:szCs w:val="26"/>
        </w:rPr>
        <w:t>По информации Минстроя Хакасии в 2020 году существуют риски недостижения уст</w:t>
      </w:r>
      <w:r w:rsidR="001E2CCC">
        <w:rPr>
          <w:rFonts w:ascii="Times New Roman" w:hAnsi="Times New Roman"/>
          <w:sz w:val="26"/>
          <w:szCs w:val="26"/>
        </w:rPr>
        <w:t>ановленного значения показателя</w:t>
      </w:r>
      <w:r w:rsidRPr="006E53DF">
        <w:rPr>
          <w:rFonts w:ascii="Times New Roman" w:hAnsi="Times New Roman"/>
          <w:sz w:val="26"/>
          <w:szCs w:val="26"/>
        </w:rPr>
        <w:t>, так как принятые изменения законодательства не нацелены на развитие конкуренции в сфере жилищного строительства, что будет являться сдерживающим фактором для внедрения проектного банковского финансирования. Значительная часть изменений законодательства при их внедрении приведет к уходу с рынка малого и среднего бизнеса, который является фундаментом для развития конкуренции.</w:t>
      </w:r>
    </w:p>
    <w:p w14:paraId="60D35E1A" w14:textId="77777777" w:rsidR="006E53DF" w:rsidRPr="006E53DF" w:rsidRDefault="006E53DF" w:rsidP="006E53DF">
      <w:pPr>
        <w:spacing w:after="0" w:line="240" w:lineRule="auto"/>
        <w:ind w:firstLine="709"/>
        <w:contextualSpacing/>
        <w:jc w:val="both"/>
        <w:rPr>
          <w:rFonts w:ascii="Times New Roman" w:hAnsi="Times New Roman"/>
          <w:sz w:val="26"/>
          <w:szCs w:val="26"/>
        </w:rPr>
      </w:pPr>
      <w:r w:rsidRPr="006E53DF">
        <w:rPr>
          <w:rFonts w:ascii="Times New Roman" w:hAnsi="Times New Roman"/>
          <w:sz w:val="26"/>
          <w:szCs w:val="26"/>
        </w:rPr>
        <w:lastRenderedPageBreak/>
        <w:t xml:space="preserve">Кроме того, на территории Республики Хакасия большой объем ввода жилья обеспечивается строительными организациями, часть из которых после изменения законодательства не сможет осуществлять строительство с применением счетов эскроу, что также скажется на показателях по вводу жилья. </w:t>
      </w:r>
    </w:p>
    <w:p w14:paraId="27CDFB64" w14:textId="77777777" w:rsidR="006E53DF" w:rsidRPr="006E53DF" w:rsidRDefault="006E53DF" w:rsidP="006E53DF">
      <w:pPr>
        <w:spacing w:after="0" w:line="240" w:lineRule="auto"/>
        <w:ind w:firstLine="708"/>
        <w:jc w:val="both"/>
        <w:rPr>
          <w:rFonts w:ascii="Times New Roman" w:hAnsi="Times New Roman"/>
          <w:sz w:val="26"/>
          <w:szCs w:val="26"/>
        </w:rPr>
      </w:pPr>
      <w:r w:rsidRPr="006E53DF">
        <w:rPr>
          <w:rFonts w:ascii="Times New Roman" w:hAnsi="Times New Roman"/>
          <w:sz w:val="26"/>
          <w:szCs w:val="26"/>
        </w:rPr>
        <w:t xml:space="preserve">Также, </w:t>
      </w:r>
      <w:r w:rsidR="008C1BBB">
        <w:rPr>
          <w:rFonts w:ascii="Times New Roman" w:hAnsi="Times New Roman"/>
          <w:sz w:val="26"/>
          <w:szCs w:val="26"/>
        </w:rPr>
        <w:t>Р</w:t>
      </w:r>
      <w:r w:rsidRPr="006E53DF">
        <w:rPr>
          <w:rFonts w:ascii="Times New Roman" w:hAnsi="Times New Roman"/>
          <w:sz w:val="26"/>
          <w:szCs w:val="26"/>
        </w:rPr>
        <w:t xml:space="preserve">еспублике </w:t>
      </w:r>
      <w:r w:rsidR="008C1BBB">
        <w:rPr>
          <w:rFonts w:ascii="Times New Roman" w:hAnsi="Times New Roman"/>
          <w:sz w:val="26"/>
          <w:szCs w:val="26"/>
        </w:rPr>
        <w:t xml:space="preserve">Хакасия </w:t>
      </w:r>
      <w:r w:rsidRPr="006E53DF">
        <w:rPr>
          <w:rFonts w:ascii="Times New Roman" w:hAnsi="Times New Roman"/>
          <w:sz w:val="26"/>
          <w:szCs w:val="26"/>
        </w:rPr>
        <w:t xml:space="preserve">установлен дополнительный показатель «Сокращение срока проведения экспертизы проектной документации и результатов инженерных изысканий для объектов жилищного строительства». </w:t>
      </w:r>
    </w:p>
    <w:p w14:paraId="2431ED0B" w14:textId="77777777" w:rsidR="006E53DF" w:rsidRPr="006E53DF" w:rsidRDefault="006E53DF" w:rsidP="006E53DF">
      <w:pPr>
        <w:pStyle w:val="af5"/>
        <w:spacing w:after="0"/>
        <w:ind w:right="-2" w:firstLine="709"/>
        <w:jc w:val="both"/>
        <w:rPr>
          <w:sz w:val="26"/>
          <w:szCs w:val="26"/>
        </w:rPr>
      </w:pPr>
      <w:r w:rsidRPr="006E53DF">
        <w:rPr>
          <w:sz w:val="26"/>
          <w:szCs w:val="26"/>
        </w:rPr>
        <w:t>В целях достижения данного показателя принято постановление Правительства Республики Хакасия от 03.10.2019 № 493 «О внесении изменения в постановление Правительства Республики Хакасия от 08.02.2011 № 51 «О сроке проведения государственной экспертизы проектной документации и (или) результатов инженерных изысканий», которым установлен срок проведения государственной экспертизы проектной документации и (или) результатов инженерных изысканий не более 30 дней.</w:t>
      </w:r>
    </w:p>
    <w:p w14:paraId="2A5F7DF0" w14:textId="77777777" w:rsidR="006E53DF" w:rsidRPr="006E53DF" w:rsidRDefault="006E53DF" w:rsidP="006E53DF">
      <w:pPr>
        <w:spacing w:after="0" w:line="240" w:lineRule="auto"/>
        <w:ind w:firstLine="708"/>
        <w:jc w:val="both"/>
        <w:rPr>
          <w:rFonts w:ascii="Times New Roman" w:hAnsi="Times New Roman"/>
          <w:sz w:val="26"/>
          <w:szCs w:val="26"/>
        </w:rPr>
      </w:pPr>
      <w:r w:rsidRPr="006E53DF">
        <w:rPr>
          <w:rFonts w:ascii="Times New Roman" w:hAnsi="Times New Roman"/>
          <w:sz w:val="26"/>
          <w:szCs w:val="26"/>
        </w:rPr>
        <w:t>В рамках регионального проекта Республики Хакасия «Жилье» в 2020 году не предусмотрено возведение объектов капитального строительства, финансирование которых планируется осуществлять за счет бюджетных ассигнований федерального бюджета, в рамках мероприятий по стимулированию программ развития жилищного строительства федерального проекта «Жилье».</w:t>
      </w:r>
    </w:p>
    <w:p w14:paraId="2C6F29D8" w14:textId="77777777" w:rsidR="006E53DF" w:rsidRPr="006E53DF" w:rsidRDefault="006E53DF" w:rsidP="006E53DF">
      <w:pPr>
        <w:spacing w:after="0" w:line="240" w:lineRule="auto"/>
        <w:ind w:firstLine="851"/>
        <w:jc w:val="both"/>
        <w:rPr>
          <w:sz w:val="26"/>
          <w:szCs w:val="26"/>
        </w:rPr>
      </w:pPr>
      <w:r w:rsidRPr="006E53DF">
        <w:rPr>
          <w:rFonts w:ascii="Times New Roman" w:hAnsi="Times New Roman"/>
          <w:sz w:val="26"/>
          <w:szCs w:val="26"/>
        </w:rPr>
        <w:t>В 1 полугодии 2020 года по данному региональному проекту предусмотрено прохождение одной</w:t>
      </w:r>
      <w:r w:rsidRPr="006E53DF">
        <w:rPr>
          <w:rFonts w:ascii="Times New Roman" w:hAnsi="Times New Roman"/>
          <w:color w:val="FF0000"/>
          <w:sz w:val="26"/>
          <w:szCs w:val="26"/>
        </w:rPr>
        <w:t xml:space="preserve"> </w:t>
      </w:r>
      <w:r w:rsidRPr="006E53DF">
        <w:rPr>
          <w:rFonts w:ascii="Times New Roman" w:hAnsi="Times New Roman"/>
          <w:sz w:val="26"/>
          <w:szCs w:val="26"/>
        </w:rPr>
        <w:t>контрольной точки. По состоянию на 01.07.2020 контрольная точка достигнута.</w:t>
      </w:r>
    </w:p>
    <w:p w14:paraId="3FA50C26" w14:textId="77777777" w:rsidR="00021FF5" w:rsidRDefault="00021FF5" w:rsidP="00021FF5">
      <w:pPr>
        <w:spacing w:after="0" w:line="240" w:lineRule="auto"/>
        <w:ind w:firstLine="708"/>
        <w:jc w:val="both"/>
        <w:rPr>
          <w:rFonts w:ascii="Times New Roman" w:hAnsi="Times New Roman"/>
          <w:sz w:val="26"/>
          <w:szCs w:val="26"/>
        </w:rPr>
      </w:pPr>
    </w:p>
    <w:p w14:paraId="39CFEEFD" w14:textId="77777777" w:rsidR="00021FF5" w:rsidRPr="00021FF5" w:rsidRDefault="00021FF5" w:rsidP="00021FF5">
      <w:pPr>
        <w:spacing w:after="0" w:line="240" w:lineRule="auto"/>
        <w:ind w:firstLine="708"/>
        <w:jc w:val="both"/>
        <w:rPr>
          <w:rFonts w:ascii="Times New Roman" w:hAnsi="Times New Roman"/>
          <w:sz w:val="26"/>
          <w:szCs w:val="26"/>
        </w:rPr>
      </w:pPr>
      <w:r w:rsidRPr="00021FF5">
        <w:rPr>
          <w:rFonts w:ascii="Times New Roman" w:hAnsi="Times New Roman"/>
          <w:b/>
          <w:sz w:val="26"/>
          <w:szCs w:val="26"/>
        </w:rPr>
        <w:t>5. В рамках</w:t>
      </w:r>
      <w:r w:rsidRPr="0000378A">
        <w:rPr>
          <w:rFonts w:ascii="Times New Roman" w:hAnsi="Times New Roman"/>
          <w:b/>
          <w:sz w:val="26"/>
          <w:szCs w:val="26"/>
        </w:rPr>
        <w:t xml:space="preserve"> национального проекта «Экология» </w:t>
      </w:r>
      <w:r w:rsidRPr="0000378A">
        <w:rPr>
          <w:rFonts w:ascii="Times New Roman" w:hAnsi="Times New Roman"/>
          <w:sz w:val="26"/>
          <w:szCs w:val="26"/>
        </w:rPr>
        <w:t>на территории Республики Хакасия на 20</w:t>
      </w:r>
      <w:r w:rsidR="000673E4">
        <w:rPr>
          <w:rFonts w:ascii="Times New Roman" w:hAnsi="Times New Roman"/>
          <w:sz w:val="26"/>
          <w:szCs w:val="26"/>
        </w:rPr>
        <w:t>20</w:t>
      </w:r>
      <w:r w:rsidRPr="0000378A">
        <w:rPr>
          <w:rFonts w:ascii="Times New Roman" w:hAnsi="Times New Roman"/>
          <w:sz w:val="26"/>
          <w:szCs w:val="26"/>
        </w:rPr>
        <w:t xml:space="preserve"> год определены </w:t>
      </w:r>
      <w:r w:rsidR="003A7DCF">
        <w:rPr>
          <w:rFonts w:ascii="Times New Roman" w:hAnsi="Times New Roman"/>
          <w:sz w:val="26"/>
          <w:szCs w:val="26"/>
        </w:rPr>
        <w:t>4</w:t>
      </w:r>
      <w:r w:rsidRPr="0000378A">
        <w:rPr>
          <w:rFonts w:ascii="Times New Roman" w:hAnsi="Times New Roman"/>
          <w:sz w:val="26"/>
          <w:szCs w:val="26"/>
        </w:rPr>
        <w:t xml:space="preserve"> региональных </w:t>
      </w:r>
      <w:r w:rsidRPr="00021FF5">
        <w:rPr>
          <w:rFonts w:ascii="Times New Roman" w:hAnsi="Times New Roman"/>
          <w:sz w:val="26"/>
          <w:szCs w:val="26"/>
        </w:rPr>
        <w:t xml:space="preserve">проекта (таблица </w:t>
      </w:r>
      <w:r w:rsidR="00522450">
        <w:rPr>
          <w:rFonts w:ascii="Times New Roman" w:hAnsi="Times New Roman"/>
          <w:sz w:val="26"/>
          <w:szCs w:val="26"/>
        </w:rPr>
        <w:t>36</w:t>
      </w:r>
      <w:r w:rsidRPr="00021FF5">
        <w:rPr>
          <w:rFonts w:ascii="Times New Roman" w:hAnsi="Times New Roman"/>
          <w:sz w:val="26"/>
          <w:szCs w:val="26"/>
        </w:rPr>
        <w:t>).</w:t>
      </w:r>
    </w:p>
    <w:p w14:paraId="791029F0" w14:textId="77777777" w:rsidR="00021FF5" w:rsidRPr="00021FF5" w:rsidRDefault="00021FF5" w:rsidP="00021FF5">
      <w:pPr>
        <w:spacing w:after="0" w:line="240" w:lineRule="auto"/>
        <w:ind w:firstLine="708"/>
        <w:jc w:val="right"/>
        <w:rPr>
          <w:rFonts w:ascii="Times New Roman" w:hAnsi="Times New Roman"/>
          <w:sz w:val="26"/>
          <w:szCs w:val="26"/>
        </w:rPr>
      </w:pPr>
      <w:r w:rsidRPr="00021FF5">
        <w:rPr>
          <w:rFonts w:ascii="Times New Roman" w:hAnsi="Times New Roman"/>
          <w:sz w:val="26"/>
          <w:szCs w:val="26"/>
        </w:rPr>
        <w:t xml:space="preserve">Таблица </w:t>
      </w:r>
      <w:r w:rsidR="00522450">
        <w:rPr>
          <w:rFonts w:ascii="Times New Roman" w:hAnsi="Times New Roman"/>
          <w:sz w:val="26"/>
          <w:szCs w:val="26"/>
        </w:rPr>
        <w:t>36</w:t>
      </w:r>
    </w:p>
    <w:p w14:paraId="7C25C7B5" w14:textId="77777777" w:rsidR="00021FF5" w:rsidRDefault="00021FF5" w:rsidP="00021FF5">
      <w:pPr>
        <w:spacing w:after="0" w:line="240" w:lineRule="auto"/>
        <w:ind w:firstLine="708"/>
        <w:jc w:val="right"/>
        <w:rPr>
          <w:rFonts w:ascii="Times New Roman" w:hAnsi="Times New Roman"/>
          <w:sz w:val="26"/>
          <w:szCs w:val="26"/>
        </w:rPr>
      </w:pPr>
      <w:r w:rsidRPr="00021FF5">
        <w:rPr>
          <w:rFonts w:ascii="Times New Roman" w:hAnsi="Times New Roman"/>
          <w:sz w:val="26"/>
          <w:szCs w:val="26"/>
        </w:rPr>
        <w:t xml:space="preserve"> тыс. рублей</w:t>
      </w:r>
    </w:p>
    <w:tbl>
      <w:tblPr>
        <w:tblW w:w="9425" w:type="dxa"/>
        <w:tblInd w:w="95" w:type="dxa"/>
        <w:tblLook w:val="04A0" w:firstRow="1" w:lastRow="0" w:firstColumn="1" w:lastColumn="0" w:noHBand="0" w:noVBand="1"/>
      </w:tblPr>
      <w:tblGrid>
        <w:gridCol w:w="5400"/>
        <w:gridCol w:w="1134"/>
        <w:gridCol w:w="1180"/>
        <w:gridCol w:w="960"/>
        <w:gridCol w:w="751"/>
      </w:tblGrid>
      <w:tr w:rsidR="003A7DCF" w:rsidRPr="003A7DCF" w14:paraId="5B32BDA8" w14:textId="77777777" w:rsidTr="003A7DCF">
        <w:trPr>
          <w:trHeight w:val="255"/>
        </w:trPr>
        <w:tc>
          <w:tcPr>
            <w:tcW w:w="54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6B5DC5" w14:textId="77777777" w:rsidR="003A7DCF" w:rsidRPr="003A7DCF" w:rsidRDefault="003A7DCF" w:rsidP="003A7DCF">
            <w:pPr>
              <w:spacing w:after="0" w:line="240" w:lineRule="auto"/>
              <w:jc w:val="center"/>
              <w:rPr>
                <w:rFonts w:ascii="Times New Roman" w:hAnsi="Times New Roman"/>
                <w:b/>
                <w:bCs/>
                <w:color w:val="000000"/>
                <w:sz w:val="20"/>
                <w:szCs w:val="20"/>
              </w:rPr>
            </w:pPr>
            <w:r w:rsidRPr="003A7DCF">
              <w:rPr>
                <w:rFonts w:ascii="Times New Roman" w:hAnsi="Times New Roman"/>
                <w:b/>
                <w:bCs/>
                <w:color w:val="000000"/>
                <w:sz w:val="20"/>
                <w:szCs w:val="20"/>
              </w:rPr>
              <w:t>наименование</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14:paraId="41F92183" w14:textId="77777777" w:rsidR="003A7DCF" w:rsidRPr="003A7DCF" w:rsidRDefault="003A7DCF" w:rsidP="003A7DCF">
            <w:pPr>
              <w:spacing w:after="0" w:line="240" w:lineRule="auto"/>
              <w:jc w:val="center"/>
              <w:rPr>
                <w:rFonts w:ascii="Times New Roman" w:hAnsi="Times New Roman"/>
                <w:b/>
                <w:bCs/>
                <w:color w:val="000000"/>
                <w:sz w:val="20"/>
                <w:szCs w:val="20"/>
              </w:rPr>
            </w:pPr>
            <w:r w:rsidRPr="003A7DCF">
              <w:rPr>
                <w:rFonts w:ascii="Times New Roman" w:hAnsi="Times New Roman"/>
                <w:b/>
                <w:bCs/>
                <w:color w:val="000000"/>
                <w:sz w:val="20"/>
                <w:szCs w:val="20"/>
              </w:rPr>
              <w:t>бюджет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D877B5B" w14:textId="77777777" w:rsidR="003A7DCF" w:rsidRPr="003A7DCF" w:rsidRDefault="003A7DCF" w:rsidP="003A7DCF">
            <w:pPr>
              <w:spacing w:after="0" w:line="240" w:lineRule="auto"/>
              <w:jc w:val="center"/>
              <w:rPr>
                <w:rFonts w:ascii="Times New Roman" w:hAnsi="Times New Roman"/>
                <w:b/>
                <w:bCs/>
                <w:color w:val="000000"/>
                <w:sz w:val="20"/>
                <w:szCs w:val="20"/>
              </w:rPr>
            </w:pPr>
            <w:r w:rsidRPr="003A7DCF">
              <w:rPr>
                <w:rFonts w:ascii="Times New Roman" w:hAnsi="Times New Roman"/>
                <w:b/>
                <w:bCs/>
                <w:color w:val="000000"/>
                <w:sz w:val="20"/>
                <w:szCs w:val="20"/>
              </w:rPr>
              <w:t>роспись</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21940097" w14:textId="77777777" w:rsidR="003A7DCF" w:rsidRPr="003A7DCF" w:rsidRDefault="003A7DCF" w:rsidP="003A7DCF">
            <w:pPr>
              <w:spacing w:after="0" w:line="240" w:lineRule="auto"/>
              <w:jc w:val="center"/>
              <w:rPr>
                <w:rFonts w:ascii="Times New Roman" w:hAnsi="Times New Roman"/>
                <w:b/>
                <w:bCs/>
                <w:color w:val="000000"/>
                <w:sz w:val="20"/>
                <w:szCs w:val="20"/>
              </w:rPr>
            </w:pPr>
            <w:r w:rsidRPr="003A7DCF">
              <w:rPr>
                <w:rFonts w:ascii="Times New Roman" w:hAnsi="Times New Roman"/>
                <w:b/>
                <w:bCs/>
                <w:color w:val="000000"/>
                <w:sz w:val="20"/>
                <w:szCs w:val="20"/>
              </w:rPr>
              <w:t>факт</w:t>
            </w:r>
          </w:p>
        </w:tc>
        <w:tc>
          <w:tcPr>
            <w:tcW w:w="751" w:type="dxa"/>
            <w:tcBorders>
              <w:top w:val="single" w:sz="4" w:space="0" w:color="auto"/>
              <w:left w:val="nil"/>
              <w:bottom w:val="single" w:sz="4" w:space="0" w:color="auto"/>
              <w:right w:val="single" w:sz="4" w:space="0" w:color="auto"/>
            </w:tcBorders>
            <w:shd w:val="clear" w:color="000000" w:fill="FFFFFF"/>
            <w:noWrap/>
            <w:vAlign w:val="bottom"/>
            <w:hideMark/>
          </w:tcPr>
          <w:p w14:paraId="45E772FA" w14:textId="77777777" w:rsidR="003A7DCF" w:rsidRPr="003A7DCF" w:rsidRDefault="003A7DCF" w:rsidP="003A7DCF">
            <w:pPr>
              <w:spacing w:after="0" w:line="240" w:lineRule="auto"/>
              <w:jc w:val="center"/>
              <w:rPr>
                <w:rFonts w:ascii="Times New Roman" w:hAnsi="Times New Roman"/>
                <w:b/>
                <w:bCs/>
                <w:color w:val="000000"/>
                <w:sz w:val="20"/>
                <w:szCs w:val="20"/>
              </w:rPr>
            </w:pPr>
            <w:r w:rsidRPr="003A7DCF">
              <w:rPr>
                <w:rFonts w:ascii="Times New Roman" w:hAnsi="Times New Roman"/>
                <w:b/>
                <w:bCs/>
                <w:color w:val="000000"/>
                <w:sz w:val="20"/>
                <w:szCs w:val="20"/>
              </w:rPr>
              <w:t>%</w:t>
            </w:r>
          </w:p>
        </w:tc>
      </w:tr>
      <w:tr w:rsidR="003A7DCF" w:rsidRPr="003A7DCF" w14:paraId="2C7B98EE" w14:textId="77777777" w:rsidTr="003A7DCF">
        <w:trPr>
          <w:trHeight w:val="100"/>
        </w:trPr>
        <w:tc>
          <w:tcPr>
            <w:tcW w:w="54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4A2B1E5" w14:textId="77777777" w:rsidR="003A7DCF" w:rsidRPr="003A7DCF" w:rsidRDefault="003A7DCF" w:rsidP="003A7DCF">
            <w:pPr>
              <w:spacing w:after="0" w:line="240" w:lineRule="auto"/>
              <w:rPr>
                <w:rFonts w:ascii="Times New Roman" w:hAnsi="Times New Roman"/>
                <w:color w:val="000000"/>
                <w:sz w:val="20"/>
                <w:szCs w:val="20"/>
              </w:rPr>
            </w:pPr>
            <w:r w:rsidRPr="003A7DCF">
              <w:rPr>
                <w:rFonts w:ascii="Times New Roman" w:hAnsi="Times New Roman"/>
                <w:color w:val="000000"/>
                <w:sz w:val="20"/>
                <w:szCs w:val="20"/>
              </w:rPr>
              <w:t>Региональный проект «Сохранение лесов»</w:t>
            </w:r>
          </w:p>
        </w:tc>
        <w:tc>
          <w:tcPr>
            <w:tcW w:w="1134" w:type="dxa"/>
            <w:tcBorders>
              <w:top w:val="nil"/>
              <w:left w:val="nil"/>
              <w:bottom w:val="single" w:sz="4" w:space="0" w:color="auto"/>
              <w:right w:val="single" w:sz="4" w:space="0" w:color="auto"/>
            </w:tcBorders>
            <w:shd w:val="clear" w:color="000000" w:fill="FFFFFF"/>
            <w:noWrap/>
            <w:vAlign w:val="bottom"/>
            <w:hideMark/>
          </w:tcPr>
          <w:p w14:paraId="308F6C31" w14:textId="77777777" w:rsidR="003A7DCF" w:rsidRPr="003A7DCF" w:rsidRDefault="003A7DCF" w:rsidP="003A7DCF">
            <w:pPr>
              <w:spacing w:after="0" w:line="240" w:lineRule="auto"/>
              <w:jc w:val="center"/>
              <w:rPr>
                <w:rFonts w:ascii="Times New Roman" w:hAnsi="Times New Roman"/>
                <w:b/>
                <w:bCs/>
                <w:color w:val="000000"/>
                <w:sz w:val="20"/>
                <w:szCs w:val="20"/>
              </w:rPr>
            </w:pPr>
            <w:r w:rsidRPr="003A7DCF">
              <w:rPr>
                <w:rFonts w:ascii="Times New Roman" w:hAnsi="Times New Roman"/>
                <w:b/>
                <w:bCs/>
                <w:color w:val="000000"/>
                <w:sz w:val="20"/>
                <w:szCs w:val="20"/>
              </w:rPr>
              <w:t>Всего</w:t>
            </w:r>
          </w:p>
        </w:tc>
        <w:tc>
          <w:tcPr>
            <w:tcW w:w="1180" w:type="dxa"/>
            <w:tcBorders>
              <w:top w:val="nil"/>
              <w:left w:val="nil"/>
              <w:bottom w:val="single" w:sz="4" w:space="0" w:color="auto"/>
              <w:right w:val="single" w:sz="4" w:space="0" w:color="auto"/>
            </w:tcBorders>
            <w:shd w:val="clear" w:color="000000" w:fill="FFFFFF"/>
            <w:vAlign w:val="bottom"/>
            <w:hideMark/>
          </w:tcPr>
          <w:p w14:paraId="09367104" w14:textId="77777777" w:rsidR="003A7DCF" w:rsidRPr="003A7DCF" w:rsidRDefault="003A7DCF" w:rsidP="003A7DCF">
            <w:pPr>
              <w:spacing w:after="0" w:line="240" w:lineRule="auto"/>
              <w:jc w:val="right"/>
              <w:rPr>
                <w:rFonts w:ascii="Times New Roman" w:hAnsi="Times New Roman"/>
                <w:b/>
                <w:bCs/>
                <w:color w:val="000000"/>
                <w:sz w:val="20"/>
                <w:szCs w:val="20"/>
              </w:rPr>
            </w:pPr>
            <w:r w:rsidRPr="003A7DCF">
              <w:rPr>
                <w:rFonts w:ascii="Times New Roman" w:hAnsi="Times New Roman"/>
                <w:b/>
                <w:bCs/>
                <w:color w:val="000000"/>
                <w:sz w:val="20"/>
                <w:szCs w:val="20"/>
              </w:rPr>
              <w:t>170 981,0</w:t>
            </w:r>
          </w:p>
        </w:tc>
        <w:tc>
          <w:tcPr>
            <w:tcW w:w="960" w:type="dxa"/>
            <w:tcBorders>
              <w:top w:val="nil"/>
              <w:left w:val="nil"/>
              <w:bottom w:val="single" w:sz="4" w:space="0" w:color="auto"/>
              <w:right w:val="single" w:sz="4" w:space="0" w:color="auto"/>
            </w:tcBorders>
            <w:shd w:val="clear" w:color="000000" w:fill="FFFFFF"/>
            <w:vAlign w:val="bottom"/>
            <w:hideMark/>
          </w:tcPr>
          <w:p w14:paraId="089A586F" w14:textId="77777777" w:rsidR="003A7DCF" w:rsidRPr="003A7DCF" w:rsidRDefault="003A7DCF" w:rsidP="003A7DCF">
            <w:pPr>
              <w:spacing w:after="0" w:line="240" w:lineRule="auto"/>
              <w:jc w:val="right"/>
              <w:rPr>
                <w:rFonts w:ascii="Times New Roman" w:hAnsi="Times New Roman"/>
                <w:b/>
                <w:bCs/>
                <w:color w:val="000000"/>
                <w:sz w:val="20"/>
                <w:szCs w:val="20"/>
              </w:rPr>
            </w:pPr>
            <w:r w:rsidRPr="003A7DCF">
              <w:rPr>
                <w:rFonts w:ascii="Times New Roman" w:hAnsi="Times New Roman"/>
                <w:b/>
                <w:bCs/>
                <w:color w:val="000000"/>
                <w:sz w:val="20"/>
                <w:szCs w:val="20"/>
              </w:rPr>
              <w:t>33 417,2</w:t>
            </w:r>
          </w:p>
        </w:tc>
        <w:tc>
          <w:tcPr>
            <w:tcW w:w="751" w:type="dxa"/>
            <w:tcBorders>
              <w:top w:val="nil"/>
              <w:left w:val="nil"/>
              <w:bottom w:val="single" w:sz="4" w:space="0" w:color="auto"/>
              <w:right w:val="single" w:sz="4" w:space="0" w:color="auto"/>
            </w:tcBorders>
            <w:shd w:val="clear" w:color="000000" w:fill="FFFFFF"/>
            <w:noWrap/>
            <w:vAlign w:val="bottom"/>
            <w:hideMark/>
          </w:tcPr>
          <w:p w14:paraId="243F53B9" w14:textId="77777777" w:rsidR="003A7DCF" w:rsidRPr="003A7DCF" w:rsidRDefault="003A7DCF" w:rsidP="003A7DCF">
            <w:pPr>
              <w:spacing w:after="0" w:line="240" w:lineRule="auto"/>
              <w:jc w:val="right"/>
              <w:rPr>
                <w:rFonts w:ascii="Times New Roman" w:hAnsi="Times New Roman"/>
                <w:b/>
                <w:bCs/>
                <w:color w:val="000000"/>
                <w:sz w:val="20"/>
                <w:szCs w:val="20"/>
              </w:rPr>
            </w:pPr>
            <w:r w:rsidRPr="003A7DCF">
              <w:rPr>
                <w:rFonts w:ascii="Times New Roman" w:hAnsi="Times New Roman"/>
                <w:b/>
                <w:bCs/>
                <w:color w:val="000000"/>
                <w:sz w:val="20"/>
                <w:szCs w:val="20"/>
              </w:rPr>
              <w:t>19,5</w:t>
            </w:r>
          </w:p>
        </w:tc>
      </w:tr>
      <w:tr w:rsidR="003A7DCF" w:rsidRPr="003A7DCF" w14:paraId="417A2F26" w14:textId="77777777" w:rsidTr="003A7DCF">
        <w:trPr>
          <w:trHeight w:val="60"/>
        </w:trPr>
        <w:tc>
          <w:tcPr>
            <w:tcW w:w="5400" w:type="dxa"/>
            <w:vMerge/>
            <w:tcBorders>
              <w:top w:val="nil"/>
              <w:left w:val="single" w:sz="4" w:space="0" w:color="auto"/>
              <w:bottom w:val="single" w:sz="4" w:space="0" w:color="auto"/>
              <w:right w:val="single" w:sz="4" w:space="0" w:color="auto"/>
            </w:tcBorders>
            <w:vAlign w:val="center"/>
            <w:hideMark/>
          </w:tcPr>
          <w:p w14:paraId="1CA6A932" w14:textId="77777777" w:rsidR="003A7DCF" w:rsidRPr="003A7DCF" w:rsidRDefault="003A7DCF" w:rsidP="003A7DCF">
            <w:pPr>
              <w:spacing w:after="0" w:line="240" w:lineRule="auto"/>
              <w:rPr>
                <w:rFonts w:ascii="Times New Roman" w:hAnsi="Times New Roman"/>
                <w:color w:val="000000"/>
                <w:sz w:val="20"/>
                <w:szCs w:val="20"/>
              </w:rPr>
            </w:pPr>
          </w:p>
        </w:tc>
        <w:tc>
          <w:tcPr>
            <w:tcW w:w="1134" w:type="dxa"/>
            <w:tcBorders>
              <w:top w:val="nil"/>
              <w:left w:val="nil"/>
              <w:bottom w:val="single" w:sz="4" w:space="0" w:color="auto"/>
              <w:right w:val="nil"/>
            </w:tcBorders>
            <w:shd w:val="clear" w:color="000000" w:fill="FFFFFF"/>
            <w:noWrap/>
            <w:vAlign w:val="bottom"/>
            <w:hideMark/>
          </w:tcPr>
          <w:p w14:paraId="40B5A89F" w14:textId="77777777" w:rsidR="003A7DCF" w:rsidRPr="003A7DCF" w:rsidRDefault="003A7DCF" w:rsidP="003A7DCF">
            <w:pPr>
              <w:spacing w:after="0" w:line="240" w:lineRule="auto"/>
              <w:jc w:val="center"/>
              <w:rPr>
                <w:rFonts w:ascii="Times New Roman" w:hAnsi="Times New Roman"/>
                <w:color w:val="000000"/>
                <w:sz w:val="20"/>
                <w:szCs w:val="20"/>
              </w:rPr>
            </w:pPr>
            <w:r w:rsidRPr="003A7DCF">
              <w:rPr>
                <w:rFonts w:ascii="Times New Roman" w:hAnsi="Times New Roman"/>
                <w:color w:val="000000"/>
                <w:sz w:val="20"/>
                <w:szCs w:val="20"/>
              </w:rPr>
              <w:t>РФ</w:t>
            </w:r>
          </w:p>
        </w:tc>
        <w:tc>
          <w:tcPr>
            <w:tcW w:w="1180" w:type="dxa"/>
            <w:tcBorders>
              <w:top w:val="nil"/>
              <w:left w:val="single" w:sz="4" w:space="0" w:color="auto"/>
              <w:bottom w:val="single" w:sz="4" w:space="0" w:color="auto"/>
              <w:right w:val="single" w:sz="4" w:space="0" w:color="auto"/>
            </w:tcBorders>
            <w:shd w:val="clear" w:color="000000" w:fill="FFFFFF"/>
            <w:vAlign w:val="bottom"/>
            <w:hideMark/>
          </w:tcPr>
          <w:p w14:paraId="1412C437" w14:textId="77777777" w:rsidR="003A7DCF" w:rsidRPr="003A7DCF" w:rsidRDefault="003A7DCF" w:rsidP="003A7DCF">
            <w:pPr>
              <w:spacing w:after="0" w:line="240" w:lineRule="auto"/>
              <w:jc w:val="right"/>
              <w:rPr>
                <w:rFonts w:ascii="Times New Roman" w:hAnsi="Times New Roman"/>
                <w:color w:val="000000"/>
                <w:sz w:val="20"/>
                <w:szCs w:val="20"/>
              </w:rPr>
            </w:pPr>
            <w:r w:rsidRPr="003A7DCF">
              <w:rPr>
                <w:rFonts w:ascii="Times New Roman" w:hAnsi="Times New Roman"/>
                <w:color w:val="000000"/>
                <w:sz w:val="20"/>
                <w:szCs w:val="20"/>
              </w:rPr>
              <w:t>170 981,0</w:t>
            </w:r>
          </w:p>
        </w:tc>
        <w:tc>
          <w:tcPr>
            <w:tcW w:w="960" w:type="dxa"/>
            <w:tcBorders>
              <w:top w:val="nil"/>
              <w:left w:val="nil"/>
              <w:bottom w:val="single" w:sz="4" w:space="0" w:color="auto"/>
              <w:right w:val="single" w:sz="4" w:space="0" w:color="auto"/>
            </w:tcBorders>
            <w:shd w:val="clear" w:color="000000" w:fill="FFFFFF"/>
            <w:noWrap/>
            <w:vAlign w:val="bottom"/>
            <w:hideMark/>
          </w:tcPr>
          <w:p w14:paraId="2EFE2D66" w14:textId="77777777" w:rsidR="003A7DCF" w:rsidRPr="003A7DCF" w:rsidRDefault="003A7DCF" w:rsidP="003A7DCF">
            <w:pPr>
              <w:spacing w:after="0" w:line="240" w:lineRule="auto"/>
              <w:jc w:val="right"/>
              <w:rPr>
                <w:rFonts w:ascii="Times New Roman" w:hAnsi="Times New Roman"/>
                <w:color w:val="000000"/>
                <w:sz w:val="20"/>
                <w:szCs w:val="20"/>
              </w:rPr>
            </w:pPr>
            <w:r w:rsidRPr="003A7DCF">
              <w:rPr>
                <w:rFonts w:ascii="Times New Roman" w:hAnsi="Times New Roman"/>
                <w:color w:val="000000"/>
                <w:sz w:val="20"/>
                <w:szCs w:val="20"/>
              </w:rPr>
              <w:t>33 417,2</w:t>
            </w:r>
          </w:p>
        </w:tc>
        <w:tc>
          <w:tcPr>
            <w:tcW w:w="751" w:type="dxa"/>
            <w:tcBorders>
              <w:top w:val="nil"/>
              <w:left w:val="nil"/>
              <w:bottom w:val="single" w:sz="4" w:space="0" w:color="auto"/>
              <w:right w:val="single" w:sz="4" w:space="0" w:color="auto"/>
            </w:tcBorders>
            <w:shd w:val="clear" w:color="000000" w:fill="FFFFFF"/>
            <w:noWrap/>
            <w:vAlign w:val="bottom"/>
            <w:hideMark/>
          </w:tcPr>
          <w:p w14:paraId="68207D77" w14:textId="77777777" w:rsidR="003A7DCF" w:rsidRPr="003A7DCF" w:rsidRDefault="003A7DCF" w:rsidP="003A7DCF">
            <w:pPr>
              <w:spacing w:after="0" w:line="240" w:lineRule="auto"/>
              <w:jc w:val="right"/>
              <w:rPr>
                <w:rFonts w:ascii="Times New Roman" w:hAnsi="Times New Roman"/>
                <w:color w:val="000000"/>
                <w:sz w:val="20"/>
                <w:szCs w:val="20"/>
              </w:rPr>
            </w:pPr>
            <w:r w:rsidRPr="003A7DCF">
              <w:rPr>
                <w:rFonts w:ascii="Times New Roman" w:hAnsi="Times New Roman"/>
                <w:color w:val="000000"/>
                <w:sz w:val="20"/>
                <w:szCs w:val="20"/>
              </w:rPr>
              <w:t>19,5</w:t>
            </w:r>
          </w:p>
        </w:tc>
      </w:tr>
      <w:tr w:rsidR="003A7DCF" w:rsidRPr="003A7DCF" w14:paraId="329F3194" w14:textId="77777777" w:rsidTr="003A7DCF">
        <w:trPr>
          <w:trHeight w:val="60"/>
        </w:trPr>
        <w:tc>
          <w:tcPr>
            <w:tcW w:w="54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76F9462" w14:textId="77777777" w:rsidR="003A7DCF" w:rsidRPr="003A7DCF" w:rsidRDefault="003A7DCF" w:rsidP="003A7DCF">
            <w:pPr>
              <w:spacing w:after="0" w:line="240" w:lineRule="auto"/>
              <w:rPr>
                <w:rFonts w:ascii="Times New Roman" w:hAnsi="Times New Roman"/>
                <w:color w:val="000000"/>
                <w:sz w:val="20"/>
                <w:szCs w:val="20"/>
              </w:rPr>
            </w:pPr>
            <w:r w:rsidRPr="003A7DCF">
              <w:rPr>
                <w:rFonts w:ascii="Times New Roman" w:hAnsi="Times New Roman"/>
                <w:color w:val="000000"/>
                <w:sz w:val="20"/>
                <w:szCs w:val="20"/>
              </w:rPr>
              <w:t>Региональный проект «Чистая вода»</w:t>
            </w:r>
          </w:p>
        </w:tc>
        <w:tc>
          <w:tcPr>
            <w:tcW w:w="1134" w:type="dxa"/>
            <w:tcBorders>
              <w:top w:val="nil"/>
              <w:left w:val="nil"/>
              <w:bottom w:val="single" w:sz="4" w:space="0" w:color="auto"/>
              <w:right w:val="single" w:sz="4" w:space="0" w:color="auto"/>
            </w:tcBorders>
            <w:shd w:val="clear" w:color="000000" w:fill="FFFFFF"/>
            <w:noWrap/>
            <w:vAlign w:val="bottom"/>
            <w:hideMark/>
          </w:tcPr>
          <w:p w14:paraId="5E9C2354" w14:textId="77777777" w:rsidR="003A7DCF" w:rsidRPr="003A7DCF" w:rsidRDefault="003A7DCF" w:rsidP="003A7DCF">
            <w:pPr>
              <w:spacing w:after="0" w:line="240" w:lineRule="auto"/>
              <w:jc w:val="center"/>
              <w:rPr>
                <w:rFonts w:ascii="Times New Roman" w:hAnsi="Times New Roman"/>
                <w:b/>
                <w:bCs/>
                <w:color w:val="000000"/>
                <w:sz w:val="20"/>
                <w:szCs w:val="20"/>
              </w:rPr>
            </w:pPr>
            <w:r w:rsidRPr="003A7DCF">
              <w:rPr>
                <w:rFonts w:ascii="Times New Roman" w:hAnsi="Times New Roman"/>
                <w:b/>
                <w:bCs/>
                <w:color w:val="000000"/>
                <w:sz w:val="20"/>
                <w:szCs w:val="20"/>
              </w:rPr>
              <w:t>Всего</w:t>
            </w:r>
          </w:p>
        </w:tc>
        <w:tc>
          <w:tcPr>
            <w:tcW w:w="1180" w:type="dxa"/>
            <w:tcBorders>
              <w:top w:val="nil"/>
              <w:left w:val="nil"/>
              <w:bottom w:val="single" w:sz="4" w:space="0" w:color="auto"/>
              <w:right w:val="single" w:sz="4" w:space="0" w:color="auto"/>
            </w:tcBorders>
            <w:shd w:val="clear" w:color="000000" w:fill="FFFFFF"/>
            <w:vAlign w:val="bottom"/>
            <w:hideMark/>
          </w:tcPr>
          <w:p w14:paraId="27044268" w14:textId="77777777" w:rsidR="003A7DCF" w:rsidRPr="003A7DCF" w:rsidRDefault="003A7DCF" w:rsidP="003A7DCF">
            <w:pPr>
              <w:spacing w:after="0" w:line="240" w:lineRule="auto"/>
              <w:jc w:val="right"/>
              <w:rPr>
                <w:rFonts w:ascii="Times New Roman" w:hAnsi="Times New Roman"/>
                <w:b/>
                <w:bCs/>
                <w:color w:val="000000"/>
                <w:sz w:val="20"/>
                <w:szCs w:val="20"/>
              </w:rPr>
            </w:pPr>
            <w:r w:rsidRPr="003A7DCF">
              <w:rPr>
                <w:rFonts w:ascii="Times New Roman" w:hAnsi="Times New Roman"/>
                <w:b/>
                <w:bCs/>
                <w:color w:val="000000"/>
                <w:sz w:val="20"/>
                <w:szCs w:val="20"/>
              </w:rPr>
              <w:t>42 280,2</w:t>
            </w:r>
          </w:p>
        </w:tc>
        <w:tc>
          <w:tcPr>
            <w:tcW w:w="960" w:type="dxa"/>
            <w:tcBorders>
              <w:top w:val="nil"/>
              <w:left w:val="nil"/>
              <w:bottom w:val="single" w:sz="4" w:space="0" w:color="auto"/>
              <w:right w:val="single" w:sz="4" w:space="0" w:color="auto"/>
            </w:tcBorders>
            <w:shd w:val="clear" w:color="000000" w:fill="FFFFFF"/>
            <w:vAlign w:val="bottom"/>
            <w:hideMark/>
          </w:tcPr>
          <w:p w14:paraId="6974510B" w14:textId="77777777" w:rsidR="003A7DCF" w:rsidRPr="003A7DCF" w:rsidRDefault="003A7DCF" w:rsidP="003A7DCF">
            <w:pPr>
              <w:spacing w:after="0" w:line="240" w:lineRule="auto"/>
              <w:jc w:val="right"/>
              <w:rPr>
                <w:rFonts w:ascii="Times New Roman" w:hAnsi="Times New Roman"/>
                <w:b/>
                <w:bCs/>
                <w:color w:val="000000"/>
                <w:sz w:val="20"/>
                <w:szCs w:val="20"/>
              </w:rPr>
            </w:pPr>
            <w:r w:rsidRPr="003A7DCF">
              <w:rPr>
                <w:rFonts w:ascii="Times New Roman" w:hAnsi="Times New Roman"/>
                <w:b/>
                <w:bCs/>
                <w:color w:val="000000"/>
                <w:sz w:val="20"/>
                <w:szCs w:val="20"/>
              </w:rPr>
              <w:t>20 597,6</w:t>
            </w:r>
          </w:p>
        </w:tc>
        <w:tc>
          <w:tcPr>
            <w:tcW w:w="751" w:type="dxa"/>
            <w:tcBorders>
              <w:top w:val="nil"/>
              <w:left w:val="nil"/>
              <w:bottom w:val="single" w:sz="4" w:space="0" w:color="auto"/>
              <w:right w:val="single" w:sz="4" w:space="0" w:color="auto"/>
            </w:tcBorders>
            <w:shd w:val="clear" w:color="000000" w:fill="FFFFFF"/>
            <w:noWrap/>
            <w:vAlign w:val="bottom"/>
            <w:hideMark/>
          </w:tcPr>
          <w:p w14:paraId="2E55F4DB" w14:textId="77777777" w:rsidR="003A7DCF" w:rsidRPr="003A7DCF" w:rsidRDefault="003A7DCF" w:rsidP="003A7DCF">
            <w:pPr>
              <w:spacing w:after="0" w:line="240" w:lineRule="auto"/>
              <w:jc w:val="right"/>
              <w:rPr>
                <w:rFonts w:ascii="Times New Roman" w:hAnsi="Times New Roman"/>
                <w:b/>
                <w:bCs/>
                <w:color w:val="000000"/>
                <w:sz w:val="20"/>
                <w:szCs w:val="20"/>
              </w:rPr>
            </w:pPr>
            <w:r w:rsidRPr="003A7DCF">
              <w:rPr>
                <w:rFonts w:ascii="Times New Roman" w:hAnsi="Times New Roman"/>
                <w:b/>
                <w:bCs/>
                <w:color w:val="000000"/>
                <w:sz w:val="20"/>
                <w:szCs w:val="20"/>
              </w:rPr>
              <w:t>48,7</w:t>
            </w:r>
          </w:p>
        </w:tc>
      </w:tr>
      <w:tr w:rsidR="003A7DCF" w:rsidRPr="003A7DCF" w14:paraId="182CBFAB" w14:textId="77777777" w:rsidTr="003A7DCF">
        <w:trPr>
          <w:trHeight w:val="82"/>
        </w:trPr>
        <w:tc>
          <w:tcPr>
            <w:tcW w:w="5400" w:type="dxa"/>
            <w:vMerge/>
            <w:tcBorders>
              <w:top w:val="nil"/>
              <w:left w:val="single" w:sz="4" w:space="0" w:color="auto"/>
              <w:bottom w:val="single" w:sz="4" w:space="0" w:color="auto"/>
              <w:right w:val="single" w:sz="4" w:space="0" w:color="auto"/>
            </w:tcBorders>
            <w:vAlign w:val="center"/>
            <w:hideMark/>
          </w:tcPr>
          <w:p w14:paraId="203DC133" w14:textId="77777777" w:rsidR="003A7DCF" w:rsidRPr="003A7DCF" w:rsidRDefault="003A7DCF" w:rsidP="003A7DCF">
            <w:pPr>
              <w:spacing w:after="0" w:line="240" w:lineRule="auto"/>
              <w:rPr>
                <w:rFonts w:ascii="Times New Roman" w:hAnsi="Times New Roman"/>
                <w:color w:val="000000"/>
                <w:sz w:val="20"/>
                <w:szCs w:val="20"/>
              </w:rPr>
            </w:pPr>
          </w:p>
        </w:tc>
        <w:tc>
          <w:tcPr>
            <w:tcW w:w="1134" w:type="dxa"/>
            <w:tcBorders>
              <w:top w:val="nil"/>
              <w:left w:val="nil"/>
              <w:bottom w:val="single" w:sz="4" w:space="0" w:color="auto"/>
              <w:right w:val="single" w:sz="4" w:space="0" w:color="auto"/>
            </w:tcBorders>
            <w:shd w:val="clear" w:color="000000" w:fill="FFFFFF"/>
            <w:noWrap/>
            <w:vAlign w:val="bottom"/>
            <w:hideMark/>
          </w:tcPr>
          <w:p w14:paraId="7C299179" w14:textId="77777777" w:rsidR="003A7DCF" w:rsidRPr="003A7DCF" w:rsidRDefault="003A7DCF" w:rsidP="003A7DCF">
            <w:pPr>
              <w:spacing w:after="0" w:line="240" w:lineRule="auto"/>
              <w:jc w:val="center"/>
              <w:rPr>
                <w:rFonts w:ascii="Times New Roman" w:hAnsi="Times New Roman"/>
                <w:color w:val="000000"/>
                <w:sz w:val="20"/>
                <w:szCs w:val="20"/>
              </w:rPr>
            </w:pPr>
            <w:r w:rsidRPr="003A7DCF">
              <w:rPr>
                <w:rFonts w:ascii="Times New Roman" w:hAnsi="Times New Roman"/>
                <w:color w:val="000000"/>
                <w:sz w:val="20"/>
                <w:szCs w:val="20"/>
              </w:rPr>
              <w:t>РФ</w:t>
            </w:r>
          </w:p>
        </w:tc>
        <w:tc>
          <w:tcPr>
            <w:tcW w:w="1180" w:type="dxa"/>
            <w:tcBorders>
              <w:top w:val="nil"/>
              <w:left w:val="nil"/>
              <w:bottom w:val="single" w:sz="4" w:space="0" w:color="auto"/>
              <w:right w:val="single" w:sz="4" w:space="0" w:color="auto"/>
            </w:tcBorders>
            <w:shd w:val="clear" w:color="000000" w:fill="FFFFFF"/>
            <w:vAlign w:val="bottom"/>
            <w:hideMark/>
          </w:tcPr>
          <w:p w14:paraId="61BEC7E4" w14:textId="77777777" w:rsidR="003A7DCF" w:rsidRPr="003A7DCF" w:rsidRDefault="003A7DCF" w:rsidP="003A7DCF">
            <w:pPr>
              <w:spacing w:after="0" w:line="240" w:lineRule="auto"/>
              <w:jc w:val="right"/>
              <w:rPr>
                <w:rFonts w:ascii="Times New Roman" w:hAnsi="Times New Roman"/>
                <w:color w:val="000000"/>
                <w:sz w:val="20"/>
                <w:szCs w:val="20"/>
              </w:rPr>
            </w:pPr>
            <w:r w:rsidRPr="003A7DCF">
              <w:rPr>
                <w:rFonts w:ascii="Times New Roman" w:hAnsi="Times New Roman"/>
                <w:color w:val="000000"/>
                <w:sz w:val="20"/>
                <w:szCs w:val="20"/>
              </w:rPr>
              <w:t>36 129,8</w:t>
            </w:r>
          </w:p>
        </w:tc>
        <w:tc>
          <w:tcPr>
            <w:tcW w:w="960" w:type="dxa"/>
            <w:tcBorders>
              <w:top w:val="nil"/>
              <w:left w:val="nil"/>
              <w:bottom w:val="single" w:sz="4" w:space="0" w:color="auto"/>
              <w:right w:val="single" w:sz="4" w:space="0" w:color="auto"/>
            </w:tcBorders>
            <w:shd w:val="clear" w:color="000000" w:fill="FFFFFF"/>
            <w:noWrap/>
            <w:vAlign w:val="bottom"/>
            <w:hideMark/>
          </w:tcPr>
          <w:p w14:paraId="6F075642" w14:textId="77777777" w:rsidR="003A7DCF" w:rsidRPr="003A7DCF" w:rsidRDefault="003A7DCF" w:rsidP="003A7DCF">
            <w:pPr>
              <w:spacing w:after="0" w:line="240" w:lineRule="auto"/>
              <w:jc w:val="right"/>
              <w:rPr>
                <w:rFonts w:ascii="Times New Roman" w:hAnsi="Times New Roman"/>
                <w:color w:val="000000"/>
                <w:sz w:val="20"/>
                <w:szCs w:val="20"/>
              </w:rPr>
            </w:pPr>
            <w:r w:rsidRPr="003A7DCF">
              <w:rPr>
                <w:rFonts w:ascii="Times New Roman" w:hAnsi="Times New Roman"/>
                <w:color w:val="000000"/>
                <w:sz w:val="20"/>
                <w:szCs w:val="20"/>
              </w:rPr>
              <w:t>20 187,7</w:t>
            </w:r>
          </w:p>
        </w:tc>
        <w:tc>
          <w:tcPr>
            <w:tcW w:w="751" w:type="dxa"/>
            <w:tcBorders>
              <w:top w:val="nil"/>
              <w:left w:val="nil"/>
              <w:bottom w:val="single" w:sz="4" w:space="0" w:color="auto"/>
              <w:right w:val="single" w:sz="4" w:space="0" w:color="auto"/>
            </w:tcBorders>
            <w:shd w:val="clear" w:color="000000" w:fill="FFFFFF"/>
            <w:noWrap/>
            <w:vAlign w:val="bottom"/>
            <w:hideMark/>
          </w:tcPr>
          <w:p w14:paraId="0785196B" w14:textId="77777777" w:rsidR="003A7DCF" w:rsidRPr="003A7DCF" w:rsidRDefault="003A7DCF" w:rsidP="003A7DCF">
            <w:pPr>
              <w:spacing w:after="0" w:line="240" w:lineRule="auto"/>
              <w:jc w:val="right"/>
              <w:rPr>
                <w:rFonts w:ascii="Times New Roman" w:hAnsi="Times New Roman"/>
                <w:color w:val="000000"/>
                <w:sz w:val="20"/>
                <w:szCs w:val="20"/>
              </w:rPr>
            </w:pPr>
            <w:r w:rsidRPr="003A7DCF">
              <w:rPr>
                <w:rFonts w:ascii="Times New Roman" w:hAnsi="Times New Roman"/>
                <w:color w:val="000000"/>
                <w:sz w:val="20"/>
                <w:szCs w:val="20"/>
              </w:rPr>
              <w:t>55,9</w:t>
            </w:r>
          </w:p>
        </w:tc>
      </w:tr>
      <w:tr w:rsidR="003A7DCF" w:rsidRPr="003A7DCF" w14:paraId="2A67B107" w14:textId="77777777" w:rsidTr="003A7DCF">
        <w:trPr>
          <w:trHeight w:val="60"/>
        </w:trPr>
        <w:tc>
          <w:tcPr>
            <w:tcW w:w="5400" w:type="dxa"/>
            <w:vMerge/>
            <w:tcBorders>
              <w:top w:val="nil"/>
              <w:left w:val="single" w:sz="4" w:space="0" w:color="auto"/>
              <w:bottom w:val="single" w:sz="4" w:space="0" w:color="auto"/>
              <w:right w:val="single" w:sz="4" w:space="0" w:color="auto"/>
            </w:tcBorders>
            <w:vAlign w:val="center"/>
            <w:hideMark/>
          </w:tcPr>
          <w:p w14:paraId="07C1B387" w14:textId="77777777" w:rsidR="003A7DCF" w:rsidRPr="003A7DCF" w:rsidRDefault="003A7DCF" w:rsidP="003A7DCF">
            <w:pPr>
              <w:spacing w:after="0" w:line="240" w:lineRule="auto"/>
              <w:rPr>
                <w:rFonts w:ascii="Times New Roman" w:hAnsi="Times New Roman"/>
                <w:color w:val="000000"/>
                <w:sz w:val="20"/>
                <w:szCs w:val="20"/>
              </w:rPr>
            </w:pPr>
          </w:p>
        </w:tc>
        <w:tc>
          <w:tcPr>
            <w:tcW w:w="1134" w:type="dxa"/>
            <w:tcBorders>
              <w:top w:val="nil"/>
              <w:left w:val="nil"/>
              <w:bottom w:val="single" w:sz="4" w:space="0" w:color="auto"/>
              <w:right w:val="single" w:sz="4" w:space="0" w:color="auto"/>
            </w:tcBorders>
            <w:shd w:val="clear" w:color="000000" w:fill="FFFFFF"/>
            <w:noWrap/>
            <w:vAlign w:val="bottom"/>
            <w:hideMark/>
          </w:tcPr>
          <w:p w14:paraId="2D11028F" w14:textId="77777777" w:rsidR="003A7DCF" w:rsidRPr="003A7DCF" w:rsidRDefault="003A7DCF" w:rsidP="003A7DCF">
            <w:pPr>
              <w:spacing w:after="0" w:line="240" w:lineRule="auto"/>
              <w:jc w:val="center"/>
              <w:rPr>
                <w:rFonts w:ascii="Times New Roman" w:hAnsi="Times New Roman"/>
                <w:color w:val="000000"/>
                <w:sz w:val="20"/>
                <w:szCs w:val="20"/>
              </w:rPr>
            </w:pPr>
            <w:r w:rsidRPr="003A7DCF">
              <w:rPr>
                <w:rFonts w:ascii="Times New Roman" w:hAnsi="Times New Roman"/>
                <w:color w:val="000000"/>
                <w:sz w:val="20"/>
                <w:szCs w:val="20"/>
              </w:rPr>
              <w:t>РХ</w:t>
            </w:r>
          </w:p>
        </w:tc>
        <w:tc>
          <w:tcPr>
            <w:tcW w:w="1180" w:type="dxa"/>
            <w:tcBorders>
              <w:top w:val="nil"/>
              <w:left w:val="nil"/>
              <w:bottom w:val="single" w:sz="4" w:space="0" w:color="auto"/>
              <w:right w:val="single" w:sz="4" w:space="0" w:color="auto"/>
            </w:tcBorders>
            <w:shd w:val="clear" w:color="000000" w:fill="FFFFFF"/>
            <w:vAlign w:val="bottom"/>
            <w:hideMark/>
          </w:tcPr>
          <w:p w14:paraId="009BEA7D" w14:textId="77777777" w:rsidR="003A7DCF" w:rsidRPr="003A7DCF" w:rsidRDefault="003A7DCF" w:rsidP="003A7DCF">
            <w:pPr>
              <w:spacing w:after="0" w:line="240" w:lineRule="auto"/>
              <w:jc w:val="right"/>
              <w:rPr>
                <w:rFonts w:ascii="Times New Roman" w:hAnsi="Times New Roman"/>
                <w:color w:val="000000"/>
                <w:sz w:val="20"/>
                <w:szCs w:val="20"/>
              </w:rPr>
            </w:pPr>
            <w:r w:rsidRPr="003A7DCF">
              <w:rPr>
                <w:rFonts w:ascii="Times New Roman" w:hAnsi="Times New Roman"/>
                <w:color w:val="000000"/>
                <w:sz w:val="20"/>
                <w:szCs w:val="20"/>
              </w:rPr>
              <w:t>5 727,2</w:t>
            </w:r>
          </w:p>
        </w:tc>
        <w:tc>
          <w:tcPr>
            <w:tcW w:w="960" w:type="dxa"/>
            <w:tcBorders>
              <w:top w:val="nil"/>
              <w:left w:val="nil"/>
              <w:bottom w:val="single" w:sz="4" w:space="0" w:color="auto"/>
              <w:right w:val="single" w:sz="4" w:space="0" w:color="auto"/>
            </w:tcBorders>
            <w:shd w:val="clear" w:color="000000" w:fill="FFFFFF"/>
            <w:noWrap/>
            <w:vAlign w:val="bottom"/>
            <w:hideMark/>
          </w:tcPr>
          <w:p w14:paraId="787F7C46" w14:textId="77777777" w:rsidR="003A7DCF" w:rsidRPr="003A7DCF" w:rsidRDefault="003A7DCF" w:rsidP="003A7DCF">
            <w:pPr>
              <w:spacing w:after="0" w:line="240" w:lineRule="auto"/>
              <w:jc w:val="right"/>
              <w:rPr>
                <w:rFonts w:ascii="Times New Roman" w:hAnsi="Times New Roman"/>
                <w:color w:val="000000"/>
                <w:sz w:val="20"/>
                <w:szCs w:val="20"/>
              </w:rPr>
            </w:pPr>
            <w:r w:rsidRPr="003A7DCF">
              <w:rPr>
                <w:rFonts w:ascii="Times New Roman" w:hAnsi="Times New Roman"/>
                <w:color w:val="000000"/>
                <w:sz w:val="20"/>
                <w:szCs w:val="20"/>
              </w:rPr>
              <w:t>203,9</w:t>
            </w:r>
          </w:p>
        </w:tc>
        <w:tc>
          <w:tcPr>
            <w:tcW w:w="751" w:type="dxa"/>
            <w:tcBorders>
              <w:top w:val="nil"/>
              <w:left w:val="nil"/>
              <w:bottom w:val="single" w:sz="4" w:space="0" w:color="auto"/>
              <w:right w:val="single" w:sz="4" w:space="0" w:color="auto"/>
            </w:tcBorders>
            <w:shd w:val="clear" w:color="000000" w:fill="FFFFFF"/>
            <w:noWrap/>
            <w:vAlign w:val="bottom"/>
            <w:hideMark/>
          </w:tcPr>
          <w:p w14:paraId="4DCF727B" w14:textId="77777777" w:rsidR="003A7DCF" w:rsidRPr="003A7DCF" w:rsidRDefault="003A7DCF" w:rsidP="003A7DCF">
            <w:pPr>
              <w:spacing w:after="0" w:line="240" w:lineRule="auto"/>
              <w:jc w:val="right"/>
              <w:rPr>
                <w:rFonts w:ascii="Times New Roman" w:hAnsi="Times New Roman"/>
                <w:color w:val="000000"/>
                <w:sz w:val="20"/>
                <w:szCs w:val="20"/>
              </w:rPr>
            </w:pPr>
            <w:r w:rsidRPr="003A7DCF">
              <w:rPr>
                <w:rFonts w:ascii="Times New Roman" w:hAnsi="Times New Roman"/>
                <w:color w:val="000000"/>
                <w:sz w:val="20"/>
                <w:szCs w:val="20"/>
              </w:rPr>
              <w:t>3,6</w:t>
            </w:r>
          </w:p>
        </w:tc>
      </w:tr>
      <w:tr w:rsidR="003A7DCF" w:rsidRPr="003A7DCF" w14:paraId="7AFF543D" w14:textId="77777777" w:rsidTr="003A7DCF">
        <w:trPr>
          <w:trHeight w:val="60"/>
        </w:trPr>
        <w:tc>
          <w:tcPr>
            <w:tcW w:w="5400" w:type="dxa"/>
            <w:vMerge/>
            <w:tcBorders>
              <w:top w:val="nil"/>
              <w:left w:val="single" w:sz="4" w:space="0" w:color="auto"/>
              <w:bottom w:val="single" w:sz="4" w:space="0" w:color="auto"/>
              <w:right w:val="single" w:sz="4" w:space="0" w:color="auto"/>
            </w:tcBorders>
            <w:vAlign w:val="center"/>
            <w:hideMark/>
          </w:tcPr>
          <w:p w14:paraId="66FF12F0" w14:textId="77777777" w:rsidR="003A7DCF" w:rsidRPr="003A7DCF" w:rsidRDefault="003A7DCF" w:rsidP="003A7DCF">
            <w:pPr>
              <w:spacing w:after="0" w:line="240" w:lineRule="auto"/>
              <w:rPr>
                <w:rFonts w:ascii="Times New Roman" w:hAnsi="Times New Roman"/>
                <w:color w:val="000000"/>
                <w:sz w:val="20"/>
                <w:szCs w:val="20"/>
              </w:rPr>
            </w:pPr>
          </w:p>
        </w:tc>
        <w:tc>
          <w:tcPr>
            <w:tcW w:w="1134" w:type="dxa"/>
            <w:tcBorders>
              <w:top w:val="nil"/>
              <w:left w:val="nil"/>
              <w:bottom w:val="single" w:sz="4" w:space="0" w:color="auto"/>
              <w:right w:val="single" w:sz="4" w:space="0" w:color="auto"/>
            </w:tcBorders>
            <w:shd w:val="clear" w:color="000000" w:fill="FFFFFF"/>
            <w:noWrap/>
            <w:vAlign w:val="bottom"/>
            <w:hideMark/>
          </w:tcPr>
          <w:p w14:paraId="62866045" w14:textId="77777777" w:rsidR="003A7DCF" w:rsidRPr="003A7DCF" w:rsidRDefault="003A7DCF" w:rsidP="003A7DCF">
            <w:pPr>
              <w:spacing w:after="0" w:line="240" w:lineRule="auto"/>
              <w:jc w:val="center"/>
              <w:rPr>
                <w:rFonts w:ascii="Times New Roman" w:hAnsi="Times New Roman"/>
                <w:color w:val="000000"/>
                <w:sz w:val="20"/>
                <w:szCs w:val="20"/>
              </w:rPr>
            </w:pPr>
            <w:r w:rsidRPr="003A7DCF">
              <w:rPr>
                <w:rFonts w:ascii="Times New Roman" w:hAnsi="Times New Roman"/>
                <w:color w:val="000000"/>
                <w:sz w:val="20"/>
                <w:szCs w:val="20"/>
              </w:rPr>
              <w:t>МО</w:t>
            </w:r>
          </w:p>
        </w:tc>
        <w:tc>
          <w:tcPr>
            <w:tcW w:w="1180" w:type="dxa"/>
            <w:tcBorders>
              <w:top w:val="nil"/>
              <w:left w:val="nil"/>
              <w:bottom w:val="single" w:sz="4" w:space="0" w:color="auto"/>
              <w:right w:val="single" w:sz="4" w:space="0" w:color="auto"/>
            </w:tcBorders>
            <w:shd w:val="clear" w:color="000000" w:fill="FFFFFF"/>
            <w:vAlign w:val="bottom"/>
            <w:hideMark/>
          </w:tcPr>
          <w:p w14:paraId="58282429" w14:textId="77777777" w:rsidR="003A7DCF" w:rsidRPr="003A7DCF" w:rsidRDefault="003A7DCF" w:rsidP="003A7DCF">
            <w:pPr>
              <w:spacing w:after="0" w:line="240" w:lineRule="auto"/>
              <w:jc w:val="right"/>
              <w:rPr>
                <w:rFonts w:ascii="Times New Roman" w:hAnsi="Times New Roman"/>
                <w:color w:val="000000"/>
                <w:sz w:val="20"/>
                <w:szCs w:val="20"/>
              </w:rPr>
            </w:pPr>
            <w:r w:rsidRPr="003A7DCF">
              <w:rPr>
                <w:rFonts w:ascii="Times New Roman" w:hAnsi="Times New Roman"/>
                <w:color w:val="000000"/>
                <w:sz w:val="20"/>
                <w:szCs w:val="20"/>
              </w:rPr>
              <w:t>423,2</w:t>
            </w:r>
          </w:p>
        </w:tc>
        <w:tc>
          <w:tcPr>
            <w:tcW w:w="960" w:type="dxa"/>
            <w:tcBorders>
              <w:top w:val="nil"/>
              <w:left w:val="nil"/>
              <w:bottom w:val="single" w:sz="4" w:space="0" w:color="auto"/>
              <w:right w:val="single" w:sz="4" w:space="0" w:color="auto"/>
            </w:tcBorders>
            <w:shd w:val="clear" w:color="000000" w:fill="FFFFFF"/>
            <w:noWrap/>
            <w:vAlign w:val="bottom"/>
            <w:hideMark/>
          </w:tcPr>
          <w:p w14:paraId="170024B8" w14:textId="77777777" w:rsidR="003A7DCF" w:rsidRPr="003A7DCF" w:rsidRDefault="003A7DCF" w:rsidP="003A7DCF">
            <w:pPr>
              <w:spacing w:after="0" w:line="240" w:lineRule="auto"/>
              <w:jc w:val="right"/>
              <w:rPr>
                <w:rFonts w:ascii="Times New Roman" w:hAnsi="Times New Roman"/>
                <w:color w:val="000000"/>
                <w:sz w:val="20"/>
                <w:szCs w:val="20"/>
              </w:rPr>
            </w:pPr>
            <w:r w:rsidRPr="003A7DCF">
              <w:rPr>
                <w:rFonts w:ascii="Times New Roman" w:hAnsi="Times New Roman"/>
                <w:color w:val="000000"/>
                <w:sz w:val="20"/>
                <w:szCs w:val="20"/>
              </w:rPr>
              <w:t>206,0</w:t>
            </w:r>
          </w:p>
        </w:tc>
        <w:tc>
          <w:tcPr>
            <w:tcW w:w="751" w:type="dxa"/>
            <w:tcBorders>
              <w:top w:val="nil"/>
              <w:left w:val="nil"/>
              <w:bottom w:val="single" w:sz="4" w:space="0" w:color="auto"/>
              <w:right w:val="single" w:sz="4" w:space="0" w:color="auto"/>
            </w:tcBorders>
            <w:shd w:val="clear" w:color="000000" w:fill="FFFFFF"/>
            <w:noWrap/>
            <w:vAlign w:val="bottom"/>
            <w:hideMark/>
          </w:tcPr>
          <w:p w14:paraId="7B8D68ED" w14:textId="77777777" w:rsidR="003A7DCF" w:rsidRPr="003A7DCF" w:rsidRDefault="003A7DCF" w:rsidP="003A7DCF">
            <w:pPr>
              <w:spacing w:after="0" w:line="240" w:lineRule="auto"/>
              <w:jc w:val="right"/>
              <w:rPr>
                <w:rFonts w:ascii="Times New Roman" w:hAnsi="Times New Roman"/>
                <w:color w:val="000000"/>
                <w:sz w:val="20"/>
                <w:szCs w:val="20"/>
              </w:rPr>
            </w:pPr>
            <w:r w:rsidRPr="003A7DCF">
              <w:rPr>
                <w:rFonts w:ascii="Times New Roman" w:hAnsi="Times New Roman"/>
                <w:color w:val="000000"/>
                <w:sz w:val="20"/>
                <w:szCs w:val="20"/>
              </w:rPr>
              <w:t>48,7</w:t>
            </w:r>
          </w:p>
        </w:tc>
      </w:tr>
      <w:tr w:rsidR="003A7DCF" w:rsidRPr="003A7DCF" w14:paraId="62629648" w14:textId="77777777" w:rsidTr="003A7DCF">
        <w:trPr>
          <w:trHeight w:val="60"/>
        </w:trPr>
        <w:tc>
          <w:tcPr>
            <w:tcW w:w="5400" w:type="dxa"/>
            <w:vMerge w:val="restart"/>
            <w:tcBorders>
              <w:top w:val="nil"/>
              <w:left w:val="single" w:sz="4" w:space="0" w:color="auto"/>
              <w:bottom w:val="single" w:sz="4" w:space="0" w:color="000000"/>
              <w:right w:val="single" w:sz="4" w:space="0" w:color="auto"/>
            </w:tcBorders>
            <w:shd w:val="clear" w:color="000000" w:fill="FFFFFF"/>
            <w:vAlign w:val="bottom"/>
            <w:hideMark/>
          </w:tcPr>
          <w:p w14:paraId="304FAA03" w14:textId="77777777" w:rsidR="003A7DCF" w:rsidRPr="003A7DCF" w:rsidRDefault="003A7DCF" w:rsidP="000D0CE7">
            <w:pPr>
              <w:spacing w:after="0" w:line="240" w:lineRule="auto"/>
              <w:rPr>
                <w:rFonts w:ascii="Times New Roman" w:hAnsi="Times New Roman"/>
                <w:color w:val="000000"/>
                <w:sz w:val="20"/>
                <w:szCs w:val="20"/>
              </w:rPr>
            </w:pPr>
            <w:r w:rsidRPr="003A7DCF">
              <w:rPr>
                <w:rFonts w:ascii="Times New Roman" w:hAnsi="Times New Roman"/>
                <w:color w:val="000000"/>
                <w:sz w:val="20"/>
                <w:szCs w:val="20"/>
              </w:rPr>
              <w:t>Региональный проект «Комплексная система по обращению с твердыми коммунальными отходами»</w:t>
            </w:r>
          </w:p>
        </w:tc>
        <w:tc>
          <w:tcPr>
            <w:tcW w:w="1134" w:type="dxa"/>
            <w:tcBorders>
              <w:top w:val="nil"/>
              <w:left w:val="nil"/>
              <w:bottom w:val="single" w:sz="4" w:space="0" w:color="auto"/>
              <w:right w:val="single" w:sz="4" w:space="0" w:color="auto"/>
            </w:tcBorders>
            <w:shd w:val="clear" w:color="000000" w:fill="FFFFFF"/>
            <w:noWrap/>
            <w:vAlign w:val="bottom"/>
            <w:hideMark/>
          </w:tcPr>
          <w:p w14:paraId="7B3A06AF" w14:textId="77777777" w:rsidR="003A7DCF" w:rsidRPr="003A7DCF" w:rsidRDefault="003A7DCF" w:rsidP="003A7DCF">
            <w:pPr>
              <w:spacing w:after="0" w:line="240" w:lineRule="auto"/>
              <w:jc w:val="center"/>
              <w:rPr>
                <w:rFonts w:ascii="Times New Roman" w:hAnsi="Times New Roman"/>
                <w:b/>
                <w:bCs/>
                <w:color w:val="000000"/>
                <w:sz w:val="20"/>
                <w:szCs w:val="20"/>
              </w:rPr>
            </w:pPr>
            <w:r w:rsidRPr="003A7DCF">
              <w:rPr>
                <w:rFonts w:ascii="Times New Roman" w:hAnsi="Times New Roman"/>
                <w:b/>
                <w:bCs/>
                <w:color w:val="000000"/>
                <w:sz w:val="20"/>
                <w:szCs w:val="20"/>
              </w:rPr>
              <w:t>Всего</w:t>
            </w:r>
          </w:p>
        </w:tc>
        <w:tc>
          <w:tcPr>
            <w:tcW w:w="1180" w:type="dxa"/>
            <w:tcBorders>
              <w:top w:val="nil"/>
              <w:left w:val="nil"/>
              <w:bottom w:val="single" w:sz="4" w:space="0" w:color="auto"/>
              <w:right w:val="single" w:sz="4" w:space="0" w:color="auto"/>
            </w:tcBorders>
            <w:shd w:val="clear" w:color="000000" w:fill="FFFFFF"/>
            <w:vAlign w:val="bottom"/>
            <w:hideMark/>
          </w:tcPr>
          <w:p w14:paraId="7C1F605B" w14:textId="77777777" w:rsidR="003A7DCF" w:rsidRPr="003A7DCF" w:rsidRDefault="003A7DCF" w:rsidP="003A7DCF">
            <w:pPr>
              <w:spacing w:after="0" w:line="240" w:lineRule="auto"/>
              <w:jc w:val="right"/>
              <w:rPr>
                <w:rFonts w:ascii="Times New Roman" w:hAnsi="Times New Roman"/>
                <w:b/>
                <w:bCs/>
                <w:color w:val="000000"/>
                <w:sz w:val="20"/>
                <w:szCs w:val="20"/>
              </w:rPr>
            </w:pPr>
            <w:r w:rsidRPr="003A7DCF">
              <w:rPr>
                <w:rFonts w:ascii="Times New Roman" w:hAnsi="Times New Roman"/>
                <w:b/>
                <w:bCs/>
                <w:color w:val="000000"/>
                <w:sz w:val="20"/>
                <w:szCs w:val="20"/>
              </w:rPr>
              <w:t>21 124,0</w:t>
            </w:r>
          </w:p>
        </w:tc>
        <w:tc>
          <w:tcPr>
            <w:tcW w:w="960" w:type="dxa"/>
            <w:tcBorders>
              <w:top w:val="nil"/>
              <w:left w:val="nil"/>
              <w:bottom w:val="single" w:sz="4" w:space="0" w:color="auto"/>
              <w:right w:val="single" w:sz="4" w:space="0" w:color="auto"/>
            </w:tcBorders>
            <w:shd w:val="clear" w:color="000000" w:fill="FFFFFF"/>
            <w:noWrap/>
            <w:vAlign w:val="bottom"/>
            <w:hideMark/>
          </w:tcPr>
          <w:p w14:paraId="5AC07BC4" w14:textId="77777777" w:rsidR="003A7DCF" w:rsidRPr="003A7DCF" w:rsidRDefault="003A7DCF" w:rsidP="003A7DCF">
            <w:pPr>
              <w:spacing w:after="0" w:line="240" w:lineRule="auto"/>
              <w:jc w:val="right"/>
              <w:rPr>
                <w:rFonts w:ascii="Times New Roman" w:hAnsi="Times New Roman"/>
                <w:b/>
                <w:bCs/>
                <w:color w:val="000000"/>
                <w:sz w:val="20"/>
                <w:szCs w:val="20"/>
              </w:rPr>
            </w:pPr>
            <w:r w:rsidRPr="003A7DCF">
              <w:rPr>
                <w:rFonts w:ascii="Times New Roman" w:hAnsi="Times New Roman"/>
                <w:b/>
                <w:bCs/>
                <w:color w:val="000000"/>
                <w:sz w:val="20"/>
                <w:szCs w:val="20"/>
              </w:rPr>
              <w:t>0,0</w:t>
            </w:r>
          </w:p>
        </w:tc>
        <w:tc>
          <w:tcPr>
            <w:tcW w:w="751" w:type="dxa"/>
            <w:tcBorders>
              <w:top w:val="nil"/>
              <w:left w:val="nil"/>
              <w:bottom w:val="single" w:sz="4" w:space="0" w:color="auto"/>
              <w:right w:val="single" w:sz="4" w:space="0" w:color="auto"/>
            </w:tcBorders>
            <w:shd w:val="clear" w:color="000000" w:fill="FFFFFF"/>
            <w:noWrap/>
            <w:vAlign w:val="bottom"/>
            <w:hideMark/>
          </w:tcPr>
          <w:p w14:paraId="25590005" w14:textId="77777777" w:rsidR="003A7DCF" w:rsidRPr="003A7DCF" w:rsidRDefault="003A7DCF" w:rsidP="003A7DCF">
            <w:pPr>
              <w:spacing w:after="0" w:line="240" w:lineRule="auto"/>
              <w:jc w:val="right"/>
              <w:rPr>
                <w:rFonts w:ascii="Times New Roman" w:hAnsi="Times New Roman"/>
                <w:color w:val="000000"/>
                <w:sz w:val="20"/>
                <w:szCs w:val="20"/>
              </w:rPr>
            </w:pPr>
            <w:r w:rsidRPr="003A7DCF">
              <w:rPr>
                <w:rFonts w:ascii="Times New Roman" w:hAnsi="Times New Roman"/>
                <w:color w:val="000000"/>
                <w:sz w:val="20"/>
                <w:szCs w:val="20"/>
              </w:rPr>
              <w:t>0,0</w:t>
            </w:r>
          </w:p>
        </w:tc>
      </w:tr>
      <w:tr w:rsidR="003A7DCF" w:rsidRPr="003A7DCF" w14:paraId="75EEC2B3" w14:textId="77777777" w:rsidTr="003A7DCF">
        <w:trPr>
          <w:trHeight w:val="110"/>
        </w:trPr>
        <w:tc>
          <w:tcPr>
            <w:tcW w:w="5400" w:type="dxa"/>
            <w:vMerge/>
            <w:tcBorders>
              <w:top w:val="nil"/>
              <w:left w:val="single" w:sz="4" w:space="0" w:color="auto"/>
              <w:bottom w:val="single" w:sz="4" w:space="0" w:color="000000"/>
              <w:right w:val="single" w:sz="4" w:space="0" w:color="auto"/>
            </w:tcBorders>
            <w:vAlign w:val="center"/>
            <w:hideMark/>
          </w:tcPr>
          <w:p w14:paraId="7B2C3985" w14:textId="77777777" w:rsidR="003A7DCF" w:rsidRPr="003A7DCF" w:rsidRDefault="003A7DCF" w:rsidP="003A7DCF">
            <w:pPr>
              <w:spacing w:after="0" w:line="240" w:lineRule="auto"/>
              <w:rPr>
                <w:rFonts w:ascii="Times New Roman" w:hAnsi="Times New Roman"/>
                <w:color w:val="000000"/>
                <w:sz w:val="20"/>
                <w:szCs w:val="20"/>
              </w:rPr>
            </w:pPr>
          </w:p>
        </w:tc>
        <w:tc>
          <w:tcPr>
            <w:tcW w:w="1134" w:type="dxa"/>
            <w:tcBorders>
              <w:top w:val="nil"/>
              <w:left w:val="nil"/>
              <w:bottom w:val="single" w:sz="4" w:space="0" w:color="auto"/>
              <w:right w:val="single" w:sz="4" w:space="0" w:color="auto"/>
            </w:tcBorders>
            <w:shd w:val="clear" w:color="000000" w:fill="FFFFFF"/>
            <w:noWrap/>
            <w:vAlign w:val="bottom"/>
            <w:hideMark/>
          </w:tcPr>
          <w:p w14:paraId="6AA79CB3" w14:textId="77777777" w:rsidR="003A7DCF" w:rsidRPr="003A7DCF" w:rsidRDefault="003A7DCF" w:rsidP="003A7DCF">
            <w:pPr>
              <w:spacing w:after="0" w:line="240" w:lineRule="auto"/>
              <w:jc w:val="center"/>
              <w:rPr>
                <w:rFonts w:ascii="Times New Roman" w:hAnsi="Times New Roman"/>
                <w:color w:val="000000"/>
                <w:sz w:val="20"/>
                <w:szCs w:val="20"/>
              </w:rPr>
            </w:pPr>
            <w:r w:rsidRPr="003A7DCF">
              <w:rPr>
                <w:rFonts w:ascii="Times New Roman" w:hAnsi="Times New Roman"/>
                <w:color w:val="000000"/>
                <w:sz w:val="20"/>
                <w:szCs w:val="20"/>
              </w:rPr>
              <w:t>РФ</w:t>
            </w:r>
          </w:p>
        </w:tc>
        <w:tc>
          <w:tcPr>
            <w:tcW w:w="1180" w:type="dxa"/>
            <w:tcBorders>
              <w:top w:val="nil"/>
              <w:left w:val="nil"/>
              <w:bottom w:val="single" w:sz="4" w:space="0" w:color="auto"/>
              <w:right w:val="single" w:sz="4" w:space="0" w:color="auto"/>
            </w:tcBorders>
            <w:shd w:val="clear" w:color="000000" w:fill="FFFFFF"/>
            <w:vAlign w:val="bottom"/>
            <w:hideMark/>
          </w:tcPr>
          <w:p w14:paraId="3B3362C2" w14:textId="77777777" w:rsidR="003A7DCF" w:rsidRPr="003A7DCF" w:rsidRDefault="003A7DCF" w:rsidP="003A7DCF">
            <w:pPr>
              <w:spacing w:after="0" w:line="240" w:lineRule="auto"/>
              <w:jc w:val="right"/>
              <w:rPr>
                <w:rFonts w:ascii="Times New Roman" w:hAnsi="Times New Roman"/>
                <w:color w:val="000000"/>
                <w:sz w:val="20"/>
                <w:szCs w:val="20"/>
              </w:rPr>
            </w:pPr>
            <w:r w:rsidRPr="003A7DCF">
              <w:rPr>
                <w:rFonts w:ascii="Times New Roman" w:hAnsi="Times New Roman"/>
                <w:color w:val="000000"/>
                <w:sz w:val="20"/>
                <w:szCs w:val="20"/>
              </w:rPr>
              <w:t>21 124,0</w:t>
            </w:r>
          </w:p>
        </w:tc>
        <w:tc>
          <w:tcPr>
            <w:tcW w:w="960" w:type="dxa"/>
            <w:tcBorders>
              <w:top w:val="nil"/>
              <w:left w:val="nil"/>
              <w:bottom w:val="single" w:sz="4" w:space="0" w:color="auto"/>
              <w:right w:val="single" w:sz="4" w:space="0" w:color="auto"/>
            </w:tcBorders>
            <w:shd w:val="clear" w:color="000000" w:fill="FFFFFF"/>
            <w:noWrap/>
            <w:vAlign w:val="bottom"/>
            <w:hideMark/>
          </w:tcPr>
          <w:p w14:paraId="3D607D40" w14:textId="77777777" w:rsidR="003A7DCF" w:rsidRPr="003A7DCF" w:rsidRDefault="003A7DCF" w:rsidP="003A7DCF">
            <w:pPr>
              <w:spacing w:after="0" w:line="240" w:lineRule="auto"/>
              <w:jc w:val="right"/>
              <w:rPr>
                <w:rFonts w:ascii="Times New Roman" w:hAnsi="Times New Roman"/>
                <w:color w:val="000000"/>
                <w:sz w:val="20"/>
                <w:szCs w:val="20"/>
              </w:rPr>
            </w:pPr>
            <w:r w:rsidRPr="003A7DCF">
              <w:rPr>
                <w:rFonts w:ascii="Times New Roman" w:hAnsi="Times New Roman"/>
                <w:color w:val="000000"/>
                <w:sz w:val="20"/>
                <w:szCs w:val="20"/>
              </w:rPr>
              <w:t>0,0</w:t>
            </w:r>
          </w:p>
        </w:tc>
        <w:tc>
          <w:tcPr>
            <w:tcW w:w="751" w:type="dxa"/>
            <w:tcBorders>
              <w:top w:val="nil"/>
              <w:left w:val="nil"/>
              <w:bottom w:val="single" w:sz="4" w:space="0" w:color="auto"/>
              <w:right w:val="single" w:sz="4" w:space="0" w:color="auto"/>
            </w:tcBorders>
            <w:shd w:val="clear" w:color="000000" w:fill="FFFFFF"/>
            <w:noWrap/>
            <w:vAlign w:val="bottom"/>
            <w:hideMark/>
          </w:tcPr>
          <w:p w14:paraId="39B1D2BF" w14:textId="77777777" w:rsidR="003A7DCF" w:rsidRPr="003A7DCF" w:rsidRDefault="003A7DCF" w:rsidP="003A7DCF">
            <w:pPr>
              <w:spacing w:after="0" w:line="240" w:lineRule="auto"/>
              <w:jc w:val="right"/>
              <w:rPr>
                <w:rFonts w:ascii="Times New Roman" w:hAnsi="Times New Roman"/>
                <w:color w:val="000000"/>
                <w:sz w:val="20"/>
                <w:szCs w:val="20"/>
              </w:rPr>
            </w:pPr>
            <w:r w:rsidRPr="003A7DCF">
              <w:rPr>
                <w:rFonts w:ascii="Times New Roman" w:hAnsi="Times New Roman"/>
                <w:color w:val="000000"/>
                <w:sz w:val="20"/>
                <w:szCs w:val="20"/>
              </w:rPr>
              <w:t>0,0</w:t>
            </w:r>
          </w:p>
        </w:tc>
      </w:tr>
      <w:tr w:rsidR="003A7DCF" w:rsidRPr="003A7DCF" w14:paraId="5981A2FA" w14:textId="77777777" w:rsidTr="003A7DCF">
        <w:trPr>
          <w:trHeight w:val="60"/>
        </w:trPr>
        <w:tc>
          <w:tcPr>
            <w:tcW w:w="5400" w:type="dxa"/>
            <w:tcBorders>
              <w:top w:val="nil"/>
              <w:left w:val="single" w:sz="4" w:space="0" w:color="auto"/>
              <w:bottom w:val="single" w:sz="4" w:space="0" w:color="auto"/>
              <w:right w:val="single" w:sz="4" w:space="0" w:color="auto"/>
            </w:tcBorders>
            <w:shd w:val="clear" w:color="000000" w:fill="FFFFFF"/>
            <w:vAlign w:val="bottom"/>
            <w:hideMark/>
          </w:tcPr>
          <w:p w14:paraId="63B03AA5" w14:textId="77777777" w:rsidR="003A7DCF" w:rsidRPr="003A7DCF" w:rsidRDefault="003A7DCF" w:rsidP="003A7DCF">
            <w:pPr>
              <w:spacing w:after="0" w:line="240" w:lineRule="auto"/>
              <w:rPr>
                <w:rFonts w:ascii="Times New Roman" w:hAnsi="Times New Roman"/>
                <w:color w:val="000000"/>
                <w:sz w:val="20"/>
                <w:szCs w:val="20"/>
              </w:rPr>
            </w:pPr>
            <w:r w:rsidRPr="003A7DCF">
              <w:rPr>
                <w:rFonts w:ascii="Times New Roman" w:hAnsi="Times New Roman"/>
                <w:color w:val="000000"/>
                <w:sz w:val="20"/>
                <w:szCs w:val="20"/>
              </w:rPr>
              <w:t>Региональный проект «Чистая страна»</w:t>
            </w:r>
          </w:p>
        </w:tc>
        <w:tc>
          <w:tcPr>
            <w:tcW w:w="1134" w:type="dxa"/>
            <w:tcBorders>
              <w:top w:val="nil"/>
              <w:left w:val="nil"/>
              <w:bottom w:val="single" w:sz="4" w:space="0" w:color="auto"/>
              <w:right w:val="single" w:sz="4" w:space="0" w:color="auto"/>
            </w:tcBorders>
            <w:shd w:val="clear" w:color="000000" w:fill="FFFFFF"/>
            <w:noWrap/>
            <w:vAlign w:val="bottom"/>
            <w:hideMark/>
          </w:tcPr>
          <w:p w14:paraId="7AC6C240" w14:textId="77777777" w:rsidR="003A7DCF" w:rsidRPr="003A7DCF" w:rsidRDefault="003A7DCF" w:rsidP="003A7DCF">
            <w:pPr>
              <w:spacing w:after="0" w:line="240" w:lineRule="auto"/>
              <w:jc w:val="center"/>
              <w:rPr>
                <w:rFonts w:ascii="Times New Roman" w:hAnsi="Times New Roman"/>
                <w:b/>
                <w:bCs/>
                <w:color w:val="000000"/>
                <w:sz w:val="20"/>
                <w:szCs w:val="20"/>
              </w:rPr>
            </w:pPr>
            <w:r w:rsidRPr="003A7DCF">
              <w:rPr>
                <w:rFonts w:ascii="Times New Roman" w:hAnsi="Times New Roman"/>
                <w:b/>
                <w:bCs/>
                <w:color w:val="000000"/>
                <w:sz w:val="20"/>
                <w:szCs w:val="20"/>
              </w:rPr>
              <w:t>РХ</w:t>
            </w:r>
          </w:p>
        </w:tc>
        <w:tc>
          <w:tcPr>
            <w:tcW w:w="1180" w:type="dxa"/>
            <w:tcBorders>
              <w:top w:val="nil"/>
              <w:left w:val="nil"/>
              <w:bottom w:val="single" w:sz="4" w:space="0" w:color="auto"/>
              <w:right w:val="single" w:sz="4" w:space="0" w:color="auto"/>
            </w:tcBorders>
            <w:shd w:val="clear" w:color="000000" w:fill="FFFFFF"/>
            <w:vAlign w:val="bottom"/>
            <w:hideMark/>
          </w:tcPr>
          <w:p w14:paraId="36170A2F" w14:textId="77777777" w:rsidR="003A7DCF" w:rsidRPr="003A7DCF" w:rsidRDefault="003A7DCF" w:rsidP="003A7DCF">
            <w:pPr>
              <w:spacing w:after="0" w:line="240" w:lineRule="auto"/>
              <w:jc w:val="right"/>
              <w:rPr>
                <w:rFonts w:ascii="Times New Roman" w:hAnsi="Times New Roman"/>
                <w:b/>
                <w:bCs/>
                <w:color w:val="000000"/>
                <w:sz w:val="20"/>
                <w:szCs w:val="20"/>
              </w:rPr>
            </w:pPr>
            <w:r w:rsidRPr="003A7DCF">
              <w:rPr>
                <w:rFonts w:ascii="Times New Roman" w:hAnsi="Times New Roman"/>
                <w:b/>
                <w:bCs/>
                <w:color w:val="000000"/>
                <w:sz w:val="20"/>
                <w:szCs w:val="20"/>
              </w:rPr>
              <w:t>1 490,0</w:t>
            </w:r>
          </w:p>
        </w:tc>
        <w:tc>
          <w:tcPr>
            <w:tcW w:w="960" w:type="dxa"/>
            <w:tcBorders>
              <w:top w:val="nil"/>
              <w:left w:val="nil"/>
              <w:bottom w:val="single" w:sz="4" w:space="0" w:color="auto"/>
              <w:right w:val="single" w:sz="4" w:space="0" w:color="auto"/>
            </w:tcBorders>
            <w:shd w:val="clear" w:color="000000" w:fill="FFFFFF"/>
            <w:noWrap/>
            <w:vAlign w:val="bottom"/>
            <w:hideMark/>
          </w:tcPr>
          <w:p w14:paraId="2CEE8D82" w14:textId="77777777" w:rsidR="003A7DCF" w:rsidRPr="003A7DCF" w:rsidRDefault="003A7DCF" w:rsidP="003A7DCF">
            <w:pPr>
              <w:spacing w:after="0" w:line="240" w:lineRule="auto"/>
              <w:jc w:val="right"/>
              <w:rPr>
                <w:rFonts w:ascii="Times New Roman" w:hAnsi="Times New Roman"/>
                <w:b/>
                <w:bCs/>
                <w:color w:val="000000"/>
                <w:sz w:val="20"/>
                <w:szCs w:val="20"/>
              </w:rPr>
            </w:pPr>
            <w:r w:rsidRPr="003A7DCF">
              <w:rPr>
                <w:rFonts w:ascii="Times New Roman" w:hAnsi="Times New Roman"/>
                <w:b/>
                <w:bCs/>
                <w:color w:val="000000"/>
                <w:sz w:val="20"/>
                <w:szCs w:val="20"/>
              </w:rPr>
              <w:t>0,0</w:t>
            </w:r>
          </w:p>
        </w:tc>
        <w:tc>
          <w:tcPr>
            <w:tcW w:w="751" w:type="dxa"/>
            <w:tcBorders>
              <w:top w:val="nil"/>
              <w:left w:val="nil"/>
              <w:bottom w:val="single" w:sz="4" w:space="0" w:color="auto"/>
              <w:right w:val="single" w:sz="4" w:space="0" w:color="auto"/>
            </w:tcBorders>
            <w:shd w:val="clear" w:color="000000" w:fill="FFFFFF"/>
            <w:noWrap/>
            <w:vAlign w:val="bottom"/>
            <w:hideMark/>
          </w:tcPr>
          <w:p w14:paraId="56B7854C" w14:textId="77777777" w:rsidR="003A7DCF" w:rsidRPr="003A7DCF" w:rsidRDefault="003A7DCF" w:rsidP="003A7DCF">
            <w:pPr>
              <w:spacing w:after="0" w:line="240" w:lineRule="auto"/>
              <w:jc w:val="right"/>
              <w:rPr>
                <w:rFonts w:ascii="Times New Roman" w:hAnsi="Times New Roman"/>
                <w:b/>
                <w:bCs/>
                <w:color w:val="000000"/>
                <w:sz w:val="20"/>
                <w:szCs w:val="20"/>
              </w:rPr>
            </w:pPr>
            <w:r w:rsidRPr="003A7DCF">
              <w:rPr>
                <w:rFonts w:ascii="Times New Roman" w:hAnsi="Times New Roman"/>
                <w:b/>
                <w:bCs/>
                <w:color w:val="000000"/>
                <w:sz w:val="20"/>
                <w:szCs w:val="20"/>
              </w:rPr>
              <w:t>0,0</w:t>
            </w:r>
          </w:p>
        </w:tc>
      </w:tr>
      <w:tr w:rsidR="003A7DCF" w:rsidRPr="003A7DCF" w14:paraId="0F2C0BCD" w14:textId="77777777" w:rsidTr="003A7DCF">
        <w:trPr>
          <w:trHeight w:val="202"/>
        </w:trPr>
        <w:tc>
          <w:tcPr>
            <w:tcW w:w="54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D564003" w14:textId="77777777" w:rsidR="003A7DCF" w:rsidRPr="003A7DCF" w:rsidRDefault="003A7DCF" w:rsidP="003A7DCF">
            <w:pPr>
              <w:spacing w:after="0" w:line="240" w:lineRule="auto"/>
              <w:rPr>
                <w:rFonts w:ascii="Times New Roman" w:hAnsi="Times New Roman"/>
                <w:b/>
                <w:bCs/>
                <w:color w:val="000000"/>
                <w:sz w:val="20"/>
                <w:szCs w:val="20"/>
              </w:rPr>
            </w:pPr>
            <w:r w:rsidRPr="003A7DCF">
              <w:rPr>
                <w:rFonts w:ascii="Times New Roman" w:hAnsi="Times New Roman"/>
                <w:b/>
                <w:bCs/>
                <w:color w:val="000000"/>
                <w:sz w:val="20"/>
                <w:szCs w:val="20"/>
              </w:rPr>
              <w:t>Национальный проект «Экология»</w:t>
            </w:r>
          </w:p>
        </w:tc>
        <w:tc>
          <w:tcPr>
            <w:tcW w:w="1134" w:type="dxa"/>
            <w:tcBorders>
              <w:top w:val="nil"/>
              <w:left w:val="nil"/>
              <w:bottom w:val="single" w:sz="4" w:space="0" w:color="auto"/>
              <w:right w:val="single" w:sz="4" w:space="0" w:color="auto"/>
            </w:tcBorders>
            <w:shd w:val="clear" w:color="000000" w:fill="FFFFFF"/>
            <w:noWrap/>
            <w:vAlign w:val="bottom"/>
            <w:hideMark/>
          </w:tcPr>
          <w:p w14:paraId="50E2A235" w14:textId="77777777" w:rsidR="003A7DCF" w:rsidRPr="003A7DCF" w:rsidRDefault="003A7DCF" w:rsidP="003A7DCF">
            <w:pPr>
              <w:spacing w:after="0" w:line="240" w:lineRule="auto"/>
              <w:jc w:val="center"/>
              <w:rPr>
                <w:rFonts w:ascii="Times New Roman" w:hAnsi="Times New Roman"/>
                <w:color w:val="000000"/>
                <w:sz w:val="20"/>
                <w:szCs w:val="20"/>
              </w:rPr>
            </w:pPr>
            <w:r w:rsidRPr="003A7DCF">
              <w:rPr>
                <w:rFonts w:ascii="Times New Roman" w:hAnsi="Times New Roman"/>
                <w:color w:val="000000"/>
                <w:sz w:val="20"/>
                <w:szCs w:val="20"/>
              </w:rPr>
              <w:t> </w:t>
            </w:r>
            <w:r w:rsidRPr="003A7DCF">
              <w:rPr>
                <w:rFonts w:ascii="Times New Roman" w:hAnsi="Times New Roman"/>
                <w:b/>
                <w:bCs/>
                <w:color w:val="000000"/>
                <w:sz w:val="20"/>
                <w:szCs w:val="20"/>
              </w:rPr>
              <w:t>Всего</w:t>
            </w:r>
          </w:p>
        </w:tc>
        <w:tc>
          <w:tcPr>
            <w:tcW w:w="1180" w:type="dxa"/>
            <w:tcBorders>
              <w:top w:val="nil"/>
              <w:left w:val="nil"/>
              <w:bottom w:val="single" w:sz="4" w:space="0" w:color="auto"/>
              <w:right w:val="single" w:sz="4" w:space="0" w:color="auto"/>
            </w:tcBorders>
            <w:shd w:val="clear" w:color="000000" w:fill="FFFFFF"/>
            <w:vAlign w:val="bottom"/>
            <w:hideMark/>
          </w:tcPr>
          <w:p w14:paraId="2175B368" w14:textId="77777777" w:rsidR="003A7DCF" w:rsidRPr="003A7DCF" w:rsidRDefault="003A7DCF" w:rsidP="00EA715E">
            <w:pPr>
              <w:spacing w:after="0" w:line="240" w:lineRule="auto"/>
              <w:jc w:val="right"/>
              <w:rPr>
                <w:rFonts w:ascii="Times New Roman" w:hAnsi="Times New Roman"/>
                <w:b/>
                <w:bCs/>
                <w:color w:val="000000"/>
                <w:sz w:val="20"/>
                <w:szCs w:val="20"/>
              </w:rPr>
            </w:pPr>
            <w:r w:rsidRPr="003A7DCF">
              <w:rPr>
                <w:rFonts w:ascii="Times New Roman" w:hAnsi="Times New Roman"/>
                <w:b/>
                <w:bCs/>
                <w:color w:val="000000"/>
                <w:sz w:val="20"/>
                <w:szCs w:val="20"/>
              </w:rPr>
              <w:t>2</w:t>
            </w:r>
            <w:r w:rsidR="00EA715E">
              <w:rPr>
                <w:rFonts w:ascii="Times New Roman" w:hAnsi="Times New Roman"/>
                <w:b/>
                <w:bCs/>
                <w:color w:val="000000"/>
                <w:sz w:val="20"/>
                <w:szCs w:val="20"/>
              </w:rPr>
              <w:t>35 875</w:t>
            </w:r>
            <w:r w:rsidRPr="003A7DCF">
              <w:rPr>
                <w:rFonts w:ascii="Times New Roman" w:hAnsi="Times New Roman"/>
                <w:b/>
                <w:bCs/>
                <w:color w:val="000000"/>
                <w:sz w:val="20"/>
                <w:szCs w:val="20"/>
              </w:rPr>
              <w:t>,2</w:t>
            </w:r>
          </w:p>
        </w:tc>
        <w:tc>
          <w:tcPr>
            <w:tcW w:w="960" w:type="dxa"/>
            <w:tcBorders>
              <w:top w:val="nil"/>
              <w:left w:val="nil"/>
              <w:bottom w:val="single" w:sz="4" w:space="0" w:color="auto"/>
              <w:right w:val="single" w:sz="4" w:space="0" w:color="auto"/>
            </w:tcBorders>
            <w:shd w:val="clear" w:color="000000" w:fill="FFFFFF"/>
            <w:vAlign w:val="bottom"/>
            <w:hideMark/>
          </w:tcPr>
          <w:p w14:paraId="3B7062B1" w14:textId="77777777" w:rsidR="003A7DCF" w:rsidRPr="003A7DCF" w:rsidRDefault="003A7DCF" w:rsidP="003A7DCF">
            <w:pPr>
              <w:spacing w:after="0" w:line="240" w:lineRule="auto"/>
              <w:jc w:val="right"/>
              <w:rPr>
                <w:rFonts w:ascii="Times New Roman" w:hAnsi="Times New Roman"/>
                <w:b/>
                <w:bCs/>
                <w:color w:val="000000"/>
                <w:sz w:val="20"/>
                <w:szCs w:val="20"/>
              </w:rPr>
            </w:pPr>
            <w:r w:rsidRPr="003A7DCF">
              <w:rPr>
                <w:rFonts w:ascii="Times New Roman" w:hAnsi="Times New Roman"/>
                <w:b/>
                <w:bCs/>
                <w:color w:val="000000"/>
                <w:sz w:val="20"/>
                <w:szCs w:val="20"/>
              </w:rPr>
              <w:t>54 014,8</w:t>
            </w:r>
          </w:p>
        </w:tc>
        <w:tc>
          <w:tcPr>
            <w:tcW w:w="751" w:type="dxa"/>
            <w:tcBorders>
              <w:top w:val="nil"/>
              <w:left w:val="nil"/>
              <w:bottom w:val="single" w:sz="4" w:space="0" w:color="auto"/>
              <w:right w:val="single" w:sz="4" w:space="0" w:color="auto"/>
            </w:tcBorders>
            <w:shd w:val="clear" w:color="000000" w:fill="FFFFFF"/>
            <w:noWrap/>
            <w:vAlign w:val="bottom"/>
            <w:hideMark/>
          </w:tcPr>
          <w:p w14:paraId="6186E5D5" w14:textId="77777777" w:rsidR="003A7DCF" w:rsidRPr="003A7DCF" w:rsidRDefault="003A7DCF" w:rsidP="00EA715E">
            <w:pPr>
              <w:spacing w:after="0" w:line="240" w:lineRule="auto"/>
              <w:jc w:val="right"/>
              <w:rPr>
                <w:rFonts w:ascii="Times New Roman" w:hAnsi="Times New Roman"/>
                <w:b/>
                <w:bCs/>
                <w:color w:val="000000"/>
                <w:sz w:val="20"/>
                <w:szCs w:val="20"/>
              </w:rPr>
            </w:pPr>
            <w:r w:rsidRPr="003A7DCF">
              <w:rPr>
                <w:rFonts w:ascii="Times New Roman" w:hAnsi="Times New Roman"/>
                <w:b/>
                <w:bCs/>
                <w:color w:val="000000"/>
                <w:sz w:val="20"/>
                <w:szCs w:val="20"/>
              </w:rPr>
              <w:t>22</w:t>
            </w:r>
            <w:r w:rsidR="00EA715E">
              <w:rPr>
                <w:rFonts w:ascii="Times New Roman" w:hAnsi="Times New Roman"/>
                <w:b/>
                <w:bCs/>
                <w:color w:val="000000"/>
                <w:sz w:val="20"/>
                <w:szCs w:val="20"/>
              </w:rPr>
              <w:t>,9</w:t>
            </w:r>
          </w:p>
        </w:tc>
      </w:tr>
      <w:tr w:rsidR="003A7DCF" w:rsidRPr="003A7DCF" w14:paraId="619BC032" w14:textId="77777777" w:rsidTr="003A7DCF">
        <w:trPr>
          <w:trHeight w:val="106"/>
        </w:trPr>
        <w:tc>
          <w:tcPr>
            <w:tcW w:w="5400" w:type="dxa"/>
            <w:vMerge/>
            <w:tcBorders>
              <w:top w:val="nil"/>
              <w:left w:val="single" w:sz="4" w:space="0" w:color="auto"/>
              <w:bottom w:val="single" w:sz="4" w:space="0" w:color="auto"/>
              <w:right w:val="single" w:sz="4" w:space="0" w:color="auto"/>
            </w:tcBorders>
            <w:vAlign w:val="center"/>
            <w:hideMark/>
          </w:tcPr>
          <w:p w14:paraId="27CD6EC6" w14:textId="77777777" w:rsidR="003A7DCF" w:rsidRPr="003A7DCF" w:rsidRDefault="003A7DCF" w:rsidP="003A7DCF">
            <w:pPr>
              <w:spacing w:after="0" w:line="240" w:lineRule="auto"/>
              <w:rPr>
                <w:rFonts w:ascii="Times New Roman" w:hAnsi="Times New Roman"/>
                <w:b/>
                <w:bCs/>
                <w:color w:val="000000"/>
                <w:sz w:val="20"/>
                <w:szCs w:val="20"/>
              </w:rPr>
            </w:pPr>
          </w:p>
        </w:tc>
        <w:tc>
          <w:tcPr>
            <w:tcW w:w="1134" w:type="dxa"/>
            <w:tcBorders>
              <w:top w:val="nil"/>
              <w:left w:val="nil"/>
              <w:bottom w:val="single" w:sz="4" w:space="0" w:color="auto"/>
              <w:right w:val="single" w:sz="4" w:space="0" w:color="auto"/>
            </w:tcBorders>
            <w:shd w:val="clear" w:color="000000" w:fill="FFFFFF"/>
            <w:noWrap/>
            <w:vAlign w:val="bottom"/>
            <w:hideMark/>
          </w:tcPr>
          <w:p w14:paraId="0F1F575B" w14:textId="77777777" w:rsidR="003A7DCF" w:rsidRPr="003A7DCF" w:rsidRDefault="003A7DCF" w:rsidP="003A7DCF">
            <w:pPr>
              <w:spacing w:after="0" w:line="240" w:lineRule="auto"/>
              <w:jc w:val="center"/>
              <w:rPr>
                <w:rFonts w:ascii="Times New Roman" w:hAnsi="Times New Roman"/>
                <w:color w:val="000000"/>
                <w:sz w:val="20"/>
                <w:szCs w:val="20"/>
              </w:rPr>
            </w:pPr>
            <w:r w:rsidRPr="003A7DCF">
              <w:rPr>
                <w:rFonts w:ascii="Times New Roman" w:hAnsi="Times New Roman"/>
                <w:color w:val="000000"/>
                <w:sz w:val="20"/>
                <w:szCs w:val="20"/>
              </w:rPr>
              <w:t>РФ</w:t>
            </w:r>
          </w:p>
        </w:tc>
        <w:tc>
          <w:tcPr>
            <w:tcW w:w="1180" w:type="dxa"/>
            <w:tcBorders>
              <w:top w:val="nil"/>
              <w:left w:val="nil"/>
              <w:bottom w:val="single" w:sz="4" w:space="0" w:color="auto"/>
              <w:right w:val="single" w:sz="4" w:space="0" w:color="auto"/>
            </w:tcBorders>
            <w:shd w:val="clear" w:color="000000" w:fill="FFFFFF"/>
            <w:vAlign w:val="bottom"/>
            <w:hideMark/>
          </w:tcPr>
          <w:p w14:paraId="40670517" w14:textId="77777777" w:rsidR="003A7DCF" w:rsidRPr="003A7DCF" w:rsidRDefault="003A7DCF" w:rsidP="003A7DCF">
            <w:pPr>
              <w:spacing w:after="0" w:line="240" w:lineRule="auto"/>
              <w:jc w:val="right"/>
              <w:rPr>
                <w:rFonts w:ascii="Times New Roman" w:hAnsi="Times New Roman"/>
                <w:color w:val="000000"/>
                <w:sz w:val="20"/>
                <w:szCs w:val="20"/>
              </w:rPr>
            </w:pPr>
            <w:r w:rsidRPr="003A7DCF">
              <w:rPr>
                <w:rFonts w:ascii="Times New Roman" w:hAnsi="Times New Roman"/>
                <w:color w:val="000000"/>
                <w:sz w:val="20"/>
                <w:szCs w:val="20"/>
              </w:rPr>
              <w:t>228 234,8</w:t>
            </w:r>
          </w:p>
        </w:tc>
        <w:tc>
          <w:tcPr>
            <w:tcW w:w="960" w:type="dxa"/>
            <w:tcBorders>
              <w:top w:val="nil"/>
              <w:left w:val="nil"/>
              <w:bottom w:val="single" w:sz="4" w:space="0" w:color="auto"/>
              <w:right w:val="single" w:sz="4" w:space="0" w:color="auto"/>
            </w:tcBorders>
            <w:shd w:val="clear" w:color="000000" w:fill="FFFFFF"/>
            <w:vAlign w:val="bottom"/>
            <w:hideMark/>
          </w:tcPr>
          <w:p w14:paraId="4B3B24B0" w14:textId="77777777" w:rsidR="003A7DCF" w:rsidRPr="003A7DCF" w:rsidRDefault="003A7DCF" w:rsidP="003A7DCF">
            <w:pPr>
              <w:spacing w:after="0" w:line="240" w:lineRule="auto"/>
              <w:jc w:val="right"/>
              <w:rPr>
                <w:rFonts w:ascii="Times New Roman" w:hAnsi="Times New Roman"/>
                <w:color w:val="000000"/>
                <w:sz w:val="20"/>
                <w:szCs w:val="20"/>
              </w:rPr>
            </w:pPr>
            <w:r w:rsidRPr="003A7DCF">
              <w:rPr>
                <w:rFonts w:ascii="Times New Roman" w:hAnsi="Times New Roman"/>
                <w:color w:val="000000"/>
                <w:sz w:val="20"/>
                <w:szCs w:val="20"/>
              </w:rPr>
              <w:t>53 604,9</w:t>
            </w:r>
          </w:p>
        </w:tc>
        <w:tc>
          <w:tcPr>
            <w:tcW w:w="751" w:type="dxa"/>
            <w:tcBorders>
              <w:top w:val="nil"/>
              <w:left w:val="nil"/>
              <w:bottom w:val="single" w:sz="4" w:space="0" w:color="auto"/>
              <w:right w:val="single" w:sz="4" w:space="0" w:color="auto"/>
            </w:tcBorders>
            <w:shd w:val="clear" w:color="000000" w:fill="FFFFFF"/>
            <w:noWrap/>
            <w:vAlign w:val="bottom"/>
            <w:hideMark/>
          </w:tcPr>
          <w:p w14:paraId="36FB4BE7" w14:textId="77777777" w:rsidR="003A7DCF" w:rsidRPr="003A7DCF" w:rsidRDefault="003A7DCF" w:rsidP="003A7DCF">
            <w:pPr>
              <w:spacing w:after="0" w:line="240" w:lineRule="auto"/>
              <w:jc w:val="right"/>
              <w:rPr>
                <w:rFonts w:ascii="Times New Roman" w:hAnsi="Times New Roman"/>
                <w:color w:val="000000"/>
                <w:sz w:val="20"/>
                <w:szCs w:val="20"/>
              </w:rPr>
            </w:pPr>
            <w:r w:rsidRPr="003A7DCF">
              <w:rPr>
                <w:rFonts w:ascii="Times New Roman" w:hAnsi="Times New Roman"/>
                <w:color w:val="000000"/>
                <w:sz w:val="20"/>
                <w:szCs w:val="20"/>
              </w:rPr>
              <w:t>23,5</w:t>
            </w:r>
          </w:p>
        </w:tc>
      </w:tr>
      <w:tr w:rsidR="003A7DCF" w:rsidRPr="003A7DCF" w14:paraId="578614A7" w14:textId="77777777" w:rsidTr="003A7DCF">
        <w:trPr>
          <w:trHeight w:val="151"/>
        </w:trPr>
        <w:tc>
          <w:tcPr>
            <w:tcW w:w="5400" w:type="dxa"/>
            <w:vMerge/>
            <w:tcBorders>
              <w:top w:val="nil"/>
              <w:left w:val="single" w:sz="4" w:space="0" w:color="auto"/>
              <w:bottom w:val="single" w:sz="4" w:space="0" w:color="auto"/>
              <w:right w:val="single" w:sz="4" w:space="0" w:color="auto"/>
            </w:tcBorders>
            <w:vAlign w:val="center"/>
            <w:hideMark/>
          </w:tcPr>
          <w:p w14:paraId="2F2931DB" w14:textId="77777777" w:rsidR="003A7DCF" w:rsidRPr="003A7DCF" w:rsidRDefault="003A7DCF" w:rsidP="003A7DCF">
            <w:pPr>
              <w:spacing w:after="0" w:line="240" w:lineRule="auto"/>
              <w:rPr>
                <w:rFonts w:ascii="Times New Roman" w:hAnsi="Times New Roman"/>
                <w:b/>
                <w:bCs/>
                <w:color w:val="000000"/>
                <w:sz w:val="20"/>
                <w:szCs w:val="20"/>
              </w:rPr>
            </w:pPr>
          </w:p>
        </w:tc>
        <w:tc>
          <w:tcPr>
            <w:tcW w:w="1134" w:type="dxa"/>
            <w:tcBorders>
              <w:top w:val="nil"/>
              <w:left w:val="nil"/>
              <w:bottom w:val="single" w:sz="4" w:space="0" w:color="auto"/>
              <w:right w:val="single" w:sz="4" w:space="0" w:color="auto"/>
            </w:tcBorders>
            <w:shd w:val="clear" w:color="000000" w:fill="FFFFFF"/>
            <w:noWrap/>
            <w:vAlign w:val="bottom"/>
            <w:hideMark/>
          </w:tcPr>
          <w:p w14:paraId="5A6A636B" w14:textId="77777777" w:rsidR="003A7DCF" w:rsidRPr="003A7DCF" w:rsidRDefault="003A7DCF" w:rsidP="003A7DCF">
            <w:pPr>
              <w:spacing w:after="0" w:line="240" w:lineRule="auto"/>
              <w:jc w:val="center"/>
              <w:rPr>
                <w:rFonts w:ascii="Times New Roman" w:hAnsi="Times New Roman"/>
                <w:color w:val="000000"/>
                <w:sz w:val="20"/>
                <w:szCs w:val="20"/>
              </w:rPr>
            </w:pPr>
            <w:r w:rsidRPr="003A7DCF">
              <w:rPr>
                <w:rFonts w:ascii="Times New Roman" w:hAnsi="Times New Roman"/>
                <w:color w:val="000000"/>
                <w:sz w:val="20"/>
                <w:szCs w:val="20"/>
              </w:rPr>
              <w:t>РХ</w:t>
            </w:r>
          </w:p>
        </w:tc>
        <w:tc>
          <w:tcPr>
            <w:tcW w:w="1180" w:type="dxa"/>
            <w:tcBorders>
              <w:top w:val="nil"/>
              <w:left w:val="nil"/>
              <w:bottom w:val="single" w:sz="4" w:space="0" w:color="auto"/>
              <w:right w:val="single" w:sz="4" w:space="0" w:color="auto"/>
            </w:tcBorders>
            <w:shd w:val="clear" w:color="000000" w:fill="FFFFFF"/>
            <w:vAlign w:val="bottom"/>
            <w:hideMark/>
          </w:tcPr>
          <w:p w14:paraId="3E74D6F0" w14:textId="77777777" w:rsidR="003A7DCF" w:rsidRPr="003A7DCF" w:rsidRDefault="003A7DCF" w:rsidP="003A7DCF">
            <w:pPr>
              <w:spacing w:after="0" w:line="240" w:lineRule="auto"/>
              <w:jc w:val="right"/>
              <w:rPr>
                <w:rFonts w:ascii="Times New Roman" w:hAnsi="Times New Roman"/>
                <w:color w:val="000000"/>
                <w:sz w:val="20"/>
                <w:szCs w:val="20"/>
              </w:rPr>
            </w:pPr>
            <w:r w:rsidRPr="003A7DCF">
              <w:rPr>
                <w:rFonts w:ascii="Times New Roman" w:hAnsi="Times New Roman"/>
                <w:color w:val="000000"/>
                <w:sz w:val="20"/>
                <w:szCs w:val="20"/>
              </w:rPr>
              <w:t>7 217,2</w:t>
            </w:r>
          </w:p>
        </w:tc>
        <w:tc>
          <w:tcPr>
            <w:tcW w:w="960" w:type="dxa"/>
            <w:tcBorders>
              <w:top w:val="nil"/>
              <w:left w:val="nil"/>
              <w:bottom w:val="single" w:sz="4" w:space="0" w:color="auto"/>
              <w:right w:val="single" w:sz="4" w:space="0" w:color="auto"/>
            </w:tcBorders>
            <w:shd w:val="clear" w:color="000000" w:fill="FFFFFF"/>
            <w:vAlign w:val="bottom"/>
            <w:hideMark/>
          </w:tcPr>
          <w:p w14:paraId="23669193" w14:textId="77777777" w:rsidR="003A7DCF" w:rsidRPr="003A7DCF" w:rsidRDefault="003A7DCF" w:rsidP="003A7DCF">
            <w:pPr>
              <w:spacing w:after="0" w:line="240" w:lineRule="auto"/>
              <w:jc w:val="right"/>
              <w:rPr>
                <w:rFonts w:ascii="Times New Roman" w:hAnsi="Times New Roman"/>
                <w:color w:val="000000"/>
                <w:sz w:val="20"/>
                <w:szCs w:val="20"/>
              </w:rPr>
            </w:pPr>
            <w:r w:rsidRPr="003A7DCF">
              <w:rPr>
                <w:rFonts w:ascii="Times New Roman" w:hAnsi="Times New Roman"/>
                <w:color w:val="000000"/>
                <w:sz w:val="20"/>
                <w:szCs w:val="20"/>
              </w:rPr>
              <w:t>203,9</w:t>
            </w:r>
          </w:p>
        </w:tc>
        <w:tc>
          <w:tcPr>
            <w:tcW w:w="751" w:type="dxa"/>
            <w:tcBorders>
              <w:top w:val="nil"/>
              <w:left w:val="nil"/>
              <w:bottom w:val="single" w:sz="4" w:space="0" w:color="auto"/>
              <w:right w:val="single" w:sz="4" w:space="0" w:color="auto"/>
            </w:tcBorders>
            <w:shd w:val="clear" w:color="000000" w:fill="FFFFFF"/>
            <w:noWrap/>
            <w:vAlign w:val="bottom"/>
            <w:hideMark/>
          </w:tcPr>
          <w:p w14:paraId="30EB8CD2" w14:textId="77777777" w:rsidR="003A7DCF" w:rsidRPr="003A7DCF" w:rsidRDefault="003A7DCF" w:rsidP="003A7DCF">
            <w:pPr>
              <w:spacing w:after="0" w:line="240" w:lineRule="auto"/>
              <w:jc w:val="right"/>
              <w:rPr>
                <w:rFonts w:ascii="Times New Roman" w:hAnsi="Times New Roman"/>
                <w:color w:val="000000"/>
                <w:sz w:val="20"/>
                <w:szCs w:val="20"/>
              </w:rPr>
            </w:pPr>
            <w:r w:rsidRPr="003A7DCF">
              <w:rPr>
                <w:rFonts w:ascii="Times New Roman" w:hAnsi="Times New Roman"/>
                <w:color w:val="000000"/>
                <w:sz w:val="20"/>
                <w:szCs w:val="20"/>
              </w:rPr>
              <w:t>2,8</w:t>
            </w:r>
          </w:p>
        </w:tc>
      </w:tr>
      <w:tr w:rsidR="003A7DCF" w:rsidRPr="003A7DCF" w14:paraId="08FE24F5" w14:textId="77777777" w:rsidTr="003A7DCF">
        <w:trPr>
          <w:trHeight w:val="60"/>
        </w:trPr>
        <w:tc>
          <w:tcPr>
            <w:tcW w:w="5400" w:type="dxa"/>
            <w:vMerge/>
            <w:tcBorders>
              <w:top w:val="nil"/>
              <w:left w:val="single" w:sz="4" w:space="0" w:color="auto"/>
              <w:bottom w:val="single" w:sz="4" w:space="0" w:color="auto"/>
              <w:right w:val="single" w:sz="4" w:space="0" w:color="auto"/>
            </w:tcBorders>
            <w:vAlign w:val="center"/>
            <w:hideMark/>
          </w:tcPr>
          <w:p w14:paraId="4DD325A1" w14:textId="77777777" w:rsidR="003A7DCF" w:rsidRPr="003A7DCF" w:rsidRDefault="003A7DCF" w:rsidP="003A7DCF">
            <w:pPr>
              <w:spacing w:after="0" w:line="240" w:lineRule="auto"/>
              <w:rPr>
                <w:rFonts w:ascii="Times New Roman" w:hAnsi="Times New Roman"/>
                <w:b/>
                <w:bCs/>
                <w:color w:val="000000"/>
                <w:sz w:val="20"/>
                <w:szCs w:val="20"/>
              </w:rPr>
            </w:pPr>
          </w:p>
        </w:tc>
        <w:tc>
          <w:tcPr>
            <w:tcW w:w="1134" w:type="dxa"/>
            <w:tcBorders>
              <w:top w:val="nil"/>
              <w:left w:val="nil"/>
              <w:bottom w:val="single" w:sz="4" w:space="0" w:color="auto"/>
              <w:right w:val="single" w:sz="4" w:space="0" w:color="auto"/>
            </w:tcBorders>
            <w:shd w:val="clear" w:color="000000" w:fill="FFFFFF"/>
            <w:noWrap/>
            <w:vAlign w:val="bottom"/>
            <w:hideMark/>
          </w:tcPr>
          <w:p w14:paraId="38577EF6" w14:textId="77777777" w:rsidR="003A7DCF" w:rsidRPr="003A7DCF" w:rsidRDefault="003A7DCF" w:rsidP="003A7DCF">
            <w:pPr>
              <w:spacing w:after="0" w:line="240" w:lineRule="auto"/>
              <w:jc w:val="center"/>
              <w:rPr>
                <w:rFonts w:ascii="Times New Roman" w:hAnsi="Times New Roman"/>
                <w:color w:val="000000"/>
                <w:sz w:val="20"/>
                <w:szCs w:val="20"/>
              </w:rPr>
            </w:pPr>
            <w:r w:rsidRPr="003A7DCF">
              <w:rPr>
                <w:rFonts w:ascii="Times New Roman" w:hAnsi="Times New Roman"/>
                <w:color w:val="000000"/>
                <w:sz w:val="20"/>
                <w:szCs w:val="20"/>
              </w:rPr>
              <w:t>МО</w:t>
            </w:r>
          </w:p>
        </w:tc>
        <w:tc>
          <w:tcPr>
            <w:tcW w:w="1180" w:type="dxa"/>
            <w:tcBorders>
              <w:top w:val="nil"/>
              <w:left w:val="nil"/>
              <w:bottom w:val="single" w:sz="4" w:space="0" w:color="auto"/>
              <w:right w:val="single" w:sz="4" w:space="0" w:color="auto"/>
            </w:tcBorders>
            <w:shd w:val="clear" w:color="000000" w:fill="FFFFFF"/>
            <w:vAlign w:val="bottom"/>
            <w:hideMark/>
          </w:tcPr>
          <w:p w14:paraId="0FAE654F" w14:textId="77777777" w:rsidR="003A7DCF" w:rsidRPr="003A7DCF" w:rsidRDefault="003A7DCF" w:rsidP="003A7DCF">
            <w:pPr>
              <w:spacing w:after="0" w:line="240" w:lineRule="auto"/>
              <w:jc w:val="right"/>
              <w:rPr>
                <w:rFonts w:ascii="Times New Roman" w:hAnsi="Times New Roman"/>
                <w:color w:val="000000"/>
                <w:sz w:val="20"/>
                <w:szCs w:val="20"/>
              </w:rPr>
            </w:pPr>
            <w:r w:rsidRPr="003A7DCF">
              <w:rPr>
                <w:rFonts w:ascii="Times New Roman" w:hAnsi="Times New Roman"/>
                <w:color w:val="000000"/>
                <w:sz w:val="20"/>
                <w:szCs w:val="20"/>
              </w:rPr>
              <w:t>423,2</w:t>
            </w:r>
          </w:p>
        </w:tc>
        <w:tc>
          <w:tcPr>
            <w:tcW w:w="960" w:type="dxa"/>
            <w:tcBorders>
              <w:top w:val="nil"/>
              <w:left w:val="nil"/>
              <w:bottom w:val="single" w:sz="4" w:space="0" w:color="auto"/>
              <w:right w:val="single" w:sz="4" w:space="0" w:color="auto"/>
            </w:tcBorders>
            <w:shd w:val="clear" w:color="000000" w:fill="FFFFFF"/>
            <w:vAlign w:val="bottom"/>
            <w:hideMark/>
          </w:tcPr>
          <w:p w14:paraId="3071352F" w14:textId="77777777" w:rsidR="003A7DCF" w:rsidRPr="003A7DCF" w:rsidRDefault="003A7DCF" w:rsidP="003A7DCF">
            <w:pPr>
              <w:spacing w:after="0" w:line="240" w:lineRule="auto"/>
              <w:jc w:val="right"/>
              <w:rPr>
                <w:rFonts w:ascii="Times New Roman" w:hAnsi="Times New Roman"/>
                <w:color w:val="000000"/>
                <w:sz w:val="20"/>
                <w:szCs w:val="20"/>
              </w:rPr>
            </w:pPr>
            <w:r w:rsidRPr="003A7DCF">
              <w:rPr>
                <w:rFonts w:ascii="Times New Roman" w:hAnsi="Times New Roman"/>
                <w:color w:val="000000"/>
                <w:sz w:val="20"/>
                <w:szCs w:val="20"/>
              </w:rPr>
              <w:t>206,0</w:t>
            </w:r>
          </w:p>
        </w:tc>
        <w:tc>
          <w:tcPr>
            <w:tcW w:w="751" w:type="dxa"/>
            <w:tcBorders>
              <w:top w:val="nil"/>
              <w:left w:val="nil"/>
              <w:bottom w:val="single" w:sz="4" w:space="0" w:color="auto"/>
              <w:right w:val="single" w:sz="4" w:space="0" w:color="auto"/>
            </w:tcBorders>
            <w:shd w:val="clear" w:color="000000" w:fill="FFFFFF"/>
            <w:noWrap/>
            <w:vAlign w:val="bottom"/>
            <w:hideMark/>
          </w:tcPr>
          <w:p w14:paraId="0212095F" w14:textId="77777777" w:rsidR="003A7DCF" w:rsidRPr="003A7DCF" w:rsidRDefault="003A7DCF" w:rsidP="003A7DCF">
            <w:pPr>
              <w:spacing w:after="0" w:line="240" w:lineRule="auto"/>
              <w:jc w:val="right"/>
              <w:rPr>
                <w:rFonts w:ascii="Times New Roman" w:hAnsi="Times New Roman"/>
                <w:color w:val="000000"/>
                <w:sz w:val="20"/>
                <w:szCs w:val="20"/>
              </w:rPr>
            </w:pPr>
            <w:r w:rsidRPr="003A7DCF">
              <w:rPr>
                <w:rFonts w:ascii="Times New Roman" w:hAnsi="Times New Roman"/>
                <w:color w:val="000000"/>
                <w:sz w:val="20"/>
                <w:szCs w:val="20"/>
              </w:rPr>
              <w:t>48,7</w:t>
            </w:r>
          </w:p>
        </w:tc>
      </w:tr>
    </w:tbl>
    <w:p w14:paraId="18DC7B43" w14:textId="77777777" w:rsidR="00EE770D" w:rsidRDefault="00EE770D" w:rsidP="000673E4">
      <w:pPr>
        <w:spacing w:after="0" w:line="240" w:lineRule="auto"/>
        <w:ind w:firstLine="709"/>
        <w:jc w:val="both"/>
        <w:rPr>
          <w:rFonts w:ascii="Times New Roman" w:hAnsi="Times New Roman"/>
          <w:sz w:val="26"/>
          <w:szCs w:val="26"/>
        </w:rPr>
      </w:pPr>
    </w:p>
    <w:p w14:paraId="5D7182E9" w14:textId="77777777" w:rsidR="000673E4" w:rsidRPr="000673E4" w:rsidRDefault="000673E4" w:rsidP="000673E4">
      <w:pPr>
        <w:spacing w:after="0" w:line="240" w:lineRule="auto"/>
        <w:ind w:firstLine="709"/>
        <w:jc w:val="both"/>
        <w:rPr>
          <w:rFonts w:ascii="Times New Roman" w:hAnsi="Times New Roman"/>
          <w:sz w:val="26"/>
          <w:szCs w:val="26"/>
        </w:rPr>
      </w:pPr>
      <w:r w:rsidRPr="000673E4">
        <w:rPr>
          <w:rFonts w:ascii="Times New Roman" w:hAnsi="Times New Roman"/>
          <w:sz w:val="26"/>
          <w:szCs w:val="26"/>
        </w:rPr>
        <w:t xml:space="preserve">Общий объем средств, предусмотренный на реализацию мероприятий региональных проектов в рамках национального проекта «Экология» в 2020 году составил </w:t>
      </w:r>
      <w:r w:rsidRPr="000673E4">
        <w:rPr>
          <w:rFonts w:ascii="Times New Roman" w:hAnsi="Times New Roman"/>
          <w:bCs/>
          <w:sz w:val="26"/>
          <w:szCs w:val="26"/>
        </w:rPr>
        <w:t>2</w:t>
      </w:r>
      <w:r w:rsidR="00EA715E">
        <w:rPr>
          <w:rFonts w:ascii="Times New Roman" w:hAnsi="Times New Roman"/>
          <w:bCs/>
          <w:sz w:val="26"/>
          <w:szCs w:val="26"/>
        </w:rPr>
        <w:t xml:space="preserve">35 875,2 </w:t>
      </w:r>
      <w:r w:rsidRPr="000673E4">
        <w:rPr>
          <w:rFonts w:ascii="Times New Roman" w:hAnsi="Times New Roman"/>
          <w:sz w:val="26"/>
          <w:szCs w:val="26"/>
        </w:rPr>
        <w:t xml:space="preserve">тыс. рублей, кассовое исполнение за </w:t>
      </w:r>
      <w:r>
        <w:rPr>
          <w:rFonts w:ascii="Times New Roman" w:hAnsi="Times New Roman"/>
          <w:sz w:val="26"/>
          <w:szCs w:val="26"/>
        </w:rPr>
        <w:t xml:space="preserve">1 </w:t>
      </w:r>
      <w:r w:rsidR="003A7DCF">
        <w:rPr>
          <w:rFonts w:ascii="Times New Roman" w:hAnsi="Times New Roman"/>
          <w:sz w:val="26"/>
          <w:szCs w:val="26"/>
        </w:rPr>
        <w:t>полугодие</w:t>
      </w:r>
      <w:r>
        <w:rPr>
          <w:rFonts w:ascii="Times New Roman" w:hAnsi="Times New Roman"/>
          <w:sz w:val="26"/>
          <w:szCs w:val="26"/>
        </w:rPr>
        <w:t xml:space="preserve"> </w:t>
      </w:r>
      <w:r w:rsidR="003A7DCF">
        <w:rPr>
          <w:rFonts w:ascii="Times New Roman" w:hAnsi="Times New Roman"/>
          <w:sz w:val="26"/>
          <w:szCs w:val="26"/>
        </w:rPr>
        <w:t>2020 года составило 54 014,8</w:t>
      </w:r>
      <w:r w:rsidRPr="000673E4">
        <w:rPr>
          <w:rFonts w:ascii="Times New Roman" w:hAnsi="Times New Roman"/>
          <w:bCs/>
          <w:sz w:val="26"/>
          <w:szCs w:val="26"/>
        </w:rPr>
        <w:t xml:space="preserve"> </w:t>
      </w:r>
      <w:r w:rsidRPr="000673E4">
        <w:rPr>
          <w:rFonts w:ascii="Times New Roman" w:hAnsi="Times New Roman"/>
          <w:sz w:val="26"/>
          <w:szCs w:val="26"/>
        </w:rPr>
        <w:t xml:space="preserve">тыс. рублей, или </w:t>
      </w:r>
      <w:r w:rsidR="003A7DCF">
        <w:rPr>
          <w:rFonts w:ascii="Times New Roman" w:hAnsi="Times New Roman"/>
          <w:sz w:val="26"/>
          <w:szCs w:val="26"/>
        </w:rPr>
        <w:t>22</w:t>
      </w:r>
      <w:r w:rsidR="00EA715E">
        <w:rPr>
          <w:rFonts w:ascii="Times New Roman" w:hAnsi="Times New Roman"/>
          <w:sz w:val="26"/>
          <w:szCs w:val="26"/>
        </w:rPr>
        <w:t>,9</w:t>
      </w:r>
      <w:r w:rsidRPr="000673E4">
        <w:rPr>
          <w:rFonts w:ascii="Times New Roman" w:hAnsi="Times New Roman"/>
          <w:sz w:val="26"/>
          <w:szCs w:val="26"/>
        </w:rPr>
        <w:t xml:space="preserve">%. </w:t>
      </w:r>
    </w:p>
    <w:p w14:paraId="66B7FD78" w14:textId="77777777" w:rsidR="000673E4" w:rsidRPr="000673E4" w:rsidRDefault="000673E4" w:rsidP="00021FF5">
      <w:pPr>
        <w:spacing w:after="0" w:line="240" w:lineRule="auto"/>
        <w:ind w:firstLine="709"/>
        <w:jc w:val="both"/>
        <w:rPr>
          <w:rFonts w:ascii="Times New Roman" w:hAnsi="Times New Roman"/>
          <w:b/>
          <w:i/>
          <w:sz w:val="26"/>
          <w:szCs w:val="26"/>
        </w:rPr>
      </w:pPr>
    </w:p>
    <w:p w14:paraId="3B83DE6E" w14:textId="77777777" w:rsidR="00021FF5" w:rsidRPr="0000378A" w:rsidRDefault="00021FF5" w:rsidP="00021FF5">
      <w:pPr>
        <w:spacing w:after="0" w:line="240" w:lineRule="auto"/>
        <w:ind w:firstLine="709"/>
        <w:jc w:val="both"/>
        <w:rPr>
          <w:rFonts w:ascii="Times New Roman" w:eastAsiaTheme="minorHAnsi" w:hAnsi="Times New Roman"/>
          <w:sz w:val="26"/>
          <w:szCs w:val="26"/>
          <w:lang w:eastAsia="en-US"/>
        </w:rPr>
      </w:pPr>
      <w:r w:rsidRPr="001A6C5B">
        <w:rPr>
          <w:rFonts w:ascii="Times New Roman" w:hAnsi="Times New Roman"/>
          <w:b/>
          <w:i/>
          <w:sz w:val="26"/>
          <w:szCs w:val="26"/>
        </w:rPr>
        <w:t>5.1. </w:t>
      </w:r>
      <w:r w:rsidRPr="001A6C5B">
        <w:rPr>
          <w:rFonts w:ascii="Times New Roman" w:hAnsi="Times New Roman"/>
          <w:b/>
          <w:i/>
          <w:color w:val="000000"/>
          <w:sz w:val="26"/>
          <w:szCs w:val="26"/>
        </w:rPr>
        <w:t>Региональный</w:t>
      </w:r>
      <w:r w:rsidRPr="00154678">
        <w:rPr>
          <w:rFonts w:ascii="Times New Roman" w:hAnsi="Times New Roman"/>
          <w:b/>
          <w:i/>
          <w:color w:val="000000"/>
          <w:sz w:val="26"/>
          <w:szCs w:val="26"/>
        </w:rPr>
        <w:t xml:space="preserve"> проект </w:t>
      </w:r>
      <w:r w:rsidRPr="000A3BB3">
        <w:rPr>
          <w:rFonts w:ascii="Times New Roman" w:hAnsi="Times New Roman"/>
          <w:b/>
          <w:i/>
          <w:color w:val="000000"/>
          <w:sz w:val="26"/>
          <w:szCs w:val="26"/>
        </w:rPr>
        <w:t>«Сохранение лесов»</w:t>
      </w:r>
      <w:r w:rsidRPr="0000378A">
        <w:rPr>
          <w:rFonts w:ascii="Times New Roman" w:hAnsi="Times New Roman"/>
          <w:color w:val="000000"/>
          <w:sz w:val="26"/>
          <w:szCs w:val="26"/>
        </w:rPr>
        <w:t xml:space="preserve"> направлен на о</w:t>
      </w:r>
      <w:r w:rsidRPr="0000378A">
        <w:rPr>
          <w:rFonts w:ascii="Times New Roman" w:hAnsi="Times New Roman"/>
          <w:iCs/>
          <w:color w:val="000000"/>
          <w:sz w:val="26"/>
          <w:szCs w:val="26"/>
        </w:rPr>
        <w:t xml:space="preserve">беспечение баланса выбытия и воспроизводства лесов на территории Республики Хакасия </w:t>
      </w:r>
      <w:r w:rsidRPr="001474B5">
        <w:rPr>
          <w:rFonts w:ascii="Times New Roman" w:hAnsi="Times New Roman"/>
          <w:iCs/>
          <w:color w:val="000000"/>
          <w:sz w:val="26"/>
          <w:szCs w:val="26"/>
        </w:rPr>
        <w:t>в соотношении 100% к 2024 году</w:t>
      </w:r>
      <w:r w:rsidRPr="0000378A">
        <w:rPr>
          <w:rFonts w:ascii="Times New Roman" w:hAnsi="Times New Roman"/>
          <w:sz w:val="26"/>
          <w:szCs w:val="26"/>
        </w:rPr>
        <w:t xml:space="preserve"> и </w:t>
      </w:r>
      <w:r w:rsidRPr="0000378A">
        <w:rPr>
          <w:rFonts w:ascii="Times New Roman" w:hAnsi="Times New Roman"/>
          <w:iCs/>
          <w:color w:val="000000"/>
          <w:sz w:val="26"/>
          <w:szCs w:val="26"/>
        </w:rPr>
        <w:t>р</w:t>
      </w:r>
      <w:r w:rsidRPr="0000378A">
        <w:rPr>
          <w:rFonts w:ascii="Times New Roman" w:hAnsi="Times New Roman"/>
          <w:sz w:val="26"/>
          <w:szCs w:val="26"/>
        </w:rPr>
        <w:t xml:space="preserve">еализуется в рамках госпрограммы </w:t>
      </w:r>
      <w:r w:rsidRPr="0000378A">
        <w:rPr>
          <w:rFonts w:ascii="Times New Roman" w:hAnsi="Times New Roman"/>
          <w:color w:val="000000"/>
          <w:sz w:val="26"/>
          <w:szCs w:val="26"/>
        </w:rPr>
        <w:t xml:space="preserve">«Развитие </w:t>
      </w:r>
      <w:r w:rsidRPr="0000378A">
        <w:rPr>
          <w:rFonts w:ascii="Times New Roman" w:hAnsi="Times New Roman"/>
          <w:color w:val="000000"/>
          <w:sz w:val="26"/>
          <w:szCs w:val="26"/>
        </w:rPr>
        <w:lastRenderedPageBreak/>
        <w:t>лесного хозяйства Республики Хакасия»</w:t>
      </w:r>
      <w:r>
        <w:rPr>
          <w:rFonts w:ascii="Times New Roman" w:hAnsi="Times New Roman"/>
          <w:color w:val="000000"/>
          <w:sz w:val="26"/>
          <w:szCs w:val="26"/>
        </w:rPr>
        <w:t>,</w:t>
      </w:r>
      <w:r w:rsidRPr="0000378A">
        <w:rPr>
          <w:rFonts w:ascii="Times New Roman" w:hAnsi="Times New Roman"/>
          <w:bCs/>
          <w:iCs/>
          <w:sz w:val="26"/>
          <w:szCs w:val="26"/>
        </w:rPr>
        <w:t xml:space="preserve"> о</w:t>
      </w:r>
      <w:r w:rsidRPr="0000378A">
        <w:rPr>
          <w:rFonts w:ascii="Times New Roman" w:hAnsi="Times New Roman"/>
          <w:spacing w:val="-2"/>
          <w:sz w:val="26"/>
          <w:szCs w:val="26"/>
        </w:rPr>
        <w:t xml:space="preserve">тветственным исполнителем </w:t>
      </w:r>
      <w:r w:rsidRPr="0000378A">
        <w:rPr>
          <w:rFonts w:ascii="Times New Roman" w:hAnsi="Times New Roman"/>
          <w:sz w:val="26"/>
          <w:szCs w:val="26"/>
        </w:rPr>
        <w:t xml:space="preserve">является </w:t>
      </w:r>
      <w:r w:rsidRPr="0000378A">
        <w:rPr>
          <w:rFonts w:ascii="Times New Roman" w:eastAsiaTheme="minorHAnsi" w:hAnsi="Times New Roman"/>
          <w:sz w:val="26"/>
          <w:szCs w:val="26"/>
          <w:lang w:eastAsia="en-US"/>
        </w:rPr>
        <w:t>Минприроды Хакасии.</w:t>
      </w:r>
      <w:r w:rsidRPr="0000378A">
        <w:rPr>
          <w:rFonts w:ascii="Times New Roman" w:hAnsi="Times New Roman"/>
          <w:sz w:val="26"/>
          <w:szCs w:val="26"/>
        </w:rPr>
        <w:t xml:space="preserve"> </w:t>
      </w:r>
    </w:p>
    <w:p w14:paraId="4CF8E2C6" w14:textId="77777777" w:rsidR="00054005" w:rsidRPr="004013AE" w:rsidRDefault="00054005" w:rsidP="00054005">
      <w:pPr>
        <w:spacing w:after="0" w:line="240" w:lineRule="auto"/>
        <w:ind w:firstLine="709"/>
        <w:jc w:val="both"/>
        <w:rPr>
          <w:rFonts w:ascii="Times New Roman" w:hAnsi="Times New Roman"/>
          <w:iCs/>
          <w:sz w:val="26"/>
          <w:szCs w:val="26"/>
        </w:rPr>
      </w:pPr>
      <w:r w:rsidRPr="004013AE">
        <w:rPr>
          <w:rFonts w:ascii="Times New Roman" w:hAnsi="Times New Roman"/>
          <w:sz w:val="26"/>
          <w:szCs w:val="26"/>
        </w:rPr>
        <w:t>За 1 полугодие 2020 года на реализацию регионального проекта направлено 33</w:t>
      </w:r>
      <w:r>
        <w:rPr>
          <w:rFonts w:ascii="Times New Roman" w:hAnsi="Times New Roman"/>
          <w:sz w:val="26"/>
          <w:szCs w:val="26"/>
        </w:rPr>
        <w:t> </w:t>
      </w:r>
      <w:r w:rsidRPr="004013AE">
        <w:rPr>
          <w:rFonts w:ascii="Times New Roman" w:hAnsi="Times New Roman"/>
          <w:sz w:val="26"/>
          <w:szCs w:val="26"/>
        </w:rPr>
        <w:t xml:space="preserve">417,2 тыс. рублей (19,5%) средств федерального бюджета на </w:t>
      </w:r>
      <w:r w:rsidRPr="004013AE">
        <w:rPr>
          <w:rFonts w:ascii="Times New Roman" w:hAnsi="Times New Roman"/>
          <w:iCs/>
          <w:sz w:val="26"/>
          <w:szCs w:val="26"/>
        </w:rPr>
        <w:t>увеличение площади лесовосстановления, или 47% от запланированного объема субвенций (71</w:t>
      </w:r>
      <w:r>
        <w:rPr>
          <w:rFonts w:ascii="Times New Roman" w:hAnsi="Times New Roman"/>
          <w:iCs/>
          <w:sz w:val="26"/>
          <w:szCs w:val="26"/>
        </w:rPr>
        <w:t> </w:t>
      </w:r>
      <w:r w:rsidRPr="004013AE">
        <w:rPr>
          <w:rFonts w:ascii="Times New Roman" w:hAnsi="Times New Roman"/>
          <w:iCs/>
          <w:sz w:val="26"/>
          <w:szCs w:val="26"/>
        </w:rPr>
        <w:t>111 тыс. рублей).</w:t>
      </w:r>
    </w:p>
    <w:p w14:paraId="0320A458" w14:textId="77777777" w:rsidR="00054005" w:rsidRPr="006C1733" w:rsidRDefault="00054005" w:rsidP="00054005">
      <w:pPr>
        <w:spacing w:after="0" w:line="240" w:lineRule="auto"/>
        <w:ind w:firstLine="709"/>
        <w:jc w:val="both"/>
        <w:rPr>
          <w:rFonts w:ascii="Times New Roman" w:hAnsi="Times New Roman"/>
          <w:iCs/>
          <w:sz w:val="26"/>
          <w:szCs w:val="26"/>
        </w:rPr>
      </w:pPr>
      <w:r w:rsidRPr="006C1733">
        <w:rPr>
          <w:rFonts w:ascii="Times New Roman" w:hAnsi="Times New Roman"/>
          <w:iCs/>
          <w:sz w:val="26"/>
          <w:szCs w:val="26"/>
        </w:rPr>
        <w:t>В рамках реализации мероприятий Министерством природных ресурсов и экологии Республики Хакасия заключено 3 государственных контракта на общую сумму 7</w:t>
      </w:r>
      <w:r w:rsidR="006C1733" w:rsidRPr="006C1733">
        <w:rPr>
          <w:rFonts w:ascii="Times New Roman" w:hAnsi="Times New Roman"/>
          <w:iCs/>
          <w:sz w:val="26"/>
          <w:szCs w:val="26"/>
        </w:rPr>
        <w:t>4 106</w:t>
      </w:r>
      <w:r w:rsidRPr="006C1733">
        <w:rPr>
          <w:rFonts w:ascii="Times New Roman" w:hAnsi="Times New Roman"/>
          <w:iCs/>
          <w:sz w:val="26"/>
          <w:szCs w:val="26"/>
        </w:rPr>
        <w:t xml:space="preserve"> тыс. рублей, срок поставки техники до 01.08.2020, в том числе:</w:t>
      </w:r>
    </w:p>
    <w:p w14:paraId="164D725A" w14:textId="77777777" w:rsidR="00054005" w:rsidRPr="006C1733" w:rsidRDefault="00054005" w:rsidP="00054005">
      <w:pPr>
        <w:spacing w:after="0" w:line="240" w:lineRule="auto"/>
        <w:ind w:firstLine="709"/>
        <w:jc w:val="both"/>
        <w:rPr>
          <w:rFonts w:ascii="Times New Roman" w:hAnsi="Times New Roman"/>
          <w:iCs/>
          <w:sz w:val="26"/>
          <w:szCs w:val="26"/>
        </w:rPr>
      </w:pPr>
      <w:r w:rsidRPr="006C1733">
        <w:rPr>
          <w:rFonts w:ascii="Times New Roman" w:hAnsi="Times New Roman"/>
          <w:iCs/>
          <w:sz w:val="26"/>
          <w:szCs w:val="26"/>
        </w:rPr>
        <w:t>от 27.04.2020 № 2020.056.ЭА на сумму 40 933 тыс. рублей – поставка 4 единиц лесопожарной техники;</w:t>
      </w:r>
    </w:p>
    <w:p w14:paraId="3428AAE2" w14:textId="77777777" w:rsidR="00054005" w:rsidRPr="006C1733" w:rsidRDefault="00054005" w:rsidP="00054005">
      <w:pPr>
        <w:spacing w:after="0" w:line="240" w:lineRule="auto"/>
        <w:ind w:firstLine="709"/>
        <w:jc w:val="both"/>
        <w:rPr>
          <w:rFonts w:ascii="Times New Roman" w:hAnsi="Times New Roman"/>
          <w:iCs/>
          <w:sz w:val="26"/>
          <w:szCs w:val="26"/>
        </w:rPr>
      </w:pPr>
      <w:r w:rsidRPr="006C1733">
        <w:rPr>
          <w:rFonts w:ascii="Times New Roman" w:hAnsi="Times New Roman"/>
          <w:iCs/>
          <w:sz w:val="26"/>
          <w:szCs w:val="26"/>
        </w:rPr>
        <w:t>от 28.04.2020 № 2020.057.ЭА на сумму 23 433 тыс. рублей – поставка 3 единиц лесопожарной техники;</w:t>
      </w:r>
    </w:p>
    <w:p w14:paraId="173075D3" w14:textId="77777777" w:rsidR="00054005" w:rsidRPr="004013AE" w:rsidRDefault="00054005" w:rsidP="00054005">
      <w:pPr>
        <w:spacing w:after="0" w:line="240" w:lineRule="auto"/>
        <w:ind w:firstLine="709"/>
        <w:jc w:val="both"/>
        <w:rPr>
          <w:rFonts w:ascii="Times New Roman" w:hAnsi="Times New Roman"/>
          <w:iCs/>
          <w:sz w:val="26"/>
          <w:szCs w:val="26"/>
        </w:rPr>
      </w:pPr>
      <w:r w:rsidRPr="006C1733">
        <w:rPr>
          <w:rFonts w:ascii="Times New Roman" w:hAnsi="Times New Roman"/>
          <w:iCs/>
          <w:sz w:val="26"/>
          <w:szCs w:val="26"/>
        </w:rPr>
        <w:t>от 19.05.2020 № 2020.072.ЭА на сумму 9740 тыс. рублей – поставка 2 единиц лесопожарной техники.</w:t>
      </w:r>
    </w:p>
    <w:p w14:paraId="3924CB56" w14:textId="77777777" w:rsidR="00054005" w:rsidRPr="004013AE" w:rsidRDefault="00054005" w:rsidP="00054005">
      <w:pPr>
        <w:spacing w:after="0" w:line="240" w:lineRule="auto"/>
        <w:ind w:firstLine="709"/>
        <w:jc w:val="both"/>
        <w:rPr>
          <w:rFonts w:ascii="Times New Roman" w:hAnsi="Times New Roman"/>
          <w:b/>
          <w:sz w:val="26"/>
          <w:szCs w:val="26"/>
        </w:rPr>
      </w:pPr>
      <w:r w:rsidRPr="004013AE">
        <w:rPr>
          <w:rFonts w:ascii="Times New Roman" w:hAnsi="Times New Roman"/>
          <w:sz w:val="26"/>
          <w:szCs w:val="26"/>
        </w:rPr>
        <w:t>Прохождение контрольных точек регионального проекта «Сохранение лесов» по состоянию на 01.07.2020 выполнено.</w:t>
      </w:r>
    </w:p>
    <w:p w14:paraId="5399781C" w14:textId="77777777" w:rsidR="00054005" w:rsidRDefault="00054005" w:rsidP="00E4782A">
      <w:pPr>
        <w:spacing w:after="0" w:line="240" w:lineRule="auto"/>
        <w:ind w:firstLine="709"/>
        <w:jc w:val="both"/>
        <w:rPr>
          <w:rFonts w:ascii="Times New Roman" w:hAnsi="Times New Roman"/>
          <w:sz w:val="26"/>
          <w:szCs w:val="26"/>
        </w:rPr>
      </w:pPr>
    </w:p>
    <w:p w14:paraId="41A1AA28" w14:textId="77777777" w:rsidR="00021FF5" w:rsidRPr="0000378A" w:rsidRDefault="00021FF5" w:rsidP="00021FF5">
      <w:pPr>
        <w:spacing w:after="0" w:line="240" w:lineRule="auto"/>
        <w:ind w:firstLine="709"/>
        <w:jc w:val="both"/>
        <w:rPr>
          <w:rFonts w:ascii="Times New Roman" w:eastAsiaTheme="minorHAnsi" w:hAnsi="Times New Roman"/>
          <w:sz w:val="26"/>
          <w:szCs w:val="26"/>
          <w:lang w:eastAsia="en-US"/>
        </w:rPr>
      </w:pPr>
      <w:r w:rsidRPr="001A6C5B">
        <w:rPr>
          <w:rFonts w:ascii="Times New Roman" w:hAnsi="Times New Roman"/>
          <w:b/>
          <w:i/>
          <w:iCs/>
          <w:color w:val="000000"/>
          <w:sz w:val="26"/>
          <w:szCs w:val="26"/>
        </w:rPr>
        <w:t>5.2. Региональный проект «Комплексная система по</w:t>
      </w:r>
      <w:r w:rsidRPr="000A3BB3">
        <w:rPr>
          <w:rFonts w:ascii="Times New Roman" w:hAnsi="Times New Roman"/>
          <w:b/>
          <w:i/>
          <w:iCs/>
          <w:color w:val="000000"/>
          <w:sz w:val="26"/>
          <w:szCs w:val="26"/>
        </w:rPr>
        <w:t xml:space="preserve"> обращению с твердыми коммунальными отходами»</w:t>
      </w:r>
      <w:r>
        <w:rPr>
          <w:rFonts w:ascii="Times New Roman" w:hAnsi="Times New Roman"/>
          <w:iCs/>
          <w:color w:val="000000"/>
          <w:sz w:val="26"/>
          <w:szCs w:val="26"/>
        </w:rPr>
        <w:t xml:space="preserve"> направлен на </w:t>
      </w:r>
      <w:r w:rsidRPr="000A3BB3">
        <w:rPr>
          <w:rFonts w:ascii="Times New Roman" w:hAnsi="Times New Roman"/>
          <w:iCs/>
          <w:color w:val="000000"/>
          <w:sz w:val="26"/>
          <w:szCs w:val="26"/>
        </w:rPr>
        <w:t>эффективное обращение с отходами производства и потребления</w:t>
      </w:r>
      <w:r>
        <w:rPr>
          <w:rFonts w:ascii="Times New Roman" w:hAnsi="Times New Roman"/>
          <w:iCs/>
          <w:color w:val="000000"/>
          <w:sz w:val="26"/>
          <w:szCs w:val="26"/>
        </w:rPr>
        <w:t xml:space="preserve"> </w:t>
      </w:r>
      <w:r w:rsidRPr="0000378A">
        <w:rPr>
          <w:rFonts w:ascii="Times New Roman" w:hAnsi="Times New Roman"/>
          <w:sz w:val="26"/>
          <w:szCs w:val="26"/>
        </w:rPr>
        <w:t xml:space="preserve">и </w:t>
      </w:r>
      <w:r w:rsidRPr="0000378A">
        <w:rPr>
          <w:rFonts w:ascii="Times New Roman" w:hAnsi="Times New Roman"/>
          <w:iCs/>
          <w:color w:val="000000"/>
          <w:sz w:val="26"/>
          <w:szCs w:val="26"/>
        </w:rPr>
        <w:t>р</w:t>
      </w:r>
      <w:r w:rsidRPr="0000378A">
        <w:rPr>
          <w:rFonts w:ascii="Times New Roman" w:hAnsi="Times New Roman"/>
          <w:sz w:val="26"/>
          <w:szCs w:val="26"/>
        </w:rPr>
        <w:t>еализуется в рамках госпрограммы</w:t>
      </w:r>
      <w:r>
        <w:rPr>
          <w:rFonts w:ascii="Times New Roman" w:hAnsi="Times New Roman"/>
          <w:sz w:val="26"/>
          <w:szCs w:val="26"/>
        </w:rPr>
        <w:t xml:space="preserve"> «</w:t>
      </w:r>
      <w:r w:rsidRPr="009F1360">
        <w:rPr>
          <w:rFonts w:ascii="Times New Roman" w:hAnsi="Times New Roman"/>
          <w:color w:val="000000"/>
          <w:sz w:val="26"/>
          <w:szCs w:val="26"/>
        </w:rPr>
        <w:t>Охрана</w:t>
      </w:r>
      <w:r>
        <w:rPr>
          <w:rFonts w:ascii="Times New Roman" w:hAnsi="Times New Roman"/>
          <w:color w:val="000000"/>
          <w:sz w:val="26"/>
          <w:szCs w:val="26"/>
        </w:rPr>
        <w:t xml:space="preserve"> </w:t>
      </w:r>
      <w:r w:rsidRPr="009F1360">
        <w:rPr>
          <w:rFonts w:ascii="Times New Roman" w:hAnsi="Times New Roman"/>
          <w:color w:val="000000"/>
          <w:sz w:val="26"/>
          <w:szCs w:val="26"/>
        </w:rPr>
        <w:t xml:space="preserve">окружающей </w:t>
      </w:r>
      <w:r w:rsidRPr="00694F2B">
        <w:rPr>
          <w:rFonts w:ascii="Times New Roman" w:hAnsi="Times New Roman"/>
          <w:color w:val="000000"/>
          <w:sz w:val="26"/>
          <w:szCs w:val="26"/>
        </w:rPr>
        <w:t xml:space="preserve">среды, воспроизводство и использование природных ресурсов в Республике Хакасия» </w:t>
      </w:r>
      <w:r w:rsidRPr="00694F2B">
        <w:rPr>
          <w:rFonts w:ascii="Times New Roman" w:eastAsiaTheme="minorHAnsi" w:hAnsi="Times New Roman"/>
          <w:sz w:val="26"/>
          <w:szCs w:val="26"/>
          <w:lang w:eastAsia="en-US"/>
        </w:rPr>
        <w:t xml:space="preserve">подпрограммы «Развитие системы обращения с отходами производства и потребления на территории Республики Хакасия», </w:t>
      </w:r>
      <w:r w:rsidRPr="00694F2B">
        <w:rPr>
          <w:rFonts w:ascii="Times New Roman" w:hAnsi="Times New Roman"/>
          <w:bCs/>
          <w:iCs/>
          <w:sz w:val="26"/>
          <w:szCs w:val="26"/>
        </w:rPr>
        <w:t>о</w:t>
      </w:r>
      <w:r w:rsidRPr="00694F2B">
        <w:rPr>
          <w:rFonts w:ascii="Times New Roman" w:hAnsi="Times New Roman"/>
          <w:spacing w:val="-2"/>
          <w:sz w:val="26"/>
          <w:szCs w:val="26"/>
        </w:rPr>
        <w:t xml:space="preserve">тветственным исполнителем </w:t>
      </w:r>
      <w:r w:rsidRPr="00694F2B">
        <w:rPr>
          <w:rFonts w:ascii="Times New Roman" w:hAnsi="Times New Roman"/>
          <w:sz w:val="26"/>
          <w:szCs w:val="26"/>
        </w:rPr>
        <w:t xml:space="preserve">является </w:t>
      </w:r>
      <w:r w:rsidRPr="00694F2B">
        <w:rPr>
          <w:rFonts w:ascii="Times New Roman" w:eastAsiaTheme="minorHAnsi" w:hAnsi="Times New Roman"/>
          <w:sz w:val="26"/>
          <w:szCs w:val="26"/>
          <w:lang w:eastAsia="en-US"/>
        </w:rPr>
        <w:t>Минприроды</w:t>
      </w:r>
      <w:r w:rsidRPr="0000378A">
        <w:rPr>
          <w:rFonts w:ascii="Times New Roman" w:eastAsiaTheme="minorHAnsi" w:hAnsi="Times New Roman"/>
          <w:sz w:val="26"/>
          <w:szCs w:val="26"/>
          <w:lang w:eastAsia="en-US"/>
        </w:rPr>
        <w:t xml:space="preserve"> Хакасии.</w:t>
      </w:r>
      <w:r w:rsidRPr="0000378A">
        <w:rPr>
          <w:rFonts w:ascii="Times New Roman" w:hAnsi="Times New Roman"/>
          <w:sz w:val="26"/>
          <w:szCs w:val="26"/>
        </w:rPr>
        <w:t xml:space="preserve"> </w:t>
      </w:r>
    </w:p>
    <w:p w14:paraId="72098E27" w14:textId="77777777" w:rsidR="00530C3D" w:rsidRPr="004013AE" w:rsidRDefault="00530C3D" w:rsidP="00530C3D">
      <w:pPr>
        <w:spacing w:after="0" w:line="240" w:lineRule="auto"/>
        <w:ind w:firstLine="709"/>
        <w:jc w:val="both"/>
        <w:rPr>
          <w:rFonts w:ascii="Times New Roman" w:hAnsi="Times New Roman"/>
          <w:sz w:val="26"/>
          <w:szCs w:val="26"/>
        </w:rPr>
      </w:pPr>
      <w:r w:rsidRPr="004013AE">
        <w:rPr>
          <w:rFonts w:ascii="Times New Roman" w:hAnsi="Times New Roman"/>
          <w:sz w:val="26"/>
          <w:szCs w:val="26"/>
        </w:rPr>
        <w:t>Сведения о показателях регионального проекта по Республике Хакасия и достигнутых значениях за перв</w:t>
      </w:r>
      <w:r>
        <w:rPr>
          <w:rFonts w:ascii="Times New Roman" w:hAnsi="Times New Roman"/>
          <w:sz w:val="26"/>
          <w:szCs w:val="26"/>
        </w:rPr>
        <w:t>ое полугодие</w:t>
      </w:r>
      <w:r w:rsidRPr="004013AE">
        <w:rPr>
          <w:rFonts w:ascii="Times New Roman" w:hAnsi="Times New Roman"/>
          <w:sz w:val="26"/>
          <w:szCs w:val="26"/>
        </w:rPr>
        <w:t xml:space="preserve"> 2020 года представлены в таблице </w:t>
      </w:r>
      <w:r w:rsidR="00522450">
        <w:rPr>
          <w:rFonts w:ascii="Times New Roman" w:hAnsi="Times New Roman"/>
          <w:sz w:val="26"/>
          <w:szCs w:val="26"/>
        </w:rPr>
        <w:t>37</w:t>
      </w:r>
      <w:r w:rsidRPr="004013AE">
        <w:rPr>
          <w:rFonts w:ascii="Times New Roman" w:hAnsi="Times New Roman"/>
          <w:sz w:val="26"/>
          <w:szCs w:val="26"/>
        </w:rPr>
        <w:t xml:space="preserve">. </w:t>
      </w:r>
    </w:p>
    <w:p w14:paraId="739F7543" w14:textId="77777777" w:rsidR="00530C3D" w:rsidRPr="004013AE" w:rsidRDefault="00530C3D" w:rsidP="00530C3D">
      <w:pPr>
        <w:spacing w:after="0" w:line="240" w:lineRule="auto"/>
        <w:ind w:firstLine="708"/>
        <w:jc w:val="right"/>
        <w:rPr>
          <w:rFonts w:ascii="Times New Roman" w:hAnsi="Times New Roman"/>
          <w:sz w:val="26"/>
          <w:szCs w:val="26"/>
        </w:rPr>
      </w:pPr>
      <w:r w:rsidRPr="004013AE">
        <w:rPr>
          <w:rFonts w:ascii="Times New Roman" w:hAnsi="Times New Roman"/>
          <w:sz w:val="26"/>
          <w:szCs w:val="26"/>
        </w:rPr>
        <w:t xml:space="preserve">Таблица </w:t>
      </w:r>
      <w:r w:rsidR="00522450">
        <w:rPr>
          <w:rFonts w:ascii="Times New Roman" w:hAnsi="Times New Roman"/>
          <w:sz w:val="26"/>
          <w:szCs w:val="26"/>
        </w:rPr>
        <w:t>37</w:t>
      </w:r>
    </w:p>
    <w:tbl>
      <w:tblPr>
        <w:tblW w:w="9293" w:type="dxa"/>
        <w:tblInd w:w="250" w:type="dxa"/>
        <w:tblLayout w:type="fixed"/>
        <w:tblLook w:val="04A0" w:firstRow="1" w:lastRow="0" w:firstColumn="1" w:lastColumn="0" w:noHBand="0" w:noVBand="1"/>
      </w:tblPr>
      <w:tblGrid>
        <w:gridCol w:w="5812"/>
        <w:gridCol w:w="1133"/>
        <w:gridCol w:w="993"/>
        <w:gridCol w:w="1355"/>
      </w:tblGrid>
      <w:tr w:rsidR="00530C3D" w:rsidRPr="004013AE" w14:paraId="2F4219EB" w14:textId="77777777" w:rsidTr="001D514F">
        <w:trPr>
          <w:trHeight w:val="308"/>
          <w:tblHeader/>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2785C" w14:textId="77777777" w:rsidR="00530C3D" w:rsidRPr="004013AE" w:rsidRDefault="00530C3D" w:rsidP="001D514F">
            <w:pPr>
              <w:autoSpaceDE w:val="0"/>
              <w:autoSpaceDN w:val="0"/>
              <w:adjustRightInd w:val="0"/>
              <w:spacing w:after="0" w:line="240" w:lineRule="auto"/>
              <w:jc w:val="center"/>
              <w:rPr>
                <w:rFonts w:ascii="Times New Roman" w:eastAsiaTheme="minorHAnsi" w:hAnsi="Times New Roman"/>
                <w:sz w:val="18"/>
                <w:szCs w:val="18"/>
                <w:lang w:eastAsia="en-US"/>
              </w:rPr>
            </w:pPr>
            <w:r w:rsidRPr="004013AE">
              <w:rPr>
                <w:rFonts w:ascii="Times New Roman" w:hAnsi="Times New Roman"/>
                <w:b/>
                <w:bCs/>
                <w:sz w:val="18"/>
                <w:szCs w:val="18"/>
              </w:rPr>
              <w:t>наименование показателя</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27B0465A" w14:textId="77777777" w:rsidR="00530C3D" w:rsidRPr="004013AE" w:rsidRDefault="00530C3D" w:rsidP="001D514F">
            <w:pPr>
              <w:spacing w:after="0" w:line="240" w:lineRule="auto"/>
              <w:jc w:val="center"/>
              <w:rPr>
                <w:rFonts w:ascii="Times New Roman" w:hAnsi="Times New Roman"/>
                <w:sz w:val="18"/>
                <w:szCs w:val="18"/>
                <w:lang w:val="en-US"/>
              </w:rPr>
            </w:pPr>
            <w:r w:rsidRPr="004013AE">
              <w:rPr>
                <w:rFonts w:ascii="Times New Roman" w:hAnsi="Times New Roman"/>
                <w:b/>
                <w:bCs/>
                <w:sz w:val="18"/>
                <w:szCs w:val="18"/>
              </w:rPr>
              <w:t>единица измерения</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087B7DF" w14:textId="77777777" w:rsidR="00530C3D" w:rsidRPr="004013AE" w:rsidRDefault="00530C3D" w:rsidP="001D514F">
            <w:pPr>
              <w:spacing w:after="0" w:line="240" w:lineRule="auto"/>
              <w:jc w:val="center"/>
              <w:rPr>
                <w:rFonts w:ascii="Times New Roman" w:hAnsi="Times New Roman"/>
                <w:sz w:val="18"/>
                <w:szCs w:val="18"/>
                <w:lang w:val="en-US"/>
              </w:rPr>
            </w:pPr>
            <w:r w:rsidRPr="004013AE">
              <w:rPr>
                <w:rFonts w:ascii="Times New Roman" w:hAnsi="Times New Roman"/>
                <w:b/>
                <w:bCs/>
                <w:sz w:val="18"/>
                <w:szCs w:val="18"/>
              </w:rPr>
              <w:t>плановое значение</w:t>
            </w:r>
          </w:p>
        </w:tc>
        <w:tc>
          <w:tcPr>
            <w:tcW w:w="1355" w:type="dxa"/>
            <w:tcBorders>
              <w:top w:val="single" w:sz="4" w:space="0" w:color="auto"/>
              <w:left w:val="nil"/>
              <w:bottom w:val="single" w:sz="4" w:space="0" w:color="auto"/>
              <w:right w:val="single" w:sz="4" w:space="0" w:color="auto"/>
            </w:tcBorders>
            <w:vAlign w:val="center"/>
          </w:tcPr>
          <w:p w14:paraId="61A5C34C" w14:textId="77777777" w:rsidR="00530C3D" w:rsidRPr="004013AE" w:rsidRDefault="00530C3D" w:rsidP="001D514F">
            <w:pPr>
              <w:spacing w:after="0" w:line="240" w:lineRule="auto"/>
              <w:jc w:val="center"/>
              <w:rPr>
                <w:rFonts w:ascii="Times New Roman" w:hAnsi="Times New Roman"/>
                <w:sz w:val="18"/>
                <w:szCs w:val="18"/>
              </w:rPr>
            </w:pPr>
            <w:r w:rsidRPr="004013AE">
              <w:rPr>
                <w:rFonts w:ascii="Times New Roman" w:hAnsi="Times New Roman"/>
                <w:b/>
                <w:bCs/>
                <w:sz w:val="18"/>
                <w:szCs w:val="18"/>
              </w:rPr>
              <w:t>фактическое значение на 01.07.2020</w:t>
            </w:r>
          </w:p>
        </w:tc>
      </w:tr>
      <w:tr w:rsidR="00530C3D" w:rsidRPr="004013AE" w14:paraId="62E06BA3" w14:textId="77777777" w:rsidTr="001D514F">
        <w:trPr>
          <w:trHeight w:val="277"/>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15E92803" w14:textId="77777777" w:rsidR="00530C3D" w:rsidRPr="004013AE" w:rsidRDefault="00530C3D" w:rsidP="001D514F">
            <w:pPr>
              <w:autoSpaceDE w:val="0"/>
              <w:autoSpaceDN w:val="0"/>
              <w:adjustRightInd w:val="0"/>
              <w:spacing w:after="0" w:line="240" w:lineRule="auto"/>
              <w:rPr>
                <w:rFonts w:ascii="Times New Roman" w:eastAsiaTheme="minorHAnsi" w:hAnsi="Times New Roman"/>
                <w:sz w:val="18"/>
                <w:szCs w:val="18"/>
                <w:lang w:eastAsia="en-US"/>
              </w:rPr>
            </w:pPr>
            <w:r w:rsidRPr="004013AE">
              <w:rPr>
                <w:rFonts w:ascii="Times New Roman" w:eastAsiaTheme="minorHAnsi" w:hAnsi="Times New Roman"/>
                <w:sz w:val="18"/>
                <w:szCs w:val="18"/>
                <w:lang w:eastAsia="en-US"/>
              </w:rPr>
              <w:t>Доля твердых коммунальных отходов, направленных на утилизацию, в общем объеме образованных твердых коммунальных отходов</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2CB0B430" w14:textId="77777777" w:rsidR="00530C3D" w:rsidRPr="004013AE" w:rsidRDefault="00530C3D" w:rsidP="001D514F">
            <w:pPr>
              <w:spacing w:after="0" w:line="240" w:lineRule="auto"/>
              <w:jc w:val="center"/>
              <w:rPr>
                <w:rFonts w:ascii="Times New Roman" w:hAnsi="Times New Roman"/>
                <w:bCs/>
                <w:sz w:val="18"/>
                <w:szCs w:val="18"/>
              </w:rPr>
            </w:pPr>
            <w:r w:rsidRPr="004013AE">
              <w:rPr>
                <w:rFonts w:ascii="Times New Roman" w:hAnsi="Times New Roman"/>
                <w:bCs/>
                <w:sz w:val="18"/>
                <w:szCs w:val="18"/>
              </w:rPr>
              <w:t>млн. тонн</w:t>
            </w:r>
          </w:p>
        </w:tc>
        <w:tc>
          <w:tcPr>
            <w:tcW w:w="993" w:type="dxa"/>
            <w:tcBorders>
              <w:top w:val="single" w:sz="4" w:space="0" w:color="auto"/>
              <w:left w:val="nil"/>
              <w:bottom w:val="single" w:sz="4" w:space="0" w:color="auto"/>
              <w:right w:val="single" w:sz="4" w:space="0" w:color="auto"/>
            </w:tcBorders>
            <w:shd w:val="clear" w:color="auto" w:fill="auto"/>
            <w:vAlign w:val="center"/>
          </w:tcPr>
          <w:p w14:paraId="11FD58A7" w14:textId="77777777" w:rsidR="00530C3D" w:rsidRPr="004013AE" w:rsidRDefault="00530C3D" w:rsidP="001D514F">
            <w:pPr>
              <w:spacing w:after="0" w:line="240" w:lineRule="auto"/>
              <w:jc w:val="center"/>
              <w:rPr>
                <w:rFonts w:ascii="Times New Roman" w:hAnsi="Times New Roman"/>
                <w:bCs/>
                <w:sz w:val="18"/>
                <w:szCs w:val="18"/>
              </w:rPr>
            </w:pPr>
            <w:r w:rsidRPr="004013AE">
              <w:rPr>
                <w:rFonts w:ascii="Times New Roman" w:hAnsi="Times New Roman"/>
                <w:bCs/>
                <w:sz w:val="18"/>
                <w:szCs w:val="18"/>
              </w:rPr>
              <w:t>0,0009</w:t>
            </w:r>
          </w:p>
        </w:tc>
        <w:tc>
          <w:tcPr>
            <w:tcW w:w="1355" w:type="dxa"/>
            <w:tcBorders>
              <w:top w:val="single" w:sz="4" w:space="0" w:color="auto"/>
              <w:left w:val="nil"/>
              <w:bottom w:val="single" w:sz="4" w:space="0" w:color="auto"/>
              <w:right w:val="single" w:sz="4" w:space="0" w:color="auto"/>
            </w:tcBorders>
            <w:vAlign w:val="center"/>
          </w:tcPr>
          <w:p w14:paraId="3F3EAF86" w14:textId="77777777" w:rsidR="00530C3D" w:rsidRPr="004013AE" w:rsidRDefault="00530C3D" w:rsidP="001D514F">
            <w:pPr>
              <w:spacing w:after="0" w:line="240" w:lineRule="auto"/>
              <w:jc w:val="center"/>
              <w:rPr>
                <w:rFonts w:ascii="Times New Roman" w:hAnsi="Times New Roman"/>
                <w:bCs/>
                <w:sz w:val="18"/>
                <w:szCs w:val="18"/>
              </w:rPr>
            </w:pPr>
            <w:r w:rsidRPr="004013AE">
              <w:rPr>
                <w:rFonts w:ascii="Times New Roman" w:hAnsi="Times New Roman"/>
                <w:bCs/>
                <w:sz w:val="18"/>
                <w:szCs w:val="18"/>
              </w:rPr>
              <w:t>0,0</w:t>
            </w:r>
          </w:p>
        </w:tc>
      </w:tr>
      <w:tr w:rsidR="00530C3D" w:rsidRPr="004013AE" w14:paraId="7F133873" w14:textId="77777777" w:rsidTr="001D514F">
        <w:trPr>
          <w:trHeight w:val="287"/>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568E42C0" w14:textId="77777777" w:rsidR="00530C3D" w:rsidRPr="004013AE" w:rsidRDefault="00530C3D" w:rsidP="001D514F">
            <w:pPr>
              <w:autoSpaceDE w:val="0"/>
              <w:autoSpaceDN w:val="0"/>
              <w:adjustRightInd w:val="0"/>
              <w:spacing w:after="0" w:line="240" w:lineRule="auto"/>
              <w:rPr>
                <w:rFonts w:ascii="Times New Roman" w:eastAsiaTheme="minorHAnsi" w:hAnsi="Times New Roman"/>
                <w:sz w:val="18"/>
                <w:szCs w:val="18"/>
                <w:lang w:eastAsia="en-US"/>
              </w:rPr>
            </w:pPr>
            <w:r w:rsidRPr="004013AE">
              <w:rPr>
                <w:rFonts w:ascii="Times New Roman" w:eastAsiaTheme="minorHAnsi" w:hAnsi="Times New Roman"/>
                <w:sz w:val="18"/>
                <w:szCs w:val="18"/>
                <w:lang w:eastAsia="en-US"/>
              </w:rPr>
              <w:t>Доля твердых коммунальных отходов, направленных на обработку в общем объеме образованных твердых коммунальных отходов</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2AA3A73A" w14:textId="77777777" w:rsidR="00530C3D" w:rsidRPr="004013AE" w:rsidRDefault="00530C3D" w:rsidP="001D514F">
            <w:pPr>
              <w:spacing w:after="0" w:line="240" w:lineRule="auto"/>
              <w:jc w:val="center"/>
              <w:rPr>
                <w:rFonts w:ascii="Times New Roman" w:hAnsi="Times New Roman"/>
                <w:bCs/>
                <w:sz w:val="18"/>
                <w:szCs w:val="18"/>
              </w:rPr>
            </w:pPr>
            <w:r w:rsidRPr="004013AE">
              <w:rPr>
                <w:rFonts w:ascii="Times New Roman" w:hAnsi="Times New Roman"/>
                <w:bCs/>
                <w:sz w:val="18"/>
                <w:szCs w:val="18"/>
              </w:rPr>
              <w:t>млн. тонн</w:t>
            </w:r>
          </w:p>
        </w:tc>
        <w:tc>
          <w:tcPr>
            <w:tcW w:w="993" w:type="dxa"/>
            <w:tcBorders>
              <w:top w:val="single" w:sz="4" w:space="0" w:color="auto"/>
              <w:left w:val="nil"/>
              <w:bottom w:val="single" w:sz="4" w:space="0" w:color="auto"/>
              <w:right w:val="single" w:sz="4" w:space="0" w:color="auto"/>
            </w:tcBorders>
            <w:shd w:val="clear" w:color="auto" w:fill="auto"/>
            <w:vAlign w:val="center"/>
          </w:tcPr>
          <w:p w14:paraId="63532FFD" w14:textId="77777777" w:rsidR="00530C3D" w:rsidRPr="004013AE" w:rsidRDefault="00530C3D" w:rsidP="001D514F">
            <w:pPr>
              <w:spacing w:after="0" w:line="240" w:lineRule="auto"/>
              <w:jc w:val="center"/>
              <w:rPr>
                <w:rFonts w:ascii="Times New Roman" w:hAnsi="Times New Roman"/>
                <w:bCs/>
                <w:sz w:val="18"/>
                <w:szCs w:val="18"/>
              </w:rPr>
            </w:pPr>
            <w:r w:rsidRPr="004013AE">
              <w:rPr>
                <w:rFonts w:ascii="Times New Roman" w:hAnsi="Times New Roman"/>
                <w:bCs/>
                <w:sz w:val="18"/>
                <w:szCs w:val="18"/>
              </w:rPr>
              <w:t>0,0033</w:t>
            </w:r>
          </w:p>
        </w:tc>
        <w:tc>
          <w:tcPr>
            <w:tcW w:w="1355" w:type="dxa"/>
            <w:tcBorders>
              <w:top w:val="single" w:sz="4" w:space="0" w:color="auto"/>
              <w:left w:val="nil"/>
              <w:bottom w:val="single" w:sz="4" w:space="0" w:color="auto"/>
              <w:right w:val="single" w:sz="4" w:space="0" w:color="auto"/>
            </w:tcBorders>
            <w:vAlign w:val="center"/>
          </w:tcPr>
          <w:p w14:paraId="0964E789" w14:textId="77777777" w:rsidR="00530C3D" w:rsidRPr="004013AE" w:rsidRDefault="00530C3D" w:rsidP="001D514F">
            <w:pPr>
              <w:spacing w:after="0" w:line="240" w:lineRule="auto"/>
              <w:jc w:val="center"/>
              <w:rPr>
                <w:rFonts w:ascii="Times New Roman" w:hAnsi="Times New Roman"/>
                <w:bCs/>
                <w:sz w:val="18"/>
                <w:szCs w:val="18"/>
              </w:rPr>
            </w:pPr>
            <w:r w:rsidRPr="004013AE">
              <w:rPr>
                <w:rFonts w:ascii="Times New Roman" w:hAnsi="Times New Roman"/>
                <w:bCs/>
                <w:sz w:val="18"/>
                <w:szCs w:val="18"/>
              </w:rPr>
              <w:t>0,0</w:t>
            </w:r>
          </w:p>
        </w:tc>
      </w:tr>
      <w:tr w:rsidR="00530C3D" w:rsidRPr="004013AE" w14:paraId="4C5C73CC" w14:textId="77777777" w:rsidTr="001D514F">
        <w:trPr>
          <w:trHeight w:val="298"/>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1F699122" w14:textId="77777777" w:rsidR="00530C3D" w:rsidRPr="004013AE" w:rsidRDefault="00530C3D" w:rsidP="001D514F">
            <w:pPr>
              <w:autoSpaceDE w:val="0"/>
              <w:autoSpaceDN w:val="0"/>
              <w:adjustRightInd w:val="0"/>
              <w:spacing w:after="0" w:line="240" w:lineRule="auto"/>
              <w:rPr>
                <w:rFonts w:ascii="Times New Roman" w:hAnsi="Times New Roman"/>
                <w:bCs/>
                <w:sz w:val="18"/>
                <w:szCs w:val="18"/>
              </w:rPr>
            </w:pPr>
            <w:r w:rsidRPr="004013AE">
              <w:rPr>
                <w:rFonts w:ascii="Times New Roman" w:hAnsi="Times New Roman"/>
                <w:color w:val="000000"/>
                <w:spacing w:val="-2"/>
                <w:sz w:val="18"/>
                <w:szCs w:val="18"/>
              </w:rPr>
              <w:t>Доля импорта оборудования для обработки и утилизации твердых коммунальных отходов</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2FF19AD9" w14:textId="77777777" w:rsidR="00530C3D" w:rsidRPr="004013AE" w:rsidRDefault="00530C3D" w:rsidP="001D514F">
            <w:pPr>
              <w:spacing w:after="0" w:line="240" w:lineRule="auto"/>
              <w:jc w:val="center"/>
              <w:rPr>
                <w:rFonts w:ascii="Times New Roman" w:hAnsi="Times New Roman"/>
                <w:bCs/>
                <w:sz w:val="18"/>
                <w:szCs w:val="18"/>
              </w:rPr>
            </w:pPr>
            <w:r w:rsidRPr="004013AE">
              <w:rPr>
                <w:rFonts w:ascii="Times New Roman" w:hAnsi="Times New Roman"/>
                <w:sz w:val="18"/>
                <w:szCs w:val="18"/>
              </w:rPr>
              <w:t>%</w:t>
            </w:r>
          </w:p>
        </w:tc>
        <w:tc>
          <w:tcPr>
            <w:tcW w:w="993" w:type="dxa"/>
            <w:tcBorders>
              <w:top w:val="single" w:sz="4" w:space="0" w:color="auto"/>
              <w:left w:val="nil"/>
              <w:bottom w:val="single" w:sz="4" w:space="0" w:color="auto"/>
              <w:right w:val="single" w:sz="4" w:space="0" w:color="auto"/>
            </w:tcBorders>
            <w:shd w:val="clear" w:color="auto" w:fill="auto"/>
            <w:vAlign w:val="center"/>
          </w:tcPr>
          <w:p w14:paraId="62CE33F9" w14:textId="77777777" w:rsidR="00530C3D" w:rsidRPr="004013AE" w:rsidRDefault="00530C3D" w:rsidP="001D514F">
            <w:pPr>
              <w:spacing w:after="0" w:line="240" w:lineRule="auto"/>
              <w:jc w:val="center"/>
              <w:rPr>
                <w:rFonts w:ascii="Times New Roman" w:hAnsi="Times New Roman"/>
                <w:bCs/>
                <w:sz w:val="18"/>
                <w:szCs w:val="18"/>
              </w:rPr>
            </w:pPr>
            <w:r w:rsidRPr="004013AE">
              <w:rPr>
                <w:rFonts w:ascii="Times New Roman" w:hAnsi="Times New Roman"/>
                <w:bCs/>
                <w:sz w:val="18"/>
                <w:szCs w:val="18"/>
              </w:rPr>
              <w:t>0</w:t>
            </w:r>
          </w:p>
        </w:tc>
        <w:tc>
          <w:tcPr>
            <w:tcW w:w="1355" w:type="dxa"/>
            <w:tcBorders>
              <w:top w:val="single" w:sz="4" w:space="0" w:color="auto"/>
              <w:left w:val="nil"/>
              <w:bottom w:val="single" w:sz="4" w:space="0" w:color="auto"/>
              <w:right w:val="single" w:sz="4" w:space="0" w:color="auto"/>
            </w:tcBorders>
            <w:vAlign w:val="center"/>
          </w:tcPr>
          <w:p w14:paraId="1BACB9B1" w14:textId="77777777" w:rsidR="00530C3D" w:rsidRPr="004013AE" w:rsidRDefault="00530C3D" w:rsidP="001D514F">
            <w:pPr>
              <w:spacing w:after="0" w:line="240" w:lineRule="auto"/>
              <w:jc w:val="center"/>
              <w:rPr>
                <w:rFonts w:ascii="Times New Roman" w:hAnsi="Times New Roman"/>
                <w:bCs/>
                <w:sz w:val="18"/>
                <w:szCs w:val="18"/>
              </w:rPr>
            </w:pPr>
            <w:r w:rsidRPr="004013AE">
              <w:rPr>
                <w:rFonts w:ascii="Times New Roman" w:hAnsi="Times New Roman"/>
                <w:bCs/>
                <w:sz w:val="18"/>
                <w:szCs w:val="18"/>
              </w:rPr>
              <w:t>0</w:t>
            </w:r>
          </w:p>
        </w:tc>
      </w:tr>
      <w:tr w:rsidR="00530C3D" w:rsidRPr="004013AE" w14:paraId="355109D7" w14:textId="77777777" w:rsidTr="001D514F">
        <w:trPr>
          <w:trHeight w:val="6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11D3314E" w14:textId="77777777" w:rsidR="00530C3D" w:rsidRPr="004013AE" w:rsidRDefault="00530C3D" w:rsidP="001D514F">
            <w:pPr>
              <w:autoSpaceDE w:val="0"/>
              <w:autoSpaceDN w:val="0"/>
              <w:adjustRightInd w:val="0"/>
              <w:spacing w:after="0" w:line="240" w:lineRule="auto"/>
              <w:rPr>
                <w:rFonts w:ascii="Times New Roman" w:hAnsi="Times New Roman"/>
                <w:bCs/>
                <w:sz w:val="18"/>
                <w:szCs w:val="18"/>
              </w:rPr>
            </w:pPr>
            <w:r w:rsidRPr="004013AE">
              <w:rPr>
                <w:rFonts w:ascii="Times New Roman" w:hAnsi="Times New Roman"/>
                <w:color w:val="000000"/>
                <w:spacing w:val="-2"/>
                <w:sz w:val="18"/>
                <w:szCs w:val="18"/>
              </w:rPr>
              <w:t>Количество разработанных электронных моделей</w:t>
            </w:r>
          </w:p>
        </w:tc>
        <w:tc>
          <w:tcPr>
            <w:tcW w:w="1133" w:type="dxa"/>
            <w:tcBorders>
              <w:top w:val="single" w:sz="4" w:space="0" w:color="auto"/>
              <w:left w:val="nil"/>
              <w:bottom w:val="single" w:sz="4" w:space="0" w:color="auto"/>
              <w:right w:val="single" w:sz="4" w:space="0" w:color="auto"/>
            </w:tcBorders>
            <w:shd w:val="clear" w:color="auto" w:fill="auto"/>
            <w:vAlign w:val="center"/>
          </w:tcPr>
          <w:p w14:paraId="6E1728CB" w14:textId="77777777" w:rsidR="00530C3D" w:rsidRPr="004013AE" w:rsidRDefault="00530C3D" w:rsidP="001D514F">
            <w:pPr>
              <w:spacing w:after="0" w:line="240" w:lineRule="auto"/>
              <w:jc w:val="center"/>
              <w:rPr>
                <w:rFonts w:ascii="Times New Roman" w:hAnsi="Times New Roman"/>
                <w:bCs/>
                <w:sz w:val="18"/>
                <w:szCs w:val="18"/>
              </w:rPr>
            </w:pPr>
            <w:r w:rsidRPr="004013AE">
              <w:rPr>
                <w:rFonts w:ascii="Times New Roman" w:hAnsi="Times New Roman"/>
                <w:bCs/>
                <w:sz w:val="18"/>
                <w:szCs w:val="18"/>
              </w:rPr>
              <w:t>ед.</w:t>
            </w:r>
          </w:p>
        </w:tc>
        <w:tc>
          <w:tcPr>
            <w:tcW w:w="993" w:type="dxa"/>
            <w:tcBorders>
              <w:top w:val="single" w:sz="4" w:space="0" w:color="auto"/>
              <w:left w:val="nil"/>
              <w:bottom w:val="single" w:sz="4" w:space="0" w:color="auto"/>
              <w:right w:val="single" w:sz="4" w:space="0" w:color="auto"/>
            </w:tcBorders>
            <w:shd w:val="clear" w:color="auto" w:fill="auto"/>
            <w:vAlign w:val="center"/>
          </w:tcPr>
          <w:p w14:paraId="0984DB13" w14:textId="77777777" w:rsidR="00530C3D" w:rsidRPr="004013AE" w:rsidRDefault="00530C3D" w:rsidP="001D514F">
            <w:pPr>
              <w:spacing w:after="0" w:line="240" w:lineRule="auto"/>
              <w:jc w:val="center"/>
              <w:rPr>
                <w:rFonts w:ascii="Times New Roman" w:hAnsi="Times New Roman"/>
                <w:bCs/>
                <w:sz w:val="18"/>
                <w:szCs w:val="18"/>
              </w:rPr>
            </w:pPr>
            <w:r w:rsidRPr="004013AE">
              <w:rPr>
                <w:rFonts w:ascii="Times New Roman" w:hAnsi="Times New Roman"/>
                <w:bCs/>
                <w:sz w:val="18"/>
                <w:szCs w:val="18"/>
              </w:rPr>
              <w:t>1</w:t>
            </w:r>
          </w:p>
        </w:tc>
        <w:tc>
          <w:tcPr>
            <w:tcW w:w="1355" w:type="dxa"/>
            <w:tcBorders>
              <w:top w:val="single" w:sz="4" w:space="0" w:color="auto"/>
              <w:left w:val="nil"/>
              <w:bottom w:val="single" w:sz="4" w:space="0" w:color="auto"/>
              <w:right w:val="single" w:sz="4" w:space="0" w:color="auto"/>
            </w:tcBorders>
            <w:vAlign w:val="center"/>
          </w:tcPr>
          <w:p w14:paraId="48D52DF6" w14:textId="77777777" w:rsidR="00530C3D" w:rsidRPr="004013AE" w:rsidRDefault="00530C3D" w:rsidP="001D514F">
            <w:pPr>
              <w:spacing w:after="0" w:line="240" w:lineRule="auto"/>
              <w:jc w:val="center"/>
              <w:rPr>
                <w:rFonts w:ascii="Times New Roman" w:hAnsi="Times New Roman"/>
                <w:bCs/>
                <w:sz w:val="18"/>
                <w:szCs w:val="18"/>
              </w:rPr>
            </w:pPr>
            <w:r w:rsidRPr="004013AE">
              <w:rPr>
                <w:rFonts w:ascii="Times New Roman" w:hAnsi="Times New Roman"/>
                <w:bCs/>
                <w:sz w:val="18"/>
                <w:szCs w:val="18"/>
              </w:rPr>
              <w:t>1</w:t>
            </w:r>
          </w:p>
        </w:tc>
      </w:tr>
    </w:tbl>
    <w:p w14:paraId="00F33DEC" w14:textId="77777777" w:rsidR="00530C3D" w:rsidRPr="004013AE" w:rsidRDefault="00530C3D" w:rsidP="00530C3D">
      <w:pPr>
        <w:spacing w:after="0" w:line="240" w:lineRule="auto"/>
        <w:ind w:firstLine="709"/>
        <w:jc w:val="both"/>
        <w:rPr>
          <w:rFonts w:ascii="Times New Roman" w:hAnsi="Times New Roman"/>
          <w:sz w:val="26"/>
          <w:szCs w:val="26"/>
        </w:rPr>
      </w:pPr>
    </w:p>
    <w:p w14:paraId="0E9B3EC9" w14:textId="77777777" w:rsidR="00530C3D" w:rsidRPr="004013AE" w:rsidRDefault="00530C3D" w:rsidP="00530C3D">
      <w:pPr>
        <w:spacing w:after="0" w:line="240" w:lineRule="auto"/>
        <w:ind w:firstLine="709"/>
        <w:jc w:val="both"/>
        <w:rPr>
          <w:rFonts w:ascii="Times New Roman" w:hAnsi="Times New Roman"/>
          <w:sz w:val="26"/>
          <w:szCs w:val="26"/>
        </w:rPr>
      </w:pPr>
      <w:r w:rsidRPr="004013AE">
        <w:rPr>
          <w:rFonts w:ascii="Times New Roman" w:hAnsi="Times New Roman"/>
          <w:sz w:val="26"/>
          <w:szCs w:val="26"/>
        </w:rPr>
        <w:t xml:space="preserve">Обработка </w:t>
      </w:r>
      <w:r w:rsidRPr="004013AE">
        <w:rPr>
          <w:rFonts w:ascii="Times New Roman" w:eastAsiaTheme="minorHAnsi" w:hAnsi="Times New Roman"/>
          <w:sz w:val="26"/>
          <w:szCs w:val="26"/>
          <w:lang w:eastAsia="en-US"/>
        </w:rPr>
        <w:t>твердых коммунальных отходов</w:t>
      </w:r>
      <w:r w:rsidRPr="004013AE">
        <w:rPr>
          <w:rFonts w:ascii="Times New Roman" w:hAnsi="Times New Roman"/>
          <w:sz w:val="26"/>
          <w:szCs w:val="26"/>
        </w:rPr>
        <w:t xml:space="preserve"> не организована по причине отсутствие в субъекте мощностей. </w:t>
      </w:r>
    </w:p>
    <w:p w14:paraId="74C45366" w14:textId="77777777" w:rsidR="009A1648" w:rsidRPr="00EB3DC3" w:rsidRDefault="009A1648" w:rsidP="009A1648">
      <w:pPr>
        <w:spacing w:after="0" w:line="240" w:lineRule="auto"/>
        <w:ind w:firstLine="709"/>
        <w:jc w:val="both"/>
        <w:rPr>
          <w:sz w:val="26"/>
          <w:szCs w:val="26"/>
        </w:rPr>
      </w:pPr>
      <w:r w:rsidRPr="00EB3DC3">
        <w:rPr>
          <w:rFonts w:ascii="Times New Roman" w:hAnsi="Times New Roman"/>
          <w:sz w:val="26"/>
          <w:szCs w:val="26"/>
        </w:rPr>
        <w:t xml:space="preserve">Министерством природных ресурсов и экологии РФ с Правительством Республики Хакасия заключено Соглашение от 30.06.2020 № 051-17-2020-065 о предоставлении бюджету Республики Хакасия иного межбюджетного трансферта, имеющего целевое назначение, из федерального бюджета в 2020 году </w:t>
      </w:r>
      <w:r w:rsidR="00EB3DC3" w:rsidRPr="00EB3DC3">
        <w:rPr>
          <w:rFonts w:ascii="Times New Roman" w:hAnsi="Times New Roman"/>
          <w:sz w:val="26"/>
          <w:szCs w:val="26"/>
        </w:rPr>
        <w:t xml:space="preserve">в сумме </w:t>
      </w:r>
      <w:r w:rsidRPr="00EB3DC3">
        <w:rPr>
          <w:rFonts w:ascii="Times New Roman" w:hAnsi="Times New Roman"/>
          <w:sz w:val="26"/>
          <w:szCs w:val="26"/>
        </w:rPr>
        <w:t>21</w:t>
      </w:r>
      <w:r w:rsidR="00EB3DC3" w:rsidRPr="00EB3DC3">
        <w:rPr>
          <w:rFonts w:ascii="Times New Roman" w:hAnsi="Times New Roman"/>
          <w:sz w:val="26"/>
          <w:szCs w:val="26"/>
        </w:rPr>
        <w:t> </w:t>
      </w:r>
      <w:r w:rsidRPr="00EB3DC3">
        <w:rPr>
          <w:rFonts w:ascii="Times New Roman" w:hAnsi="Times New Roman"/>
          <w:sz w:val="26"/>
          <w:szCs w:val="26"/>
        </w:rPr>
        <w:t>123,1</w:t>
      </w:r>
      <w:r w:rsidR="006055EB" w:rsidRPr="00EB3DC3">
        <w:rPr>
          <w:rFonts w:ascii="Times New Roman" w:hAnsi="Times New Roman"/>
          <w:sz w:val="26"/>
          <w:szCs w:val="26"/>
        </w:rPr>
        <w:t xml:space="preserve"> </w:t>
      </w:r>
      <w:r w:rsidRPr="00EB3DC3">
        <w:rPr>
          <w:rFonts w:ascii="Times New Roman" w:hAnsi="Times New Roman"/>
          <w:sz w:val="26"/>
          <w:szCs w:val="26"/>
        </w:rPr>
        <w:t xml:space="preserve">тыс. рублей на реализацию мероприятий, связанных с обеспечением непрерывной работы региональных операторов по обращению с твердыми коммунальными отходами, обеспечивающих достижение целей, показателей и результатов федерального проекта. </w:t>
      </w:r>
    </w:p>
    <w:p w14:paraId="2AC0661B" w14:textId="77777777" w:rsidR="009A1648" w:rsidRPr="008E5BC2" w:rsidRDefault="009A1648" w:rsidP="009A1648">
      <w:pPr>
        <w:pStyle w:val="af4"/>
        <w:spacing w:before="0" w:beforeAutospacing="0" w:after="0" w:afterAutospacing="0"/>
        <w:ind w:firstLine="709"/>
        <w:jc w:val="both"/>
        <w:rPr>
          <w:sz w:val="26"/>
          <w:szCs w:val="26"/>
        </w:rPr>
      </w:pPr>
      <w:r w:rsidRPr="008E5BC2">
        <w:rPr>
          <w:sz w:val="26"/>
          <w:szCs w:val="26"/>
        </w:rPr>
        <w:lastRenderedPageBreak/>
        <w:t xml:space="preserve">Сводной бюджетной росписью на реализацию регионального проекта </w:t>
      </w:r>
      <w:r w:rsidRPr="008E5BC2">
        <w:rPr>
          <w:color w:val="000000"/>
          <w:sz w:val="26"/>
          <w:szCs w:val="26"/>
        </w:rPr>
        <w:t>«Комплексная система по обращению с твердыми коммунальными отходами»</w:t>
      </w:r>
      <w:r w:rsidRPr="008E5BC2">
        <w:rPr>
          <w:sz w:val="26"/>
          <w:szCs w:val="26"/>
        </w:rPr>
        <w:t xml:space="preserve"> на 2020 год предусмотрен</w:t>
      </w:r>
      <w:r w:rsidR="006055EB" w:rsidRPr="008E5BC2">
        <w:rPr>
          <w:sz w:val="26"/>
          <w:szCs w:val="26"/>
        </w:rPr>
        <w:t>о</w:t>
      </w:r>
      <w:r w:rsidRPr="008E5BC2">
        <w:rPr>
          <w:sz w:val="26"/>
          <w:szCs w:val="26"/>
        </w:rPr>
        <w:t xml:space="preserve"> 21 124 тыс. рублей тыс. рублей. </w:t>
      </w:r>
    </w:p>
    <w:p w14:paraId="3219E736" w14:textId="77777777" w:rsidR="006055EB" w:rsidRPr="008E5BC2" w:rsidRDefault="006055EB" w:rsidP="006055EB">
      <w:pPr>
        <w:spacing w:after="0" w:line="240" w:lineRule="auto"/>
        <w:ind w:firstLine="709"/>
        <w:jc w:val="both"/>
        <w:rPr>
          <w:rFonts w:ascii="Times New Roman" w:hAnsi="Times New Roman"/>
          <w:iCs/>
          <w:color w:val="000000"/>
          <w:sz w:val="26"/>
          <w:szCs w:val="26"/>
        </w:rPr>
      </w:pPr>
      <w:r w:rsidRPr="008E5BC2">
        <w:rPr>
          <w:rFonts w:ascii="Times New Roman" w:hAnsi="Times New Roman"/>
          <w:iCs/>
          <w:color w:val="000000"/>
          <w:sz w:val="26"/>
          <w:szCs w:val="26"/>
        </w:rPr>
        <w:t xml:space="preserve">Согласно паспорту регионального проекта «Комплексная система по обращению с твердыми коммунальными отходами» достижение контрольных точек запланировано к 31.12.2024. </w:t>
      </w:r>
    </w:p>
    <w:p w14:paraId="26C7CE72" w14:textId="77777777" w:rsidR="000A7193" w:rsidRDefault="000A7193" w:rsidP="00021FF5">
      <w:pPr>
        <w:spacing w:after="0" w:line="240" w:lineRule="auto"/>
        <w:ind w:firstLine="708"/>
        <w:jc w:val="both"/>
        <w:rPr>
          <w:rFonts w:ascii="Times New Roman" w:hAnsi="Times New Roman"/>
          <w:b/>
          <w:i/>
          <w:iCs/>
          <w:color w:val="000000"/>
          <w:sz w:val="26"/>
          <w:szCs w:val="26"/>
        </w:rPr>
      </w:pPr>
    </w:p>
    <w:p w14:paraId="5A47BE5C" w14:textId="77777777" w:rsidR="00021FF5" w:rsidRPr="00F24161" w:rsidRDefault="00021FF5" w:rsidP="00021FF5">
      <w:pPr>
        <w:spacing w:after="0" w:line="240" w:lineRule="auto"/>
        <w:ind w:firstLine="708"/>
        <w:jc w:val="both"/>
        <w:rPr>
          <w:rFonts w:ascii="Times New Roman" w:hAnsi="Times New Roman"/>
          <w:sz w:val="26"/>
          <w:szCs w:val="26"/>
        </w:rPr>
      </w:pPr>
      <w:r w:rsidRPr="003D2E08">
        <w:rPr>
          <w:rFonts w:ascii="Times New Roman" w:hAnsi="Times New Roman"/>
          <w:b/>
          <w:i/>
          <w:iCs/>
          <w:color w:val="000000"/>
          <w:sz w:val="26"/>
          <w:szCs w:val="26"/>
        </w:rPr>
        <w:t>5.3. Региональный</w:t>
      </w:r>
      <w:r w:rsidRPr="00313B40">
        <w:rPr>
          <w:rFonts w:ascii="Times New Roman" w:hAnsi="Times New Roman"/>
          <w:b/>
          <w:i/>
          <w:iCs/>
          <w:color w:val="000000"/>
          <w:sz w:val="26"/>
          <w:szCs w:val="26"/>
        </w:rPr>
        <w:t xml:space="preserve"> проект </w:t>
      </w:r>
      <w:r w:rsidRPr="003963F0">
        <w:rPr>
          <w:rFonts w:ascii="Times New Roman" w:hAnsi="Times New Roman"/>
          <w:b/>
          <w:i/>
          <w:color w:val="000000"/>
          <w:sz w:val="26"/>
          <w:szCs w:val="26"/>
        </w:rPr>
        <w:t>«</w:t>
      </w:r>
      <w:r w:rsidRPr="00313B40">
        <w:rPr>
          <w:rFonts w:ascii="Times New Roman" w:hAnsi="Times New Roman"/>
          <w:b/>
          <w:i/>
          <w:color w:val="000000"/>
          <w:sz w:val="26"/>
          <w:szCs w:val="26"/>
        </w:rPr>
        <w:t>Чистая вода</w:t>
      </w:r>
      <w:r w:rsidRPr="003963F0">
        <w:rPr>
          <w:rFonts w:ascii="Times New Roman" w:hAnsi="Times New Roman"/>
          <w:b/>
          <w:i/>
          <w:color w:val="000000"/>
          <w:sz w:val="26"/>
          <w:szCs w:val="26"/>
        </w:rPr>
        <w:t>»</w:t>
      </w:r>
      <w:r>
        <w:rPr>
          <w:rFonts w:ascii="Times New Roman" w:hAnsi="Times New Roman"/>
          <w:color w:val="000000"/>
          <w:sz w:val="26"/>
          <w:szCs w:val="26"/>
        </w:rPr>
        <w:t xml:space="preserve"> направлен на п</w:t>
      </w:r>
      <w:r w:rsidRPr="00207EE6">
        <w:rPr>
          <w:rFonts w:ascii="Times New Roman" w:hAnsi="Times New Roman"/>
          <w:color w:val="000000"/>
          <w:sz w:val="26"/>
          <w:szCs w:val="26"/>
        </w:rPr>
        <w:t>овышение качества питьевой воды для населения Республики Хакасия</w:t>
      </w:r>
      <w:r>
        <w:rPr>
          <w:rFonts w:ascii="Times New Roman" w:hAnsi="Times New Roman"/>
          <w:color w:val="000000"/>
          <w:sz w:val="26"/>
          <w:szCs w:val="26"/>
        </w:rPr>
        <w:t xml:space="preserve"> и реализуется в рамках госпрограммы </w:t>
      </w:r>
      <w:r w:rsidRPr="00F24161">
        <w:rPr>
          <w:rFonts w:ascii="Times New Roman" w:hAnsi="Times New Roman"/>
          <w:color w:val="000000"/>
          <w:sz w:val="26"/>
          <w:szCs w:val="26"/>
        </w:rPr>
        <w:t>«Развитие коммунальной</w:t>
      </w:r>
      <w:r>
        <w:rPr>
          <w:rFonts w:ascii="Times New Roman" w:hAnsi="Times New Roman"/>
          <w:color w:val="000000"/>
          <w:sz w:val="26"/>
          <w:szCs w:val="26"/>
        </w:rPr>
        <w:t xml:space="preserve"> </w:t>
      </w:r>
      <w:r w:rsidRPr="00F24161">
        <w:rPr>
          <w:rFonts w:ascii="Times New Roman" w:hAnsi="Times New Roman"/>
          <w:color w:val="000000"/>
          <w:sz w:val="26"/>
          <w:szCs w:val="26"/>
        </w:rPr>
        <w:t>инфраструктуры Республики Хакасия и обеспечение качественных жилищно</w:t>
      </w:r>
      <w:r>
        <w:rPr>
          <w:rFonts w:ascii="Times New Roman" w:hAnsi="Times New Roman"/>
          <w:color w:val="000000"/>
          <w:sz w:val="26"/>
          <w:szCs w:val="26"/>
        </w:rPr>
        <w:t>-</w:t>
      </w:r>
      <w:r w:rsidRPr="00F24161">
        <w:rPr>
          <w:rFonts w:ascii="Times New Roman" w:hAnsi="Times New Roman"/>
          <w:color w:val="000000"/>
          <w:sz w:val="26"/>
          <w:szCs w:val="26"/>
        </w:rPr>
        <w:t>комм</w:t>
      </w:r>
      <w:r>
        <w:rPr>
          <w:rFonts w:ascii="Times New Roman" w:hAnsi="Times New Roman"/>
          <w:color w:val="000000"/>
          <w:sz w:val="26"/>
          <w:szCs w:val="26"/>
        </w:rPr>
        <w:t xml:space="preserve">унальных услуг», подпрограммы </w:t>
      </w:r>
      <w:r w:rsidRPr="00F24161">
        <w:rPr>
          <w:rFonts w:ascii="Times New Roman" w:hAnsi="Times New Roman"/>
          <w:color w:val="000000"/>
          <w:sz w:val="26"/>
          <w:szCs w:val="26"/>
        </w:rPr>
        <w:t>«Чистая вода»</w:t>
      </w:r>
      <w:r>
        <w:rPr>
          <w:rFonts w:ascii="Times New Roman" w:hAnsi="Times New Roman"/>
          <w:color w:val="000000"/>
          <w:sz w:val="26"/>
          <w:szCs w:val="26"/>
        </w:rPr>
        <w:t xml:space="preserve">, </w:t>
      </w:r>
      <w:r w:rsidRPr="00F24161">
        <w:rPr>
          <w:rFonts w:ascii="Times New Roman" w:hAnsi="Times New Roman"/>
          <w:bCs/>
          <w:iCs/>
          <w:sz w:val="26"/>
          <w:szCs w:val="26"/>
        </w:rPr>
        <w:t>о</w:t>
      </w:r>
      <w:r w:rsidRPr="00F24161">
        <w:rPr>
          <w:rFonts w:ascii="Times New Roman" w:hAnsi="Times New Roman"/>
          <w:spacing w:val="-2"/>
          <w:sz w:val="26"/>
          <w:szCs w:val="26"/>
        </w:rPr>
        <w:t xml:space="preserve">тветственным исполнителем </w:t>
      </w:r>
      <w:r w:rsidRPr="00F24161">
        <w:rPr>
          <w:rFonts w:ascii="Times New Roman" w:hAnsi="Times New Roman"/>
          <w:sz w:val="26"/>
          <w:szCs w:val="26"/>
        </w:rPr>
        <w:t xml:space="preserve">является Минстрой Хакасии. </w:t>
      </w:r>
    </w:p>
    <w:p w14:paraId="0D5EAC30" w14:textId="77777777" w:rsidR="00E17963" w:rsidRPr="00E17963" w:rsidRDefault="00E17963" w:rsidP="00E17963">
      <w:pPr>
        <w:autoSpaceDE w:val="0"/>
        <w:autoSpaceDN w:val="0"/>
        <w:adjustRightInd w:val="0"/>
        <w:spacing w:after="0" w:line="240" w:lineRule="auto"/>
        <w:ind w:firstLine="709"/>
        <w:jc w:val="both"/>
        <w:rPr>
          <w:rFonts w:ascii="Times New Roman" w:eastAsiaTheme="minorHAnsi" w:hAnsi="Times New Roman"/>
          <w:sz w:val="26"/>
          <w:szCs w:val="26"/>
          <w:lang w:eastAsia="en-US"/>
        </w:rPr>
      </w:pPr>
      <w:r w:rsidRPr="00E17963">
        <w:rPr>
          <w:rFonts w:ascii="Times New Roman" w:hAnsi="Times New Roman"/>
          <w:bCs/>
          <w:sz w:val="26"/>
          <w:szCs w:val="26"/>
        </w:rPr>
        <w:t>В 2020 году предусмотрено выделение средств из республиканского бюджета на развитие систем водоснабжения, водоотведения и очистки сточных вод 2</w:t>
      </w:r>
      <w:r w:rsidR="006106B2">
        <w:rPr>
          <w:rFonts w:ascii="Times New Roman" w:hAnsi="Times New Roman"/>
          <w:bCs/>
          <w:sz w:val="26"/>
          <w:szCs w:val="26"/>
        </w:rPr>
        <w:t>-м</w:t>
      </w:r>
      <w:r w:rsidRPr="00E17963">
        <w:rPr>
          <w:rFonts w:ascii="Times New Roman" w:hAnsi="Times New Roman"/>
          <w:bCs/>
          <w:sz w:val="26"/>
          <w:szCs w:val="26"/>
        </w:rPr>
        <w:t xml:space="preserve"> муниципальным образованиям Республики Хакасия </w:t>
      </w:r>
      <w:r w:rsidRPr="00E17963">
        <w:rPr>
          <w:rFonts w:ascii="Times New Roman" w:eastAsiaTheme="minorHAnsi" w:hAnsi="Times New Roman"/>
          <w:sz w:val="26"/>
          <w:szCs w:val="26"/>
          <w:lang w:eastAsia="en-US"/>
        </w:rPr>
        <w:t>в следующем объеме:</w:t>
      </w:r>
    </w:p>
    <w:p w14:paraId="04005BF9" w14:textId="77777777" w:rsidR="00E17963" w:rsidRPr="00E17963" w:rsidRDefault="00E17963" w:rsidP="00E17963">
      <w:pPr>
        <w:autoSpaceDE w:val="0"/>
        <w:autoSpaceDN w:val="0"/>
        <w:adjustRightInd w:val="0"/>
        <w:spacing w:after="0" w:line="240" w:lineRule="auto"/>
        <w:ind w:firstLine="709"/>
        <w:jc w:val="both"/>
        <w:rPr>
          <w:rFonts w:ascii="Times New Roman" w:hAnsi="Times New Roman"/>
          <w:bCs/>
          <w:sz w:val="26"/>
          <w:szCs w:val="26"/>
        </w:rPr>
      </w:pPr>
      <w:r w:rsidRPr="00E17963">
        <w:rPr>
          <w:rFonts w:ascii="Times New Roman" w:eastAsiaTheme="minorHAnsi" w:hAnsi="Times New Roman"/>
          <w:sz w:val="26"/>
          <w:szCs w:val="26"/>
          <w:lang w:eastAsia="en-US"/>
        </w:rPr>
        <w:t>на строительство и реконструкцию (модернизацию) объектов питьевого водоснабжения муниципальному образованию Белоярский сельсовет Алтайского района – 36 495 тыс. рублей, в том числе за счет средств федерального бюджета – 36 129,8 тыс. рублей, республиканского бюджета – 365,2 тыс. рублей;</w:t>
      </w:r>
    </w:p>
    <w:p w14:paraId="1CD50B38" w14:textId="77777777" w:rsidR="00E17963" w:rsidRPr="00E17963" w:rsidRDefault="00E17963" w:rsidP="00E17963">
      <w:pPr>
        <w:spacing w:after="0" w:line="240" w:lineRule="auto"/>
        <w:ind w:firstLine="708"/>
        <w:jc w:val="both"/>
        <w:rPr>
          <w:rFonts w:ascii="Times New Roman" w:eastAsiaTheme="minorHAnsi" w:hAnsi="Times New Roman"/>
          <w:sz w:val="26"/>
          <w:szCs w:val="26"/>
          <w:lang w:eastAsia="en-US"/>
        </w:rPr>
      </w:pPr>
      <w:r w:rsidRPr="00E17963">
        <w:rPr>
          <w:rFonts w:ascii="Times New Roman" w:eastAsiaTheme="minorHAnsi" w:hAnsi="Times New Roman"/>
          <w:sz w:val="26"/>
          <w:szCs w:val="26"/>
          <w:lang w:eastAsia="en-US"/>
        </w:rPr>
        <w:t>на разработку проектно-сметной документации за счет средств республиканского бюджета  муниципальному образованию Усть-Абаканский поссовет Усть-Абаканского района – 5362 тыс. рублей.</w:t>
      </w:r>
    </w:p>
    <w:p w14:paraId="341C19D1" w14:textId="77777777" w:rsidR="00E17963" w:rsidRPr="00E17963" w:rsidRDefault="00E17963" w:rsidP="00E17963">
      <w:pPr>
        <w:spacing w:after="0" w:line="240" w:lineRule="auto"/>
        <w:ind w:firstLine="708"/>
        <w:jc w:val="both"/>
        <w:rPr>
          <w:rFonts w:ascii="Times New Roman" w:eastAsiaTheme="minorHAnsi" w:hAnsi="Times New Roman"/>
          <w:sz w:val="26"/>
          <w:szCs w:val="26"/>
          <w:lang w:eastAsia="en-US"/>
        </w:rPr>
      </w:pPr>
      <w:r w:rsidRPr="00E17963">
        <w:rPr>
          <w:rFonts w:ascii="Times New Roman" w:eastAsiaTheme="minorHAnsi" w:hAnsi="Times New Roman"/>
          <w:sz w:val="26"/>
          <w:szCs w:val="26"/>
          <w:lang w:eastAsia="en-US"/>
        </w:rPr>
        <w:t xml:space="preserve">Также предусмотрено софинансирование мероприятий регионального проекта из бюджетов муниципальных образований в общей сумме 386,2 тыс. рублей. </w:t>
      </w:r>
    </w:p>
    <w:p w14:paraId="351742CA" w14:textId="77777777" w:rsidR="00E17963" w:rsidRPr="00E17963" w:rsidRDefault="00E17963" w:rsidP="00E17963">
      <w:pPr>
        <w:spacing w:after="0" w:line="240" w:lineRule="auto"/>
        <w:ind w:firstLine="709"/>
        <w:jc w:val="both"/>
        <w:rPr>
          <w:rFonts w:ascii="Times New Roman" w:eastAsiaTheme="minorHAnsi" w:hAnsi="Times New Roman"/>
          <w:sz w:val="26"/>
          <w:szCs w:val="26"/>
          <w:lang w:eastAsia="en-US"/>
        </w:rPr>
      </w:pPr>
      <w:r w:rsidRPr="00E17963">
        <w:rPr>
          <w:rFonts w:ascii="Times New Roman" w:hAnsi="Times New Roman"/>
          <w:sz w:val="26"/>
          <w:szCs w:val="26"/>
        </w:rPr>
        <w:t xml:space="preserve">Минстроем Хакасии </w:t>
      </w:r>
      <w:r w:rsidR="006106B2" w:rsidRPr="00E17963">
        <w:rPr>
          <w:rFonts w:ascii="Times New Roman" w:eastAsiaTheme="minorHAnsi" w:hAnsi="Times New Roman"/>
          <w:sz w:val="26"/>
          <w:szCs w:val="26"/>
          <w:lang w:eastAsia="en-US"/>
        </w:rPr>
        <w:t>с Администрациями муниципальных образований</w:t>
      </w:r>
      <w:r w:rsidR="006106B2" w:rsidRPr="00E17963">
        <w:rPr>
          <w:rFonts w:ascii="Times New Roman" w:hAnsi="Times New Roman"/>
          <w:sz w:val="26"/>
          <w:szCs w:val="26"/>
        </w:rPr>
        <w:t xml:space="preserve"> </w:t>
      </w:r>
      <w:r w:rsidRPr="00E17963">
        <w:rPr>
          <w:rFonts w:ascii="Times New Roman" w:hAnsi="Times New Roman"/>
          <w:sz w:val="26"/>
          <w:szCs w:val="26"/>
        </w:rPr>
        <w:t xml:space="preserve">заключены соглашения о предоставлении субсидий </w:t>
      </w:r>
      <w:r w:rsidRPr="00E17963">
        <w:rPr>
          <w:rFonts w:ascii="Times New Roman" w:eastAsiaTheme="minorHAnsi" w:hAnsi="Times New Roman"/>
          <w:sz w:val="26"/>
          <w:szCs w:val="26"/>
          <w:lang w:eastAsia="en-US"/>
        </w:rPr>
        <w:t xml:space="preserve">на развитие системы водоснабжения, водоотведения и очистки сточных вод. </w:t>
      </w:r>
    </w:p>
    <w:p w14:paraId="586A0D62" w14:textId="77777777" w:rsidR="00E17963" w:rsidRPr="00E17963" w:rsidRDefault="00E17963" w:rsidP="00E17963">
      <w:pPr>
        <w:spacing w:after="0" w:line="240" w:lineRule="auto"/>
        <w:ind w:firstLine="709"/>
        <w:jc w:val="both"/>
        <w:rPr>
          <w:rFonts w:ascii="Times New Roman" w:eastAsiaTheme="minorHAnsi" w:hAnsi="Times New Roman"/>
          <w:sz w:val="26"/>
          <w:szCs w:val="26"/>
          <w:lang w:eastAsia="en-US"/>
        </w:rPr>
      </w:pPr>
      <w:r w:rsidRPr="00E17963">
        <w:rPr>
          <w:rFonts w:ascii="Times New Roman" w:eastAsiaTheme="minorHAnsi" w:hAnsi="Times New Roman"/>
          <w:sz w:val="26"/>
          <w:szCs w:val="26"/>
          <w:lang w:eastAsia="en-US"/>
        </w:rPr>
        <w:t xml:space="preserve">За 1 </w:t>
      </w:r>
      <w:r w:rsidR="00EF7397">
        <w:rPr>
          <w:rFonts w:ascii="Times New Roman" w:eastAsiaTheme="minorHAnsi" w:hAnsi="Times New Roman"/>
          <w:sz w:val="26"/>
          <w:szCs w:val="26"/>
          <w:lang w:eastAsia="en-US"/>
        </w:rPr>
        <w:t>полугодие</w:t>
      </w:r>
      <w:r w:rsidRPr="00E17963">
        <w:rPr>
          <w:rFonts w:ascii="Times New Roman" w:eastAsiaTheme="minorHAnsi" w:hAnsi="Times New Roman"/>
          <w:sz w:val="26"/>
          <w:szCs w:val="26"/>
          <w:lang w:eastAsia="en-US"/>
        </w:rPr>
        <w:t xml:space="preserve"> 2020 года на реализацию регионального проекта «Чистая вода» направлено </w:t>
      </w:r>
      <w:r w:rsidR="00EF7397">
        <w:rPr>
          <w:rFonts w:ascii="Times New Roman" w:eastAsiaTheme="minorHAnsi" w:hAnsi="Times New Roman"/>
          <w:sz w:val="26"/>
          <w:szCs w:val="26"/>
          <w:lang w:eastAsia="en-US"/>
        </w:rPr>
        <w:t>20 597,6</w:t>
      </w:r>
      <w:r w:rsidRPr="00E17963">
        <w:rPr>
          <w:rFonts w:ascii="Times New Roman" w:eastAsiaTheme="minorHAnsi" w:hAnsi="Times New Roman"/>
          <w:sz w:val="26"/>
          <w:szCs w:val="26"/>
          <w:lang w:eastAsia="en-US"/>
        </w:rPr>
        <w:t xml:space="preserve"> тыс. рублей, или </w:t>
      </w:r>
      <w:r w:rsidR="00EF7397">
        <w:rPr>
          <w:rFonts w:ascii="Times New Roman" w:eastAsiaTheme="minorHAnsi" w:hAnsi="Times New Roman"/>
          <w:sz w:val="26"/>
          <w:szCs w:val="26"/>
          <w:lang w:eastAsia="en-US"/>
        </w:rPr>
        <w:t>48,7</w:t>
      </w:r>
      <w:r w:rsidRPr="00E17963">
        <w:rPr>
          <w:rFonts w:ascii="Times New Roman" w:eastAsiaTheme="minorHAnsi" w:hAnsi="Times New Roman"/>
          <w:sz w:val="26"/>
          <w:szCs w:val="26"/>
          <w:lang w:eastAsia="en-US"/>
        </w:rPr>
        <w:t>% запланированного объема (42</w:t>
      </w:r>
      <w:r w:rsidR="00EF7397">
        <w:rPr>
          <w:rFonts w:ascii="Times New Roman" w:eastAsiaTheme="minorHAnsi" w:hAnsi="Times New Roman"/>
          <w:sz w:val="26"/>
          <w:szCs w:val="26"/>
          <w:lang w:eastAsia="en-US"/>
        </w:rPr>
        <w:t> </w:t>
      </w:r>
      <w:r w:rsidRPr="00E17963">
        <w:rPr>
          <w:rFonts w:ascii="Times New Roman" w:eastAsiaTheme="minorHAnsi" w:hAnsi="Times New Roman"/>
          <w:sz w:val="26"/>
          <w:szCs w:val="26"/>
          <w:lang w:eastAsia="en-US"/>
        </w:rPr>
        <w:t>2</w:t>
      </w:r>
      <w:r w:rsidR="00EF7397">
        <w:rPr>
          <w:rFonts w:ascii="Times New Roman" w:eastAsiaTheme="minorHAnsi" w:hAnsi="Times New Roman"/>
          <w:sz w:val="26"/>
          <w:szCs w:val="26"/>
          <w:lang w:eastAsia="en-US"/>
        </w:rPr>
        <w:t>80</w:t>
      </w:r>
      <w:r w:rsidRPr="00E17963">
        <w:rPr>
          <w:rFonts w:ascii="Times New Roman" w:eastAsiaTheme="minorHAnsi" w:hAnsi="Times New Roman"/>
          <w:sz w:val="26"/>
          <w:szCs w:val="26"/>
          <w:lang w:eastAsia="en-US"/>
        </w:rPr>
        <w:t xml:space="preserve">,2 тыс. рублей) на строительство и реконструкцию (модернизацию) объектов питьевого водоснабжения муниципального образования Белоярский сельсовет Алтайского района, в том числе средств федерального бюджета </w:t>
      </w:r>
      <w:r w:rsidR="00EF7397">
        <w:rPr>
          <w:rFonts w:ascii="Times New Roman" w:eastAsiaTheme="minorHAnsi" w:hAnsi="Times New Roman"/>
          <w:sz w:val="26"/>
          <w:szCs w:val="26"/>
          <w:lang w:eastAsia="en-US"/>
        </w:rPr>
        <w:t>20 187,7</w:t>
      </w:r>
      <w:r w:rsidRPr="00E17963">
        <w:rPr>
          <w:rFonts w:ascii="Times New Roman" w:eastAsiaTheme="minorHAnsi" w:hAnsi="Times New Roman"/>
          <w:sz w:val="26"/>
          <w:szCs w:val="26"/>
          <w:lang w:eastAsia="en-US"/>
        </w:rPr>
        <w:t xml:space="preserve"> тыс. рублей, республиканского бюджета </w:t>
      </w:r>
      <w:r w:rsidR="00EF7397">
        <w:rPr>
          <w:rFonts w:ascii="Times New Roman" w:eastAsiaTheme="minorHAnsi" w:hAnsi="Times New Roman"/>
          <w:sz w:val="26"/>
          <w:szCs w:val="26"/>
          <w:lang w:eastAsia="en-US"/>
        </w:rPr>
        <w:t>203,9</w:t>
      </w:r>
      <w:r w:rsidRPr="00E17963">
        <w:rPr>
          <w:rFonts w:ascii="Times New Roman" w:eastAsiaTheme="minorHAnsi" w:hAnsi="Times New Roman"/>
          <w:sz w:val="26"/>
          <w:szCs w:val="26"/>
          <w:lang w:eastAsia="en-US"/>
        </w:rPr>
        <w:t xml:space="preserve"> тыс. рублей¸ бюджета</w:t>
      </w:r>
      <w:r w:rsidR="00EF7397">
        <w:rPr>
          <w:rFonts w:ascii="Times New Roman" w:eastAsiaTheme="minorHAnsi" w:hAnsi="Times New Roman"/>
          <w:sz w:val="26"/>
          <w:szCs w:val="26"/>
          <w:lang w:eastAsia="en-US"/>
        </w:rPr>
        <w:t xml:space="preserve"> муниципального образования</w:t>
      </w:r>
      <w:r w:rsidRPr="00E17963">
        <w:rPr>
          <w:rFonts w:ascii="Times New Roman" w:eastAsiaTheme="minorHAnsi" w:hAnsi="Times New Roman"/>
          <w:sz w:val="26"/>
          <w:szCs w:val="26"/>
          <w:lang w:eastAsia="en-US"/>
        </w:rPr>
        <w:t xml:space="preserve"> </w:t>
      </w:r>
      <w:r w:rsidR="00EF7397">
        <w:rPr>
          <w:rFonts w:ascii="Times New Roman" w:eastAsiaTheme="minorHAnsi" w:hAnsi="Times New Roman"/>
          <w:sz w:val="26"/>
          <w:szCs w:val="26"/>
          <w:lang w:eastAsia="en-US"/>
        </w:rPr>
        <w:t>206</w:t>
      </w:r>
      <w:r w:rsidRPr="00E17963">
        <w:rPr>
          <w:rFonts w:ascii="Times New Roman" w:eastAsiaTheme="minorHAnsi" w:hAnsi="Times New Roman"/>
          <w:sz w:val="26"/>
          <w:szCs w:val="26"/>
          <w:lang w:eastAsia="en-US"/>
        </w:rPr>
        <w:t xml:space="preserve"> тыс. рублей.</w:t>
      </w:r>
    </w:p>
    <w:p w14:paraId="779045CF" w14:textId="77777777" w:rsidR="00E17963" w:rsidRPr="00E17963" w:rsidRDefault="00E17963" w:rsidP="00395D03">
      <w:pPr>
        <w:spacing w:after="0" w:line="240" w:lineRule="auto"/>
        <w:ind w:firstLine="709"/>
        <w:jc w:val="both"/>
        <w:rPr>
          <w:rFonts w:ascii="Times New Roman" w:hAnsi="Times New Roman"/>
          <w:sz w:val="26"/>
          <w:szCs w:val="26"/>
        </w:rPr>
      </w:pPr>
      <w:r w:rsidRPr="00E17963">
        <w:rPr>
          <w:rFonts w:ascii="Times New Roman" w:hAnsi="Times New Roman"/>
          <w:sz w:val="26"/>
          <w:szCs w:val="26"/>
        </w:rPr>
        <w:t>Согласно информации Минстроя Хакасии по состоянию на 01.0</w:t>
      </w:r>
      <w:r w:rsidR="00EF7397">
        <w:rPr>
          <w:rFonts w:ascii="Times New Roman" w:hAnsi="Times New Roman"/>
          <w:sz w:val="26"/>
          <w:szCs w:val="26"/>
        </w:rPr>
        <w:t>7</w:t>
      </w:r>
      <w:r w:rsidRPr="00E17963">
        <w:rPr>
          <w:rFonts w:ascii="Times New Roman" w:hAnsi="Times New Roman"/>
          <w:sz w:val="26"/>
          <w:szCs w:val="26"/>
        </w:rPr>
        <w:t>.2020 сроки прохождения контрольных точек исполнены.</w:t>
      </w:r>
    </w:p>
    <w:p w14:paraId="74D314E6" w14:textId="77777777" w:rsidR="00D86688" w:rsidRDefault="00D86688" w:rsidP="00395D03">
      <w:pPr>
        <w:spacing w:after="0" w:line="240" w:lineRule="auto"/>
        <w:ind w:firstLine="709"/>
        <w:jc w:val="both"/>
        <w:rPr>
          <w:rFonts w:ascii="Times New Roman" w:hAnsi="Times New Roman"/>
          <w:b/>
          <w:i/>
          <w:iCs/>
          <w:sz w:val="26"/>
          <w:szCs w:val="26"/>
        </w:rPr>
      </w:pPr>
    </w:p>
    <w:p w14:paraId="60D5C1C0" w14:textId="77777777" w:rsidR="00395D03" w:rsidRPr="00395D03" w:rsidRDefault="00522450" w:rsidP="00395D03">
      <w:pPr>
        <w:spacing w:after="0" w:line="240" w:lineRule="auto"/>
        <w:ind w:firstLine="709"/>
        <w:jc w:val="both"/>
        <w:rPr>
          <w:rFonts w:ascii="Times New Roman" w:hAnsi="Times New Roman"/>
          <w:sz w:val="26"/>
          <w:szCs w:val="26"/>
        </w:rPr>
      </w:pPr>
      <w:r>
        <w:rPr>
          <w:rFonts w:ascii="Times New Roman" w:hAnsi="Times New Roman"/>
          <w:b/>
          <w:i/>
          <w:iCs/>
          <w:sz w:val="26"/>
          <w:szCs w:val="26"/>
        </w:rPr>
        <w:t>5.4. </w:t>
      </w:r>
      <w:r w:rsidR="00395D03" w:rsidRPr="00395D03">
        <w:rPr>
          <w:rFonts w:ascii="Times New Roman" w:hAnsi="Times New Roman"/>
          <w:b/>
          <w:i/>
          <w:iCs/>
          <w:sz w:val="26"/>
          <w:szCs w:val="26"/>
        </w:rPr>
        <w:t>Региональный проект «</w:t>
      </w:r>
      <w:r w:rsidR="00395D03" w:rsidRPr="00395D03">
        <w:rPr>
          <w:rFonts w:ascii="Times New Roman" w:hAnsi="Times New Roman"/>
          <w:b/>
          <w:i/>
          <w:sz w:val="26"/>
          <w:szCs w:val="26"/>
        </w:rPr>
        <w:t>Чистая страна»</w:t>
      </w:r>
      <w:r w:rsidR="00395D03" w:rsidRPr="00395D03">
        <w:rPr>
          <w:rFonts w:ascii="Times New Roman" w:hAnsi="Times New Roman"/>
          <w:sz w:val="26"/>
          <w:szCs w:val="26"/>
        </w:rPr>
        <w:t xml:space="preserve"> направлен на ликвидацию наиболее опасных объектов накопленного экологического вреда на </w:t>
      </w:r>
      <w:r w:rsidR="00395D03" w:rsidRPr="00395D03">
        <w:rPr>
          <w:rFonts w:ascii="Times New Roman" w:eastAsiaTheme="minorHAnsi" w:hAnsi="Times New Roman"/>
          <w:sz w:val="26"/>
          <w:szCs w:val="26"/>
          <w:lang w:eastAsia="en-US"/>
        </w:rPr>
        <w:t xml:space="preserve">территории Республики Хакасия», </w:t>
      </w:r>
      <w:r w:rsidR="00395D03" w:rsidRPr="00395D03">
        <w:rPr>
          <w:rFonts w:ascii="Times New Roman" w:hAnsi="Times New Roman"/>
          <w:bCs/>
          <w:iCs/>
          <w:sz w:val="26"/>
          <w:szCs w:val="26"/>
        </w:rPr>
        <w:t>о</w:t>
      </w:r>
      <w:r w:rsidR="00395D03" w:rsidRPr="00395D03">
        <w:rPr>
          <w:rFonts w:ascii="Times New Roman" w:hAnsi="Times New Roman"/>
          <w:spacing w:val="-2"/>
          <w:sz w:val="26"/>
          <w:szCs w:val="26"/>
        </w:rPr>
        <w:t xml:space="preserve">тветственным исполнителем </w:t>
      </w:r>
      <w:r w:rsidR="00395D03" w:rsidRPr="00395D03">
        <w:rPr>
          <w:rFonts w:ascii="Times New Roman" w:hAnsi="Times New Roman"/>
          <w:sz w:val="26"/>
          <w:szCs w:val="26"/>
        </w:rPr>
        <w:t xml:space="preserve">является </w:t>
      </w:r>
      <w:r w:rsidR="00395D03" w:rsidRPr="00395D03">
        <w:rPr>
          <w:rFonts w:ascii="Times New Roman" w:eastAsiaTheme="minorHAnsi" w:hAnsi="Times New Roman"/>
          <w:sz w:val="26"/>
          <w:szCs w:val="26"/>
          <w:lang w:eastAsia="en-US"/>
        </w:rPr>
        <w:t>Минприроды Хакасии.</w:t>
      </w:r>
      <w:r w:rsidR="00395D03" w:rsidRPr="00395D03">
        <w:rPr>
          <w:rFonts w:ascii="Times New Roman" w:hAnsi="Times New Roman"/>
          <w:sz w:val="26"/>
          <w:szCs w:val="26"/>
        </w:rPr>
        <w:t xml:space="preserve"> </w:t>
      </w:r>
    </w:p>
    <w:p w14:paraId="0376C8E2" w14:textId="77777777" w:rsidR="00395D03" w:rsidRPr="00395D03" w:rsidRDefault="00395D03" w:rsidP="00395D03">
      <w:pPr>
        <w:spacing w:after="0" w:line="240" w:lineRule="auto"/>
        <w:ind w:firstLine="709"/>
        <w:jc w:val="both"/>
        <w:rPr>
          <w:rFonts w:ascii="Times New Roman" w:hAnsi="Times New Roman"/>
          <w:sz w:val="26"/>
          <w:szCs w:val="26"/>
        </w:rPr>
      </w:pPr>
      <w:r w:rsidRPr="00395D03">
        <w:rPr>
          <w:rFonts w:ascii="Times New Roman" w:hAnsi="Times New Roman"/>
          <w:sz w:val="26"/>
          <w:szCs w:val="26"/>
        </w:rPr>
        <w:t>В связи с отсутствием утвержденной проектно-сметной документации на проведение работ по ликвидации наиболее опасных объектов накопленного экологического вреда, Республика Хакасия не участвует в федеральном проекте «Чистая страна».</w:t>
      </w:r>
    </w:p>
    <w:p w14:paraId="7F052950" w14:textId="77777777" w:rsidR="00395D03" w:rsidRPr="00395D03" w:rsidRDefault="00395D03" w:rsidP="00395D03">
      <w:pPr>
        <w:spacing w:after="0" w:line="240" w:lineRule="auto"/>
        <w:ind w:firstLine="709"/>
        <w:contextualSpacing/>
        <w:jc w:val="both"/>
        <w:outlineLvl w:val="0"/>
        <w:rPr>
          <w:rFonts w:ascii="Times New Roman" w:hAnsi="Times New Roman"/>
          <w:sz w:val="26"/>
          <w:szCs w:val="26"/>
        </w:rPr>
      </w:pPr>
      <w:r w:rsidRPr="00395D03">
        <w:rPr>
          <w:rFonts w:ascii="Times New Roman" w:hAnsi="Times New Roman"/>
          <w:spacing w:val="8"/>
          <w:sz w:val="26"/>
          <w:szCs w:val="26"/>
        </w:rPr>
        <w:t xml:space="preserve">Законом </w:t>
      </w:r>
      <w:r w:rsidRPr="00395D03">
        <w:rPr>
          <w:rFonts w:ascii="Times New Roman" w:hAnsi="Times New Roman"/>
          <w:sz w:val="26"/>
          <w:szCs w:val="26"/>
        </w:rPr>
        <w:t xml:space="preserve">о республиканском бюджете и сводной бюджетной росписью </w:t>
      </w:r>
      <w:r w:rsidRPr="00395D03">
        <w:rPr>
          <w:rFonts w:ascii="Times New Roman" w:hAnsi="Times New Roman"/>
          <w:bCs/>
          <w:sz w:val="26"/>
          <w:szCs w:val="26"/>
        </w:rPr>
        <w:t xml:space="preserve">предусмотрено выделение средств из республиканского бюджета в общей сумме </w:t>
      </w:r>
      <w:r w:rsidRPr="00395D03">
        <w:rPr>
          <w:rFonts w:ascii="Times New Roman" w:hAnsi="Times New Roman"/>
          <w:bCs/>
          <w:sz w:val="26"/>
          <w:szCs w:val="26"/>
        </w:rPr>
        <w:lastRenderedPageBreak/>
        <w:t>1490 тыс. рублей на проведение</w:t>
      </w:r>
      <w:r w:rsidRPr="00395D03">
        <w:rPr>
          <w:rFonts w:ascii="Times New Roman" w:hAnsi="Times New Roman"/>
          <w:sz w:val="26"/>
          <w:szCs w:val="26"/>
        </w:rPr>
        <w:t xml:space="preserve"> инженерно-экологического изыскания, для подготовки технического задания на проектно-сметную документацию.</w:t>
      </w:r>
    </w:p>
    <w:p w14:paraId="040EF081" w14:textId="77777777" w:rsidR="00522278" w:rsidRDefault="00522278" w:rsidP="00522278">
      <w:pPr>
        <w:spacing w:after="0" w:line="240" w:lineRule="auto"/>
        <w:ind w:firstLine="709"/>
        <w:contextualSpacing/>
        <w:jc w:val="both"/>
        <w:outlineLvl w:val="0"/>
        <w:rPr>
          <w:rFonts w:ascii="Times New Roman" w:hAnsi="Times New Roman"/>
          <w:sz w:val="26"/>
          <w:szCs w:val="26"/>
        </w:rPr>
      </w:pPr>
      <w:r>
        <w:rPr>
          <w:rFonts w:ascii="Times New Roman" w:hAnsi="Times New Roman"/>
          <w:sz w:val="26"/>
          <w:szCs w:val="26"/>
        </w:rPr>
        <w:t>З</w:t>
      </w:r>
      <w:r w:rsidRPr="004013AE">
        <w:rPr>
          <w:rFonts w:ascii="Times New Roman" w:hAnsi="Times New Roman"/>
          <w:sz w:val="26"/>
          <w:szCs w:val="26"/>
        </w:rPr>
        <w:t xml:space="preserve">аключен </w:t>
      </w:r>
      <w:r>
        <w:rPr>
          <w:rFonts w:ascii="Times New Roman" w:hAnsi="Times New Roman"/>
          <w:sz w:val="26"/>
          <w:szCs w:val="26"/>
        </w:rPr>
        <w:t>г</w:t>
      </w:r>
      <w:r w:rsidRPr="004013AE">
        <w:rPr>
          <w:rFonts w:ascii="Times New Roman" w:hAnsi="Times New Roman"/>
          <w:sz w:val="26"/>
          <w:szCs w:val="26"/>
        </w:rPr>
        <w:t>осударственный контракт от 18.05.2020 № 2020.071.ЭА на сумму 1490 тыс. рублей, на проведение изыскательских и научно-исследовательских работ по оценке накопленного вреда окружающей среде, образованного в результате хозяйственной деятельности ОАО «Мибиэкс».</w:t>
      </w:r>
      <w:r>
        <w:rPr>
          <w:rFonts w:ascii="Times New Roman" w:hAnsi="Times New Roman"/>
          <w:sz w:val="26"/>
          <w:szCs w:val="26"/>
        </w:rPr>
        <w:t xml:space="preserve"> </w:t>
      </w:r>
    </w:p>
    <w:p w14:paraId="4C2D43E1" w14:textId="77777777" w:rsidR="00395D03" w:rsidRPr="00A94504" w:rsidRDefault="00395D03" w:rsidP="00395D03">
      <w:pPr>
        <w:spacing w:after="0" w:line="240" w:lineRule="auto"/>
        <w:ind w:firstLine="709"/>
        <w:jc w:val="both"/>
        <w:rPr>
          <w:rFonts w:ascii="Times New Roman" w:eastAsiaTheme="minorHAnsi" w:hAnsi="Times New Roman"/>
          <w:color w:val="FF0000"/>
          <w:sz w:val="26"/>
          <w:szCs w:val="26"/>
          <w:lang w:eastAsia="en-US"/>
        </w:rPr>
      </w:pPr>
    </w:p>
    <w:p w14:paraId="7F91DF5C" w14:textId="77777777" w:rsidR="00533FC2" w:rsidRPr="00533FC2" w:rsidRDefault="00533FC2" w:rsidP="00533FC2">
      <w:pPr>
        <w:pStyle w:val="af4"/>
        <w:shd w:val="clear" w:color="auto" w:fill="FEFEFE"/>
        <w:spacing w:before="0" w:beforeAutospacing="0" w:after="0" w:afterAutospacing="0"/>
        <w:ind w:firstLine="709"/>
        <w:jc w:val="both"/>
        <w:rPr>
          <w:sz w:val="26"/>
          <w:szCs w:val="26"/>
        </w:rPr>
      </w:pPr>
      <w:r w:rsidRPr="00533FC2">
        <w:rPr>
          <w:b/>
          <w:sz w:val="26"/>
          <w:szCs w:val="26"/>
        </w:rPr>
        <w:t>6. В рамках национального</w:t>
      </w:r>
      <w:r w:rsidRPr="0000378A">
        <w:rPr>
          <w:b/>
          <w:sz w:val="26"/>
          <w:szCs w:val="26"/>
        </w:rPr>
        <w:t xml:space="preserve"> проекта</w:t>
      </w:r>
      <w:r w:rsidRPr="00B33218">
        <w:rPr>
          <w:b/>
          <w:sz w:val="26"/>
          <w:szCs w:val="26"/>
        </w:rPr>
        <w:t xml:space="preserve"> «Безопасные и качественные автомобильные дороги» </w:t>
      </w:r>
      <w:r w:rsidRPr="0000378A">
        <w:rPr>
          <w:sz w:val="26"/>
          <w:szCs w:val="26"/>
        </w:rPr>
        <w:t>на территории Республики Хакасия на 20</w:t>
      </w:r>
      <w:r w:rsidR="00910A1D">
        <w:rPr>
          <w:sz w:val="26"/>
          <w:szCs w:val="26"/>
        </w:rPr>
        <w:t>20</w:t>
      </w:r>
      <w:r w:rsidRPr="0000378A">
        <w:rPr>
          <w:sz w:val="26"/>
          <w:szCs w:val="26"/>
        </w:rPr>
        <w:t xml:space="preserve"> год определены </w:t>
      </w:r>
      <w:r>
        <w:rPr>
          <w:sz w:val="26"/>
          <w:szCs w:val="26"/>
        </w:rPr>
        <w:t>3</w:t>
      </w:r>
      <w:r w:rsidRPr="0000378A">
        <w:rPr>
          <w:sz w:val="26"/>
          <w:szCs w:val="26"/>
        </w:rPr>
        <w:t xml:space="preserve"> региональных проекта</w:t>
      </w:r>
      <w:r>
        <w:rPr>
          <w:sz w:val="26"/>
          <w:szCs w:val="26"/>
        </w:rPr>
        <w:t>,</w:t>
      </w:r>
      <w:r w:rsidRPr="0000378A">
        <w:rPr>
          <w:sz w:val="26"/>
          <w:szCs w:val="26"/>
        </w:rPr>
        <w:t xml:space="preserve"> </w:t>
      </w:r>
      <w:r w:rsidRPr="00B33218">
        <w:rPr>
          <w:bCs/>
          <w:iCs/>
          <w:sz w:val="26"/>
          <w:szCs w:val="26"/>
        </w:rPr>
        <w:t>о</w:t>
      </w:r>
      <w:r w:rsidRPr="00B33218">
        <w:rPr>
          <w:spacing w:val="-2"/>
          <w:sz w:val="26"/>
          <w:szCs w:val="26"/>
        </w:rPr>
        <w:t xml:space="preserve">тветственным исполнителем </w:t>
      </w:r>
      <w:r w:rsidRPr="00B33218">
        <w:rPr>
          <w:sz w:val="26"/>
          <w:szCs w:val="26"/>
        </w:rPr>
        <w:t>является</w:t>
      </w:r>
      <w:r w:rsidRPr="00B33218">
        <w:rPr>
          <w:sz w:val="20"/>
          <w:szCs w:val="20"/>
        </w:rPr>
        <w:t xml:space="preserve"> </w:t>
      </w:r>
      <w:r w:rsidRPr="00B33218">
        <w:rPr>
          <w:sz w:val="26"/>
          <w:szCs w:val="26"/>
        </w:rPr>
        <w:t>Минтранс Хакасии</w:t>
      </w:r>
      <w:r w:rsidRPr="00533FC2">
        <w:rPr>
          <w:sz w:val="26"/>
          <w:szCs w:val="26"/>
        </w:rPr>
        <w:t xml:space="preserve"> (таблица </w:t>
      </w:r>
      <w:r w:rsidR="00522450">
        <w:rPr>
          <w:sz w:val="26"/>
          <w:szCs w:val="26"/>
        </w:rPr>
        <w:t>38</w:t>
      </w:r>
      <w:r w:rsidRPr="00533FC2">
        <w:rPr>
          <w:sz w:val="26"/>
          <w:szCs w:val="26"/>
        </w:rPr>
        <w:t>).</w:t>
      </w:r>
    </w:p>
    <w:p w14:paraId="1A32B759" w14:textId="77777777" w:rsidR="00533FC2" w:rsidRPr="00522450" w:rsidRDefault="00533FC2" w:rsidP="00533FC2">
      <w:pPr>
        <w:spacing w:after="0" w:line="240" w:lineRule="auto"/>
        <w:ind w:firstLine="708"/>
        <w:jc w:val="right"/>
        <w:rPr>
          <w:rFonts w:ascii="Times New Roman" w:hAnsi="Times New Roman"/>
          <w:sz w:val="26"/>
          <w:szCs w:val="26"/>
        </w:rPr>
      </w:pPr>
      <w:r w:rsidRPr="00522450">
        <w:rPr>
          <w:rFonts w:ascii="Times New Roman" w:hAnsi="Times New Roman"/>
          <w:sz w:val="26"/>
          <w:szCs w:val="26"/>
        </w:rPr>
        <w:t xml:space="preserve">Таблица </w:t>
      </w:r>
      <w:r w:rsidR="00522450" w:rsidRPr="00522450">
        <w:rPr>
          <w:rFonts w:ascii="Times New Roman" w:hAnsi="Times New Roman"/>
          <w:sz w:val="26"/>
          <w:szCs w:val="26"/>
        </w:rPr>
        <w:t>38</w:t>
      </w:r>
    </w:p>
    <w:p w14:paraId="26B08C9A" w14:textId="77777777" w:rsidR="00533FC2" w:rsidRPr="00522450" w:rsidRDefault="00533FC2" w:rsidP="00533FC2">
      <w:pPr>
        <w:spacing w:after="0" w:line="240" w:lineRule="auto"/>
        <w:ind w:firstLine="708"/>
        <w:jc w:val="right"/>
        <w:rPr>
          <w:rFonts w:ascii="Times New Roman" w:hAnsi="Times New Roman"/>
          <w:sz w:val="26"/>
          <w:szCs w:val="26"/>
        </w:rPr>
      </w:pPr>
      <w:r w:rsidRPr="00522450">
        <w:rPr>
          <w:rFonts w:ascii="Times New Roman" w:hAnsi="Times New Roman"/>
          <w:sz w:val="26"/>
          <w:szCs w:val="26"/>
        </w:rPr>
        <w:t xml:space="preserve"> тыс. рублей</w:t>
      </w:r>
    </w:p>
    <w:tbl>
      <w:tblPr>
        <w:tblW w:w="9337" w:type="dxa"/>
        <w:tblInd w:w="95" w:type="dxa"/>
        <w:tblLook w:val="04A0" w:firstRow="1" w:lastRow="0" w:firstColumn="1" w:lastColumn="0" w:noHBand="0" w:noVBand="1"/>
      </w:tblPr>
      <w:tblGrid>
        <w:gridCol w:w="4833"/>
        <w:gridCol w:w="1026"/>
        <w:gridCol w:w="1384"/>
        <w:gridCol w:w="1134"/>
        <w:gridCol w:w="960"/>
      </w:tblGrid>
      <w:tr w:rsidR="00BC6D8D" w:rsidRPr="00BC6D8D" w14:paraId="52F14BFD" w14:textId="77777777" w:rsidTr="00BC6D8D">
        <w:trPr>
          <w:trHeight w:val="142"/>
        </w:trPr>
        <w:tc>
          <w:tcPr>
            <w:tcW w:w="483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0EBD6B" w14:textId="77777777" w:rsidR="00BC6D8D" w:rsidRPr="00522450" w:rsidRDefault="00BC6D8D" w:rsidP="00BC6D8D">
            <w:pPr>
              <w:spacing w:after="0" w:line="240" w:lineRule="auto"/>
              <w:jc w:val="center"/>
              <w:rPr>
                <w:rFonts w:ascii="Times New Roman" w:hAnsi="Times New Roman"/>
                <w:b/>
                <w:bCs/>
                <w:color w:val="000000"/>
              </w:rPr>
            </w:pPr>
            <w:r w:rsidRPr="00522450">
              <w:rPr>
                <w:rFonts w:ascii="Times New Roman" w:hAnsi="Times New Roman"/>
                <w:b/>
                <w:bCs/>
                <w:color w:val="000000"/>
              </w:rPr>
              <w:t>наименование</w:t>
            </w:r>
          </w:p>
        </w:tc>
        <w:tc>
          <w:tcPr>
            <w:tcW w:w="1026" w:type="dxa"/>
            <w:tcBorders>
              <w:top w:val="single" w:sz="4" w:space="0" w:color="auto"/>
              <w:left w:val="nil"/>
              <w:bottom w:val="single" w:sz="4" w:space="0" w:color="auto"/>
              <w:right w:val="single" w:sz="4" w:space="0" w:color="auto"/>
            </w:tcBorders>
            <w:shd w:val="clear" w:color="000000" w:fill="FFFFFF"/>
            <w:noWrap/>
            <w:vAlign w:val="bottom"/>
            <w:hideMark/>
          </w:tcPr>
          <w:p w14:paraId="7685AB07" w14:textId="77777777" w:rsidR="00BC6D8D" w:rsidRPr="00522450" w:rsidRDefault="00BC6D8D" w:rsidP="00BC6D8D">
            <w:pPr>
              <w:spacing w:after="0" w:line="240" w:lineRule="auto"/>
              <w:jc w:val="center"/>
              <w:rPr>
                <w:rFonts w:ascii="Times New Roman" w:hAnsi="Times New Roman"/>
                <w:b/>
                <w:bCs/>
                <w:color w:val="000000"/>
              </w:rPr>
            </w:pPr>
            <w:r w:rsidRPr="00522450">
              <w:rPr>
                <w:rFonts w:ascii="Times New Roman" w:hAnsi="Times New Roman"/>
                <w:b/>
                <w:bCs/>
                <w:color w:val="000000"/>
              </w:rPr>
              <w:t>бюджет </w:t>
            </w:r>
          </w:p>
        </w:tc>
        <w:tc>
          <w:tcPr>
            <w:tcW w:w="1384" w:type="dxa"/>
            <w:tcBorders>
              <w:top w:val="single" w:sz="4" w:space="0" w:color="auto"/>
              <w:left w:val="nil"/>
              <w:bottom w:val="single" w:sz="4" w:space="0" w:color="auto"/>
              <w:right w:val="single" w:sz="4" w:space="0" w:color="auto"/>
            </w:tcBorders>
            <w:shd w:val="clear" w:color="000000" w:fill="FFFFFF"/>
            <w:noWrap/>
            <w:vAlign w:val="bottom"/>
            <w:hideMark/>
          </w:tcPr>
          <w:p w14:paraId="00FF20BC" w14:textId="77777777" w:rsidR="00BC6D8D" w:rsidRPr="00522450" w:rsidRDefault="00BC6D8D" w:rsidP="00BC6D8D">
            <w:pPr>
              <w:spacing w:after="0" w:line="240" w:lineRule="auto"/>
              <w:jc w:val="center"/>
              <w:rPr>
                <w:rFonts w:ascii="Times New Roman" w:hAnsi="Times New Roman"/>
                <w:b/>
                <w:bCs/>
                <w:color w:val="000000"/>
              </w:rPr>
            </w:pPr>
            <w:r w:rsidRPr="00522450">
              <w:rPr>
                <w:rFonts w:ascii="Times New Roman" w:hAnsi="Times New Roman"/>
                <w:b/>
                <w:bCs/>
                <w:color w:val="000000"/>
              </w:rPr>
              <w:t>роспись</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14:paraId="56978312" w14:textId="77777777" w:rsidR="00BC6D8D" w:rsidRPr="00522450" w:rsidRDefault="00BC6D8D" w:rsidP="00BC6D8D">
            <w:pPr>
              <w:spacing w:after="0" w:line="240" w:lineRule="auto"/>
              <w:jc w:val="center"/>
              <w:rPr>
                <w:rFonts w:ascii="Times New Roman" w:hAnsi="Times New Roman"/>
                <w:b/>
                <w:bCs/>
                <w:color w:val="000000"/>
              </w:rPr>
            </w:pPr>
            <w:r w:rsidRPr="00522450">
              <w:rPr>
                <w:rFonts w:ascii="Times New Roman" w:hAnsi="Times New Roman"/>
                <w:b/>
                <w:bCs/>
                <w:color w:val="000000"/>
              </w:rPr>
              <w:t>факт</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0D8C1AEA" w14:textId="77777777" w:rsidR="00BC6D8D" w:rsidRPr="00BC6D8D" w:rsidRDefault="00BC6D8D" w:rsidP="00BC6D8D">
            <w:pPr>
              <w:spacing w:after="0" w:line="240" w:lineRule="auto"/>
              <w:jc w:val="center"/>
              <w:rPr>
                <w:rFonts w:ascii="Times New Roman" w:hAnsi="Times New Roman"/>
                <w:b/>
                <w:bCs/>
                <w:color w:val="000000"/>
              </w:rPr>
            </w:pPr>
            <w:r w:rsidRPr="00522450">
              <w:rPr>
                <w:rFonts w:ascii="Times New Roman" w:hAnsi="Times New Roman"/>
                <w:b/>
                <w:bCs/>
                <w:color w:val="000000"/>
              </w:rPr>
              <w:t>%</w:t>
            </w:r>
          </w:p>
        </w:tc>
      </w:tr>
      <w:tr w:rsidR="00BC6D8D" w:rsidRPr="00BC6D8D" w14:paraId="5C5586C2" w14:textId="77777777" w:rsidTr="00BC6D8D">
        <w:trPr>
          <w:trHeight w:val="104"/>
        </w:trPr>
        <w:tc>
          <w:tcPr>
            <w:tcW w:w="483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DFCFF9B" w14:textId="77777777" w:rsidR="00BC6D8D" w:rsidRPr="00BC6D8D" w:rsidRDefault="00BC6D8D" w:rsidP="00BC6D8D">
            <w:pPr>
              <w:spacing w:after="0" w:line="240" w:lineRule="auto"/>
              <w:rPr>
                <w:rFonts w:ascii="Times New Roman" w:hAnsi="Times New Roman"/>
                <w:color w:val="000000"/>
              </w:rPr>
            </w:pPr>
            <w:r w:rsidRPr="00BC6D8D">
              <w:rPr>
                <w:rFonts w:ascii="Times New Roman" w:hAnsi="Times New Roman"/>
                <w:color w:val="000000"/>
              </w:rPr>
              <w:t>Региональный проект «Дорожная сеть»</w:t>
            </w:r>
          </w:p>
        </w:tc>
        <w:tc>
          <w:tcPr>
            <w:tcW w:w="1026" w:type="dxa"/>
            <w:tcBorders>
              <w:top w:val="nil"/>
              <w:left w:val="nil"/>
              <w:bottom w:val="single" w:sz="4" w:space="0" w:color="auto"/>
              <w:right w:val="single" w:sz="4" w:space="0" w:color="auto"/>
            </w:tcBorders>
            <w:shd w:val="clear" w:color="000000" w:fill="FFFFFF"/>
            <w:noWrap/>
            <w:vAlign w:val="bottom"/>
            <w:hideMark/>
          </w:tcPr>
          <w:p w14:paraId="3DE696DB" w14:textId="77777777" w:rsidR="00BC6D8D" w:rsidRPr="00BC6D8D" w:rsidRDefault="00BC6D8D" w:rsidP="00BC6D8D">
            <w:pPr>
              <w:spacing w:after="0" w:line="240" w:lineRule="auto"/>
              <w:jc w:val="center"/>
              <w:rPr>
                <w:rFonts w:ascii="Times New Roman" w:hAnsi="Times New Roman"/>
                <w:b/>
                <w:bCs/>
                <w:color w:val="000000"/>
              </w:rPr>
            </w:pPr>
            <w:r w:rsidRPr="00BC6D8D">
              <w:rPr>
                <w:rFonts w:ascii="Times New Roman" w:hAnsi="Times New Roman"/>
                <w:b/>
                <w:bCs/>
                <w:color w:val="000000"/>
              </w:rPr>
              <w:t>Всего</w:t>
            </w:r>
          </w:p>
        </w:tc>
        <w:tc>
          <w:tcPr>
            <w:tcW w:w="1384" w:type="dxa"/>
            <w:tcBorders>
              <w:top w:val="nil"/>
              <w:left w:val="nil"/>
              <w:bottom w:val="single" w:sz="4" w:space="0" w:color="auto"/>
              <w:right w:val="single" w:sz="4" w:space="0" w:color="auto"/>
            </w:tcBorders>
            <w:shd w:val="clear" w:color="000000" w:fill="FFFFFF"/>
            <w:vAlign w:val="bottom"/>
            <w:hideMark/>
          </w:tcPr>
          <w:p w14:paraId="52361637" w14:textId="77777777" w:rsidR="00BC6D8D" w:rsidRPr="00BC6D8D" w:rsidRDefault="00BC6D8D" w:rsidP="00BC6D8D">
            <w:pPr>
              <w:spacing w:after="0" w:line="240" w:lineRule="auto"/>
              <w:jc w:val="right"/>
              <w:rPr>
                <w:rFonts w:ascii="Times New Roman" w:hAnsi="Times New Roman"/>
                <w:b/>
                <w:bCs/>
                <w:color w:val="000000"/>
              </w:rPr>
            </w:pPr>
            <w:r w:rsidRPr="00BC6D8D">
              <w:rPr>
                <w:rFonts w:ascii="Times New Roman" w:hAnsi="Times New Roman"/>
                <w:b/>
                <w:bCs/>
                <w:color w:val="000000"/>
              </w:rPr>
              <w:t>1 099 602,0</w:t>
            </w:r>
          </w:p>
        </w:tc>
        <w:tc>
          <w:tcPr>
            <w:tcW w:w="1134" w:type="dxa"/>
            <w:tcBorders>
              <w:top w:val="nil"/>
              <w:left w:val="nil"/>
              <w:bottom w:val="single" w:sz="4" w:space="0" w:color="auto"/>
              <w:right w:val="single" w:sz="4" w:space="0" w:color="auto"/>
            </w:tcBorders>
            <w:shd w:val="clear" w:color="000000" w:fill="FFFFFF"/>
            <w:vAlign w:val="bottom"/>
            <w:hideMark/>
          </w:tcPr>
          <w:p w14:paraId="7FFF20D5" w14:textId="77777777" w:rsidR="00BC6D8D" w:rsidRPr="00BC6D8D" w:rsidRDefault="00BC6D8D" w:rsidP="00BC6D8D">
            <w:pPr>
              <w:spacing w:after="0" w:line="240" w:lineRule="auto"/>
              <w:jc w:val="right"/>
              <w:rPr>
                <w:rFonts w:ascii="Times New Roman" w:hAnsi="Times New Roman"/>
                <w:b/>
                <w:bCs/>
                <w:color w:val="000000"/>
              </w:rPr>
            </w:pPr>
            <w:r w:rsidRPr="00BC6D8D">
              <w:rPr>
                <w:rFonts w:ascii="Times New Roman" w:hAnsi="Times New Roman"/>
                <w:b/>
                <w:bCs/>
                <w:color w:val="000000"/>
              </w:rPr>
              <w:t>270 630,7</w:t>
            </w:r>
          </w:p>
        </w:tc>
        <w:tc>
          <w:tcPr>
            <w:tcW w:w="960" w:type="dxa"/>
            <w:tcBorders>
              <w:top w:val="nil"/>
              <w:left w:val="nil"/>
              <w:bottom w:val="single" w:sz="4" w:space="0" w:color="auto"/>
              <w:right w:val="single" w:sz="4" w:space="0" w:color="auto"/>
            </w:tcBorders>
            <w:shd w:val="clear" w:color="000000" w:fill="FFFFFF"/>
            <w:noWrap/>
            <w:vAlign w:val="bottom"/>
            <w:hideMark/>
          </w:tcPr>
          <w:p w14:paraId="799B77F2" w14:textId="77777777" w:rsidR="00BC6D8D" w:rsidRPr="00BC6D8D" w:rsidRDefault="00BC6D8D" w:rsidP="00BC6D8D">
            <w:pPr>
              <w:spacing w:after="0" w:line="240" w:lineRule="auto"/>
              <w:jc w:val="right"/>
              <w:rPr>
                <w:rFonts w:ascii="Times New Roman" w:hAnsi="Times New Roman"/>
                <w:b/>
                <w:bCs/>
                <w:color w:val="000000"/>
              </w:rPr>
            </w:pPr>
            <w:r w:rsidRPr="00BC6D8D">
              <w:rPr>
                <w:rFonts w:ascii="Times New Roman" w:hAnsi="Times New Roman"/>
                <w:b/>
                <w:bCs/>
                <w:color w:val="000000"/>
              </w:rPr>
              <w:t>24,6</w:t>
            </w:r>
          </w:p>
        </w:tc>
      </w:tr>
      <w:tr w:rsidR="00BC6D8D" w:rsidRPr="00BC6D8D" w14:paraId="6CB5A4D5" w14:textId="77777777" w:rsidTr="00BC6D8D">
        <w:trPr>
          <w:trHeight w:val="60"/>
        </w:trPr>
        <w:tc>
          <w:tcPr>
            <w:tcW w:w="4833" w:type="dxa"/>
            <w:vMerge/>
            <w:tcBorders>
              <w:top w:val="nil"/>
              <w:left w:val="single" w:sz="4" w:space="0" w:color="auto"/>
              <w:bottom w:val="single" w:sz="4" w:space="0" w:color="000000"/>
              <w:right w:val="single" w:sz="4" w:space="0" w:color="auto"/>
            </w:tcBorders>
            <w:vAlign w:val="center"/>
            <w:hideMark/>
          </w:tcPr>
          <w:p w14:paraId="581FA674" w14:textId="77777777" w:rsidR="00BC6D8D" w:rsidRPr="00BC6D8D" w:rsidRDefault="00BC6D8D" w:rsidP="00BC6D8D">
            <w:pPr>
              <w:spacing w:after="0" w:line="240" w:lineRule="auto"/>
              <w:rPr>
                <w:rFonts w:ascii="Times New Roman" w:hAnsi="Times New Roman"/>
                <w:color w:val="000000"/>
              </w:rPr>
            </w:pPr>
          </w:p>
        </w:tc>
        <w:tc>
          <w:tcPr>
            <w:tcW w:w="1026" w:type="dxa"/>
            <w:tcBorders>
              <w:top w:val="nil"/>
              <w:left w:val="nil"/>
              <w:bottom w:val="single" w:sz="4" w:space="0" w:color="auto"/>
              <w:right w:val="single" w:sz="4" w:space="0" w:color="auto"/>
            </w:tcBorders>
            <w:shd w:val="clear" w:color="000000" w:fill="FFFFFF"/>
            <w:noWrap/>
            <w:vAlign w:val="bottom"/>
            <w:hideMark/>
          </w:tcPr>
          <w:p w14:paraId="51419225" w14:textId="77777777" w:rsidR="00BC6D8D" w:rsidRPr="00BC6D8D" w:rsidRDefault="00BC6D8D" w:rsidP="00BC6D8D">
            <w:pPr>
              <w:spacing w:after="0" w:line="240" w:lineRule="auto"/>
              <w:jc w:val="center"/>
              <w:rPr>
                <w:rFonts w:ascii="Times New Roman" w:hAnsi="Times New Roman"/>
                <w:color w:val="000000"/>
              </w:rPr>
            </w:pPr>
            <w:r w:rsidRPr="00BC6D8D">
              <w:rPr>
                <w:rFonts w:ascii="Times New Roman" w:hAnsi="Times New Roman"/>
                <w:color w:val="000000"/>
              </w:rPr>
              <w:t>РФ</w:t>
            </w:r>
          </w:p>
        </w:tc>
        <w:tc>
          <w:tcPr>
            <w:tcW w:w="1384" w:type="dxa"/>
            <w:tcBorders>
              <w:top w:val="nil"/>
              <w:left w:val="nil"/>
              <w:bottom w:val="single" w:sz="4" w:space="0" w:color="auto"/>
              <w:right w:val="single" w:sz="4" w:space="0" w:color="auto"/>
            </w:tcBorders>
            <w:shd w:val="clear" w:color="000000" w:fill="FFFFFF"/>
            <w:vAlign w:val="bottom"/>
            <w:hideMark/>
          </w:tcPr>
          <w:p w14:paraId="5B9085C2" w14:textId="77777777" w:rsidR="00BC6D8D" w:rsidRPr="00BC6D8D" w:rsidRDefault="00BC6D8D" w:rsidP="00BC6D8D">
            <w:pPr>
              <w:spacing w:after="0" w:line="240" w:lineRule="auto"/>
              <w:jc w:val="right"/>
              <w:rPr>
                <w:rFonts w:ascii="Times New Roman" w:hAnsi="Times New Roman"/>
                <w:color w:val="000000"/>
              </w:rPr>
            </w:pPr>
            <w:r w:rsidRPr="00BC6D8D">
              <w:rPr>
                <w:rFonts w:ascii="Times New Roman" w:hAnsi="Times New Roman"/>
                <w:color w:val="000000"/>
              </w:rPr>
              <w:t>856 990,0</w:t>
            </w:r>
          </w:p>
        </w:tc>
        <w:tc>
          <w:tcPr>
            <w:tcW w:w="1134" w:type="dxa"/>
            <w:tcBorders>
              <w:top w:val="nil"/>
              <w:left w:val="nil"/>
              <w:bottom w:val="single" w:sz="4" w:space="0" w:color="auto"/>
              <w:right w:val="single" w:sz="4" w:space="0" w:color="auto"/>
            </w:tcBorders>
            <w:shd w:val="clear" w:color="000000" w:fill="FFFFFF"/>
            <w:noWrap/>
            <w:vAlign w:val="bottom"/>
            <w:hideMark/>
          </w:tcPr>
          <w:p w14:paraId="52684808" w14:textId="77777777" w:rsidR="00BC6D8D" w:rsidRPr="00BC6D8D" w:rsidRDefault="00BC6D8D" w:rsidP="00BC6D8D">
            <w:pPr>
              <w:spacing w:after="0" w:line="240" w:lineRule="auto"/>
              <w:jc w:val="right"/>
              <w:rPr>
                <w:rFonts w:ascii="Times New Roman" w:hAnsi="Times New Roman"/>
                <w:color w:val="000000"/>
              </w:rPr>
            </w:pPr>
            <w:r w:rsidRPr="00BC6D8D">
              <w:rPr>
                <w:rFonts w:ascii="Times New Roman" w:hAnsi="Times New Roman"/>
                <w:color w:val="000000"/>
              </w:rPr>
              <w:t>234 669,6</w:t>
            </w:r>
          </w:p>
        </w:tc>
        <w:tc>
          <w:tcPr>
            <w:tcW w:w="960" w:type="dxa"/>
            <w:tcBorders>
              <w:top w:val="nil"/>
              <w:left w:val="nil"/>
              <w:bottom w:val="single" w:sz="4" w:space="0" w:color="auto"/>
              <w:right w:val="single" w:sz="4" w:space="0" w:color="auto"/>
            </w:tcBorders>
            <w:shd w:val="clear" w:color="000000" w:fill="FFFFFF"/>
            <w:noWrap/>
            <w:vAlign w:val="bottom"/>
            <w:hideMark/>
          </w:tcPr>
          <w:p w14:paraId="05A02B9C" w14:textId="77777777" w:rsidR="00BC6D8D" w:rsidRPr="00BC6D8D" w:rsidRDefault="00BC6D8D" w:rsidP="00BC6D8D">
            <w:pPr>
              <w:spacing w:after="0" w:line="240" w:lineRule="auto"/>
              <w:jc w:val="right"/>
              <w:rPr>
                <w:rFonts w:ascii="Times New Roman" w:hAnsi="Times New Roman"/>
                <w:color w:val="000000"/>
              </w:rPr>
            </w:pPr>
            <w:r w:rsidRPr="00BC6D8D">
              <w:rPr>
                <w:rFonts w:ascii="Times New Roman" w:hAnsi="Times New Roman"/>
                <w:color w:val="000000"/>
              </w:rPr>
              <w:t>27,4</w:t>
            </w:r>
          </w:p>
        </w:tc>
      </w:tr>
      <w:tr w:rsidR="00BC6D8D" w:rsidRPr="00BC6D8D" w14:paraId="5490B4C1" w14:textId="77777777" w:rsidTr="00BC6D8D">
        <w:trPr>
          <w:trHeight w:val="60"/>
        </w:trPr>
        <w:tc>
          <w:tcPr>
            <w:tcW w:w="4833" w:type="dxa"/>
            <w:vMerge/>
            <w:tcBorders>
              <w:top w:val="nil"/>
              <w:left w:val="single" w:sz="4" w:space="0" w:color="auto"/>
              <w:bottom w:val="single" w:sz="4" w:space="0" w:color="000000"/>
              <w:right w:val="single" w:sz="4" w:space="0" w:color="auto"/>
            </w:tcBorders>
            <w:vAlign w:val="center"/>
            <w:hideMark/>
          </w:tcPr>
          <w:p w14:paraId="0F81832E" w14:textId="77777777" w:rsidR="00BC6D8D" w:rsidRPr="00BC6D8D" w:rsidRDefault="00BC6D8D" w:rsidP="00BC6D8D">
            <w:pPr>
              <w:spacing w:after="0" w:line="240" w:lineRule="auto"/>
              <w:rPr>
                <w:rFonts w:ascii="Times New Roman" w:hAnsi="Times New Roman"/>
                <w:color w:val="000000"/>
              </w:rPr>
            </w:pPr>
          </w:p>
        </w:tc>
        <w:tc>
          <w:tcPr>
            <w:tcW w:w="1026" w:type="dxa"/>
            <w:tcBorders>
              <w:top w:val="nil"/>
              <w:left w:val="nil"/>
              <w:bottom w:val="single" w:sz="4" w:space="0" w:color="auto"/>
              <w:right w:val="single" w:sz="4" w:space="0" w:color="auto"/>
            </w:tcBorders>
            <w:shd w:val="clear" w:color="000000" w:fill="FFFFFF"/>
            <w:noWrap/>
            <w:vAlign w:val="bottom"/>
            <w:hideMark/>
          </w:tcPr>
          <w:p w14:paraId="769242AA" w14:textId="77777777" w:rsidR="00BC6D8D" w:rsidRPr="00BC6D8D" w:rsidRDefault="00BC6D8D" w:rsidP="00BC6D8D">
            <w:pPr>
              <w:spacing w:after="0" w:line="240" w:lineRule="auto"/>
              <w:jc w:val="center"/>
              <w:rPr>
                <w:rFonts w:ascii="Times New Roman" w:hAnsi="Times New Roman"/>
                <w:color w:val="000000"/>
              </w:rPr>
            </w:pPr>
            <w:r w:rsidRPr="00BC6D8D">
              <w:rPr>
                <w:rFonts w:ascii="Times New Roman" w:hAnsi="Times New Roman"/>
                <w:color w:val="000000"/>
              </w:rPr>
              <w:t>РХ</w:t>
            </w:r>
          </w:p>
        </w:tc>
        <w:tc>
          <w:tcPr>
            <w:tcW w:w="1384" w:type="dxa"/>
            <w:tcBorders>
              <w:top w:val="nil"/>
              <w:left w:val="nil"/>
              <w:bottom w:val="single" w:sz="4" w:space="0" w:color="auto"/>
              <w:right w:val="single" w:sz="4" w:space="0" w:color="auto"/>
            </w:tcBorders>
            <w:shd w:val="clear" w:color="000000" w:fill="FFFFFF"/>
            <w:vAlign w:val="bottom"/>
            <w:hideMark/>
          </w:tcPr>
          <w:p w14:paraId="6414747C" w14:textId="77777777" w:rsidR="00BC6D8D" w:rsidRPr="00BC6D8D" w:rsidRDefault="00BC6D8D" w:rsidP="00BC6D8D">
            <w:pPr>
              <w:spacing w:after="0" w:line="240" w:lineRule="auto"/>
              <w:jc w:val="right"/>
              <w:rPr>
                <w:rFonts w:ascii="Times New Roman" w:hAnsi="Times New Roman"/>
                <w:color w:val="000000"/>
              </w:rPr>
            </w:pPr>
            <w:r w:rsidRPr="00BC6D8D">
              <w:rPr>
                <w:rFonts w:ascii="Times New Roman" w:hAnsi="Times New Roman"/>
                <w:color w:val="000000"/>
              </w:rPr>
              <w:t>233 307,0</w:t>
            </w:r>
          </w:p>
        </w:tc>
        <w:tc>
          <w:tcPr>
            <w:tcW w:w="1134" w:type="dxa"/>
            <w:tcBorders>
              <w:top w:val="nil"/>
              <w:left w:val="nil"/>
              <w:bottom w:val="single" w:sz="4" w:space="0" w:color="auto"/>
              <w:right w:val="single" w:sz="4" w:space="0" w:color="auto"/>
            </w:tcBorders>
            <w:shd w:val="clear" w:color="000000" w:fill="FFFFFF"/>
            <w:noWrap/>
            <w:vAlign w:val="bottom"/>
            <w:hideMark/>
          </w:tcPr>
          <w:p w14:paraId="7FC59548" w14:textId="77777777" w:rsidR="00BC6D8D" w:rsidRPr="00BC6D8D" w:rsidRDefault="00BC6D8D" w:rsidP="00BC6D8D">
            <w:pPr>
              <w:spacing w:after="0" w:line="240" w:lineRule="auto"/>
              <w:jc w:val="right"/>
              <w:rPr>
                <w:rFonts w:ascii="Times New Roman" w:hAnsi="Times New Roman"/>
                <w:color w:val="000000"/>
              </w:rPr>
            </w:pPr>
            <w:r w:rsidRPr="00BC6D8D">
              <w:rPr>
                <w:rFonts w:ascii="Times New Roman" w:hAnsi="Times New Roman"/>
                <w:color w:val="000000"/>
              </w:rPr>
              <w:t>34 218,2</w:t>
            </w:r>
          </w:p>
        </w:tc>
        <w:tc>
          <w:tcPr>
            <w:tcW w:w="960" w:type="dxa"/>
            <w:tcBorders>
              <w:top w:val="nil"/>
              <w:left w:val="nil"/>
              <w:bottom w:val="single" w:sz="4" w:space="0" w:color="auto"/>
              <w:right w:val="single" w:sz="4" w:space="0" w:color="auto"/>
            </w:tcBorders>
            <w:shd w:val="clear" w:color="000000" w:fill="FFFFFF"/>
            <w:noWrap/>
            <w:vAlign w:val="bottom"/>
            <w:hideMark/>
          </w:tcPr>
          <w:p w14:paraId="59FCDBFF" w14:textId="77777777" w:rsidR="00BC6D8D" w:rsidRPr="00BC6D8D" w:rsidRDefault="00BC6D8D" w:rsidP="00BC6D8D">
            <w:pPr>
              <w:spacing w:after="0" w:line="240" w:lineRule="auto"/>
              <w:jc w:val="right"/>
              <w:rPr>
                <w:rFonts w:ascii="Times New Roman" w:hAnsi="Times New Roman"/>
                <w:color w:val="000000"/>
              </w:rPr>
            </w:pPr>
            <w:r w:rsidRPr="00BC6D8D">
              <w:rPr>
                <w:rFonts w:ascii="Times New Roman" w:hAnsi="Times New Roman"/>
                <w:color w:val="000000"/>
              </w:rPr>
              <w:t>14,7</w:t>
            </w:r>
          </w:p>
        </w:tc>
      </w:tr>
      <w:tr w:rsidR="00BC6D8D" w:rsidRPr="00BC6D8D" w14:paraId="0CECE707" w14:textId="77777777" w:rsidTr="00BC6D8D">
        <w:trPr>
          <w:trHeight w:val="60"/>
        </w:trPr>
        <w:tc>
          <w:tcPr>
            <w:tcW w:w="4833" w:type="dxa"/>
            <w:vMerge/>
            <w:tcBorders>
              <w:top w:val="nil"/>
              <w:left w:val="single" w:sz="4" w:space="0" w:color="auto"/>
              <w:bottom w:val="single" w:sz="4" w:space="0" w:color="000000"/>
              <w:right w:val="single" w:sz="4" w:space="0" w:color="auto"/>
            </w:tcBorders>
            <w:vAlign w:val="center"/>
            <w:hideMark/>
          </w:tcPr>
          <w:p w14:paraId="4E733843" w14:textId="77777777" w:rsidR="00BC6D8D" w:rsidRPr="00BC6D8D" w:rsidRDefault="00BC6D8D" w:rsidP="00BC6D8D">
            <w:pPr>
              <w:spacing w:after="0" w:line="240" w:lineRule="auto"/>
              <w:rPr>
                <w:rFonts w:ascii="Times New Roman" w:hAnsi="Times New Roman"/>
                <w:color w:val="000000"/>
              </w:rPr>
            </w:pPr>
          </w:p>
        </w:tc>
        <w:tc>
          <w:tcPr>
            <w:tcW w:w="1026" w:type="dxa"/>
            <w:tcBorders>
              <w:top w:val="nil"/>
              <w:left w:val="nil"/>
              <w:bottom w:val="single" w:sz="4" w:space="0" w:color="auto"/>
              <w:right w:val="single" w:sz="4" w:space="0" w:color="auto"/>
            </w:tcBorders>
            <w:shd w:val="clear" w:color="000000" w:fill="FFFFFF"/>
            <w:noWrap/>
            <w:vAlign w:val="bottom"/>
            <w:hideMark/>
          </w:tcPr>
          <w:p w14:paraId="35424E9D" w14:textId="77777777" w:rsidR="00BC6D8D" w:rsidRPr="00BC6D8D" w:rsidRDefault="00BC6D8D" w:rsidP="00BC6D8D">
            <w:pPr>
              <w:spacing w:after="0" w:line="240" w:lineRule="auto"/>
              <w:jc w:val="center"/>
              <w:rPr>
                <w:rFonts w:ascii="Times New Roman" w:hAnsi="Times New Roman"/>
                <w:color w:val="000000"/>
              </w:rPr>
            </w:pPr>
            <w:r w:rsidRPr="00BC6D8D">
              <w:rPr>
                <w:rFonts w:ascii="Times New Roman" w:hAnsi="Times New Roman"/>
                <w:color w:val="000000"/>
              </w:rPr>
              <w:t>МО</w:t>
            </w:r>
          </w:p>
        </w:tc>
        <w:tc>
          <w:tcPr>
            <w:tcW w:w="1384" w:type="dxa"/>
            <w:tcBorders>
              <w:top w:val="nil"/>
              <w:left w:val="nil"/>
              <w:bottom w:val="single" w:sz="4" w:space="0" w:color="auto"/>
              <w:right w:val="single" w:sz="4" w:space="0" w:color="auto"/>
            </w:tcBorders>
            <w:shd w:val="clear" w:color="000000" w:fill="FFFFFF"/>
            <w:vAlign w:val="bottom"/>
            <w:hideMark/>
          </w:tcPr>
          <w:p w14:paraId="4BCEA291" w14:textId="77777777" w:rsidR="00BC6D8D" w:rsidRPr="00BC6D8D" w:rsidRDefault="00BC6D8D" w:rsidP="00BC6D8D">
            <w:pPr>
              <w:spacing w:after="0" w:line="240" w:lineRule="auto"/>
              <w:jc w:val="right"/>
              <w:rPr>
                <w:rFonts w:ascii="Times New Roman" w:hAnsi="Times New Roman"/>
                <w:color w:val="000000"/>
              </w:rPr>
            </w:pPr>
            <w:r w:rsidRPr="00BC6D8D">
              <w:rPr>
                <w:rFonts w:ascii="Times New Roman" w:hAnsi="Times New Roman"/>
                <w:color w:val="000000"/>
              </w:rPr>
              <w:t>9 305,0</w:t>
            </w:r>
          </w:p>
        </w:tc>
        <w:tc>
          <w:tcPr>
            <w:tcW w:w="1134" w:type="dxa"/>
            <w:tcBorders>
              <w:top w:val="nil"/>
              <w:left w:val="nil"/>
              <w:bottom w:val="single" w:sz="4" w:space="0" w:color="auto"/>
              <w:right w:val="single" w:sz="4" w:space="0" w:color="auto"/>
            </w:tcBorders>
            <w:shd w:val="clear" w:color="000000" w:fill="FFFFFF"/>
            <w:noWrap/>
            <w:vAlign w:val="bottom"/>
            <w:hideMark/>
          </w:tcPr>
          <w:p w14:paraId="513F8418" w14:textId="77777777" w:rsidR="00BC6D8D" w:rsidRPr="00BC6D8D" w:rsidRDefault="00BC6D8D" w:rsidP="00BC6D8D">
            <w:pPr>
              <w:spacing w:after="0" w:line="240" w:lineRule="auto"/>
              <w:jc w:val="right"/>
              <w:rPr>
                <w:rFonts w:ascii="Times New Roman" w:hAnsi="Times New Roman"/>
                <w:color w:val="000000"/>
              </w:rPr>
            </w:pPr>
            <w:r w:rsidRPr="00BC6D8D">
              <w:rPr>
                <w:rFonts w:ascii="Times New Roman" w:hAnsi="Times New Roman"/>
                <w:color w:val="000000"/>
              </w:rPr>
              <w:t>1 742,9</w:t>
            </w:r>
          </w:p>
        </w:tc>
        <w:tc>
          <w:tcPr>
            <w:tcW w:w="960" w:type="dxa"/>
            <w:tcBorders>
              <w:top w:val="nil"/>
              <w:left w:val="nil"/>
              <w:bottom w:val="single" w:sz="4" w:space="0" w:color="auto"/>
              <w:right w:val="single" w:sz="4" w:space="0" w:color="auto"/>
            </w:tcBorders>
            <w:shd w:val="clear" w:color="000000" w:fill="FFFFFF"/>
            <w:noWrap/>
            <w:vAlign w:val="bottom"/>
            <w:hideMark/>
          </w:tcPr>
          <w:p w14:paraId="0CBB6A62" w14:textId="77777777" w:rsidR="00BC6D8D" w:rsidRPr="00BC6D8D" w:rsidRDefault="00BC6D8D" w:rsidP="00BC6D8D">
            <w:pPr>
              <w:spacing w:after="0" w:line="240" w:lineRule="auto"/>
              <w:jc w:val="right"/>
              <w:rPr>
                <w:rFonts w:ascii="Times New Roman" w:hAnsi="Times New Roman"/>
                <w:color w:val="000000"/>
              </w:rPr>
            </w:pPr>
            <w:r w:rsidRPr="00BC6D8D">
              <w:rPr>
                <w:rFonts w:ascii="Times New Roman" w:hAnsi="Times New Roman"/>
                <w:color w:val="000000"/>
              </w:rPr>
              <w:t>18,7</w:t>
            </w:r>
          </w:p>
        </w:tc>
      </w:tr>
      <w:tr w:rsidR="00BC6D8D" w:rsidRPr="00BC6D8D" w14:paraId="5FE17B6A" w14:textId="77777777" w:rsidTr="00BC6D8D">
        <w:trPr>
          <w:trHeight w:val="60"/>
        </w:trPr>
        <w:tc>
          <w:tcPr>
            <w:tcW w:w="4833" w:type="dxa"/>
            <w:vMerge w:val="restart"/>
            <w:tcBorders>
              <w:top w:val="nil"/>
              <w:left w:val="single" w:sz="4" w:space="0" w:color="auto"/>
              <w:bottom w:val="single" w:sz="4" w:space="0" w:color="auto"/>
              <w:right w:val="single" w:sz="4" w:space="0" w:color="auto"/>
            </w:tcBorders>
            <w:shd w:val="clear" w:color="000000" w:fill="FFFFFF"/>
            <w:vAlign w:val="center"/>
            <w:hideMark/>
          </w:tcPr>
          <w:p w14:paraId="7767BE92" w14:textId="77777777" w:rsidR="00BC6D8D" w:rsidRPr="00BC6D8D" w:rsidRDefault="00BC6D8D" w:rsidP="00BC6D8D">
            <w:pPr>
              <w:spacing w:after="0" w:line="240" w:lineRule="auto"/>
              <w:rPr>
                <w:rFonts w:ascii="Times New Roman" w:hAnsi="Times New Roman"/>
                <w:color w:val="000000"/>
              </w:rPr>
            </w:pPr>
            <w:r w:rsidRPr="00BC6D8D">
              <w:rPr>
                <w:rFonts w:ascii="Times New Roman" w:hAnsi="Times New Roman"/>
                <w:color w:val="000000"/>
              </w:rPr>
              <w:t>Региональный проект «Общесистемные меры развития дорожного хозяйства»</w:t>
            </w:r>
          </w:p>
        </w:tc>
        <w:tc>
          <w:tcPr>
            <w:tcW w:w="1026" w:type="dxa"/>
            <w:tcBorders>
              <w:top w:val="nil"/>
              <w:left w:val="nil"/>
              <w:bottom w:val="single" w:sz="4" w:space="0" w:color="auto"/>
              <w:right w:val="single" w:sz="4" w:space="0" w:color="auto"/>
            </w:tcBorders>
            <w:shd w:val="clear" w:color="000000" w:fill="FFFFFF"/>
            <w:noWrap/>
            <w:vAlign w:val="bottom"/>
            <w:hideMark/>
          </w:tcPr>
          <w:p w14:paraId="6206EEBC" w14:textId="77777777" w:rsidR="00BC6D8D" w:rsidRPr="00BC6D8D" w:rsidRDefault="00BC6D8D" w:rsidP="00BC6D8D">
            <w:pPr>
              <w:spacing w:after="0" w:line="240" w:lineRule="auto"/>
              <w:jc w:val="center"/>
              <w:rPr>
                <w:rFonts w:ascii="Times New Roman" w:hAnsi="Times New Roman"/>
                <w:b/>
                <w:bCs/>
                <w:color w:val="000000"/>
              </w:rPr>
            </w:pPr>
            <w:r w:rsidRPr="00BC6D8D">
              <w:rPr>
                <w:rFonts w:ascii="Times New Roman" w:hAnsi="Times New Roman"/>
                <w:b/>
                <w:bCs/>
                <w:color w:val="000000"/>
              </w:rPr>
              <w:t>Всего</w:t>
            </w:r>
          </w:p>
        </w:tc>
        <w:tc>
          <w:tcPr>
            <w:tcW w:w="1384" w:type="dxa"/>
            <w:tcBorders>
              <w:top w:val="nil"/>
              <w:left w:val="nil"/>
              <w:bottom w:val="single" w:sz="4" w:space="0" w:color="auto"/>
              <w:right w:val="single" w:sz="4" w:space="0" w:color="auto"/>
            </w:tcBorders>
            <w:shd w:val="clear" w:color="000000" w:fill="FFFFFF"/>
            <w:vAlign w:val="bottom"/>
            <w:hideMark/>
          </w:tcPr>
          <w:p w14:paraId="3F017A57" w14:textId="77777777" w:rsidR="00BC6D8D" w:rsidRPr="00BC6D8D" w:rsidRDefault="00BC6D8D" w:rsidP="00BC6D8D">
            <w:pPr>
              <w:spacing w:after="0" w:line="240" w:lineRule="auto"/>
              <w:jc w:val="right"/>
              <w:rPr>
                <w:rFonts w:ascii="Times New Roman" w:hAnsi="Times New Roman"/>
                <w:b/>
                <w:bCs/>
                <w:color w:val="000000"/>
              </w:rPr>
            </w:pPr>
            <w:r w:rsidRPr="00BC6D8D">
              <w:rPr>
                <w:rFonts w:ascii="Times New Roman" w:hAnsi="Times New Roman"/>
                <w:b/>
                <w:bCs/>
                <w:color w:val="000000"/>
              </w:rPr>
              <w:t>6 610,0</w:t>
            </w:r>
          </w:p>
        </w:tc>
        <w:tc>
          <w:tcPr>
            <w:tcW w:w="1134" w:type="dxa"/>
            <w:tcBorders>
              <w:top w:val="nil"/>
              <w:left w:val="nil"/>
              <w:bottom w:val="single" w:sz="4" w:space="0" w:color="auto"/>
              <w:right w:val="single" w:sz="4" w:space="0" w:color="auto"/>
            </w:tcBorders>
            <w:shd w:val="clear" w:color="000000" w:fill="FFFFFF"/>
            <w:vAlign w:val="bottom"/>
            <w:hideMark/>
          </w:tcPr>
          <w:p w14:paraId="36BF1F7E" w14:textId="77777777" w:rsidR="00BC6D8D" w:rsidRPr="00BC6D8D" w:rsidRDefault="00BC6D8D" w:rsidP="00BC6D8D">
            <w:pPr>
              <w:spacing w:after="0" w:line="240" w:lineRule="auto"/>
              <w:jc w:val="right"/>
              <w:rPr>
                <w:rFonts w:ascii="Times New Roman" w:hAnsi="Times New Roman"/>
                <w:b/>
                <w:bCs/>
                <w:color w:val="000000"/>
              </w:rPr>
            </w:pPr>
            <w:r w:rsidRPr="00BC6D8D">
              <w:rPr>
                <w:rFonts w:ascii="Times New Roman" w:hAnsi="Times New Roman"/>
                <w:b/>
                <w:bCs/>
                <w:color w:val="000000"/>
              </w:rPr>
              <w:t>0,0</w:t>
            </w:r>
          </w:p>
        </w:tc>
        <w:tc>
          <w:tcPr>
            <w:tcW w:w="960" w:type="dxa"/>
            <w:tcBorders>
              <w:top w:val="nil"/>
              <w:left w:val="nil"/>
              <w:bottom w:val="single" w:sz="4" w:space="0" w:color="auto"/>
              <w:right w:val="single" w:sz="4" w:space="0" w:color="auto"/>
            </w:tcBorders>
            <w:shd w:val="clear" w:color="000000" w:fill="FFFFFF"/>
            <w:noWrap/>
            <w:vAlign w:val="bottom"/>
            <w:hideMark/>
          </w:tcPr>
          <w:p w14:paraId="5D27EDFA" w14:textId="77777777" w:rsidR="00BC6D8D" w:rsidRPr="00BC6D8D" w:rsidRDefault="00BC6D8D" w:rsidP="00BC6D8D">
            <w:pPr>
              <w:spacing w:after="0" w:line="240" w:lineRule="auto"/>
              <w:jc w:val="right"/>
              <w:rPr>
                <w:rFonts w:ascii="Times New Roman" w:hAnsi="Times New Roman"/>
                <w:b/>
                <w:bCs/>
                <w:color w:val="000000"/>
              </w:rPr>
            </w:pPr>
            <w:r w:rsidRPr="00BC6D8D">
              <w:rPr>
                <w:rFonts w:ascii="Times New Roman" w:hAnsi="Times New Roman"/>
                <w:b/>
                <w:bCs/>
                <w:color w:val="000000"/>
              </w:rPr>
              <w:t>0,0</w:t>
            </w:r>
          </w:p>
        </w:tc>
      </w:tr>
      <w:tr w:rsidR="00BC6D8D" w:rsidRPr="00BC6D8D" w14:paraId="31B28E5B" w14:textId="77777777" w:rsidTr="00BC6D8D">
        <w:trPr>
          <w:trHeight w:val="122"/>
        </w:trPr>
        <w:tc>
          <w:tcPr>
            <w:tcW w:w="4833" w:type="dxa"/>
            <w:vMerge/>
            <w:tcBorders>
              <w:top w:val="nil"/>
              <w:left w:val="single" w:sz="4" w:space="0" w:color="auto"/>
              <w:bottom w:val="single" w:sz="4" w:space="0" w:color="auto"/>
              <w:right w:val="single" w:sz="4" w:space="0" w:color="auto"/>
            </w:tcBorders>
            <w:vAlign w:val="center"/>
            <w:hideMark/>
          </w:tcPr>
          <w:p w14:paraId="68488B6A" w14:textId="77777777" w:rsidR="00BC6D8D" w:rsidRPr="00BC6D8D" w:rsidRDefault="00BC6D8D" w:rsidP="00BC6D8D">
            <w:pPr>
              <w:spacing w:after="0" w:line="240" w:lineRule="auto"/>
              <w:rPr>
                <w:rFonts w:ascii="Times New Roman" w:hAnsi="Times New Roman"/>
                <w:color w:val="000000"/>
              </w:rPr>
            </w:pPr>
          </w:p>
        </w:tc>
        <w:tc>
          <w:tcPr>
            <w:tcW w:w="1026" w:type="dxa"/>
            <w:tcBorders>
              <w:top w:val="nil"/>
              <w:left w:val="nil"/>
              <w:bottom w:val="single" w:sz="4" w:space="0" w:color="auto"/>
              <w:right w:val="single" w:sz="4" w:space="0" w:color="auto"/>
            </w:tcBorders>
            <w:shd w:val="clear" w:color="000000" w:fill="FFFFFF"/>
            <w:noWrap/>
            <w:vAlign w:val="bottom"/>
            <w:hideMark/>
          </w:tcPr>
          <w:p w14:paraId="42194FA7" w14:textId="77777777" w:rsidR="00BC6D8D" w:rsidRPr="00BC6D8D" w:rsidRDefault="00BC6D8D" w:rsidP="00BC6D8D">
            <w:pPr>
              <w:spacing w:after="0" w:line="240" w:lineRule="auto"/>
              <w:jc w:val="center"/>
              <w:rPr>
                <w:rFonts w:ascii="Times New Roman" w:hAnsi="Times New Roman"/>
                <w:color w:val="000000"/>
              </w:rPr>
            </w:pPr>
            <w:r w:rsidRPr="00BC6D8D">
              <w:rPr>
                <w:rFonts w:ascii="Times New Roman" w:hAnsi="Times New Roman"/>
                <w:color w:val="000000"/>
              </w:rPr>
              <w:t>РФ</w:t>
            </w:r>
          </w:p>
        </w:tc>
        <w:tc>
          <w:tcPr>
            <w:tcW w:w="1384" w:type="dxa"/>
            <w:tcBorders>
              <w:top w:val="nil"/>
              <w:left w:val="nil"/>
              <w:bottom w:val="single" w:sz="4" w:space="0" w:color="auto"/>
              <w:right w:val="single" w:sz="4" w:space="0" w:color="auto"/>
            </w:tcBorders>
            <w:shd w:val="clear" w:color="000000" w:fill="FFFFFF"/>
            <w:vAlign w:val="bottom"/>
            <w:hideMark/>
          </w:tcPr>
          <w:p w14:paraId="601193F4" w14:textId="77777777" w:rsidR="00BC6D8D" w:rsidRPr="00BC6D8D" w:rsidRDefault="00BC6D8D" w:rsidP="00BC6D8D">
            <w:pPr>
              <w:spacing w:after="0" w:line="240" w:lineRule="auto"/>
              <w:jc w:val="right"/>
              <w:rPr>
                <w:rFonts w:ascii="Times New Roman" w:hAnsi="Times New Roman"/>
                <w:color w:val="000000"/>
              </w:rPr>
            </w:pPr>
            <w:r w:rsidRPr="00BC6D8D">
              <w:rPr>
                <w:rFonts w:ascii="Times New Roman" w:hAnsi="Times New Roman"/>
                <w:color w:val="000000"/>
              </w:rPr>
              <w:t>0,0</w:t>
            </w:r>
          </w:p>
        </w:tc>
        <w:tc>
          <w:tcPr>
            <w:tcW w:w="1134" w:type="dxa"/>
            <w:tcBorders>
              <w:top w:val="nil"/>
              <w:left w:val="nil"/>
              <w:bottom w:val="single" w:sz="4" w:space="0" w:color="auto"/>
              <w:right w:val="single" w:sz="4" w:space="0" w:color="auto"/>
            </w:tcBorders>
            <w:shd w:val="clear" w:color="000000" w:fill="FFFFFF"/>
            <w:noWrap/>
            <w:vAlign w:val="bottom"/>
            <w:hideMark/>
          </w:tcPr>
          <w:p w14:paraId="1D65F320" w14:textId="77777777" w:rsidR="00BC6D8D" w:rsidRPr="00BC6D8D" w:rsidRDefault="00BC6D8D" w:rsidP="00BC6D8D">
            <w:pPr>
              <w:spacing w:after="0" w:line="240" w:lineRule="auto"/>
              <w:jc w:val="right"/>
              <w:rPr>
                <w:rFonts w:ascii="Times New Roman" w:hAnsi="Times New Roman"/>
                <w:color w:val="000000"/>
              </w:rPr>
            </w:pPr>
            <w:r w:rsidRPr="00BC6D8D">
              <w:rPr>
                <w:rFonts w:ascii="Times New Roman" w:hAnsi="Times New Roman"/>
                <w:color w:val="000000"/>
              </w:rPr>
              <w:t>0,0</w:t>
            </w:r>
          </w:p>
        </w:tc>
        <w:tc>
          <w:tcPr>
            <w:tcW w:w="960" w:type="dxa"/>
            <w:tcBorders>
              <w:top w:val="nil"/>
              <w:left w:val="nil"/>
              <w:bottom w:val="single" w:sz="4" w:space="0" w:color="auto"/>
              <w:right w:val="single" w:sz="4" w:space="0" w:color="auto"/>
            </w:tcBorders>
            <w:shd w:val="clear" w:color="000000" w:fill="FFFFFF"/>
            <w:noWrap/>
            <w:vAlign w:val="bottom"/>
            <w:hideMark/>
          </w:tcPr>
          <w:p w14:paraId="6B2CD349" w14:textId="77777777" w:rsidR="00BC6D8D" w:rsidRPr="00BC6D8D" w:rsidRDefault="00BC6D8D" w:rsidP="00BC6D8D">
            <w:pPr>
              <w:spacing w:after="0" w:line="240" w:lineRule="auto"/>
              <w:jc w:val="right"/>
              <w:rPr>
                <w:rFonts w:ascii="Times New Roman" w:hAnsi="Times New Roman"/>
                <w:color w:val="000000"/>
              </w:rPr>
            </w:pPr>
            <w:r w:rsidRPr="00BC6D8D">
              <w:rPr>
                <w:rFonts w:ascii="Times New Roman" w:hAnsi="Times New Roman"/>
                <w:color w:val="000000"/>
              </w:rPr>
              <w:t>х</w:t>
            </w:r>
          </w:p>
        </w:tc>
      </w:tr>
      <w:tr w:rsidR="00BC6D8D" w:rsidRPr="00BC6D8D" w14:paraId="5851DBD1" w14:textId="77777777" w:rsidTr="00BC6D8D">
        <w:trPr>
          <w:trHeight w:val="60"/>
        </w:trPr>
        <w:tc>
          <w:tcPr>
            <w:tcW w:w="4833" w:type="dxa"/>
            <w:vMerge/>
            <w:tcBorders>
              <w:top w:val="nil"/>
              <w:left w:val="single" w:sz="4" w:space="0" w:color="auto"/>
              <w:bottom w:val="single" w:sz="4" w:space="0" w:color="auto"/>
              <w:right w:val="single" w:sz="4" w:space="0" w:color="auto"/>
            </w:tcBorders>
            <w:vAlign w:val="center"/>
            <w:hideMark/>
          </w:tcPr>
          <w:p w14:paraId="2A0C1632" w14:textId="77777777" w:rsidR="00BC6D8D" w:rsidRPr="00BC6D8D" w:rsidRDefault="00BC6D8D" w:rsidP="00BC6D8D">
            <w:pPr>
              <w:spacing w:after="0" w:line="240" w:lineRule="auto"/>
              <w:rPr>
                <w:rFonts w:ascii="Times New Roman" w:hAnsi="Times New Roman"/>
                <w:color w:val="000000"/>
              </w:rPr>
            </w:pPr>
          </w:p>
        </w:tc>
        <w:tc>
          <w:tcPr>
            <w:tcW w:w="1026" w:type="dxa"/>
            <w:tcBorders>
              <w:top w:val="nil"/>
              <w:left w:val="nil"/>
              <w:bottom w:val="single" w:sz="4" w:space="0" w:color="auto"/>
              <w:right w:val="single" w:sz="4" w:space="0" w:color="auto"/>
            </w:tcBorders>
            <w:shd w:val="clear" w:color="000000" w:fill="FFFFFF"/>
            <w:noWrap/>
            <w:vAlign w:val="bottom"/>
            <w:hideMark/>
          </w:tcPr>
          <w:p w14:paraId="2CBC4D8A" w14:textId="77777777" w:rsidR="00BC6D8D" w:rsidRPr="00BC6D8D" w:rsidRDefault="00BC6D8D" w:rsidP="00BC6D8D">
            <w:pPr>
              <w:spacing w:after="0" w:line="240" w:lineRule="auto"/>
              <w:jc w:val="center"/>
              <w:rPr>
                <w:rFonts w:ascii="Times New Roman" w:hAnsi="Times New Roman"/>
                <w:color w:val="000000"/>
              </w:rPr>
            </w:pPr>
            <w:r w:rsidRPr="00BC6D8D">
              <w:rPr>
                <w:rFonts w:ascii="Times New Roman" w:hAnsi="Times New Roman"/>
                <w:color w:val="000000"/>
              </w:rPr>
              <w:t>РХ</w:t>
            </w:r>
          </w:p>
        </w:tc>
        <w:tc>
          <w:tcPr>
            <w:tcW w:w="1384" w:type="dxa"/>
            <w:tcBorders>
              <w:top w:val="nil"/>
              <w:left w:val="nil"/>
              <w:bottom w:val="single" w:sz="4" w:space="0" w:color="auto"/>
              <w:right w:val="single" w:sz="4" w:space="0" w:color="auto"/>
            </w:tcBorders>
            <w:shd w:val="clear" w:color="000000" w:fill="FFFFFF"/>
            <w:vAlign w:val="bottom"/>
            <w:hideMark/>
          </w:tcPr>
          <w:p w14:paraId="4EF764A6" w14:textId="77777777" w:rsidR="00BC6D8D" w:rsidRPr="00BC6D8D" w:rsidRDefault="00BC6D8D" w:rsidP="00BC6D8D">
            <w:pPr>
              <w:spacing w:after="0" w:line="240" w:lineRule="auto"/>
              <w:jc w:val="right"/>
              <w:rPr>
                <w:rFonts w:ascii="Times New Roman" w:hAnsi="Times New Roman"/>
                <w:color w:val="000000"/>
              </w:rPr>
            </w:pPr>
            <w:r w:rsidRPr="00BC6D8D">
              <w:rPr>
                <w:rFonts w:ascii="Times New Roman" w:hAnsi="Times New Roman"/>
                <w:color w:val="000000"/>
              </w:rPr>
              <w:t>6 610,0</w:t>
            </w:r>
          </w:p>
        </w:tc>
        <w:tc>
          <w:tcPr>
            <w:tcW w:w="1134" w:type="dxa"/>
            <w:tcBorders>
              <w:top w:val="nil"/>
              <w:left w:val="nil"/>
              <w:bottom w:val="single" w:sz="4" w:space="0" w:color="auto"/>
              <w:right w:val="single" w:sz="4" w:space="0" w:color="auto"/>
            </w:tcBorders>
            <w:shd w:val="clear" w:color="000000" w:fill="FFFFFF"/>
            <w:noWrap/>
            <w:vAlign w:val="bottom"/>
            <w:hideMark/>
          </w:tcPr>
          <w:p w14:paraId="03DD1305" w14:textId="77777777" w:rsidR="00BC6D8D" w:rsidRPr="00BC6D8D" w:rsidRDefault="00BC6D8D" w:rsidP="00BC6D8D">
            <w:pPr>
              <w:spacing w:after="0" w:line="240" w:lineRule="auto"/>
              <w:jc w:val="right"/>
              <w:rPr>
                <w:rFonts w:ascii="Times New Roman" w:hAnsi="Times New Roman"/>
                <w:color w:val="000000"/>
              </w:rPr>
            </w:pPr>
            <w:r w:rsidRPr="00BC6D8D">
              <w:rPr>
                <w:rFonts w:ascii="Times New Roman" w:hAnsi="Times New Roman"/>
                <w:color w:val="000000"/>
              </w:rPr>
              <w:t>0,0</w:t>
            </w:r>
          </w:p>
        </w:tc>
        <w:tc>
          <w:tcPr>
            <w:tcW w:w="960" w:type="dxa"/>
            <w:tcBorders>
              <w:top w:val="nil"/>
              <w:left w:val="nil"/>
              <w:bottom w:val="single" w:sz="4" w:space="0" w:color="auto"/>
              <w:right w:val="single" w:sz="4" w:space="0" w:color="auto"/>
            </w:tcBorders>
            <w:shd w:val="clear" w:color="000000" w:fill="FFFFFF"/>
            <w:noWrap/>
            <w:vAlign w:val="bottom"/>
            <w:hideMark/>
          </w:tcPr>
          <w:p w14:paraId="532F4AB5" w14:textId="77777777" w:rsidR="00BC6D8D" w:rsidRPr="00BC6D8D" w:rsidRDefault="00BC6D8D" w:rsidP="00BC6D8D">
            <w:pPr>
              <w:spacing w:after="0" w:line="240" w:lineRule="auto"/>
              <w:jc w:val="right"/>
              <w:rPr>
                <w:rFonts w:ascii="Times New Roman" w:hAnsi="Times New Roman"/>
                <w:color w:val="000000"/>
              </w:rPr>
            </w:pPr>
            <w:r w:rsidRPr="00BC6D8D">
              <w:rPr>
                <w:rFonts w:ascii="Times New Roman" w:hAnsi="Times New Roman"/>
                <w:color w:val="000000"/>
              </w:rPr>
              <w:t>0,0</w:t>
            </w:r>
          </w:p>
        </w:tc>
      </w:tr>
      <w:tr w:rsidR="00BC6D8D" w:rsidRPr="00BC6D8D" w14:paraId="75733A8D" w14:textId="77777777" w:rsidTr="00BC6D8D">
        <w:trPr>
          <w:trHeight w:val="60"/>
        </w:trPr>
        <w:tc>
          <w:tcPr>
            <w:tcW w:w="4833" w:type="dxa"/>
            <w:vMerge w:val="restart"/>
            <w:tcBorders>
              <w:top w:val="nil"/>
              <w:left w:val="single" w:sz="4" w:space="0" w:color="auto"/>
              <w:bottom w:val="single" w:sz="4" w:space="0" w:color="auto"/>
              <w:right w:val="single" w:sz="4" w:space="0" w:color="auto"/>
            </w:tcBorders>
            <w:shd w:val="clear" w:color="000000" w:fill="FFFFFF"/>
            <w:vAlign w:val="center"/>
            <w:hideMark/>
          </w:tcPr>
          <w:p w14:paraId="576AC780" w14:textId="77777777" w:rsidR="00BC6D8D" w:rsidRPr="00BC6D8D" w:rsidRDefault="00BC6D8D" w:rsidP="00024553">
            <w:pPr>
              <w:spacing w:after="0" w:line="240" w:lineRule="auto"/>
              <w:rPr>
                <w:rFonts w:ascii="Times New Roman" w:hAnsi="Times New Roman"/>
                <w:color w:val="000000"/>
              </w:rPr>
            </w:pPr>
            <w:r w:rsidRPr="00BC6D8D">
              <w:rPr>
                <w:rFonts w:ascii="Times New Roman" w:hAnsi="Times New Roman"/>
                <w:color w:val="000000"/>
              </w:rPr>
              <w:t>Региональный проект «Безопасность дорожного движения»</w:t>
            </w:r>
          </w:p>
        </w:tc>
        <w:tc>
          <w:tcPr>
            <w:tcW w:w="1026" w:type="dxa"/>
            <w:tcBorders>
              <w:top w:val="nil"/>
              <w:left w:val="nil"/>
              <w:bottom w:val="single" w:sz="4" w:space="0" w:color="auto"/>
              <w:right w:val="single" w:sz="4" w:space="0" w:color="auto"/>
            </w:tcBorders>
            <w:shd w:val="clear" w:color="000000" w:fill="FFFFFF"/>
            <w:noWrap/>
            <w:vAlign w:val="bottom"/>
            <w:hideMark/>
          </w:tcPr>
          <w:p w14:paraId="36746CE4" w14:textId="77777777" w:rsidR="00BC6D8D" w:rsidRPr="00BC6D8D" w:rsidRDefault="00BC6D8D" w:rsidP="00BC6D8D">
            <w:pPr>
              <w:spacing w:after="0" w:line="240" w:lineRule="auto"/>
              <w:jc w:val="center"/>
              <w:rPr>
                <w:rFonts w:ascii="Times New Roman" w:hAnsi="Times New Roman"/>
                <w:b/>
                <w:bCs/>
                <w:color w:val="000000"/>
              </w:rPr>
            </w:pPr>
            <w:r w:rsidRPr="00BC6D8D">
              <w:rPr>
                <w:rFonts w:ascii="Times New Roman" w:hAnsi="Times New Roman"/>
                <w:b/>
                <w:bCs/>
                <w:color w:val="000000"/>
              </w:rPr>
              <w:t>Всего</w:t>
            </w:r>
          </w:p>
        </w:tc>
        <w:tc>
          <w:tcPr>
            <w:tcW w:w="1384" w:type="dxa"/>
            <w:tcBorders>
              <w:top w:val="nil"/>
              <w:left w:val="nil"/>
              <w:bottom w:val="single" w:sz="4" w:space="0" w:color="auto"/>
              <w:right w:val="single" w:sz="4" w:space="0" w:color="auto"/>
            </w:tcBorders>
            <w:shd w:val="clear" w:color="000000" w:fill="FFFFFF"/>
            <w:vAlign w:val="bottom"/>
            <w:hideMark/>
          </w:tcPr>
          <w:p w14:paraId="2B82362E" w14:textId="77777777" w:rsidR="00BC6D8D" w:rsidRPr="00BC6D8D" w:rsidRDefault="00BC6D8D" w:rsidP="00BC6D8D">
            <w:pPr>
              <w:spacing w:after="0" w:line="240" w:lineRule="auto"/>
              <w:jc w:val="right"/>
              <w:rPr>
                <w:rFonts w:ascii="Times New Roman" w:hAnsi="Times New Roman"/>
                <w:b/>
                <w:bCs/>
                <w:color w:val="000000"/>
              </w:rPr>
            </w:pPr>
            <w:r w:rsidRPr="00BC6D8D">
              <w:rPr>
                <w:rFonts w:ascii="Times New Roman" w:hAnsi="Times New Roman"/>
                <w:b/>
                <w:bCs/>
                <w:color w:val="000000"/>
              </w:rPr>
              <w:t>114 853,0</w:t>
            </w:r>
          </w:p>
        </w:tc>
        <w:tc>
          <w:tcPr>
            <w:tcW w:w="1134" w:type="dxa"/>
            <w:tcBorders>
              <w:top w:val="nil"/>
              <w:left w:val="nil"/>
              <w:bottom w:val="single" w:sz="4" w:space="0" w:color="auto"/>
              <w:right w:val="single" w:sz="4" w:space="0" w:color="auto"/>
            </w:tcBorders>
            <w:shd w:val="clear" w:color="000000" w:fill="FFFFFF"/>
            <w:vAlign w:val="bottom"/>
            <w:hideMark/>
          </w:tcPr>
          <w:p w14:paraId="3D6543E6" w14:textId="77777777" w:rsidR="00BC6D8D" w:rsidRPr="00BC6D8D" w:rsidRDefault="00BC6D8D" w:rsidP="00BC6D8D">
            <w:pPr>
              <w:spacing w:after="0" w:line="240" w:lineRule="auto"/>
              <w:jc w:val="right"/>
              <w:rPr>
                <w:rFonts w:ascii="Times New Roman" w:hAnsi="Times New Roman"/>
                <w:b/>
                <w:bCs/>
                <w:color w:val="000000"/>
              </w:rPr>
            </w:pPr>
            <w:r w:rsidRPr="00BC6D8D">
              <w:rPr>
                <w:rFonts w:ascii="Times New Roman" w:hAnsi="Times New Roman"/>
                <w:b/>
                <w:bCs/>
                <w:color w:val="000000"/>
              </w:rPr>
              <w:t>58 811,2</w:t>
            </w:r>
          </w:p>
        </w:tc>
        <w:tc>
          <w:tcPr>
            <w:tcW w:w="960" w:type="dxa"/>
            <w:tcBorders>
              <w:top w:val="nil"/>
              <w:left w:val="nil"/>
              <w:bottom w:val="single" w:sz="4" w:space="0" w:color="auto"/>
              <w:right w:val="single" w:sz="4" w:space="0" w:color="auto"/>
            </w:tcBorders>
            <w:shd w:val="clear" w:color="000000" w:fill="FFFFFF"/>
            <w:noWrap/>
            <w:vAlign w:val="bottom"/>
            <w:hideMark/>
          </w:tcPr>
          <w:p w14:paraId="70EAA971" w14:textId="77777777" w:rsidR="00BC6D8D" w:rsidRPr="00BC6D8D" w:rsidRDefault="00BC6D8D" w:rsidP="00BC6D8D">
            <w:pPr>
              <w:spacing w:after="0" w:line="240" w:lineRule="auto"/>
              <w:jc w:val="right"/>
              <w:rPr>
                <w:rFonts w:ascii="Times New Roman" w:hAnsi="Times New Roman"/>
                <w:b/>
                <w:bCs/>
                <w:color w:val="000000"/>
              </w:rPr>
            </w:pPr>
            <w:r w:rsidRPr="00BC6D8D">
              <w:rPr>
                <w:rFonts w:ascii="Times New Roman" w:hAnsi="Times New Roman"/>
                <w:b/>
                <w:bCs/>
                <w:color w:val="000000"/>
              </w:rPr>
              <w:t>51,2</w:t>
            </w:r>
          </w:p>
        </w:tc>
      </w:tr>
      <w:tr w:rsidR="00BC6D8D" w:rsidRPr="00BC6D8D" w14:paraId="082374FD" w14:textId="77777777" w:rsidTr="00BC6D8D">
        <w:trPr>
          <w:trHeight w:val="60"/>
        </w:trPr>
        <w:tc>
          <w:tcPr>
            <w:tcW w:w="4833" w:type="dxa"/>
            <w:vMerge/>
            <w:tcBorders>
              <w:top w:val="nil"/>
              <w:left w:val="single" w:sz="4" w:space="0" w:color="auto"/>
              <w:bottom w:val="single" w:sz="4" w:space="0" w:color="auto"/>
              <w:right w:val="single" w:sz="4" w:space="0" w:color="auto"/>
            </w:tcBorders>
            <w:vAlign w:val="center"/>
            <w:hideMark/>
          </w:tcPr>
          <w:p w14:paraId="609A1FA4" w14:textId="77777777" w:rsidR="00BC6D8D" w:rsidRPr="00BC6D8D" w:rsidRDefault="00BC6D8D" w:rsidP="00BC6D8D">
            <w:pPr>
              <w:spacing w:after="0" w:line="240" w:lineRule="auto"/>
              <w:rPr>
                <w:rFonts w:ascii="Times New Roman" w:hAnsi="Times New Roman"/>
                <w:color w:val="000000"/>
              </w:rPr>
            </w:pPr>
          </w:p>
        </w:tc>
        <w:tc>
          <w:tcPr>
            <w:tcW w:w="1026" w:type="dxa"/>
            <w:tcBorders>
              <w:top w:val="nil"/>
              <w:left w:val="nil"/>
              <w:bottom w:val="single" w:sz="4" w:space="0" w:color="auto"/>
              <w:right w:val="single" w:sz="4" w:space="0" w:color="auto"/>
            </w:tcBorders>
            <w:shd w:val="clear" w:color="000000" w:fill="FFFFFF"/>
            <w:noWrap/>
            <w:vAlign w:val="bottom"/>
            <w:hideMark/>
          </w:tcPr>
          <w:p w14:paraId="13BCD07D" w14:textId="77777777" w:rsidR="00BC6D8D" w:rsidRPr="00BC6D8D" w:rsidRDefault="00BC6D8D" w:rsidP="00BC6D8D">
            <w:pPr>
              <w:spacing w:after="0" w:line="240" w:lineRule="auto"/>
              <w:jc w:val="center"/>
              <w:rPr>
                <w:rFonts w:ascii="Times New Roman" w:hAnsi="Times New Roman"/>
                <w:color w:val="000000"/>
              </w:rPr>
            </w:pPr>
            <w:r w:rsidRPr="00BC6D8D">
              <w:rPr>
                <w:rFonts w:ascii="Times New Roman" w:hAnsi="Times New Roman"/>
                <w:color w:val="000000"/>
              </w:rPr>
              <w:t>РХ</w:t>
            </w:r>
          </w:p>
        </w:tc>
        <w:tc>
          <w:tcPr>
            <w:tcW w:w="1384" w:type="dxa"/>
            <w:tcBorders>
              <w:top w:val="nil"/>
              <w:left w:val="nil"/>
              <w:bottom w:val="single" w:sz="4" w:space="0" w:color="auto"/>
              <w:right w:val="single" w:sz="4" w:space="0" w:color="auto"/>
            </w:tcBorders>
            <w:shd w:val="clear" w:color="000000" w:fill="FFFFFF"/>
            <w:vAlign w:val="bottom"/>
            <w:hideMark/>
          </w:tcPr>
          <w:p w14:paraId="4D971331" w14:textId="77777777" w:rsidR="00BC6D8D" w:rsidRPr="00BC6D8D" w:rsidRDefault="00BC6D8D" w:rsidP="00BC6D8D">
            <w:pPr>
              <w:spacing w:after="0" w:line="240" w:lineRule="auto"/>
              <w:jc w:val="right"/>
              <w:rPr>
                <w:rFonts w:ascii="Times New Roman" w:hAnsi="Times New Roman"/>
                <w:color w:val="000000"/>
              </w:rPr>
            </w:pPr>
            <w:r w:rsidRPr="00BC6D8D">
              <w:rPr>
                <w:rFonts w:ascii="Times New Roman" w:hAnsi="Times New Roman"/>
                <w:color w:val="000000"/>
              </w:rPr>
              <w:t>114 853,0</w:t>
            </w:r>
          </w:p>
        </w:tc>
        <w:tc>
          <w:tcPr>
            <w:tcW w:w="1134" w:type="dxa"/>
            <w:tcBorders>
              <w:top w:val="nil"/>
              <w:left w:val="nil"/>
              <w:bottom w:val="single" w:sz="4" w:space="0" w:color="auto"/>
              <w:right w:val="single" w:sz="4" w:space="0" w:color="auto"/>
            </w:tcBorders>
            <w:shd w:val="clear" w:color="000000" w:fill="FFFFFF"/>
            <w:noWrap/>
            <w:vAlign w:val="bottom"/>
            <w:hideMark/>
          </w:tcPr>
          <w:p w14:paraId="37C81917" w14:textId="77777777" w:rsidR="00BC6D8D" w:rsidRPr="00BC6D8D" w:rsidRDefault="00BC6D8D" w:rsidP="00BC6D8D">
            <w:pPr>
              <w:spacing w:after="0" w:line="240" w:lineRule="auto"/>
              <w:jc w:val="right"/>
              <w:rPr>
                <w:rFonts w:ascii="Times New Roman" w:hAnsi="Times New Roman"/>
                <w:color w:val="000000"/>
              </w:rPr>
            </w:pPr>
            <w:r w:rsidRPr="00BC6D8D">
              <w:rPr>
                <w:rFonts w:ascii="Times New Roman" w:hAnsi="Times New Roman"/>
                <w:color w:val="000000"/>
              </w:rPr>
              <w:t>58 811,2</w:t>
            </w:r>
          </w:p>
        </w:tc>
        <w:tc>
          <w:tcPr>
            <w:tcW w:w="960" w:type="dxa"/>
            <w:tcBorders>
              <w:top w:val="nil"/>
              <w:left w:val="nil"/>
              <w:bottom w:val="single" w:sz="4" w:space="0" w:color="auto"/>
              <w:right w:val="single" w:sz="4" w:space="0" w:color="auto"/>
            </w:tcBorders>
            <w:shd w:val="clear" w:color="000000" w:fill="FFFFFF"/>
            <w:noWrap/>
            <w:vAlign w:val="bottom"/>
            <w:hideMark/>
          </w:tcPr>
          <w:p w14:paraId="12775C7A" w14:textId="77777777" w:rsidR="00BC6D8D" w:rsidRPr="00BC6D8D" w:rsidRDefault="00BC6D8D" w:rsidP="00BC6D8D">
            <w:pPr>
              <w:spacing w:after="0" w:line="240" w:lineRule="auto"/>
              <w:jc w:val="right"/>
              <w:rPr>
                <w:rFonts w:ascii="Times New Roman" w:hAnsi="Times New Roman"/>
                <w:color w:val="000000"/>
              </w:rPr>
            </w:pPr>
            <w:r w:rsidRPr="00BC6D8D">
              <w:rPr>
                <w:rFonts w:ascii="Times New Roman" w:hAnsi="Times New Roman"/>
                <w:color w:val="000000"/>
              </w:rPr>
              <w:t>51,2</w:t>
            </w:r>
          </w:p>
        </w:tc>
      </w:tr>
      <w:tr w:rsidR="00BC6D8D" w:rsidRPr="00BC6D8D" w14:paraId="56DE065A" w14:textId="77777777" w:rsidTr="00BC6D8D">
        <w:trPr>
          <w:trHeight w:val="60"/>
        </w:trPr>
        <w:tc>
          <w:tcPr>
            <w:tcW w:w="4833" w:type="dxa"/>
            <w:vMerge w:val="restart"/>
            <w:tcBorders>
              <w:top w:val="nil"/>
              <w:left w:val="single" w:sz="4" w:space="0" w:color="auto"/>
              <w:bottom w:val="single" w:sz="4" w:space="0" w:color="auto"/>
              <w:right w:val="single" w:sz="4" w:space="0" w:color="auto"/>
            </w:tcBorders>
            <w:shd w:val="clear" w:color="000000" w:fill="FFFFFF"/>
            <w:vAlign w:val="center"/>
            <w:hideMark/>
          </w:tcPr>
          <w:p w14:paraId="534BB805" w14:textId="77777777" w:rsidR="00BC6D8D" w:rsidRPr="00BC6D8D" w:rsidRDefault="00BC6D8D" w:rsidP="00BC6D8D">
            <w:pPr>
              <w:spacing w:after="0" w:line="240" w:lineRule="auto"/>
              <w:rPr>
                <w:rFonts w:ascii="Times New Roman" w:hAnsi="Times New Roman"/>
                <w:b/>
                <w:bCs/>
                <w:color w:val="000000"/>
              </w:rPr>
            </w:pPr>
            <w:r w:rsidRPr="00BC6D8D">
              <w:rPr>
                <w:rFonts w:ascii="Times New Roman" w:hAnsi="Times New Roman"/>
                <w:b/>
                <w:bCs/>
                <w:color w:val="000000"/>
              </w:rPr>
              <w:t>Национальный проект «Безопасные и качественные автомобильные дороги»</w:t>
            </w:r>
          </w:p>
        </w:tc>
        <w:tc>
          <w:tcPr>
            <w:tcW w:w="1026" w:type="dxa"/>
            <w:tcBorders>
              <w:top w:val="nil"/>
              <w:left w:val="nil"/>
              <w:bottom w:val="single" w:sz="4" w:space="0" w:color="auto"/>
              <w:right w:val="single" w:sz="4" w:space="0" w:color="auto"/>
            </w:tcBorders>
            <w:shd w:val="clear" w:color="000000" w:fill="FFFFFF"/>
            <w:noWrap/>
            <w:vAlign w:val="bottom"/>
            <w:hideMark/>
          </w:tcPr>
          <w:p w14:paraId="1ADF74CE" w14:textId="77777777" w:rsidR="00BC6D8D" w:rsidRPr="00BC6D8D" w:rsidRDefault="00BC6D8D" w:rsidP="00BC6D8D">
            <w:pPr>
              <w:spacing w:after="0" w:line="240" w:lineRule="auto"/>
              <w:jc w:val="center"/>
              <w:rPr>
                <w:rFonts w:ascii="Times New Roman" w:hAnsi="Times New Roman"/>
                <w:color w:val="000000"/>
              </w:rPr>
            </w:pPr>
            <w:r w:rsidRPr="00BC6D8D">
              <w:rPr>
                <w:rFonts w:ascii="Times New Roman" w:hAnsi="Times New Roman"/>
                <w:color w:val="000000"/>
              </w:rPr>
              <w:t> </w:t>
            </w:r>
            <w:r w:rsidRPr="00BC6D8D">
              <w:rPr>
                <w:rFonts w:ascii="Times New Roman" w:hAnsi="Times New Roman"/>
                <w:b/>
                <w:bCs/>
                <w:color w:val="000000"/>
              </w:rPr>
              <w:t>Всего</w:t>
            </w:r>
          </w:p>
        </w:tc>
        <w:tc>
          <w:tcPr>
            <w:tcW w:w="1384" w:type="dxa"/>
            <w:tcBorders>
              <w:top w:val="nil"/>
              <w:left w:val="nil"/>
              <w:bottom w:val="single" w:sz="4" w:space="0" w:color="auto"/>
              <w:right w:val="single" w:sz="4" w:space="0" w:color="auto"/>
            </w:tcBorders>
            <w:shd w:val="clear" w:color="000000" w:fill="FFFFFF"/>
            <w:vAlign w:val="bottom"/>
            <w:hideMark/>
          </w:tcPr>
          <w:p w14:paraId="0990C646" w14:textId="77777777" w:rsidR="00BC6D8D" w:rsidRPr="00BC6D8D" w:rsidRDefault="00BC6D8D" w:rsidP="00BC6D8D">
            <w:pPr>
              <w:spacing w:after="0" w:line="240" w:lineRule="auto"/>
              <w:jc w:val="right"/>
              <w:rPr>
                <w:rFonts w:ascii="Times New Roman" w:hAnsi="Times New Roman"/>
                <w:b/>
                <w:bCs/>
                <w:color w:val="000000"/>
              </w:rPr>
            </w:pPr>
            <w:r w:rsidRPr="00BC6D8D">
              <w:rPr>
                <w:rFonts w:ascii="Times New Roman" w:hAnsi="Times New Roman"/>
                <w:b/>
                <w:bCs/>
                <w:color w:val="000000"/>
              </w:rPr>
              <w:t>1 221 065,0</w:t>
            </w:r>
          </w:p>
        </w:tc>
        <w:tc>
          <w:tcPr>
            <w:tcW w:w="1134" w:type="dxa"/>
            <w:tcBorders>
              <w:top w:val="nil"/>
              <w:left w:val="nil"/>
              <w:bottom w:val="single" w:sz="4" w:space="0" w:color="auto"/>
              <w:right w:val="single" w:sz="4" w:space="0" w:color="auto"/>
            </w:tcBorders>
            <w:shd w:val="clear" w:color="000000" w:fill="FFFFFF"/>
            <w:vAlign w:val="bottom"/>
            <w:hideMark/>
          </w:tcPr>
          <w:p w14:paraId="12133131" w14:textId="77777777" w:rsidR="00BC6D8D" w:rsidRPr="00BC6D8D" w:rsidRDefault="00BC6D8D" w:rsidP="00BC6D8D">
            <w:pPr>
              <w:spacing w:after="0" w:line="240" w:lineRule="auto"/>
              <w:jc w:val="right"/>
              <w:rPr>
                <w:rFonts w:ascii="Times New Roman" w:hAnsi="Times New Roman"/>
                <w:b/>
                <w:bCs/>
                <w:color w:val="000000"/>
              </w:rPr>
            </w:pPr>
            <w:r w:rsidRPr="00BC6D8D">
              <w:rPr>
                <w:rFonts w:ascii="Times New Roman" w:hAnsi="Times New Roman"/>
                <w:b/>
                <w:bCs/>
                <w:color w:val="000000"/>
              </w:rPr>
              <w:t>329 441,9</w:t>
            </w:r>
          </w:p>
        </w:tc>
        <w:tc>
          <w:tcPr>
            <w:tcW w:w="960" w:type="dxa"/>
            <w:tcBorders>
              <w:top w:val="nil"/>
              <w:left w:val="nil"/>
              <w:bottom w:val="single" w:sz="4" w:space="0" w:color="auto"/>
              <w:right w:val="single" w:sz="4" w:space="0" w:color="auto"/>
            </w:tcBorders>
            <w:shd w:val="clear" w:color="000000" w:fill="FFFFFF"/>
            <w:noWrap/>
            <w:vAlign w:val="bottom"/>
            <w:hideMark/>
          </w:tcPr>
          <w:p w14:paraId="0552DC67" w14:textId="77777777" w:rsidR="00BC6D8D" w:rsidRPr="00BC6D8D" w:rsidRDefault="00BC6D8D" w:rsidP="00BC6D8D">
            <w:pPr>
              <w:spacing w:after="0" w:line="240" w:lineRule="auto"/>
              <w:jc w:val="right"/>
              <w:rPr>
                <w:rFonts w:ascii="Times New Roman" w:hAnsi="Times New Roman"/>
                <w:b/>
                <w:bCs/>
                <w:color w:val="000000"/>
              </w:rPr>
            </w:pPr>
            <w:r w:rsidRPr="00BC6D8D">
              <w:rPr>
                <w:rFonts w:ascii="Times New Roman" w:hAnsi="Times New Roman"/>
                <w:b/>
                <w:bCs/>
                <w:color w:val="000000"/>
              </w:rPr>
              <w:t>27,0</w:t>
            </w:r>
          </w:p>
        </w:tc>
      </w:tr>
      <w:tr w:rsidR="00BC6D8D" w:rsidRPr="00BC6D8D" w14:paraId="59E4CEC8" w14:textId="77777777" w:rsidTr="00BC6D8D">
        <w:trPr>
          <w:trHeight w:val="60"/>
        </w:trPr>
        <w:tc>
          <w:tcPr>
            <w:tcW w:w="4833" w:type="dxa"/>
            <w:vMerge/>
            <w:tcBorders>
              <w:top w:val="nil"/>
              <w:left w:val="single" w:sz="4" w:space="0" w:color="auto"/>
              <w:bottom w:val="single" w:sz="4" w:space="0" w:color="auto"/>
              <w:right w:val="single" w:sz="4" w:space="0" w:color="auto"/>
            </w:tcBorders>
            <w:vAlign w:val="center"/>
            <w:hideMark/>
          </w:tcPr>
          <w:p w14:paraId="1EA6879C" w14:textId="77777777" w:rsidR="00BC6D8D" w:rsidRPr="00BC6D8D" w:rsidRDefault="00BC6D8D" w:rsidP="00BC6D8D">
            <w:pPr>
              <w:spacing w:after="0" w:line="240" w:lineRule="auto"/>
              <w:rPr>
                <w:rFonts w:ascii="Times New Roman" w:hAnsi="Times New Roman"/>
                <w:b/>
                <w:bCs/>
                <w:color w:val="000000"/>
              </w:rPr>
            </w:pPr>
          </w:p>
        </w:tc>
        <w:tc>
          <w:tcPr>
            <w:tcW w:w="1026" w:type="dxa"/>
            <w:tcBorders>
              <w:top w:val="nil"/>
              <w:left w:val="nil"/>
              <w:bottom w:val="single" w:sz="4" w:space="0" w:color="auto"/>
              <w:right w:val="single" w:sz="4" w:space="0" w:color="auto"/>
            </w:tcBorders>
            <w:shd w:val="clear" w:color="000000" w:fill="FFFFFF"/>
            <w:noWrap/>
            <w:vAlign w:val="bottom"/>
            <w:hideMark/>
          </w:tcPr>
          <w:p w14:paraId="75AD2823" w14:textId="77777777" w:rsidR="00BC6D8D" w:rsidRPr="00BC6D8D" w:rsidRDefault="00BC6D8D" w:rsidP="00BC6D8D">
            <w:pPr>
              <w:spacing w:after="0" w:line="240" w:lineRule="auto"/>
              <w:jc w:val="center"/>
              <w:rPr>
                <w:rFonts w:ascii="Times New Roman" w:hAnsi="Times New Roman"/>
                <w:color w:val="000000"/>
              </w:rPr>
            </w:pPr>
            <w:r w:rsidRPr="00BC6D8D">
              <w:rPr>
                <w:rFonts w:ascii="Times New Roman" w:hAnsi="Times New Roman"/>
                <w:color w:val="000000"/>
              </w:rPr>
              <w:t>РФ</w:t>
            </w:r>
          </w:p>
        </w:tc>
        <w:tc>
          <w:tcPr>
            <w:tcW w:w="1384" w:type="dxa"/>
            <w:tcBorders>
              <w:top w:val="nil"/>
              <w:left w:val="nil"/>
              <w:bottom w:val="single" w:sz="4" w:space="0" w:color="auto"/>
              <w:right w:val="single" w:sz="4" w:space="0" w:color="auto"/>
            </w:tcBorders>
            <w:shd w:val="clear" w:color="000000" w:fill="FFFFFF"/>
            <w:vAlign w:val="bottom"/>
            <w:hideMark/>
          </w:tcPr>
          <w:p w14:paraId="0EE9B6F6" w14:textId="77777777" w:rsidR="00BC6D8D" w:rsidRPr="00BC6D8D" w:rsidRDefault="00BC6D8D" w:rsidP="00BC6D8D">
            <w:pPr>
              <w:spacing w:after="0" w:line="240" w:lineRule="auto"/>
              <w:jc w:val="right"/>
              <w:rPr>
                <w:rFonts w:ascii="Times New Roman" w:hAnsi="Times New Roman"/>
                <w:color w:val="000000"/>
              </w:rPr>
            </w:pPr>
            <w:r w:rsidRPr="00BC6D8D">
              <w:rPr>
                <w:rFonts w:ascii="Times New Roman" w:hAnsi="Times New Roman"/>
                <w:color w:val="000000"/>
              </w:rPr>
              <w:t>856 990,0</w:t>
            </w:r>
          </w:p>
        </w:tc>
        <w:tc>
          <w:tcPr>
            <w:tcW w:w="1134" w:type="dxa"/>
            <w:tcBorders>
              <w:top w:val="nil"/>
              <w:left w:val="nil"/>
              <w:bottom w:val="single" w:sz="4" w:space="0" w:color="auto"/>
              <w:right w:val="single" w:sz="4" w:space="0" w:color="auto"/>
            </w:tcBorders>
            <w:shd w:val="clear" w:color="000000" w:fill="FFFFFF"/>
            <w:vAlign w:val="bottom"/>
            <w:hideMark/>
          </w:tcPr>
          <w:p w14:paraId="371CB2BD" w14:textId="77777777" w:rsidR="00BC6D8D" w:rsidRPr="00BC6D8D" w:rsidRDefault="00BC6D8D" w:rsidP="00BC6D8D">
            <w:pPr>
              <w:spacing w:after="0" w:line="240" w:lineRule="auto"/>
              <w:jc w:val="right"/>
              <w:rPr>
                <w:rFonts w:ascii="Times New Roman" w:hAnsi="Times New Roman"/>
                <w:color w:val="000000"/>
              </w:rPr>
            </w:pPr>
            <w:r w:rsidRPr="00BC6D8D">
              <w:rPr>
                <w:rFonts w:ascii="Times New Roman" w:hAnsi="Times New Roman"/>
                <w:color w:val="000000"/>
              </w:rPr>
              <w:t>234 669,6</w:t>
            </w:r>
          </w:p>
        </w:tc>
        <w:tc>
          <w:tcPr>
            <w:tcW w:w="960" w:type="dxa"/>
            <w:tcBorders>
              <w:top w:val="nil"/>
              <w:left w:val="nil"/>
              <w:bottom w:val="single" w:sz="4" w:space="0" w:color="auto"/>
              <w:right w:val="single" w:sz="4" w:space="0" w:color="auto"/>
            </w:tcBorders>
            <w:shd w:val="clear" w:color="000000" w:fill="FFFFFF"/>
            <w:noWrap/>
            <w:vAlign w:val="bottom"/>
            <w:hideMark/>
          </w:tcPr>
          <w:p w14:paraId="6301DF6A" w14:textId="77777777" w:rsidR="00BC6D8D" w:rsidRPr="00BC6D8D" w:rsidRDefault="00BC6D8D" w:rsidP="00BC6D8D">
            <w:pPr>
              <w:spacing w:after="0" w:line="240" w:lineRule="auto"/>
              <w:jc w:val="right"/>
              <w:rPr>
                <w:rFonts w:ascii="Times New Roman" w:hAnsi="Times New Roman"/>
                <w:color w:val="000000"/>
              </w:rPr>
            </w:pPr>
            <w:r w:rsidRPr="00BC6D8D">
              <w:rPr>
                <w:rFonts w:ascii="Times New Roman" w:hAnsi="Times New Roman"/>
                <w:color w:val="000000"/>
              </w:rPr>
              <w:t>27,4</w:t>
            </w:r>
          </w:p>
        </w:tc>
      </w:tr>
      <w:tr w:rsidR="00BC6D8D" w:rsidRPr="00BC6D8D" w14:paraId="2E91A7C2" w14:textId="77777777" w:rsidTr="00BC6D8D">
        <w:trPr>
          <w:trHeight w:val="60"/>
        </w:trPr>
        <w:tc>
          <w:tcPr>
            <w:tcW w:w="4833" w:type="dxa"/>
            <w:vMerge/>
            <w:tcBorders>
              <w:top w:val="nil"/>
              <w:left w:val="single" w:sz="4" w:space="0" w:color="auto"/>
              <w:bottom w:val="single" w:sz="4" w:space="0" w:color="auto"/>
              <w:right w:val="single" w:sz="4" w:space="0" w:color="auto"/>
            </w:tcBorders>
            <w:vAlign w:val="center"/>
            <w:hideMark/>
          </w:tcPr>
          <w:p w14:paraId="39DDB05D" w14:textId="77777777" w:rsidR="00BC6D8D" w:rsidRPr="00BC6D8D" w:rsidRDefault="00BC6D8D" w:rsidP="00BC6D8D">
            <w:pPr>
              <w:spacing w:after="0" w:line="240" w:lineRule="auto"/>
              <w:rPr>
                <w:rFonts w:ascii="Times New Roman" w:hAnsi="Times New Roman"/>
                <w:b/>
                <w:bCs/>
                <w:color w:val="000000"/>
              </w:rPr>
            </w:pPr>
          </w:p>
        </w:tc>
        <w:tc>
          <w:tcPr>
            <w:tcW w:w="1026" w:type="dxa"/>
            <w:tcBorders>
              <w:top w:val="nil"/>
              <w:left w:val="nil"/>
              <w:bottom w:val="single" w:sz="4" w:space="0" w:color="auto"/>
              <w:right w:val="single" w:sz="4" w:space="0" w:color="auto"/>
            </w:tcBorders>
            <w:shd w:val="clear" w:color="000000" w:fill="FFFFFF"/>
            <w:noWrap/>
            <w:vAlign w:val="bottom"/>
            <w:hideMark/>
          </w:tcPr>
          <w:p w14:paraId="08C3B43C" w14:textId="77777777" w:rsidR="00BC6D8D" w:rsidRPr="00BC6D8D" w:rsidRDefault="00BC6D8D" w:rsidP="00BC6D8D">
            <w:pPr>
              <w:spacing w:after="0" w:line="240" w:lineRule="auto"/>
              <w:jc w:val="center"/>
              <w:rPr>
                <w:rFonts w:ascii="Times New Roman" w:hAnsi="Times New Roman"/>
                <w:color w:val="000000"/>
              </w:rPr>
            </w:pPr>
            <w:r w:rsidRPr="00BC6D8D">
              <w:rPr>
                <w:rFonts w:ascii="Times New Roman" w:hAnsi="Times New Roman"/>
                <w:color w:val="000000"/>
              </w:rPr>
              <w:t>РХ</w:t>
            </w:r>
          </w:p>
        </w:tc>
        <w:tc>
          <w:tcPr>
            <w:tcW w:w="1384" w:type="dxa"/>
            <w:tcBorders>
              <w:top w:val="nil"/>
              <w:left w:val="nil"/>
              <w:bottom w:val="single" w:sz="4" w:space="0" w:color="auto"/>
              <w:right w:val="single" w:sz="4" w:space="0" w:color="auto"/>
            </w:tcBorders>
            <w:shd w:val="clear" w:color="000000" w:fill="FFFFFF"/>
            <w:vAlign w:val="bottom"/>
            <w:hideMark/>
          </w:tcPr>
          <w:p w14:paraId="56E60A1B" w14:textId="77777777" w:rsidR="00BC6D8D" w:rsidRPr="00BC6D8D" w:rsidRDefault="00BC6D8D" w:rsidP="00BC6D8D">
            <w:pPr>
              <w:spacing w:after="0" w:line="240" w:lineRule="auto"/>
              <w:jc w:val="right"/>
              <w:rPr>
                <w:rFonts w:ascii="Times New Roman" w:hAnsi="Times New Roman"/>
                <w:color w:val="000000"/>
              </w:rPr>
            </w:pPr>
            <w:r w:rsidRPr="00BC6D8D">
              <w:rPr>
                <w:rFonts w:ascii="Times New Roman" w:hAnsi="Times New Roman"/>
                <w:color w:val="000000"/>
              </w:rPr>
              <w:t>354 770,0</w:t>
            </w:r>
          </w:p>
        </w:tc>
        <w:tc>
          <w:tcPr>
            <w:tcW w:w="1134" w:type="dxa"/>
            <w:tcBorders>
              <w:top w:val="nil"/>
              <w:left w:val="nil"/>
              <w:bottom w:val="single" w:sz="4" w:space="0" w:color="auto"/>
              <w:right w:val="single" w:sz="4" w:space="0" w:color="auto"/>
            </w:tcBorders>
            <w:shd w:val="clear" w:color="000000" w:fill="FFFFFF"/>
            <w:vAlign w:val="bottom"/>
            <w:hideMark/>
          </w:tcPr>
          <w:p w14:paraId="521EA35F" w14:textId="77777777" w:rsidR="00BC6D8D" w:rsidRPr="00BC6D8D" w:rsidRDefault="00BC6D8D" w:rsidP="00BC6D8D">
            <w:pPr>
              <w:spacing w:after="0" w:line="240" w:lineRule="auto"/>
              <w:jc w:val="right"/>
              <w:rPr>
                <w:rFonts w:ascii="Times New Roman" w:hAnsi="Times New Roman"/>
                <w:color w:val="000000"/>
              </w:rPr>
            </w:pPr>
            <w:r w:rsidRPr="00BC6D8D">
              <w:rPr>
                <w:rFonts w:ascii="Times New Roman" w:hAnsi="Times New Roman"/>
                <w:color w:val="000000"/>
              </w:rPr>
              <w:t>93 029,4</w:t>
            </w:r>
          </w:p>
        </w:tc>
        <w:tc>
          <w:tcPr>
            <w:tcW w:w="960" w:type="dxa"/>
            <w:tcBorders>
              <w:top w:val="nil"/>
              <w:left w:val="nil"/>
              <w:bottom w:val="single" w:sz="4" w:space="0" w:color="auto"/>
              <w:right w:val="single" w:sz="4" w:space="0" w:color="auto"/>
            </w:tcBorders>
            <w:shd w:val="clear" w:color="000000" w:fill="FFFFFF"/>
            <w:noWrap/>
            <w:vAlign w:val="bottom"/>
            <w:hideMark/>
          </w:tcPr>
          <w:p w14:paraId="7C6E4D1F" w14:textId="77777777" w:rsidR="00BC6D8D" w:rsidRPr="00BC6D8D" w:rsidRDefault="00BC6D8D" w:rsidP="00BC6D8D">
            <w:pPr>
              <w:spacing w:after="0" w:line="240" w:lineRule="auto"/>
              <w:jc w:val="right"/>
              <w:rPr>
                <w:rFonts w:ascii="Times New Roman" w:hAnsi="Times New Roman"/>
                <w:color w:val="000000"/>
              </w:rPr>
            </w:pPr>
            <w:r w:rsidRPr="00BC6D8D">
              <w:rPr>
                <w:rFonts w:ascii="Times New Roman" w:hAnsi="Times New Roman"/>
                <w:color w:val="000000"/>
              </w:rPr>
              <w:t>26,2</w:t>
            </w:r>
          </w:p>
        </w:tc>
      </w:tr>
      <w:tr w:rsidR="00BC6D8D" w:rsidRPr="00BC6D8D" w14:paraId="171287EE" w14:textId="77777777" w:rsidTr="00BC6D8D">
        <w:trPr>
          <w:trHeight w:val="60"/>
        </w:trPr>
        <w:tc>
          <w:tcPr>
            <w:tcW w:w="4833" w:type="dxa"/>
            <w:vMerge/>
            <w:tcBorders>
              <w:top w:val="nil"/>
              <w:left w:val="single" w:sz="4" w:space="0" w:color="auto"/>
              <w:bottom w:val="single" w:sz="4" w:space="0" w:color="auto"/>
              <w:right w:val="single" w:sz="4" w:space="0" w:color="auto"/>
            </w:tcBorders>
            <w:vAlign w:val="center"/>
            <w:hideMark/>
          </w:tcPr>
          <w:p w14:paraId="24DD7CF1" w14:textId="77777777" w:rsidR="00BC6D8D" w:rsidRPr="00BC6D8D" w:rsidRDefault="00BC6D8D" w:rsidP="00BC6D8D">
            <w:pPr>
              <w:spacing w:after="0" w:line="240" w:lineRule="auto"/>
              <w:rPr>
                <w:rFonts w:ascii="Times New Roman" w:hAnsi="Times New Roman"/>
                <w:b/>
                <w:bCs/>
                <w:color w:val="000000"/>
              </w:rPr>
            </w:pPr>
          </w:p>
        </w:tc>
        <w:tc>
          <w:tcPr>
            <w:tcW w:w="1026" w:type="dxa"/>
            <w:tcBorders>
              <w:top w:val="nil"/>
              <w:left w:val="nil"/>
              <w:bottom w:val="single" w:sz="4" w:space="0" w:color="auto"/>
              <w:right w:val="single" w:sz="4" w:space="0" w:color="auto"/>
            </w:tcBorders>
            <w:shd w:val="clear" w:color="000000" w:fill="FFFFFF"/>
            <w:noWrap/>
            <w:vAlign w:val="bottom"/>
            <w:hideMark/>
          </w:tcPr>
          <w:p w14:paraId="600EFD9E" w14:textId="77777777" w:rsidR="00BC6D8D" w:rsidRPr="00BC6D8D" w:rsidRDefault="00BC6D8D" w:rsidP="00BC6D8D">
            <w:pPr>
              <w:spacing w:after="0" w:line="240" w:lineRule="auto"/>
              <w:jc w:val="center"/>
              <w:rPr>
                <w:rFonts w:ascii="Times New Roman" w:hAnsi="Times New Roman"/>
                <w:color w:val="000000"/>
              </w:rPr>
            </w:pPr>
            <w:r w:rsidRPr="00BC6D8D">
              <w:rPr>
                <w:rFonts w:ascii="Times New Roman" w:hAnsi="Times New Roman"/>
                <w:color w:val="000000"/>
              </w:rPr>
              <w:t>МО</w:t>
            </w:r>
          </w:p>
        </w:tc>
        <w:tc>
          <w:tcPr>
            <w:tcW w:w="1384" w:type="dxa"/>
            <w:tcBorders>
              <w:top w:val="nil"/>
              <w:left w:val="nil"/>
              <w:bottom w:val="single" w:sz="4" w:space="0" w:color="auto"/>
              <w:right w:val="single" w:sz="4" w:space="0" w:color="auto"/>
            </w:tcBorders>
            <w:shd w:val="clear" w:color="000000" w:fill="FFFFFF"/>
            <w:vAlign w:val="bottom"/>
            <w:hideMark/>
          </w:tcPr>
          <w:p w14:paraId="3A248EF5" w14:textId="77777777" w:rsidR="00BC6D8D" w:rsidRPr="00BC6D8D" w:rsidRDefault="00BC6D8D" w:rsidP="00BC6D8D">
            <w:pPr>
              <w:spacing w:after="0" w:line="240" w:lineRule="auto"/>
              <w:jc w:val="right"/>
              <w:rPr>
                <w:rFonts w:ascii="Times New Roman" w:hAnsi="Times New Roman"/>
                <w:color w:val="000000"/>
              </w:rPr>
            </w:pPr>
            <w:r w:rsidRPr="00BC6D8D">
              <w:rPr>
                <w:rFonts w:ascii="Times New Roman" w:hAnsi="Times New Roman"/>
                <w:color w:val="000000"/>
              </w:rPr>
              <w:t>9 305,0</w:t>
            </w:r>
          </w:p>
        </w:tc>
        <w:tc>
          <w:tcPr>
            <w:tcW w:w="1134" w:type="dxa"/>
            <w:tcBorders>
              <w:top w:val="nil"/>
              <w:left w:val="nil"/>
              <w:bottom w:val="single" w:sz="4" w:space="0" w:color="auto"/>
              <w:right w:val="single" w:sz="4" w:space="0" w:color="auto"/>
            </w:tcBorders>
            <w:shd w:val="clear" w:color="000000" w:fill="FFFFFF"/>
            <w:vAlign w:val="bottom"/>
            <w:hideMark/>
          </w:tcPr>
          <w:p w14:paraId="278D30CF" w14:textId="77777777" w:rsidR="00BC6D8D" w:rsidRPr="00BC6D8D" w:rsidRDefault="00BC6D8D" w:rsidP="00BC6D8D">
            <w:pPr>
              <w:spacing w:after="0" w:line="240" w:lineRule="auto"/>
              <w:jc w:val="right"/>
              <w:rPr>
                <w:rFonts w:ascii="Times New Roman" w:hAnsi="Times New Roman"/>
                <w:color w:val="000000"/>
              </w:rPr>
            </w:pPr>
            <w:r w:rsidRPr="00BC6D8D">
              <w:rPr>
                <w:rFonts w:ascii="Times New Roman" w:hAnsi="Times New Roman"/>
                <w:color w:val="000000"/>
              </w:rPr>
              <w:t>1 742,9</w:t>
            </w:r>
          </w:p>
        </w:tc>
        <w:tc>
          <w:tcPr>
            <w:tcW w:w="960" w:type="dxa"/>
            <w:tcBorders>
              <w:top w:val="nil"/>
              <w:left w:val="nil"/>
              <w:bottom w:val="single" w:sz="4" w:space="0" w:color="auto"/>
              <w:right w:val="single" w:sz="4" w:space="0" w:color="auto"/>
            </w:tcBorders>
            <w:shd w:val="clear" w:color="000000" w:fill="FFFFFF"/>
            <w:noWrap/>
            <w:vAlign w:val="bottom"/>
            <w:hideMark/>
          </w:tcPr>
          <w:p w14:paraId="6E964CF0" w14:textId="77777777" w:rsidR="00BC6D8D" w:rsidRPr="00BC6D8D" w:rsidRDefault="00BC6D8D" w:rsidP="00BC6D8D">
            <w:pPr>
              <w:spacing w:after="0" w:line="240" w:lineRule="auto"/>
              <w:jc w:val="right"/>
              <w:rPr>
                <w:rFonts w:ascii="Times New Roman" w:hAnsi="Times New Roman"/>
                <w:color w:val="000000"/>
              </w:rPr>
            </w:pPr>
            <w:r w:rsidRPr="00BC6D8D">
              <w:rPr>
                <w:rFonts w:ascii="Times New Roman" w:hAnsi="Times New Roman"/>
                <w:color w:val="000000"/>
              </w:rPr>
              <w:t>18,7</w:t>
            </w:r>
          </w:p>
        </w:tc>
      </w:tr>
    </w:tbl>
    <w:p w14:paraId="3CF568F0" w14:textId="77777777" w:rsidR="00BC6D8D" w:rsidRDefault="00BC6D8D" w:rsidP="00533FC2">
      <w:pPr>
        <w:spacing w:after="0" w:line="240" w:lineRule="auto"/>
        <w:ind w:firstLine="708"/>
        <w:jc w:val="right"/>
        <w:rPr>
          <w:rFonts w:ascii="Times New Roman" w:hAnsi="Times New Roman"/>
          <w:sz w:val="26"/>
          <w:szCs w:val="26"/>
          <w:highlight w:val="yellow"/>
        </w:rPr>
      </w:pPr>
    </w:p>
    <w:p w14:paraId="2DC790DC" w14:textId="77777777" w:rsidR="00910A1D" w:rsidRPr="00910A1D" w:rsidRDefault="00910A1D" w:rsidP="00910A1D">
      <w:pPr>
        <w:spacing w:after="0" w:line="240" w:lineRule="auto"/>
        <w:ind w:firstLine="709"/>
        <w:jc w:val="both"/>
        <w:rPr>
          <w:rFonts w:ascii="Times New Roman" w:hAnsi="Times New Roman"/>
          <w:sz w:val="26"/>
          <w:szCs w:val="26"/>
        </w:rPr>
      </w:pPr>
      <w:r w:rsidRPr="00BC6D8D">
        <w:rPr>
          <w:rFonts w:ascii="Times New Roman" w:hAnsi="Times New Roman"/>
          <w:sz w:val="26"/>
          <w:szCs w:val="26"/>
        </w:rPr>
        <w:t xml:space="preserve">Общий объем средств, предусмотренный на реализацию мероприятий региональных проектов в рамках национального проекта «Безопасные и качественные автомобильные дороги» на 2020 год составил </w:t>
      </w:r>
      <w:r w:rsidR="00BC6D8D" w:rsidRPr="00BC6D8D">
        <w:rPr>
          <w:rFonts w:ascii="Times New Roman" w:hAnsi="Times New Roman"/>
          <w:sz w:val="26"/>
          <w:szCs w:val="26"/>
        </w:rPr>
        <w:t>1 221 065</w:t>
      </w:r>
      <w:r w:rsidRPr="00BC6D8D">
        <w:rPr>
          <w:rFonts w:ascii="Times New Roman" w:hAnsi="Times New Roman"/>
          <w:sz w:val="26"/>
          <w:szCs w:val="26"/>
        </w:rPr>
        <w:t xml:space="preserve"> тыс. рублей. Кассовое исполнение за 1 </w:t>
      </w:r>
      <w:r w:rsidR="003657FE" w:rsidRPr="00BC6D8D">
        <w:rPr>
          <w:rFonts w:ascii="Times New Roman" w:hAnsi="Times New Roman"/>
          <w:sz w:val="26"/>
          <w:szCs w:val="26"/>
        </w:rPr>
        <w:t xml:space="preserve">полугодие </w:t>
      </w:r>
      <w:r w:rsidRPr="00BC6D8D">
        <w:rPr>
          <w:rFonts w:ascii="Times New Roman" w:hAnsi="Times New Roman"/>
          <w:sz w:val="26"/>
          <w:szCs w:val="26"/>
        </w:rPr>
        <w:t xml:space="preserve">2020 года составило </w:t>
      </w:r>
      <w:r w:rsidR="00BC6D8D" w:rsidRPr="00BC6D8D">
        <w:rPr>
          <w:rFonts w:ascii="Times New Roman" w:hAnsi="Times New Roman"/>
          <w:sz w:val="26"/>
          <w:szCs w:val="26"/>
        </w:rPr>
        <w:t>329 441,9</w:t>
      </w:r>
      <w:r w:rsidRPr="00BC6D8D">
        <w:rPr>
          <w:rFonts w:ascii="Times New Roman" w:hAnsi="Times New Roman"/>
          <w:sz w:val="26"/>
          <w:szCs w:val="26"/>
        </w:rPr>
        <w:t xml:space="preserve"> тыс. рублей, или 2</w:t>
      </w:r>
      <w:r w:rsidR="00BC6D8D" w:rsidRPr="00BC6D8D">
        <w:rPr>
          <w:rFonts w:ascii="Times New Roman" w:hAnsi="Times New Roman"/>
          <w:sz w:val="26"/>
          <w:szCs w:val="26"/>
        </w:rPr>
        <w:t>7</w:t>
      </w:r>
      <w:r w:rsidRPr="00BC6D8D">
        <w:rPr>
          <w:rFonts w:ascii="Times New Roman" w:hAnsi="Times New Roman"/>
          <w:sz w:val="26"/>
          <w:szCs w:val="26"/>
        </w:rPr>
        <w:t>%.</w:t>
      </w:r>
    </w:p>
    <w:p w14:paraId="5C0D214F" w14:textId="77777777" w:rsidR="00910A1D" w:rsidRPr="00910A1D" w:rsidRDefault="00910A1D" w:rsidP="00910A1D">
      <w:pPr>
        <w:pStyle w:val="af4"/>
        <w:spacing w:before="0" w:beforeAutospacing="0" w:after="0" w:afterAutospacing="0"/>
        <w:ind w:firstLine="708"/>
        <w:jc w:val="both"/>
        <w:rPr>
          <w:sz w:val="20"/>
          <w:szCs w:val="20"/>
        </w:rPr>
      </w:pPr>
    </w:p>
    <w:p w14:paraId="7EC3C849" w14:textId="77777777" w:rsidR="00533FC2" w:rsidRDefault="00533FC2" w:rsidP="00533FC2">
      <w:pPr>
        <w:pStyle w:val="af4"/>
        <w:shd w:val="clear" w:color="auto" w:fill="FFFFFF"/>
        <w:spacing w:before="0" w:beforeAutospacing="0" w:after="0" w:afterAutospacing="0"/>
        <w:ind w:firstLine="708"/>
        <w:jc w:val="both"/>
        <w:rPr>
          <w:bCs/>
          <w:iCs/>
          <w:sz w:val="26"/>
          <w:szCs w:val="26"/>
        </w:rPr>
      </w:pPr>
      <w:r>
        <w:rPr>
          <w:b/>
          <w:i/>
          <w:sz w:val="26"/>
          <w:szCs w:val="26"/>
        </w:rPr>
        <w:t>6.1. </w:t>
      </w:r>
      <w:r w:rsidRPr="001934F9">
        <w:rPr>
          <w:b/>
          <w:i/>
          <w:sz w:val="26"/>
          <w:szCs w:val="26"/>
        </w:rPr>
        <w:t xml:space="preserve">Региональный проект </w:t>
      </w:r>
      <w:r w:rsidRPr="001934F9">
        <w:rPr>
          <w:b/>
          <w:i/>
          <w:color w:val="000000"/>
          <w:sz w:val="26"/>
          <w:szCs w:val="26"/>
        </w:rPr>
        <w:t xml:space="preserve">«Дорожная сеть» </w:t>
      </w:r>
      <w:r w:rsidRPr="00CA38B8">
        <w:rPr>
          <w:sz w:val="26"/>
          <w:szCs w:val="26"/>
        </w:rPr>
        <w:t>направлен на</w:t>
      </w:r>
      <w:r>
        <w:rPr>
          <w:sz w:val="26"/>
          <w:szCs w:val="26"/>
        </w:rPr>
        <w:t xml:space="preserve"> у</w:t>
      </w:r>
      <w:r w:rsidRPr="0088223B">
        <w:rPr>
          <w:bCs/>
          <w:iCs/>
          <w:sz w:val="26"/>
          <w:szCs w:val="26"/>
        </w:rPr>
        <w:t>величение доли автомобильных дорог регионального и межмуниципального значения Республики Хакасия, соответствующих нормативным требованиям</w:t>
      </w:r>
      <w:r>
        <w:rPr>
          <w:bCs/>
          <w:iCs/>
          <w:sz w:val="26"/>
          <w:szCs w:val="26"/>
        </w:rPr>
        <w:t xml:space="preserve">, </w:t>
      </w:r>
      <w:r w:rsidRPr="0088223B">
        <w:rPr>
          <w:bCs/>
          <w:iCs/>
          <w:sz w:val="26"/>
          <w:szCs w:val="26"/>
        </w:rPr>
        <w:t>снижение количества мест концентрации дорожно-транспортных происшествий (аварийно-опасных участков) на дорожной сети Республики Хакасия и реализуется в рамках подпрограммы «Дорожное хозяйство»</w:t>
      </w:r>
      <w:r>
        <w:rPr>
          <w:bCs/>
          <w:iCs/>
          <w:sz w:val="26"/>
          <w:szCs w:val="26"/>
        </w:rPr>
        <w:t xml:space="preserve"> </w:t>
      </w:r>
      <w:r w:rsidRPr="0088223B">
        <w:rPr>
          <w:bCs/>
          <w:iCs/>
          <w:sz w:val="26"/>
          <w:szCs w:val="26"/>
        </w:rPr>
        <w:t>госпрограммы «Развитие транспортной системы Республики Хакасия»</w:t>
      </w:r>
      <w:r>
        <w:rPr>
          <w:bCs/>
          <w:iCs/>
          <w:sz w:val="26"/>
          <w:szCs w:val="26"/>
        </w:rPr>
        <w:t>.</w:t>
      </w:r>
    </w:p>
    <w:p w14:paraId="37E78AA3" w14:textId="77777777" w:rsidR="008E5DE2" w:rsidRPr="00EE770D" w:rsidRDefault="008E5DE2" w:rsidP="008E5DE2">
      <w:pPr>
        <w:spacing w:after="0" w:line="240" w:lineRule="auto"/>
        <w:ind w:firstLine="709"/>
        <w:jc w:val="both"/>
        <w:rPr>
          <w:rFonts w:ascii="Times New Roman" w:hAnsi="Times New Roman"/>
          <w:sz w:val="26"/>
          <w:szCs w:val="26"/>
        </w:rPr>
      </w:pPr>
      <w:r w:rsidRPr="006663C8">
        <w:rPr>
          <w:rFonts w:ascii="Times New Roman" w:hAnsi="Times New Roman"/>
          <w:sz w:val="26"/>
          <w:szCs w:val="26"/>
        </w:rPr>
        <w:t>Сведения о показателях регионального проекта по Республике Хакасия и достигнутых значениях за перв</w:t>
      </w:r>
      <w:r w:rsidR="00725962">
        <w:rPr>
          <w:rFonts w:ascii="Times New Roman" w:hAnsi="Times New Roman"/>
          <w:sz w:val="26"/>
          <w:szCs w:val="26"/>
        </w:rPr>
        <w:t>ое полугодие</w:t>
      </w:r>
      <w:r w:rsidRPr="006663C8">
        <w:rPr>
          <w:rFonts w:ascii="Times New Roman" w:hAnsi="Times New Roman"/>
          <w:sz w:val="26"/>
          <w:szCs w:val="26"/>
        </w:rPr>
        <w:t xml:space="preserve"> 2020 года представлены в </w:t>
      </w:r>
      <w:r w:rsidRPr="00EE770D">
        <w:rPr>
          <w:rFonts w:ascii="Times New Roman" w:hAnsi="Times New Roman"/>
          <w:sz w:val="26"/>
          <w:szCs w:val="26"/>
        </w:rPr>
        <w:t xml:space="preserve">таблице </w:t>
      </w:r>
      <w:r w:rsidR="00522450">
        <w:rPr>
          <w:rFonts w:ascii="Times New Roman" w:hAnsi="Times New Roman"/>
          <w:sz w:val="26"/>
          <w:szCs w:val="26"/>
        </w:rPr>
        <w:t>39</w:t>
      </w:r>
      <w:r w:rsidRPr="00EE770D">
        <w:rPr>
          <w:rFonts w:ascii="Times New Roman" w:hAnsi="Times New Roman"/>
          <w:sz w:val="26"/>
          <w:szCs w:val="26"/>
        </w:rPr>
        <w:t xml:space="preserve">. </w:t>
      </w:r>
    </w:p>
    <w:p w14:paraId="48BE5B44" w14:textId="77777777" w:rsidR="008E5DE2" w:rsidRPr="006663C8" w:rsidRDefault="008E5DE2" w:rsidP="008E5DE2">
      <w:pPr>
        <w:spacing w:after="0" w:line="240" w:lineRule="auto"/>
        <w:ind w:firstLine="708"/>
        <w:jc w:val="right"/>
        <w:rPr>
          <w:rFonts w:ascii="Times New Roman" w:hAnsi="Times New Roman"/>
          <w:sz w:val="26"/>
          <w:szCs w:val="26"/>
        </w:rPr>
      </w:pPr>
      <w:r w:rsidRPr="00EE770D">
        <w:rPr>
          <w:rFonts w:ascii="Times New Roman" w:hAnsi="Times New Roman"/>
          <w:sz w:val="26"/>
          <w:szCs w:val="26"/>
        </w:rPr>
        <w:t xml:space="preserve">Таблица </w:t>
      </w:r>
      <w:r w:rsidR="00522450">
        <w:rPr>
          <w:rFonts w:ascii="Times New Roman" w:hAnsi="Times New Roman"/>
          <w:sz w:val="26"/>
          <w:szCs w:val="26"/>
        </w:rPr>
        <w:t>39</w:t>
      </w:r>
    </w:p>
    <w:tbl>
      <w:tblPr>
        <w:tblW w:w="9294" w:type="dxa"/>
        <w:tblInd w:w="250" w:type="dxa"/>
        <w:tblLayout w:type="fixed"/>
        <w:tblLook w:val="04A0" w:firstRow="1" w:lastRow="0" w:firstColumn="1" w:lastColumn="0" w:noHBand="0" w:noVBand="1"/>
      </w:tblPr>
      <w:tblGrid>
        <w:gridCol w:w="5812"/>
        <w:gridCol w:w="1134"/>
        <w:gridCol w:w="993"/>
        <w:gridCol w:w="1355"/>
      </w:tblGrid>
      <w:tr w:rsidR="008E5DE2" w:rsidRPr="0076462C" w14:paraId="76CD682D" w14:textId="77777777" w:rsidTr="0076462C">
        <w:trPr>
          <w:trHeight w:val="308"/>
          <w:tblHeader/>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C0278E" w14:textId="77777777" w:rsidR="008E5DE2" w:rsidRPr="0076462C" w:rsidRDefault="008E5DE2" w:rsidP="00B04B76">
            <w:pPr>
              <w:autoSpaceDE w:val="0"/>
              <w:autoSpaceDN w:val="0"/>
              <w:adjustRightInd w:val="0"/>
              <w:spacing w:after="0" w:line="240" w:lineRule="auto"/>
              <w:jc w:val="center"/>
              <w:rPr>
                <w:rFonts w:ascii="Times New Roman" w:eastAsiaTheme="minorHAnsi" w:hAnsi="Times New Roman"/>
                <w:sz w:val="19"/>
                <w:szCs w:val="19"/>
                <w:lang w:eastAsia="en-US"/>
              </w:rPr>
            </w:pPr>
            <w:r w:rsidRPr="0076462C">
              <w:rPr>
                <w:rFonts w:ascii="Times New Roman" w:hAnsi="Times New Roman"/>
                <w:b/>
                <w:bCs/>
                <w:sz w:val="19"/>
                <w:szCs w:val="19"/>
              </w:rPr>
              <w:t>наименование показателя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BBA42FB" w14:textId="77777777" w:rsidR="008E5DE2" w:rsidRPr="0076462C" w:rsidRDefault="008E5DE2" w:rsidP="00B04B76">
            <w:pPr>
              <w:spacing w:after="0" w:line="240" w:lineRule="auto"/>
              <w:jc w:val="center"/>
              <w:rPr>
                <w:rFonts w:ascii="Times New Roman" w:hAnsi="Times New Roman"/>
                <w:sz w:val="19"/>
                <w:szCs w:val="19"/>
                <w:lang w:val="en-US"/>
              </w:rPr>
            </w:pPr>
            <w:r w:rsidRPr="0076462C">
              <w:rPr>
                <w:rFonts w:ascii="Times New Roman" w:hAnsi="Times New Roman"/>
                <w:b/>
                <w:bCs/>
                <w:sz w:val="19"/>
                <w:szCs w:val="19"/>
              </w:rPr>
              <w:t>единица измерения</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3A89390" w14:textId="77777777" w:rsidR="008E5DE2" w:rsidRPr="0076462C" w:rsidRDefault="008E5DE2" w:rsidP="00B04B76">
            <w:pPr>
              <w:spacing w:after="0" w:line="240" w:lineRule="auto"/>
              <w:jc w:val="center"/>
              <w:rPr>
                <w:rFonts w:ascii="Times New Roman" w:hAnsi="Times New Roman"/>
                <w:sz w:val="19"/>
                <w:szCs w:val="19"/>
                <w:lang w:val="en-US"/>
              </w:rPr>
            </w:pPr>
            <w:r w:rsidRPr="0076462C">
              <w:rPr>
                <w:rFonts w:ascii="Times New Roman" w:hAnsi="Times New Roman"/>
                <w:b/>
                <w:bCs/>
                <w:sz w:val="19"/>
                <w:szCs w:val="19"/>
              </w:rPr>
              <w:t>плановое значение</w:t>
            </w:r>
          </w:p>
        </w:tc>
        <w:tc>
          <w:tcPr>
            <w:tcW w:w="1355" w:type="dxa"/>
            <w:tcBorders>
              <w:top w:val="single" w:sz="4" w:space="0" w:color="auto"/>
              <w:left w:val="nil"/>
              <w:bottom w:val="single" w:sz="4" w:space="0" w:color="auto"/>
              <w:right w:val="single" w:sz="4" w:space="0" w:color="auto"/>
            </w:tcBorders>
            <w:vAlign w:val="center"/>
          </w:tcPr>
          <w:p w14:paraId="5531E93B" w14:textId="77777777" w:rsidR="008E5DE2" w:rsidRPr="0076462C" w:rsidRDefault="008E5DE2" w:rsidP="00725962">
            <w:pPr>
              <w:spacing w:after="0" w:line="240" w:lineRule="auto"/>
              <w:jc w:val="center"/>
              <w:rPr>
                <w:rFonts w:ascii="Times New Roman" w:hAnsi="Times New Roman"/>
                <w:sz w:val="19"/>
                <w:szCs w:val="19"/>
              </w:rPr>
            </w:pPr>
            <w:r w:rsidRPr="0076462C">
              <w:rPr>
                <w:rFonts w:ascii="Times New Roman" w:hAnsi="Times New Roman"/>
                <w:b/>
                <w:bCs/>
                <w:sz w:val="19"/>
                <w:szCs w:val="19"/>
              </w:rPr>
              <w:t>фактическое значение на 01.0</w:t>
            </w:r>
            <w:r w:rsidR="00725962" w:rsidRPr="0076462C">
              <w:rPr>
                <w:rFonts w:ascii="Times New Roman" w:hAnsi="Times New Roman"/>
                <w:b/>
                <w:bCs/>
                <w:sz w:val="19"/>
                <w:szCs w:val="19"/>
              </w:rPr>
              <w:t>7</w:t>
            </w:r>
            <w:r w:rsidRPr="0076462C">
              <w:rPr>
                <w:rFonts w:ascii="Times New Roman" w:hAnsi="Times New Roman"/>
                <w:b/>
                <w:bCs/>
                <w:sz w:val="19"/>
                <w:szCs w:val="19"/>
              </w:rPr>
              <w:t>.2020</w:t>
            </w:r>
          </w:p>
        </w:tc>
      </w:tr>
      <w:tr w:rsidR="008E5DE2" w:rsidRPr="0076462C" w14:paraId="292902A7" w14:textId="77777777" w:rsidTr="0076462C">
        <w:trPr>
          <w:trHeight w:val="303"/>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228E31" w14:textId="77777777" w:rsidR="008E5DE2" w:rsidRPr="0076462C" w:rsidRDefault="008E5DE2" w:rsidP="00B04B76">
            <w:pPr>
              <w:autoSpaceDE w:val="0"/>
              <w:autoSpaceDN w:val="0"/>
              <w:adjustRightInd w:val="0"/>
              <w:spacing w:after="0" w:line="240" w:lineRule="auto"/>
              <w:rPr>
                <w:rFonts w:ascii="Times New Roman" w:eastAsiaTheme="minorHAnsi" w:hAnsi="Times New Roman"/>
                <w:sz w:val="19"/>
                <w:szCs w:val="19"/>
                <w:lang w:eastAsia="en-US"/>
              </w:rPr>
            </w:pPr>
            <w:r w:rsidRPr="0076462C">
              <w:rPr>
                <w:rFonts w:ascii="Times New Roman" w:hAnsi="Times New Roman"/>
                <w:sz w:val="19"/>
                <w:szCs w:val="19"/>
              </w:rPr>
              <w:t>Доля автомобильных дорог регионального значения, соответствующих нормативным требованиям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5B5D3C7" w14:textId="77777777" w:rsidR="008E5DE2" w:rsidRPr="0076462C" w:rsidRDefault="008E5DE2" w:rsidP="00B04B76">
            <w:pPr>
              <w:spacing w:after="0" w:line="240" w:lineRule="auto"/>
              <w:jc w:val="center"/>
              <w:rPr>
                <w:rFonts w:ascii="Times New Roman" w:hAnsi="Times New Roman"/>
                <w:bCs/>
                <w:sz w:val="19"/>
                <w:szCs w:val="19"/>
              </w:rPr>
            </w:pPr>
            <w:r w:rsidRPr="0076462C">
              <w:rPr>
                <w:sz w:val="19"/>
                <w:szCs w:val="19"/>
              </w:rPr>
              <w:t xml:space="preserve">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B8A5B4D" w14:textId="77777777" w:rsidR="008E5DE2" w:rsidRPr="0076462C" w:rsidRDefault="008E5DE2" w:rsidP="00B04B76">
            <w:pPr>
              <w:spacing w:after="0" w:line="240" w:lineRule="auto"/>
              <w:jc w:val="center"/>
              <w:rPr>
                <w:rFonts w:ascii="Times New Roman" w:hAnsi="Times New Roman"/>
                <w:bCs/>
                <w:sz w:val="19"/>
                <w:szCs w:val="19"/>
              </w:rPr>
            </w:pPr>
            <w:r w:rsidRPr="0076462C">
              <w:rPr>
                <w:rFonts w:ascii="Times New Roman" w:hAnsi="Times New Roman"/>
                <w:bCs/>
                <w:sz w:val="19"/>
                <w:szCs w:val="19"/>
              </w:rPr>
              <w:t>69,4</w:t>
            </w:r>
          </w:p>
        </w:tc>
        <w:tc>
          <w:tcPr>
            <w:tcW w:w="1355" w:type="dxa"/>
            <w:tcBorders>
              <w:top w:val="single" w:sz="4" w:space="0" w:color="auto"/>
              <w:left w:val="nil"/>
              <w:bottom w:val="single" w:sz="4" w:space="0" w:color="auto"/>
              <w:right w:val="single" w:sz="4" w:space="0" w:color="auto"/>
            </w:tcBorders>
            <w:vAlign w:val="center"/>
          </w:tcPr>
          <w:p w14:paraId="55DD62ED" w14:textId="77777777" w:rsidR="008E5DE2" w:rsidRPr="0076462C" w:rsidRDefault="008E5DE2" w:rsidP="00B04B76">
            <w:pPr>
              <w:spacing w:after="0" w:line="240" w:lineRule="auto"/>
              <w:jc w:val="center"/>
              <w:rPr>
                <w:rFonts w:ascii="Times New Roman" w:hAnsi="Times New Roman"/>
                <w:bCs/>
                <w:sz w:val="19"/>
                <w:szCs w:val="19"/>
              </w:rPr>
            </w:pPr>
            <w:r w:rsidRPr="0076462C">
              <w:rPr>
                <w:rFonts w:ascii="Times New Roman" w:hAnsi="Times New Roman"/>
                <w:bCs/>
                <w:sz w:val="19"/>
                <w:szCs w:val="19"/>
              </w:rPr>
              <w:t>69,3</w:t>
            </w:r>
          </w:p>
        </w:tc>
      </w:tr>
      <w:tr w:rsidR="008E5DE2" w:rsidRPr="0076462C" w14:paraId="749D1DCF" w14:textId="77777777" w:rsidTr="0076462C">
        <w:trPr>
          <w:trHeight w:val="6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7915E" w14:textId="77777777" w:rsidR="008E5DE2" w:rsidRPr="0076462C" w:rsidRDefault="008E5DE2" w:rsidP="00B04B76">
            <w:pPr>
              <w:autoSpaceDE w:val="0"/>
              <w:autoSpaceDN w:val="0"/>
              <w:adjustRightInd w:val="0"/>
              <w:spacing w:after="0" w:line="240" w:lineRule="auto"/>
              <w:rPr>
                <w:rFonts w:ascii="Times New Roman" w:eastAsiaTheme="minorHAnsi" w:hAnsi="Times New Roman"/>
                <w:sz w:val="19"/>
                <w:szCs w:val="19"/>
                <w:lang w:eastAsia="en-US"/>
              </w:rPr>
            </w:pPr>
            <w:r w:rsidRPr="0076462C">
              <w:rPr>
                <w:rFonts w:ascii="Times New Roman" w:eastAsiaTheme="minorHAnsi" w:hAnsi="Times New Roman"/>
                <w:sz w:val="19"/>
                <w:szCs w:val="19"/>
                <w:lang w:eastAsia="en-US"/>
              </w:rPr>
              <w:t>Доля дорожной сети городских агломераций, находящаяся в нормативном состоянии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B708EAE" w14:textId="77777777" w:rsidR="008E5DE2" w:rsidRPr="0076462C" w:rsidRDefault="008E5DE2" w:rsidP="00B04B76">
            <w:pPr>
              <w:spacing w:after="0" w:line="240" w:lineRule="auto"/>
              <w:jc w:val="center"/>
              <w:rPr>
                <w:rFonts w:ascii="Times New Roman" w:hAnsi="Times New Roman"/>
                <w:bCs/>
                <w:sz w:val="19"/>
                <w:szCs w:val="19"/>
              </w:rPr>
            </w:pPr>
            <w:r w:rsidRPr="0076462C">
              <w:rPr>
                <w:rFonts w:ascii="Times New Roman" w:hAnsi="Times New Roman"/>
                <w:sz w:val="19"/>
                <w:szCs w:val="19"/>
              </w:rPr>
              <w:t>%</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81E6049" w14:textId="77777777" w:rsidR="008E5DE2" w:rsidRPr="0076462C" w:rsidRDefault="008E5DE2" w:rsidP="00B04B76">
            <w:pPr>
              <w:spacing w:after="0" w:line="240" w:lineRule="auto"/>
              <w:jc w:val="center"/>
              <w:rPr>
                <w:rFonts w:ascii="Times New Roman" w:hAnsi="Times New Roman"/>
                <w:bCs/>
                <w:sz w:val="19"/>
                <w:szCs w:val="19"/>
              </w:rPr>
            </w:pPr>
            <w:r w:rsidRPr="0076462C">
              <w:rPr>
                <w:rFonts w:ascii="Times New Roman" w:hAnsi="Times New Roman"/>
                <w:bCs/>
                <w:sz w:val="19"/>
                <w:szCs w:val="19"/>
              </w:rPr>
              <w:t>47</w:t>
            </w:r>
          </w:p>
        </w:tc>
        <w:tc>
          <w:tcPr>
            <w:tcW w:w="1355" w:type="dxa"/>
            <w:tcBorders>
              <w:top w:val="single" w:sz="4" w:space="0" w:color="auto"/>
              <w:left w:val="nil"/>
              <w:bottom w:val="single" w:sz="4" w:space="0" w:color="auto"/>
              <w:right w:val="single" w:sz="4" w:space="0" w:color="auto"/>
            </w:tcBorders>
            <w:vAlign w:val="center"/>
          </w:tcPr>
          <w:p w14:paraId="60609766" w14:textId="77777777" w:rsidR="008E5DE2" w:rsidRPr="0076462C" w:rsidRDefault="008E5DE2" w:rsidP="00B04B76">
            <w:pPr>
              <w:spacing w:after="0" w:line="240" w:lineRule="auto"/>
              <w:jc w:val="center"/>
              <w:rPr>
                <w:rFonts w:ascii="Times New Roman" w:hAnsi="Times New Roman"/>
                <w:bCs/>
                <w:sz w:val="19"/>
                <w:szCs w:val="19"/>
              </w:rPr>
            </w:pPr>
            <w:r w:rsidRPr="0076462C">
              <w:rPr>
                <w:rFonts w:ascii="Times New Roman" w:hAnsi="Times New Roman"/>
                <w:bCs/>
                <w:sz w:val="19"/>
                <w:szCs w:val="19"/>
              </w:rPr>
              <w:t>37</w:t>
            </w:r>
          </w:p>
        </w:tc>
      </w:tr>
      <w:tr w:rsidR="008E5DE2" w:rsidRPr="0076462C" w14:paraId="4DF88427" w14:textId="77777777" w:rsidTr="0076462C">
        <w:trPr>
          <w:trHeight w:val="6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D94C5" w14:textId="77777777" w:rsidR="008E5DE2" w:rsidRPr="0076462C" w:rsidRDefault="008E5DE2" w:rsidP="00B04B76">
            <w:pPr>
              <w:autoSpaceDE w:val="0"/>
              <w:autoSpaceDN w:val="0"/>
              <w:adjustRightInd w:val="0"/>
              <w:spacing w:after="0" w:line="240" w:lineRule="auto"/>
              <w:rPr>
                <w:rFonts w:ascii="Times New Roman" w:hAnsi="Times New Roman"/>
                <w:bCs/>
                <w:sz w:val="19"/>
                <w:szCs w:val="19"/>
              </w:rPr>
            </w:pPr>
            <w:r w:rsidRPr="0076462C">
              <w:rPr>
                <w:rFonts w:ascii="Times New Roman" w:eastAsiaTheme="minorHAnsi" w:hAnsi="Times New Roman"/>
                <w:sz w:val="19"/>
                <w:szCs w:val="19"/>
                <w:lang w:eastAsia="en-US"/>
              </w:rPr>
              <w:lastRenderedPageBreak/>
              <w:t>Количество мест концентрации дорожнотранспортных происшествий (аварийно-опасных участков) на дорожной сети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4912C19" w14:textId="77777777" w:rsidR="008E5DE2" w:rsidRPr="0076462C" w:rsidRDefault="008E5DE2" w:rsidP="00B04B76">
            <w:pPr>
              <w:spacing w:after="0" w:line="240" w:lineRule="auto"/>
              <w:jc w:val="center"/>
              <w:rPr>
                <w:rFonts w:ascii="Times New Roman" w:hAnsi="Times New Roman"/>
                <w:bCs/>
                <w:sz w:val="19"/>
                <w:szCs w:val="19"/>
              </w:rPr>
            </w:pPr>
            <w:r w:rsidRPr="0076462C">
              <w:rPr>
                <w:rFonts w:ascii="Times New Roman" w:hAnsi="Times New Roman"/>
                <w:sz w:val="19"/>
                <w:szCs w:val="19"/>
              </w:rPr>
              <w:t>%</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0558F74" w14:textId="77777777" w:rsidR="008E5DE2" w:rsidRPr="0076462C" w:rsidRDefault="008E5DE2" w:rsidP="00B04B76">
            <w:pPr>
              <w:spacing w:after="0" w:line="240" w:lineRule="auto"/>
              <w:jc w:val="center"/>
              <w:rPr>
                <w:rFonts w:ascii="Times New Roman" w:hAnsi="Times New Roman"/>
                <w:bCs/>
                <w:sz w:val="19"/>
                <w:szCs w:val="19"/>
              </w:rPr>
            </w:pPr>
            <w:r w:rsidRPr="0076462C">
              <w:rPr>
                <w:rFonts w:ascii="Times New Roman" w:hAnsi="Times New Roman"/>
                <w:bCs/>
                <w:sz w:val="19"/>
                <w:szCs w:val="19"/>
              </w:rPr>
              <w:t>80</w:t>
            </w:r>
          </w:p>
        </w:tc>
        <w:tc>
          <w:tcPr>
            <w:tcW w:w="1355" w:type="dxa"/>
            <w:tcBorders>
              <w:top w:val="single" w:sz="4" w:space="0" w:color="auto"/>
              <w:left w:val="nil"/>
              <w:bottom w:val="single" w:sz="4" w:space="0" w:color="auto"/>
              <w:right w:val="single" w:sz="4" w:space="0" w:color="auto"/>
            </w:tcBorders>
            <w:vAlign w:val="center"/>
          </w:tcPr>
          <w:p w14:paraId="2D6D1CD9" w14:textId="77777777" w:rsidR="008E5DE2" w:rsidRPr="0076462C" w:rsidRDefault="008E5DE2" w:rsidP="00B04B76">
            <w:pPr>
              <w:spacing w:after="0" w:line="240" w:lineRule="auto"/>
              <w:jc w:val="center"/>
              <w:rPr>
                <w:rFonts w:ascii="Times New Roman" w:hAnsi="Times New Roman"/>
                <w:bCs/>
                <w:sz w:val="19"/>
                <w:szCs w:val="19"/>
              </w:rPr>
            </w:pPr>
            <w:r w:rsidRPr="0076462C">
              <w:rPr>
                <w:rFonts w:ascii="Times New Roman" w:hAnsi="Times New Roman"/>
                <w:bCs/>
                <w:sz w:val="19"/>
                <w:szCs w:val="19"/>
              </w:rPr>
              <w:t>90</w:t>
            </w:r>
          </w:p>
        </w:tc>
      </w:tr>
    </w:tbl>
    <w:p w14:paraId="51F2A568" w14:textId="77777777" w:rsidR="008E5DE2" w:rsidRDefault="008E5DE2" w:rsidP="00533FC2">
      <w:pPr>
        <w:spacing w:after="0" w:line="240" w:lineRule="auto"/>
        <w:ind w:firstLine="709"/>
        <w:jc w:val="both"/>
        <w:rPr>
          <w:rFonts w:ascii="Times New Roman" w:hAnsi="Times New Roman"/>
          <w:sz w:val="26"/>
          <w:szCs w:val="26"/>
        </w:rPr>
      </w:pPr>
    </w:p>
    <w:p w14:paraId="64C06D6E" w14:textId="77777777" w:rsidR="00C96395" w:rsidRPr="00D84F8A" w:rsidRDefault="00C96395" w:rsidP="009A4201">
      <w:pPr>
        <w:pStyle w:val="af4"/>
        <w:spacing w:before="0" w:beforeAutospacing="0" w:after="0" w:afterAutospacing="0"/>
        <w:ind w:firstLine="709"/>
        <w:jc w:val="both"/>
        <w:rPr>
          <w:sz w:val="26"/>
          <w:szCs w:val="26"/>
        </w:rPr>
      </w:pPr>
      <w:r w:rsidRPr="00D84F8A">
        <w:rPr>
          <w:spacing w:val="8"/>
          <w:sz w:val="26"/>
          <w:szCs w:val="26"/>
        </w:rPr>
        <w:t xml:space="preserve">Законом </w:t>
      </w:r>
      <w:r w:rsidRPr="00D84F8A">
        <w:rPr>
          <w:sz w:val="26"/>
          <w:szCs w:val="26"/>
        </w:rPr>
        <w:t>о республиканском бюджете объем расходов республиканского бюджета на реализацию регионального проекта «Дорожная сеть» на 20</w:t>
      </w:r>
      <w:r>
        <w:rPr>
          <w:sz w:val="26"/>
          <w:szCs w:val="26"/>
        </w:rPr>
        <w:t>20</w:t>
      </w:r>
      <w:r w:rsidRPr="00D84F8A">
        <w:rPr>
          <w:sz w:val="26"/>
          <w:szCs w:val="26"/>
        </w:rPr>
        <w:t xml:space="preserve"> год предусмотрен </w:t>
      </w:r>
      <w:r w:rsidR="00AC63B4">
        <w:rPr>
          <w:sz w:val="26"/>
          <w:szCs w:val="26"/>
        </w:rPr>
        <w:t xml:space="preserve">в сумме </w:t>
      </w:r>
      <w:r>
        <w:rPr>
          <w:sz w:val="26"/>
          <w:szCs w:val="26"/>
        </w:rPr>
        <w:t>544</w:t>
      </w:r>
      <w:r w:rsidR="00725962">
        <w:rPr>
          <w:sz w:val="26"/>
          <w:szCs w:val="26"/>
        </w:rPr>
        <w:t> </w:t>
      </w:r>
      <w:r>
        <w:rPr>
          <w:sz w:val="26"/>
          <w:szCs w:val="26"/>
        </w:rPr>
        <w:t>072</w:t>
      </w:r>
      <w:r w:rsidRPr="00D84F8A">
        <w:rPr>
          <w:sz w:val="26"/>
          <w:szCs w:val="26"/>
        </w:rPr>
        <w:t xml:space="preserve"> тыс. рублей, сводной бюджетной росписью </w:t>
      </w:r>
      <w:r>
        <w:rPr>
          <w:sz w:val="26"/>
          <w:szCs w:val="26"/>
        </w:rPr>
        <w:t xml:space="preserve">увеличен на </w:t>
      </w:r>
      <w:r w:rsidR="00725962">
        <w:rPr>
          <w:sz w:val="26"/>
          <w:szCs w:val="26"/>
        </w:rPr>
        <w:t>546 225</w:t>
      </w:r>
      <w:r>
        <w:rPr>
          <w:sz w:val="26"/>
          <w:szCs w:val="26"/>
        </w:rPr>
        <w:t xml:space="preserve"> тыс. рублей (в </w:t>
      </w:r>
      <w:r w:rsidR="00725962">
        <w:rPr>
          <w:sz w:val="26"/>
          <w:szCs w:val="26"/>
        </w:rPr>
        <w:t>2,</w:t>
      </w:r>
      <w:r>
        <w:rPr>
          <w:sz w:val="26"/>
          <w:szCs w:val="26"/>
        </w:rPr>
        <w:t>1 раза)</w:t>
      </w:r>
      <w:r w:rsidR="009A4201">
        <w:rPr>
          <w:sz w:val="26"/>
          <w:szCs w:val="26"/>
        </w:rPr>
        <w:t xml:space="preserve">, </w:t>
      </w:r>
      <w:r>
        <w:rPr>
          <w:sz w:val="26"/>
          <w:szCs w:val="26"/>
        </w:rPr>
        <w:t xml:space="preserve">и составил </w:t>
      </w:r>
      <w:r w:rsidR="00725962">
        <w:rPr>
          <w:sz w:val="26"/>
          <w:szCs w:val="26"/>
        </w:rPr>
        <w:t>1 090 297</w:t>
      </w:r>
      <w:r w:rsidRPr="00D84F8A">
        <w:rPr>
          <w:sz w:val="26"/>
          <w:szCs w:val="26"/>
        </w:rPr>
        <w:t xml:space="preserve"> тыс. рублей.</w:t>
      </w:r>
    </w:p>
    <w:p w14:paraId="45330F52" w14:textId="77777777" w:rsidR="0091698B" w:rsidRDefault="0091698B" w:rsidP="0091698B">
      <w:pPr>
        <w:spacing w:after="0" w:line="240" w:lineRule="auto"/>
        <w:ind w:firstLine="709"/>
        <w:jc w:val="both"/>
        <w:rPr>
          <w:rFonts w:ascii="Times New Roman" w:hAnsi="Times New Roman"/>
          <w:bCs/>
          <w:sz w:val="26"/>
          <w:szCs w:val="26"/>
        </w:rPr>
      </w:pPr>
      <w:r w:rsidRPr="00D97B93">
        <w:rPr>
          <w:rFonts w:ascii="Times New Roman" w:hAnsi="Times New Roman"/>
          <w:bCs/>
          <w:sz w:val="26"/>
          <w:szCs w:val="26"/>
        </w:rPr>
        <w:t>С целью софинансирования</w:t>
      </w:r>
      <w:r>
        <w:rPr>
          <w:rFonts w:ascii="Times New Roman" w:hAnsi="Times New Roman"/>
          <w:bCs/>
          <w:sz w:val="26"/>
          <w:szCs w:val="26"/>
        </w:rPr>
        <w:t xml:space="preserve"> мероприятий вышеуказанного регионального проекта предусмотрены средства бюджетов муниципальных образований в общей сумме 9305 тыс. рублей</w:t>
      </w:r>
      <w:r>
        <w:rPr>
          <w:rFonts w:ascii="Times New Roman" w:hAnsi="Times New Roman"/>
          <w:sz w:val="26"/>
          <w:szCs w:val="26"/>
        </w:rPr>
        <w:t>.</w:t>
      </w:r>
    </w:p>
    <w:p w14:paraId="52DF8804" w14:textId="77777777" w:rsidR="009A4201" w:rsidRPr="009A4201" w:rsidRDefault="009A4201" w:rsidP="009A4201">
      <w:pPr>
        <w:pStyle w:val="af4"/>
        <w:spacing w:before="0" w:beforeAutospacing="0" w:after="0" w:afterAutospacing="0"/>
        <w:ind w:firstLine="709"/>
        <w:jc w:val="both"/>
        <w:rPr>
          <w:sz w:val="26"/>
          <w:szCs w:val="26"/>
        </w:rPr>
      </w:pPr>
      <w:r>
        <w:rPr>
          <w:sz w:val="26"/>
          <w:szCs w:val="26"/>
        </w:rPr>
        <w:t xml:space="preserve">В рамках </w:t>
      </w:r>
      <w:r w:rsidRPr="009A4201">
        <w:rPr>
          <w:sz w:val="26"/>
          <w:szCs w:val="26"/>
        </w:rPr>
        <w:t>реализаци</w:t>
      </w:r>
      <w:r>
        <w:rPr>
          <w:sz w:val="26"/>
          <w:szCs w:val="26"/>
        </w:rPr>
        <w:t>и</w:t>
      </w:r>
      <w:r w:rsidRPr="009A4201">
        <w:rPr>
          <w:sz w:val="26"/>
          <w:szCs w:val="26"/>
        </w:rPr>
        <w:t xml:space="preserve"> регионального проекта «Дорожная сеть» на 2020 год  </w:t>
      </w:r>
      <w:r>
        <w:rPr>
          <w:sz w:val="26"/>
          <w:szCs w:val="26"/>
        </w:rPr>
        <w:t xml:space="preserve">планируется </w:t>
      </w:r>
      <w:r w:rsidRPr="009A4201">
        <w:rPr>
          <w:sz w:val="26"/>
          <w:szCs w:val="26"/>
        </w:rPr>
        <w:t xml:space="preserve">выполнение </w:t>
      </w:r>
      <w:r>
        <w:rPr>
          <w:sz w:val="26"/>
          <w:szCs w:val="26"/>
        </w:rPr>
        <w:t>следующих работ</w:t>
      </w:r>
      <w:r w:rsidRPr="009A4201">
        <w:rPr>
          <w:sz w:val="26"/>
          <w:szCs w:val="26"/>
        </w:rPr>
        <w:t>:</w:t>
      </w:r>
    </w:p>
    <w:p w14:paraId="6471E960" w14:textId="77777777" w:rsidR="009A4201" w:rsidRPr="009A4201" w:rsidRDefault="009A4201" w:rsidP="009A4201">
      <w:pPr>
        <w:pStyle w:val="af4"/>
        <w:spacing w:before="0" w:beforeAutospacing="0" w:after="0" w:afterAutospacing="0"/>
        <w:ind w:firstLine="709"/>
        <w:jc w:val="both"/>
        <w:rPr>
          <w:sz w:val="26"/>
          <w:szCs w:val="26"/>
        </w:rPr>
      </w:pPr>
      <w:r w:rsidRPr="009A4201">
        <w:rPr>
          <w:sz w:val="26"/>
          <w:szCs w:val="26"/>
        </w:rPr>
        <w:t>ремонт участков 5</w:t>
      </w:r>
      <w:r>
        <w:rPr>
          <w:sz w:val="26"/>
          <w:szCs w:val="26"/>
        </w:rPr>
        <w:t>-ти</w:t>
      </w:r>
      <w:r w:rsidRPr="009A4201">
        <w:rPr>
          <w:sz w:val="26"/>
          <w:szCs w:val="26"/>
        </w:rPr>
        <w:t xml:space="preserve"> автомобильных дорог регионального и межмуниципального значения (Абакан-Ак-Довурак, Абакан – Саяногорск, подъезд к с. Зеленое, Аскиз - Бирикчуль - Вершина Теи, обход г. Абакана) </w:t>
      </w:r>
      <w:r>
        <w:rPr>
          <w:sz w:val="26"/>
          <w:szCs w:val="26"/>
        </w:rPr>
        <w:t>на общую сумму</w:t>
      </w:r>
      <w:r w:rsidRPr="009A4201">
        <w:rPr>
          <w:sz w:val="26"/>
          <w:szCs w:val="26"/>
        </w:rPr>
        <w:t xml:space="preserve"> 489 162 тыс. рублей, в том числе за счет средств федерального бюджета  372 211 тыс. рублей</w:t>
      </w:r>
      <w:r>
        <w:rPr>
          <w:sz w:val="26"/>
          <w:szCs w:val="26"/>
        </w:rPr>
        <w:t xml:space="preserve"> и</w:t>
      </w:r>
      <w:r w:rsidRPr="009A4201">
        <w:rPr>
          <w:sz w:val="26"/>
          <w:szCs w:val="26"/>
        </w:rPr>
        <w:t xml:space="preserve"> республиканского бюджета 116 951 тыс. рублей;</w:t>
      </w:r>
    </w:p>
    <w:p w14:paraId="0113059C" w14:textId="77777777" w:rsidR="009A4201" w:rsidRPr="009A4201" w:rsidRDefault="009A4201" w:rsidP="009A4201">
      <w:pPr>
        <w:spacing w:after="0" w:line="240" w:lineRule="auto"/>
        <w:ind w:firstLine="709"/>
        <w:jc w:val="both"/>
        <w:rPr>
          <w:rFonts w:ascii="Times New Roman" w:hAnsi="Times New Roman"/>
          <w:sz w:val="26"/>
          <w:szCs w:val="26"/>
        </w:rPr>
      </w:pPr>
      <w:r w:rsidRPr="009A4201">
        <w:rPr>
          <w:rFonts w:ascii="Times New Roman" w:hAnsi="Times New Roman"/>
          <w:sz w:val="26"/>
          <w:szCs w:val="26"/>
        </w:rPr>
        <w:t>ремонт участков автомобильных дорог местного значения в 10</w:t>
      </w:r>
      <w:r>
        <w:rPr>
          <w:rFonts w:ascii="Times New Roman" w:hAnsi="Times New Roman"/>
          <w:sz w:val="26"/>
          <w:szCs w:val="26"/>
        </w:rPr>
        <w:t>-ти</w:t>
      </w:r>
      <w:r w:rsidRPr="009A4201">
        <w:rPr>
          <w:rFonts w:ascii="Times New Roman" w:hAnsi="Times New Roman"/>
          <w:sz w:val="26"/>
          <w:szCs w:val="26"/>
        </w:rPr>
        <w:t xml:space="preserve"> муниципальных образованиях</w:t>
      </w:r>
      <w:r>
        <w:rPr>
          <w:rFonts w:ascii="Times New Roman" w:hAnsi="Times New Roman"/>
          <w:sz w:val="26"/>
          <w:szCs w:val="26"/>
        </w:rPr>
        <w:t xml:space="preserve"> на общую сумму</w:t>
      </w:r>
      <w:r w:rsidRPr="009A4201">
        <w:rPr>
          <w:rFonts w:ascii="Times New Roman" w:hAnsi="Times New Roman"/>
          <w:sz w:val="26"/>
          <w:szCs w:val="26"/>
        </w:rPr>
        <w:t xml:space="preserve"> </w:t>
      </w:r>
      <w:r w:rsidR="0073535E">
        <w:rPr>
          <w:rFonts w:ascii="Times New Roman" w:hAnsi="Times New Roman"/>
          <w:sz w:val="26"/>
          <w:szCs w:val="26"/>
        </w:rPr>
        <w:t>600 440</w:t>
      </w:r>
      <w:r w:rsidRPr="009A4201">
        <w:rPr>
          <w:rFonts w:ascii="Times New Roman" w:hAnsi="Times New Roman"/>
          <w:sz w:val="26"/>
          <w:szCs w:val="26"/>
        </w:rPr>
        <w:t xml:space="preserve"> тыс. рублей, в том числе за счет средств федерального бюджета </w:t>
      </w:r>
      <w:r w:rsidR="00725962">
        <w:rPr>
          <w:rFonts w:ascii="Times New Roman" w:hAnsi="Times New Roman"/>
          <w:sz w:val="26"/>
          <w:szCs w:val="26"/>
        </w:rPr>
        <w:t>484 779</w:t>
      </w:r>
      <w:r w:rsidRPr="009A4201">
        <w:rPr>
          <w:rFonts w:ascii="Times New Roman" w:hAnsi="Times New Roman"/>
          <w:sz w:val="26"/>
          <w:szCs w:val="26"/>
        </w:rPr>
        <w:t xml:space="preserve"> тыс. рублей</w:t>
      </w:r>
      <w:r>
        <w:rPr>
          <w:rFonts w:ascii="Times New Roman" w:hAnsi="Times New Roman"/>
          <w:sz w:val="26"/>
          <w:szCs w:val="26"/>
        </w:rPr>
        <w:t xml:space="preserve"> и</w:t>
      </w:r>
      <w:r w:rsidRPr="009A4201">
        <w:rPr>
          <w:rFonts w:ascii="Times New Roman" w:hAnsi="Times New Roman"/>
          <w:sz w:val="26"/>
          <w:szCs w:val="26"/>
        </w:rPr>
        <w:t xml:space="preserve"> республиканского бюджета – 106 356 тыс. рублей</w:t>
      </w:r>
      <w:r w:rsidR="0073535E">
        <w:rPr>
          <w:rFonts w:ascii="Times New Roman" w:hAnsi="Times New Roman"/>
          <w:sz w:val="26"/>
          <w:szCs w:val="26"/>
        </w:rPr>
        <w:t xml:space="preserve">, бюджетов муниципальных образований </w:t>
      </w:r>
      <w:r w:rsidR="0073535E" w:rsidRPr="009A4201">
        <w:rPr>
          <w:rFonts w:ascii="Times New Roman" w:hAnsi="Times New Roman"/>
          <w:sz w:val="26"/>
          <w:szCs w:val="26"/>
        </w:rPr>
        <w:t xml:space="preserve">– </w:t>
      </w:r>
      <w:r w:rsidR="0073535E">
        <w:rPr>
          <w:rFonts w:ascii="Times New Roman" w:hAnsi="Times New Roman"/>
          <w:sz w:val="26"/>
          <w:szCs w:val="26"/>
        </w:rPr>
        <w:t>9305</w:t>
      </w:r>
      <w:r w:rsidR="0073535E" w:rsidRPr="009A4201">
        <w:rPr>
          <w:rFonts w:ascii="Times New Roman" w:hAnsi="Times New Roman"/>
          <w:sz w:val="26"/>
          <w:szCs w:val="26"/>
        </w:rPr>
        <w:t xml:space="preserve"> тыс. рублей</w:t>
      </w:r>
      <w:r w:rsidRPr="009A4201">
        <w:rPr>
          <w:rFonts w:ascii="Times New Roman" w:hAnsi="Times New Roman"/>
          <w:sz w:val="26"/>
          <w:szCs w:val="26"/>
        </w:rPr>
        <w:t xml:space="preserve">; </w:t>
      </w:r>
    </w:p>
    <w:p w14:paraId="51CADD34" w14:textId="77777777" w:rsidR="009A4201" w:rsidRPr="009A4201" w:rsidRDefault="009A4201" w:rsidP="009A4201">
      <w:pPr>
        <w:spacing w:after="0" w:line="240" w:lineRule="auto"/>
        <w:ind w:firstLine="709"/>
        <w:jc w:val="both"/>
        <w:rPr>
          <w:rFonts w:ascii="Times New Roman" w:hAnsi="Times New Roman"/>
          <w:bCs/>
          <w:sz w:val="26"/>
          <w:szCs w:val="26"/>
        </w:rPr>
      </w:pPr>
      <w:r w:rsidRPr="009A4201">
        <w:rPr>
          <w:rFonts w:ascii="Times New Roman" w:hAnsi="Times New Roman"/>
          <w:bCs/>
          <w:sz w:val="26"/>
          <w:szCs w:val="26"/>
        </w:rPr>
        <w:t>разработк</w:t>
      </w:r>
      <w:r>
        <w:rPr>
          <w:rFonts w:ascii="Times New Roman" w:hAnsi="Times New Roman"/>
          <w:bCs/>
          <w:sz w:val="26"/>
          <w:szCs w:val="26"/>
        </w:rPr>
        <w:t>а</w:t>
      </w:r>
      <w:r w:rsidRPr="009A4201">
        <w:rPr>
          <w:rFonts w:ascii="Times New Roman" w:hAnsi="Times New Roman"/>
          <w:bCs/>
          <w:sz w:val="26"/>
          <w:szCs w:val="26"/>
        </w:rPr>
        <w:t xml:space="preserve"> документов транспортного планирования  за счет средств республиканского бюджета 10 000 тыс. рублей.</w:t>
      </w:r>
    </w:p>
    <w:p w14:paraId="6E95022F" w14:textId="77777777" w:rsidR="00987949" w:rsidRDefault="00987949" w:rsidP="00987949">
      <w:pPr>
        <w:spacing w:after="0" w:line="240" w:lineRule="auto"/>
        <w:ind w:firstLine="709"/>
        <w:jc w:val="both"/>
        <w:rPr>
          <w:rFonts w:ascii="Times New Roman" w:hAnsi="Times New Roman"/>
          <w:bCs/>
          <w:sz w:val="26"/>
          <w:szCs w:val="26"/>
        </w:rPr>
      </w:pPr>
      <w:r w:rsidRPr="00CE247B">
        <w:rPr>
          <w:rFonts w:ascii="Times New Roman" w:hAnsi="Times New Roman"/>
          <w:bCs/>
          <w:sz w:val="26"/>
          <w:szCs w:val="26"/>
        </w:rPr>
        <w:t>Мин</w:t>
      </w:r>
      <w:r>
        <w:rPr>
          <w:rFonts w:ascii="Times New Roman" w:hAnsi="Times New Roman"/>
          <w:bCs/>
          <w:sz w:val="26"/>
          <w:szCs w:val="26"/>
        </w:rPr>
        <w:t>трансом</w:t>
      </w:r>
      <w:r w:rsidRPr="00CE247B">
        <w:rPr>
          <w:rFonts w:ascii="Times New Roman" w:hAnsi="Times New Roman"/>
          <w:bCs/>
          <w:sz w:val="26"/>
          <w:szCs w:val="26"/>
        </w:rPr>
        <w:t xml:space="preserve"> Хакасии заключены соглашения о предоставлении субсидий </w:t>
      </w:r>
      <w:r w:rsidRPr="00EE770D">
        <w:rPr>
          <w:rFonts w:ascii="Times New Roman" w:hAnsi="Times New Roman"/>
          <w:bCs/>
          <w:sz w:val="26"/>
          <w:szCs w:val="26"/>
        </w:rPr>
        <w:t xml:space="preserve">бюджетам 10-ти муниципальных образований Республики Хакасии в 2020 году (таблица </w:t>
      </w:r>
      <w:r w:rsidR="00EE770D" w:rsidRPr="00EE770D">
        <w:rPr>
          <w:rFonts w:ascii="Times New Roman" w:hAnsi="Times New Roman"/>
          <w:bCs/>
          <w:sz w:val="26"/>
          <w:szCs w:val="26"/>
        </w:rPr>
        <w:t>4</w:t>
      </w:r>
      <w:r w:rsidR="00522450">
        <w:rPr>
          <w:rFonts w:ascii="Times New Roman" w:hAnsi="Times New Roman"/>
          <w:bCs/>
          <w:sz w:val="26"/>
          <w:szCs w:val="26"/>
        </w:rPr>
        <w:t>0</w:t>
      </w:r>
      <w:r w:rsidRPr="00EE770D">
        <w:rPr>
          <w:rFonts w:ascii="Times New Roman" w:hAnsi="Times New Roman"/>
          <w:bCs/>
          <w:sz w:val="26"/>
          <w:szCs w:val="26"/>
        </w:rPr>
        <w:t>).</w:t>
      </w:r>
    </w:p>
    <w:p w14:paraId="6581B8C3" w14:textId="77777777" w:rsidR="009368C0" w:rsidRPr="009368C0" w:rsidRDefault="00522450" w:rsidP="009368C0">
      <w:pPr>
        <w:spacing w:after="0" w:line="240" w:lineRule="auto"/>
        <w:ind w:firstLine="709"/>
        <w:jc w:val="right"/>
        <w:rPr>
          <w:rFonts w:ascii="Times New Roman" w:hAnsi="Times New Roman"/>
          <w:bCs/>
          <w:sz w:val="26"/>
          <w:szCs w:val="26"/>
        </w:rPr>
      </w:pPr>
      <w:r>
        <w:rPr>
          <w:rFonts w:ascii="Times New Roman" w:hAnsi="Times New Roman"/>
          <w:sz w:val="26"/>
          <w:szCs w:val="26"/>
        </w:rPr>
        <w:t>Таблица 40</w:t>
      </w:r>
    </w:p>
    <w:p w14:paraId="3C99FC10" w14:textId="77777777" w:rsidR="00987949" w:rsidRDefault="009368C0" w:rsidP="009368C0">
      <w:pPr>
        <w:spacing w:after="0" w:line="240" w:lineRule="auto"/>
        <w:ind w:firstLine="709"/>
        <w:jc w:val="right"/>
        <w:rPr>
          <w:rFonts w:ascii="Times New Roman" w:hAnsi="Times New Roman"/>
          <w:sz w:val="26"/>
          <w:szCs w:val="26"/>
        </w:rPr>
      </w:pPr>
      <w:r w:rsidRPr="009368C0">
        <w:rPr>
          <w:rFonts w:ascii="Times New Roman" w:hAnsi="Times New Roman"/>
          <w:sz w:val="26"/>
          <w:szCs w:val="26"/>
        </w:rPr>
        <w:t>тыс. рублей</w:t>
      </w:r>
    </w:p>
    <w:tbl>
      <w:tblPr>
        <w:tblW w:w="9329" w:type="dxa"/>
        <w:tblInd w:w="95" w:type="dxa"/>
        <w:tblLook w:val="04A0" w:firstRow="1" w:lastRow="0" w:firstColumn="1" w:lastColumn="0" w:noHBand="0" w:noVBand="1"/>
      </w:tblPr>
      <w:tblGrid>
        <w:gridCol w:w="2311"/>
        <w:gridCol w:w="1116"/>
        <w:gridCol w:w="2115"/>
        <w:gridCol w:w="944"/>
        <w:gridCol w:w="950"/>
        <w:gridCol w:w="950"/>
        <w:gridCol w:w="943"/>
      </w:tblGrid>
      <w:tr w:rsidR="0073535E" w:rsidRPr="0073535E" w14:paraId="05EEF64F" w14:textId="77777777" w:rsidTr="0088550D">
        <w:trPr>
          <w:trHeight w:val="76"/>
          <w:tblHeader/>
        </w:trPr>
        <w:tc>
          <w:tcPr>
            <w:tcW w:w="23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67C8E0" w14:textId="77777777" w:rsidR="0073535E" w:rsidRPr="0073535E" w:rsidRDefault="0073535E" w:rsidP="0073535E">
            <w:pPr>
              <w:spacing w:after="0" w:line="240" w:lineRule="auto"/>
              <w:jc w:val="center"/>
              <w:rPr>
                <w:rFonts w:ascii="Times New Roman" w:hAnsi="Times New Roman"/>
                <w:b/>
                <w:bCs/>
                <w:color w:val="000000"/>
                <w:sz w:val="20"/>
                <w:szCs w:val="20"/>
              </w:rPr>
            </w:pPr>
            <w:r w:rsidRPr="0073535E">
              <w:rPr>
                <w:rFonts w:ascii="Times New Roman" w:hAnsi="Times New Roman"/>
                <w:b/>
                <w:bCs/>
                <w:color w:val="000000"/>
                <w:sz w:val="20"/>
                <w:szCs w:val="20"/>
              </w:rPr>
              <w:t>наименование муниципального образования</w:t>
            </w:r>
          </w:p>
        </w:tc>
        <w:tc>
          <w:tcPr>
            <w:tcW w:w="3231" w:type="dxa"/>
            <w:gridSpan w:val="2"/>
            <w:tcBorders>
              <w:top w:val="single" w:sz="4" w:space="0" w:color="auto"/>
              <w:left w:val="nil"/>
              <w:bottom w:val="single" w:sz="4" w:space="0" w:color="auto"/>
              <w:right w:val="single" w:sz="4" w:space="0" w:color="auto"/>
            </w:tcBorders>
            <w:shd w:val="clear" w:color="auto" w:fill="auto"/>
            <w:vAlign w:val="center"/>
            <w:hideMark/>
          </w:tcPr>
          <w:p w14:paraId="7A923C1F" w14:textId="77777777" w:rsidR="0073535E" w:rsidRPr="0073535E" w:rsidRDefault="0073535E" w:rsidP="0073535E">
            <w:pPr>
              <w:spacing w:after="0" w:line="240" w:lineRule="auto"/>
              <w:jc w:val="center"/>
              <w:rPr>
                <w:rFonts w:ascii="Times New Roman" w:hAnsi="Times New Roman"/>
                <w:b/>
                <w:bCs/>
                <w:color w:val="000000"/>
                <w:sz w:val="20"/>
                <w:szCs w:val="20"/>
              </w:rPr>
            </w:pPr>
            <w:r w:rsidRPr="0073535E">
              <w:rPr>
                <w:rFonts w:ascii="Times New Roman" w:hAnsi="Times New Roman"/>
                <w:b/>
                <w:bCs/>
                <w:color w:val="000000"/>
                <w:sz w:val="20"/>
                <w:szCs w:val="20"/>
              </w:rPr>
              <w:t>соглашение с МО</w:t>
            </w:r>
          </w:p>
        </w:tc>
        <w:tc>
          <w:tcPr>
            <w:tcW w:w="3787" w:type="dxa"/>
            <w:gridSpan w:val="4"/>
            <w:tcBorders>
              <w:top w:val="single" w:sz="4" w:space="0" w:color="auto"/>
              <w:left w:val="nil"/>
              <w:bottom w:val="single" w:sz="4" w:space="0" w:color="auto"/>
              <w:right w:val="single" w:sz="4" w:space="0" w:color="auto"/>
            </w:tcBorders>
            <w:shd w:val="clear" w:color="auto" w:fill="auto"/>
            <w:vAlign w:val="center"/>
            <w:hideMark/>
          </w:tcPr>
          <w:p w14:paraId="5719701D" w14:textId="77777777" w:rsidR="0073535E" w:rsidRPr="0073535E" w:rsidRDefault="0073535E" w:rsidP="0073535E">
            <w:pPr>
              <w:spacing w:after="0" w:line="240" w:lineRule="auto"/>
              <w:jc w:val="center"/>
              <w:rPr>
                <w:rFonts w:ascii="Times New Roman" w:hAnsi="Times New Roman"/>
                <w:b/>
                <w:bCs/>
                <w:color w:val="000000"/>
                <w:sz w:val="20"/>
                <w:szCs w:val="20"/>
              </w:rPr>
            </w:pPr>
            <w:r w:rsidRPr="0073535E">
              <w:rPr>
                <w:rFonts w:ascii="Times New Roman" w:hAnsi="Times New Roman"/>
                <w:b/>
                <w:bCs/>
                <w:color w:val="000000"/>
                <w:sz w:val="20"/>
                <w:szCs w:val="20"/>
              </w:rPr>
              <w:t>объем бюджетных ассигнований</w:t>
            </w:r>
          </w:p>
        </w:tc>
      </w:tr>
      <w:tr w:rsidR="0073535E" w:rsidRPr="0073535E" w14:paraId="5784CCB4" w14:textId="77777777" w:rsidTr="0088550D">
        <w:trPr>
          <w:trHeight w:val="60"/>
          <w:tblHeader/>
        </w:trPr>
        <w:tc>
          <w:tcPr>
            <w:tcW w:w="2311" w:type="dxa"/>
            <w:vMerge/>
            <w:tcBorders>
              <w:top w:val="single" w:sz="4" w:space="0" w:color="auto"/>
              <w:left w:val="single" w:sz="4" w:space="0" w:color="auto"/>
              <w:bottom w:val="single" w:sz="4" w:space="0" w:color="auto"/>
              <w:right w:val="single" w:sz="4" w:space="0" w:color="auto"/>
            </w:tcBorders>
            <w:vAlign w:val="center"/>
            <w:hideMark/>
          </w:tcPr>
          <w:p w14:paraId="3B6BEC26" w14:textId="77777777" w:rsidR="0073535E" w:rsidRPr="0073535E" w:rsidRDefault="0073535E" w:rsidP="0073535E">
            <w:pPr>
              <w:spacing w:after="0" w:line="240" w:lineRule="auto"/>
              <w:rPr>
                <w:rFonts w:ascii="Times New Roman" w:hAnsi="Times New Roman"/>
                <w:b/>
                <w:bCs/>
                <w:color w:val="000000"/>
                <w:sz w:val="20"/>
                <w:szCs w:val="20"/>
              </w:rPr>
            </w:pPr>
          </w:p>
        </w:tc>
        <w:tc>
          <w:tcPr>
            <w:tcW w:w="1116" w:type="dxa"/>
            <w:vMerge w:val="restart"/>
            <w:tcBorders>
              <w:top w:val="nil"/>
              <w:left w:val="single" w:sz="4" w:space="0" w:color="auto"/>
              <w:bottom w:val="single" w:sz="4" w:space="0" w:color="auto"/>
              <w:right w:val="single" w:sz="4" w:space="0" w:color="auto"/>
            </w:tcBorders>
            <w:shd w:val="clear" w:color="auto" w:fill="auto"/>
            <w:vAlign w:val="center"/>
            <w:hideMark/>
          </w:tcPr>
          <w:p w14:paraId="364F312B" w14:textId="77777777" w:rsidR="0073535E" w:rsidRPr="0073535E" w:rsidRDefault="0073535E" w:rsidP="0073535E">
            <w:pPr>
              <w:spacing w:after="0" w:line="240" w:lineRule="auto"/>
              <w:jc w:val="center"/>
              <w:rPr>
                <w:rFonts w:ascii="Times New Roman" w:hAnsi="Times New Roman"/>
                <w:b/>
                <w:bCs/>
                <w:color w:val="000000"/>
                <w:sz w:val="20"/>
                <w:szCs w:val="20"/>
              </w:rPr>
            </w:pPr>
            <w:r w:rsidRPr="0073535E">
              <w:rPr>
                <w:rFonts w:ascii="Times New Roman" w:hAnsi="Times New Roman"/>
                <w:b/>
                <w:bCs/>
                <w:color w:val="000000"/>
                <w:sz w:val="20"/>
                <w:szCs w:val="20"/>
              </w:rPr>
              <w:t>дата</w:t>
            </w:r>
          </w:p>
        </w:tc>
        <w:tc>
          <w:tcPr>
            <w:tcW w:w="2115" w:type="dxa"/>
            <w:vMerge w:val="restart"/>
            <w:tcBorders>
              <w:top w:val="nil"/>
              <w:left w:val="single" w:sz="4" w:space="0" w:color="auto"/>
              <w:bottom w:val="single" w:sz="4" w:space="0" w:color="auto"/>
              <w:right w:val="single" w:sz="4" w:space="0" w:color="auto"/>
            </w:tcBorders>
            <w:shd w:val="clear" w:color="auto" w:fill="auto"/>
            <w:vAlign w:val="center"/>
            <w:hideMark/>
          </w:tcPr>
          <w:p w14:paraId="171DFD6A" w14:textId="77777777" w:rsidR="0073535E" w:rsidRPr="0073535E" w:rsidRDefault="0073535E" w:rsidP="0073535E">
            <w:pPr>
              <w:spacing w:after="0" w:line="240" w:lineRule="auto"/>
              <w:jc w:val="center"/>
              <w:rPr>
                <w:rFonts w:ascii="Times New Roman" w:hAnsi="Times New Roman"/>
                <w:b/>
                <w:bCs/>
                <w:color w:val="000000"/>
                <w:sz w:val="20"/>
                <w:szCs w:val="20"/>
              </w:rPr>
            </w:pPr>
            <w:r w:rsidRPr="0073535E">
              <w:rPr>
                <w:rFonts w:ascii="Times New Roman" w:hAnsi="Times New Roman"/>
                <w:b/>
                <w:bCs/>
                <w:color w:val="000000"/>
                <w:sz w:val="20"/>
                <w:szCs w:val="20"/>
              </w:rPr>
              <w:t>номер</w:t>
            </w:r>
          </w:p>
        </w:tc>
        <w:tc>
          <w:tcPr>
            <w:tcW w:w="944" w:type="dxa"/>
            <w:vMerge w:val="restart"/>
            <w:tcBorders>
              <w:top w:val="nil"/>
              <w:left w:val="single" w:sz="4" w:space="0" w:color="auto"/>
              <w:bottom w:val="single" w:sz="4" w:space="0" w:color="auto"/>
              <w:right w:val="single" w:sz="4" w:space="0" w:color="auto"/>
            </w:tcBorders>
            <w:shd w:val="clear" w:color="auto" w:fill="auto"/>
            <w:vAlign w:val="center"/>
            <w:hideMark/>
          </w:tcPr>
          <w:p w14:paraId="748F8739" w14:textId="77777777" w:rsidR="0073535E" w:rsidRPr="0073535E" w:rsidRDefault="0073535E" w:rsidP="0073535E">
            <w:pPr>
              <w:spacing w:after="0" w:line="240" w:lineRule="auto"/>
              <w:jc w:val="center"/>
              <w:rPr>
                <w:rFonts w:ascii="Times New Roman" w:hAnsi="Times New Roman"/>
                <w:b/>
                <w:bCs/>
                <w:color w:val="000000"/>
                <w:sz w:val="20"/>
                <w:szCs w:val="20"/>
              </w:rPr>
            </w:pPr>
            <w:r w:rsidRPr="0073535E">
              <w:rPr>
                <w:rFonts w:ascii="Times New Roman" w:hAnsi="Times New Roman"/>
                <w:b/>
                <w:bCs/>
                <w:color w:val="000000"/>
                <w:sz w:val="20"/>
                <w:szCs w:val="20"/>
              </w:rPr>
              <w:t>всего</w:t>
            </w:r>
          </w:p>
        </w:tc>
        <w:tc>
          <w:tcPr>
            <w:tcW w:w="2843" w:type="dxa"/>
            <w:gridSpan w:val="3"/>
            <w:tcBorders>
              <w:top w:val="single" w:sz="4" w:space="0" w:color="auto"/>
              <w:left w:val="nil"/>
              <w:bottom w:val="single" w:sz="4" w:space="0" w:color="auto"/>
              <w:right w:val="single" w:sz="4" w:space="0" w:color="auto"/>
            </w:tcBorders>
            <w:shd w:val="clear" w:color="auto" w:fill="auto"/>
            <w:vAlign w:val="center"/>
            <w:hideMark/>
          </w:tcPr>
          <w:p w14:paraId="41438CFE" w14:textId="77777777" w:rsidR="0073535E" w:rsidRPr="0073535E" w:rsidRDefault="0073535E" w:rsidP="0073535E">
            <w:pPr>
              <w:spacing w:after="0" w:line="240" w:lineRule="auto"/>
              <w:jc w:val="center"/>
              <w:rPr>
                <w:rFonts w:ascii="Times New Roman" w:hAnsi="Times New Roman"/>
                <w:b/>
                <w:bCs/>
                <w:color w:val="000000"/>
                <w:sz w:val="20"/>
                <w:szCs w:val="20"/>
              </w:rPr>
            </w:pPr>
            <w:r w:rsidRPr="0073535E">
              <w:rPr>
                <w:rFonts w:ascii="Times New Roman" w:hAnsi="Times New Roman"/>
                <w:b/>
                <w:bCs/>
                <w:color w:val="000000"/>
                <w:sz w:val="20"/>
                <w:szCs w:val="20"/>
              </w:rPr>
              <w:t>в том числе:</w:t>
            </w:r>
          </w:p>
        </w:tc>
      </w:tr>
      <w:tr w:rsidR="0073535E" w:rsidRPr="0073535E" w14:paraId="42B7D2DF" w14:textId="77777777" w:rsidTr="0088550D">
        <w:trPr>
          <w:trHeight w:val="60"/>
          <w:tblHeader/>
        </w:trPr>
        <w:tc>
          <w:tcPr>
            <w:tcW w:w="2311" w:type="dxa"/>
            <w:vMerge/>
            <w:tcBorders>
              <w:top w:val="single" w:sz="4" w:space="0" w:color="auto"/>
              <w:left w:val="single" w:sz="4" w:space="0" w:color="auto"/>
              <w:bottom w:val="single" w:sz="4" w:space="0" w:color="auto"/>
              <w:right w:val="single" w:sz="4" w:space="0" w:color="auto"/>
            </w:tcBorders>
            <w:vAlign w:val="center"/>
            <w:hideMark/>
          </w:tcPr>
          <w:p w14:paraId="1CAE0CD4" w14:textId="77777777" w:rsidR="0073535E" w:rsidRPr="0073535E" w:rsidRDefault="0073535E" w:rsidP="0073535E">
            <w:pPr>
              <w:spacing w:after="0" w:line="240" w:lineRule="auto"/>
              <w:rPr>
                <w:rFonts w:ascii="Times New Roman" w:hAnsi="Times New Roman"/>
                <w:b/>
                <w:bCs/>
                <w:color w:val="000000"/>
                <w:sz w:val="20"/>
                <w:szCs w:val="20"/>
              </w:rPr>
            </w:pPr>
          </w:p>
        </w:tc>
        <w:tc>
          <w:tcPr>
            <w:tcW w:w="1116" w:type="dxa"/>
            <w:vMerge/>
            <w:tcBorders>
              <w:top w:val="nil"/>
              <w:left w:val="single" w:sz="4" w:space="0" w:color="auto"/>
              <w:bottom w:val="single" w:sz="4" w:space="0" w:color="auto"/>
              <w:right w:val="single" w:sz="4" w:space="0" w:color="auto"/>
            </w:tcBorders>
            <w:vAlign w:val="center"/>
            <w:hideMark/>
          </w:tcPr>
          <w:p w14:paraId="5C2EE905" w14:textId="77777777" w:rsidR="0073535E" w:rsidRPr="0073535E" w:rsidRDefault="0073535E" w:rsidP="0073535E">
            <w:pPr>
              <w:spacing w:after="0" w:line="240" w:lineRule="auto"/>
              <w:rPr>
                <w:rFonts w:ascii="Times New Roman" w:hAnsi="Times New Roman"/>
                <w:b/>
                <w:bCs/>
                <w:color w:val="000000"/>
                <w:sz w:val="20"/>
                <w:szCs w:val="20"/>
              </w:rPr>
            </w:pPr>
          </w:p>
        </w:tc>
        <w:tc>
          <w:tcPr>
            <w:tcW w:w="2115" w:type="dxa"/>
            <w:vMerge/>
            <w:tcBorders>
              <w:top w:val="nil"/>
              <w:left w:val="single" w:sz="4" w:space="0" w:color="auto"/>
              <w:bottom w:val="single" w:sz="4" w:space="0" w:color="auto"/>
              <w:right w:val="single" w:sz="4" w:space="0" w:color="auto"/>
            </w:tcBorders>
            <w:vAlign w:val="center"/>
            <w:hideMark/>
          </w:tcPr>
          <w:p w14:paraId="0EAE5403" w14:textId="77777777" w:rsidR="0073535E" w:rsidRPr="0073535E" w:rsidRDefault="0073535E" w:rsidP="0073535E">
            <w:pPr>
              <w:spacing w:after="0" w:line="240" w:lineRule="auto"/>
              <w:rPr>
                <w:rFonts w:ascii="Times New Roman" w:hAnsi="Times New Roman"/>
                <w:b/>
                <w:bCs/>
                <w:color w:val="000000"/>
                <w:sz w:val="20"/>
                <w:szCs w:val="20"/>
              </w:rPr>
            </w:pPr>
          </w:p>
        </w:tc>
        <w:tc>
          <w:tcPr>
            <w:tcW w:w="944" w:type="dxa"/>
            <w:vMerge/>
            <w:tcBorders>
              <w:top w:val="nil"/>
              <w:left w:val="single" w:sz="4" w:space="0" w:color="auto"/>
              <w:bottom w:val="single" w:sz="4" w:space="0" w:color="auto"/>
              <w:right w:val="single" w:sz="4" w:space="0" w:color="auto"/>
            </w:tcBorders>
            <w:vAlign w:val="center"/>
            <w:hideMark/>
          </w:tcPr>
          <w:p w14:paraId="50D9BFD8" w14:textId="77777777" w:rsidR="0073535E" w:rsidRPr="0073535E" w:rsidRDefault="0073535E" w:rsidP="0073535E">
            <w:pPr>
              <w:spacing w:after="0" w:line="240" w:lineRule="auto"/>
              <w:rPr>
                <w:rFonts w:ascii="Times New Roman" w:hAnsi="Times New Roman"/>
                <w:b/>
                <w:bCs/>
                <w:color w:val="000000"/>
                <w:sz w:val="20"/>
                <w:szCs w:val="20"/>
              </w:rPr>
            </w:pPr>
          </w:p>
        </w:tc>
        <w:tc>
          <w:tcPr>
            <w:tcW w:w="950" w:type="dxa"/>
            <w:tcBorders>
              <w:top w:val="nil"/>
              <w:left w:val="nil"/>
              <w:bottom w:val="single" w:sz="4" w:space="0" w:color="auto"/>
              <w:right w:val="single" w:sz="4" w:space="0" w:color="auto"/>
            </w:tcBorders>
            <w:shd w:val="clear" w:color="auto" w:fill="auto"/>
            <w:vAlign w:val="center"/>
            <w:hideMark/>
          </w:tcPr>
          <w:p w14:paraId="4CA1A99E" w14:textId="77777777" w:rsidR="0073535E" w:rsidRPr="0073535E" w:rsidRDefault="0073535E" w:rsidP="0073535E">
            <w:pPr>
              <w:spacing w:after="0" w:line="240" w:lineRule="auto"/>
              <w:jc w:val="center"/>
              <w:rPr>
                <w:rFonts w:ascii="Times New Roman" w:hAnsi="Times New Roman"/>
                <w:b/>
                <w:bCs/>
                <w:color w:val="000000"/>
                <w:sz w:val="20"/>
                <w:szCs w:val="20"/>
              </w:rPr>
            </w:pPr>
            <w:r w:rsidRPr="0073535E">
              <w:rPr>
                <w:rFonts w:ascii="Times New Roman" w:hAnsi="Times New Roman"/>
                <w:b/>
                <w:bCs/>
                <w:color w:val="000000"/>
                <w:sz w:val="20"/>
                <w:szCs w:val="20"/>
              </w:rPr>
              <w:t>РФ</w:t>
            </w:r>
          </w:p>
        </w:tc>
        <w:tc>
          <w:tcPr>
            <w:tcW w:w="950" w:type="dxa"/>
            <w:tcBorders>
              <w:top w:val="nil"/>
              <w:left w:val="nil"/>
              <w:bottom w:val="single" w:sz="4" w:space="0" w:color="auto"/>
              <w:right w:val="single" w:sz="4" w:space="0" w:color="auto"/>
            </w:tcBorders>
            <w:shd w:val="clear" w:color="auto" w:fill="auto"/>
            <w:vAlign w:val="center"/>
            <w:hideMark/>
          </w:tcPr>
          <w:p w14:paraId="70F4FEAB" w14:textId="77777777" w:rsidR="0073535E" w:rsidRPr="0073535E" w:rsidRDefault="0073535E" w:rsidP="0073535E">
            <w:pPr>
              <w:spacing w:after="0" w:line="240" w:lineRule="auto"/>
              <w:jc w:val="center"/>
              <w:rPr>
                <w:rFonts w:ascii="Times New Roman" w:hAnsi="Times New Roman"/>
                <w:b/>
                <w:bCs/>
                <w:color w:val="000000"/>
                <w:sz w:val="20"/>
                <w:szCs w:val="20"/>
              </w:rPr>
            </w:pPr>
            <w:r w:rsidRPr="0073535E">
              <w:rPr>
                <w:rFonts w:ascii="Times New Roman" w:hAnsi="Times New Roman"/>
                <w:b/>
                <w:bCs/>
                <w:color w:val="000000"/>
                <w:sz w:val="20"/>
                <w:szCs w:val="20"/>
              </w:rPr>
              <w:t>РХ</w:t>
            </w:r>
          </w:p>
        </w:tc>
        <w:tc>
          <w:tcPr>
            <w:tcW w:w="943" w:type="dxa"/>
            <w:tcBorders>
              <w:top w:val="nil"/>
              <w:left w:val="nil"/>
              <w:bottom w:val="single" w:sz="4" w:space="0" w:color="auto"/>
              <w:right w:val="single" w:sz="4" w:space="0" w:color="auto"/>
            </w:tcBorders>
            <w:shd w:val="clear" w:color="auto" w:fill="auto"/>
            <w:noWrap/>
            <w:vAlign w:val="center"/>
            <w:hideMark/>
          </w:tcPr>
          <w:p w14:paraId="01DAD206" w14:textId="77777777" w:rsidR="0073535E" w:rsidRPr="0073535E" w:rsidRDefault="0073535E" w:rsidP="0073535E">
            <w:pPr>
              <w:spacing w:after="0" w:line="240" w:lineRule="auto"/>
              <w:jc w:val="center"/>
              <w:rPr>
                <w:rFonts w:ascii="Times New Roman" w:hAnsi="Times New Roman"/>
                <w:b/>
                <w:bCs/>
                <w:color w:val="000000"/>
                <w:sz w:val="20"/>
                <w:szCs w:val="20"/>
              </w:rPr>
            </w:pPr>
            <w:r w:rsidRPr="0073535E">
              <w:rPr>
                <w:rFonts w:ascii="Times New Roman" w:hAnsi="Times New Roman"/>
                <w:b/>
                <w:bCs/>
                <w:color w:val="000000"/>
                <w:sz w:val="20"/>
                <w:szCs w:val="20"/>
              </w:rPr>
              <w:t>МО</w:t>
            </w:r>
          </w:p>
        </w:tc>
      </w:tr>
      <w:tr w:rsidR="0073535E" w:rsidRPr="0073535E" w14:paraId="5860AE44" w14:textId="77777777" w:rsidTr="0073535E">
        <w:trPr>
          <w:trHeight w:val="60"/>
        </w:trPr>
        <w:tc>
          <w:tcPr>
            <w:tcW w:w="2311" w:type="dxa"/>
            <w:vMerge w:val="restart"/>
            <w:tcBorders>
              <w:top w:val="nil"/>
              <w:left w:val="single" w:sz="4" w:space="0" w:color="auto"/>
              <w:bottom w:val="single" w:sz="4" w:space="0" w:color="auto"/>
              <w:right w:val="single" w:sz="4" w:space="0" w:color="auto"/>
            </w:tcBorders>
            <w:shd w:val="clear" w:color="auto" w:fill="auto"/>
            <w:vAlign w:val="bottom"/>
            <w:hideMark/>
          </w:tcPr>
          <w:p w14:paraId="212192AD" w14:textId="77777777" w:rsidR="0073535E" w:rsidRPr="00D53DE3" w:rsidRDefault="0073535E" w:rsidP="0073535E">
            <w:pPr>
              <w:spacing w:after="0" w:line="240" w:lineRule="auto"/>
              <w:rPr>
                <w:rFonts w:ascii="Times New Roman" w:hAnsi="Times New Roman"/>
                <w:color w:val="000000"/>
                <w:sz w:val="20"/>
                <w:szCs w:val="20"/>
              </w:rPr>
            </w:pPr>
            <w:r w:rsidRPr="00D53DE3">
              <w:rPr>
                <w:rFonts w:ascii="Times New Roman" w:hAnsi="Times New Roman"/>
                <w:color w:val="000000"/>
                <w:sz w:val="20"/>
                <w:szCs w:val="20"/>
              </w:rPr>
              <w:t>г. Абакан</w:t>
            </w:r>
          </w:p>
        </w:tc>
        <w:tc>
          <w:tcPr>
            <w:tcW w:w="1116" w:type="dxa"/>
            <w:tcBorders>
              <w:top w:val="nil"/>
              <w:left w:val="nil"/>
              <w:bottom w:val="single" w:sz="4" w:space="0" w:color="auto"/>
              <w:right w:val="single" w:sz="4" w:space="0" w:color="auto"/>
            </w:tcBorders>
            <w:shd w:val="clear" w:color="auto" w:fill="auto"/>
            <w:vAlign w:val="bottom"/>
            <w:hideMark/>
          </w:tcPr>
          <w:p w14:paraId="2004C347" w14:textId="77777777" w:rsidR="0073535E" w:rsidRPr="0073535E" w:rsidRDefault="0073535E" w:rsidP="0073535E">
            <w:pPr>
              <w:spacing w:after="0" w:line="240" w:lineRule="auto"/>
              <w:jc w:val="center"/>
              <w:rPr>
                <w:rFonts w:ascii="Times New Roman" w:hAnsi="Times New Roman"/>
                <w:color w:val="000000"/>
                <w:sz w:val="20"/>
                <w:szCs w:val="20"/>
              </w:rPr>
            </w:pPr>
            <w:r w:rsidRPr="0073535E">
              <w:rPr>
                <w:rFonts w:ascii="Times New Roman" w:hAnsi="Times New Roman"/>
                <w:color w:val="000000"/>
                <w:sz w:val="20"/>
                <w:szCs w:val="20"/>
              </w:rPr>
              <w:t>18.02.2020</w:t>
            </w:r>
          </w:p>
        </w:tc>
        <w:tc>
          <w:tcPr>
            <w:tcW w:w="2115" w:type="dxa"/>
            <w:tcBorders>
              <w:top w:val="nil"/>
              <w:left w:val="nil"/>
              <w:bottom w:val="single" w:sz="4" w:space="0" w:color="auto"/>
              <w:right w:val="single" w:sz="4" w:space="0" w:color="auto"/>
            </w:tcBorders>
            <w:shd w:val="clear" w:color="auto" w:fill="auto"/>
            <w:vAlign w:val="bottom"/>
            <w:hideMark/>
          </w:tcPr>
          <w:p w14:paraId="71C438C2" w14:textId="77777777" w:rsidR="0073535E" w:rsidRPr="0073535E" w:rsidRDefault="0073535E" w:rsidP="0073535E">
            <w:pPr>
              <w:spacing w:after="0" w:line="240" w:lineRule="auto"/>
              <w:jc w:val="center"/>
              <w:rPr>
                <w:rFonts w:ascii="Times New Roman" w:hAnsi="Times New Roman"/>
                <w:color w:val="000000"/>
                <w:sz w:val="20"/>
                <w:szCs w:val="20"/>
              </w:rPr>
            </w:pPr>
            <w:r w:rsidRPr="0073535E">
              <w:rPr>
                <w:rFonts w:ascii="Times New Roman" w:hAnsi="Times New Roman"/>
                <w:color w:val="000000"/>
                <w:sz w:val="20"/>
                <w:szCs w:val="20"/>
              </w:rPr>
              <w:t>95701000-1-2019-015</w:t>
            </w:r>
          </w:p>
        </w:tc>
        <w:tc>
          <w:tcPr>
            <w:tcW w:w="944" w:type="dxa"/>
            <w:vMerge w:val="restart"/>
            <w:tcBorders>
              <w:top w:val="nil"/>
              <w:left w:val="single" w:sz="4" w:space="0" w:color="auto"/>
              <w:bottom w:val="single" w:sz="4" w:space="0" w:color="auto"/>
              <w:right w:val="single" w:sz="4" w:space="0" w:color="auto"/>
            </w:tcBorders>
            <w:shd w:val="clear" w:color="auto" w:fill="auto"/>
            <w:vAlign w:val="bottom"/>
            <w:hideMark/>
          </w:tcPr>
          <w:p w14:paraId="0FC24CA3" w14:textId="77777777" w:rsidR="0073535E" w:rsidRPr="0073535E" w:rsidRDefault="0073535E" w:rsidP="0073535E">
            <w:pPr>
              <w:spacing w:after="0" w:line="240" w:lineRule="auto"/>
              <w:jc w:val="right"/>
              <w:rPr>
                <w:rFonts w:ascii="Times New Roman" w:hAnsi="Times New Roman"/>
                <w:color w:val="000000"/>
                <w:sz w:val="20"/>
                <w:szCs w:val="20"/>
              </w:rPr>
            </w:pPr>
            <w:r w:rsidRPr="0073535E">
              <w:rPr>
                <w:rFonts w:ascii="Times New Roman" w:hAnsi="Times New Roman"/>
                <w:color w:val="000000"/>
                <w:sz w:val="20"/>
                <w:szCs w:val="20"/>
              </w:rPr>
              <w:t>394 920</w:t>
            </w:r>
          </w:p>
        </w:tc>
        <w:tc>
          <w:tcPr>
            <w:tcW w:w="950" w:type="dxa"/>
            <w:vMerge w:val="restart"/>
            <w:tcBorders>
              <w:top w:val="nil"/>
              <w:left w:val="single" w:sz="4" w:space="0" w:color="auto"/>
              <w:bottom w:val="single" w:sz="4" w:space="0" w:color="auto"/>
              <w:right w:val="single" w:sz="4" w:space="0" w:color="auto"/>
            </w:tcBorders>
            <w:shd w:val="clear" w:color="auto" w:fill="auto"/>
            <w:vAlign w:val="bottom"/>
            <w:hideMark/>
          </w:tcPr>
          <w:p w14:paraId="2C02BAE5" w14:textId="77777777" w:rsidR="0073535E" w:rsidRPr="0073535E" w:rsidRDefault="0073535E" w:rsidP="0073535E">
            <w:pPr>
              <w:spacing w:after="0" w:line="240" w:lineRule="auto"/>
              <w:jc w:val="right"/>
              <w:rPr>
                <w:rFonts w:ascii="Times New Roman" w:hAnsi="Times New Roman"/>
                <w:color w:val="000000"/>
                <w:sz w:val="20"/>
                <w:szCs w:val="20"/>
              </w:rPr>
            </w:pPr>
            <w:r w:rsidRPr="0073535E">
              <w:rPr>
                <w:rFonts w:ascii="Times New Roman" w:hAnsi="Times New Roman"/>
                <w:color w:val="000000"/>
                <w:sz w:val="20"/>
                <w:szCs w:val="20"/>
              </w:rPr>
              <w:t>344 136</w:t>
            </w:r>
          </w:p>
        </w:tc>
        <w:tc>
          <w:tcPr>
            <w:tcW w:w="950" w:type="dxa"/>
            <w:vMerge w:val="restart"/>
            <w:tcBorders>
              <w:top w:val="nil"/>
              <w:left w:val="single" w:sz="4" w:space="0" w:color="auto"/>
              <w:bottom w:val="single" w:sz="4" w:space="0" w:color="auto"/>
              <w:right w:val="single" w:sz="4" w:space="0" w:color="auto"/>
            </w:tcBorders>
            <w:shd w:val="clear" w:color="auto" w:fill="auto"/>
            <w:vAlign w:val="bottom"/>
            <w:hideMark/>
          </w:tcPr>
          <w:p w14:paraId="7FC8A713" w14:textId="77777777" w:rsidR="0073535E" w:rsidRPr="0073535E" w:rsidRDefault="0073535E" w:rsidP="0073535E">
            <w:pPr>
              <w:spacing w:after="0" w:line="240" w:lineRule="auto"/>
              <w:jc w:val="right"/>
              <w:rPr>
                <w:rFonts w:ascii="Times New Roman" w:hAnsi="Times New Roman"/>
                <w:color w:val="000000"/>
                <w:sz w:val="20"/>
                <w:szCs w:val="20"/>
              </w:rPr>
            </w:pPr>
            <w:r w:rsidRPr="0073535E">
              <w:rPr>
                <w:rFonts w:ascii="Times New Roman" w:hAnsi="Times New Roman"/>
                <w:color w:val="000000"/>
                <w:sz w:val="20"/>
                <w:szCs w:val="20"/>
              </w:rPr>
              <w:t>44 345</w:t>
            </w:r>
          </w:p>
        </w:tc>
        <w:tc>
          <w:tcPr>
            <w:tcW w:w="94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FBE7378" w14:textId="77777777" w:rsidR="0073535E" w:rsidRPr="0073535E" w:rsidRDefault="0073535E" w:rsidP="0073535E">
            <w:pPr>
              <w:spacing w:after="0" w:line="240" w:lineRule="auto"/>
              <w:jc w:val="right"/>
              <w:rPr>
                <w:rFonts w:ascii="Times New Roman" w:hAnsi="Times New Roman"/>
                <w:color w:val="000000"/>
                <w:sz w:val="20"/>
                <w:szCs w:val="20"/>
              </w:rPr>
            </w:pPr>
            <w:r w:rsidRPr="0073535E">
              <w:rPr>
                <w:rFonts w:ascii="Times New Roman" w:hAnsi="Times New Roman"/>
                <w:color w:val="000000"/>
                <w:sz w:val="20"/>
                <w:szCs w:val="20"/>
              </w:rPr>
              <w:t>6 439</w:t>
            </w:r>
          </w:p>
        </w:tc>
      </w:tr>
      <w:tr w:rsidR="0073535E" w:rsidRPr="0073535E" w14:paraId="6A90D481" w14:textId="77777777" w:rsidTr="0073535E">
        <w:trPr>
          <w:trHeight w:val="60"/>
        </w:trPr>
        <w:tc>
          <w:tcPr>
            <w:tcW w:w="2311" w:type="dxa"/>
            <w:vMerge/>
            <w:tcBorders>
              <w:top w:val="nil"/>
              <w:left w:val="single" w:sz="4" w:space="0" w:color="auto"/>
              <w:bottom w:val="single" w:sz="4" w:space="0" w:color="auto"/>
              <w:right w:val="single" w:sz="4" w:space="0" w:color="auto"/>
            </w:tcBorders>
            <w:vAlign w:val="center"/>
            <w:hideMark/>
          </w:tcPr>
          <w:p w14:paraId="100A4138" w14:textId="77777777" w:rsidR="0073535E" w:rsidRPr="00D53DE3" w:rsidRDefault="0073535E" w:rsidP="0073535E">
            <w:pPr>
              <w:spacing w:after="0" w:line="240" w:lineRule="auto"/>
              <w:rPr>
                <w:rFonts w:ascii="Times New Roman" w:hAnsi="Times New Roman"/>
                <w:color w:val="000000"/>
                <w:sz w:val="20"/>
                <w:szCs w:val="20"/>
              </w:rPr>
            </w:pPr>
          </w:p>
        </w:tc>
        <w:tc>
          <w:tcPr>
            <w:tcW w:w="1116" w:type="dxa"/>
            <w:tcBorders>
              <w:top w:val="nil"/>
              <w:left w:val="nil"/>
              <w:bottom w:val="single" w:sz="4" w:space="0" w:color="auto"/>
              <w:right w:val="single" w:sz="4" w:space="0" w:color="auto"/>
            </w:tcBorders>
            <w:shd w:val="clear" w:color="auto" w:fill="auto"/>
            <w:vAlign w:val="bottom"/>
            <w:hideMark/>
          </w:tcPr>
          <w:p w14:paraId="7474C500" w14:textId="77777777" w:rsidR="0073535E" w:rsidRPr="0073535E" w:rsidRDefault="0073535E" w:rsidP="0073535E">
            <w:pPr>
              <w:spacing w:after="0" w:line="240" w:lineRule="auto"/>
              <w:jc w:val="center"/>
              <w:rPr>
                <w:rFonts w:ascii="Times New Roman" w:hAnsi="Times New Roman"/>
                <w:color w:val="000000"/>
                <w:sz w:val="20"/>
                <w:szCs w:val="20"/>
              </w:rPr>
            </w:pPr>
            <w:r w:rsidRPr="0073535E">
              <w:rPr>
                <w:rFonts w:ascii="Times New Roman" w:hAnsi="Times New Roman"/>
                <w:color w:val="000000"/>
                <w:sz w:val="20"/>
                <w:szCs w:val="20"/>
              </w:rPr>
              <w:t>04.03.2020</w:t>
            </w:r>
          </w:p>
        </w:tc>
        <w:tc>
          <w:tcPr>
            <w:tcW w:w="2115" w:type="dxa"/>
            <w:tcBorders>
              <w:top w:val="nil"/>
              <w:left w:val="nil"/>
              <w:bottom w:val="single" w:sz="4" w:space="0" w:color="auto"/>
              <w:right w:val="single" w:sz="4" w:space="0" w:color="auto"/>
            </w:tcBorders>
            <w:shd w:val="clear" w:color="auto" w:fill="auto"/>
            <w:vAlign w:val="bottom"/>
            <w:hideMark/>
          </w:tcPr>
          <w:p w14:paraId="3EB69207" w14:textId="77777777" w:rsidR="0073535E" w:rsidRPr="0073535E" w:rsidRDefault="0073535E" w:rsidP="0073535E">
            <w:pPr>
              <w:spacing w:after="0" w:line="240" w:lineRule="auto"/>
              <w:jc w:val="center"/>
              <w:rPr>
                <w:rFonts w:ascii="Times New Roman" w:hAnsi="Times New Roman"/>
                <w:color w:val="000000"/>
                <w:sz w:val="20"/>
                <w:szCs w:val="20"/>
              </w:rPr>
            </w:pPr>
            <w:r w:rsidRPr="0073535E">
              <w:rPr>
                <w:rFonts w:ascii="Times New Roman" w:hAnsi="Times New Roman"/>
                <w:color w:val="000000"/>
                <w:sz w:val="20"/>
                <w:szCs w:val="20"/>
              </w:rPr>
              <w:t>67-20</w:t>
            </w:r>
          </w:p>
        </w:tc>
        <w:tc>
          <w:tcPr>
            <w:tcW w:w="944" w:type="dxa"/>
            <w:vMerge/>
            <w:tcBorders>
              <w:top w:val="nil"/>
              <w:left w:val="single" w:sz="4" w:space="0" w:color="auto"/>
              <w:bottom w:val="single" w:sz="4" w:space="0" w:color="auto"/>
              <w:right w:val="single" w:sz="4" w:space="0" w:color="auto"/>
            </w:tcBorders>
            <w:vAlign w:val="center"/>
            <w:hideMark/>
          </w:tcPr>
          <w:p w14:paraId="7D0CE849" w14:textId="77777777" w:rsidR="0073535E" w:rsidRPr="0073535E" w:rsidRDefault="0073535E" w:rsidP="0073535E">
            <w:pPr>
              <w:spacing w:after="0" w:line="240" w:lineRule="auto"/>
              <w:jc w:val="right"/>
              <w:rPr>
                <w:rFonts w:ascii="Times New Roman" w:hAnsi="Times New Roman"/>
                <w:color w:val="000000"/>
                <w:sz w:val="20"/>
                <w:szCs w:val="20"/>
              </w:rPr>
            </w:pPr>
          </w:p>
        </w:tc>
        <w:tc>
          <w:tcPr>
            <w:tcW w:w="950" w:type="dxa"/>
            <w:vMerge/>
            <w:tcBorders>
              <w:top w:val="nil"/>
              <w:left w:val="single" w:sz="4" w:space="0" w:color="auto"/>
              <w:bottom w:val="single" w:sz="4" w:space="0" w:color="auto"/>
              <w:right w:val="single" w:sz="4" w:space="0" w:color="auto"/>
            </w:tcBorders>
            <w:vAlign w:val="center"/>
            <w:hideMark/>
          </w:tcPr>
          <w:p w14:paraId="73383F3D" w14:textId="77777777" w:rsidR="0073535E" w:rsidRPr="0073535E" w:rsidRDefault="0073535E" w:rsidP="0073535E">
            <w:pPr>
              <w:spacing w:after="0" w:line="240" w:lineRule="auto"/>
              <w:jc w:val="right"/>
              <w:rPr>
                <w:rFonts w:ascii="Times New Roman" w:hAnsi="Times New Roman"/>
                <w:color w:val="000000"/>
                <w:sz w:val="20"/>
                <w:szCs w:val="20"/>
              </w:rPr>
            </w:pPr>
          </w:p>
        </w:tc>
        <w:tc>
          <w:tcPr>
            <w:tcW w:w="950" w:type="dxa"/>
            <w:vMerge/>
            <w:tcBorders>
              <w:top w:val="nil"/>
              <w:left w:val="single" w:sz="4" w:space="0" w:color="auto"/>
              <w:bottom w:val="single" w:sz="4" w:space="0" w:color="auto"/>
              <w:right w:val="single" w:sz="4" w:space="0" w:color="auto"/>
            </w:tcBorders>
            <w:vAlign w:val="center"/>
            <w:hideMark/>
          </w:tcPr>
          <w:p w14:paraId="4FDEF7C7" w14:textId="77777777" w:rsidR="0073535E" w:rsidRPr="0073535E" w:rsidRDefault="0073535E" w:rsidP="0073535E">
            <w:pPr>
              <w:spacing w:after="0" w:line="240" w:lineRule="auto"/>
              <w:jc w:val="right"/>
              <w:rPr>
                <w:rFonts w:ascii="Times New Roman" w:hAnsi="Times New Roman"/>
                <w:color w:val="000000"/>
                <w:sz w:val="20"/>
                <w:szCs w:val="20"/>
              </w:rPr>
            </w:pPr>
          </w:p>
        </w:tc>
        <w:tc>
          <w:tcPr>
            <w:tcW w:w="943" w:type="dxa"/>
            <w:vMerge/>
            <w:tcBorders>
              <w:top w:val="nil"/>
              <w:left w:val="single" w:sz="4" w:space="0" w:color="auto"/>
              <w:bottom w:val="single" w:sz="4" w:space="0" w:color="auto"/>
              <w:right w:val="single" w:sz="4" w:space="0" w:color="auto"/>
            </w:tcBorders>
            <w:vAlign w:val="center"/>
            <w:hideMark/>
          </w:tcPr>
          <w:p w14:paraId="37D4676F" w14:textId="77777777" w:rsidR="0073535E" w:rsidRPr="0073535E" w:rsidRDefault="0073535E" w:rsidP="0073535E">
            <w:pPr>
              <w:spacing w:after="0" w:line="240" w:lineRule="auto"/>
              <w:jc w:val="right"/>
              <w:rPr>
                <w:rFonts w:ascii="Times New Roman" w:hAnsi="Times New Roman"/>
                <w:color w:val="000000"/>
                <w:sz w:val="20"/>
                <w:szCs w:val="20"/>
              </w:rPr>
            </w:pPr>
          </w:p>
        </w:tc>
      </w:tr>
      <w:tr w:rsidR="0073535E" w:rsidRPr="0073535E" w14:paraId="7776122D" w14:textId="77777777" w:rsidTr="0073535E">
        <w:trPr>
          <w:trHeight w:val="60"/>
        </w:trPr>
        <w:tc>
          <w:tcPr>
            <w:tcW w:w="2311" w:type="dxa"/>
            <w:tcBorders>
              <w:top w:val="nil"/>
              <w:left w:val="single" w:sz="4" w:space="0" w:color="auto"/>
              <w:bottom w:val="single" w:sz="4" w:space="0" w:color="auto"/>
              <w:right w:val="single" w:sz="4" w:space="0" w:color="auto"/>
            </w:tcBorders>
            <w:shd w:val="clear" w:color="auto" w:fill="auto"/>
            <w:vAlign w:val="bottom"/>
            <w:hideMark/>
          </w:tcPr>
          <w:p w14:paraId="51354822" w14:textId="77777777" w:rsidR="0073535E" w:rsidRPr="00D53DE3" w:rsidRDefault="0073535E" w:rsidP="0073535E">
            <w:pPr>
              <w:spacing w:after="0" w:line="240" w:lineRule="auto"/>
              <w:rPr>
                <w:rFonts w:ascii="Times New Roman" w:hAnsi="Times New Roman"/>
                <w:color w:val="000000"/>
                <w:sz w:val="20"/>
                <w:szCs w:val="20"/>
              </w:rPr>
            </w:pPr>
            <w:r w:rsidRPr="00D53DE3">
              <w:rPr>
                <w:rFonts w:ascii="Times New Roman" w:hAnsi="Times New Roman"/>
                <w:color w:val="000000"/>
                <w:sz w:val="20"/>
                <w:szCs w:val="20"/>
              </w:rPr>
              <w:t>г. Черногорск</w:t>
            </w:r>
          </w:p>
        </w:tc>
        <w:tc>
          <w:tcPr>
            <w:tcW w:w="1116" w:type="dxa"/>
            <w:tcBorders>
              <w:top w:val="nil"/>
              <w:left w:val="nil"/>
              <w:bottom w:val="single" w:sz="4" w:space="0" w:color="auto"/>
              <w:right w:val="single" w:sz="4" w:space="0" w:color="auto"/>
            </w:tcBorders>
            <w:shd w:val="clear" w:color="auto" w:fill="auto"/>
            <w:vAlign w:val="bottom"/>
            <w:hideMark/>
          </w:tcPr>
          <w:p w14:paraId="041D1014" w14:textId="77777777" w:rsidR="0073535E" w:rsidRPr="0073535E" w:rsidRDefault="0073535E" w:rsidP="0073535E">
            <w:pPr>
              <w:spacing w:after="0" w:line="240" w:lineRule="auto"/>
              <w:jc w:val="center"/>
              <w:rPr>
                <w:rFonts w:ascii="Times New Roman" w:hAnsi="Times New Roman"/>
                <w:color w:val="000000"/>
                <w:sz w:val="20"/>
                <w:szCs w:val="20"/>
              </w:rPr>
            </w:pPr>
            <w:r w:rsidRPr="0073535E">
              <w:rPr>
                <w:rFonts w:ascii="Times New Roman" w:hAnsi="Times New Roman"/>
                <w:color w:val="000000"/>
                <w:sz w:val="20"/>
                <w:szCs w:val="20"/>
              </w:rPr>
              <w:t>19.02.2020</w:t>
            </w:r>
          </w:p>
        </w:tc>
        <w:tc>
          <w:tcPr>
            <w:tcW w:w="2115" w:type="dxa"/>
            <w:tcBorders>
              <w:top w:val="nil"/>
              <w:left w:val="nil"/>
              <w:bottom w:val="single" w:sz="4" w:space="0" w:color="auto"/>
              <w:right w:val="single" w:sz="4" w:space="0" w:color="auto"/>
            </w:tcBorders>
            <w:shd w:val="clear" w:color="auto" w:fill="auto"/>
            <w:noWrap/>
            <w:vAlign w:val="bottom"/>
            <w:hideMark/>
          </w:tcPr>
          <w:p w14:paraId="69FE8CEE" w14:textId="77777777" w:rsidR="0073535E" w:rsidRPr="0073535E" w:rsidRDefault="0073535E" w:rsidP="0073535E">
            <w:pPr>
              <w:spacing w:after="0" w:line="240" w:lineRule="auto"/>
              <w:jc w:val="center"/>
              <w:rPr>
                <w:rFonts w:ascii="Times New Roman" w:hAnsi="Times New Roman"/>
                <w:color w:val="000000"/>
                <w:sz w:val="20"/>
                <w:szCs w:val="20"/>
              </w:rPr>
            </w:pPr>
            <w:r w:rsidRPr="0073535E">
              <w:rPr>
                <w:rFonts w:ascii="Times New Roman" w:hAnsi="Times New Roman"/>
                <w:color w:val="000000"/>
                <w:sz w:val="20"/>
                <w:szCs w:val="20"/>
              </w:rPr>
              <w:t>95715000-1-2019-010</w:t>
            </w:r>
          </w:p>
        </w:tc>
        <w:tc>
          <w:tcPr>
            <w:tcW w:w="944" w:type="dxa"/>
            <w:tcBorders>
              <w:top w:val="nil"/>
              <w:left w:val="nil"/>
              <w:bottom w:val="single" w:sz="4" w:space="0" w:color="auto"/>
              <w:right w:val="single" w:sz="4" w:space="0" w:color="auto"/>
            </w:tcBorders>
            <w:shd w:val="clear" w:color="auto" w:fill="auto"/>
            <w:vAlign w:val="bottom"/>
            <w:hideMark/>
          </w:tcPr>
          <w:p w14:paraId="6571731B" w14:textId="77777777" w:rsidR="0073535E" w:rsidRPr="0073535E" w:rsidRDefault="0073535E" w:rsidP="0073535E">
            <w:pPr>
              <w:spacing w:after="0" w:line="240" w:lineRule="auto"/>
              <w:jc w:val="right"/>
              <w:rPr>
                <w:rFonts w:ascii="Times New Roman" w:hAnsi="Times New Roman"/>
                <w:color w:val="000000"/>
                <w:sz w:val="20"/>
                <w:szCs w:val="20"/>
              </w:rPr>
            </w:pPr>
            <w:r w:rsidRPr="0073535E">
              <w:rPr>
                <w:rFonts w:ascii="Times New Roman" w:hAnsi="Times New Roman"/>
                <w:color w:val="000000"/>
                <w:sz w:val="20"/>
                <w:szCs w:val="20"/>
              </w:rPr>
              <w:t>80 950</w:t>
            </w:r>
          </w:p>
        </w:tc>
        <w:tc>
          <w:tcPr>
            <w:tcW w:w="950" w:type="dxa"/>
            <w:tcBorders>
              <w:top w:val="nil"/>
              <w:left w:val="nil"/>
              <w:bottom w:val="single" w:sz="4" w:space="0" w:color="auto"/>
              <w:right w:val="single" w:sz="4" w:space="0" w:color="auto"/>
            </w:tcBorders>
            <w:shd w:val="clear" w:color="auto" w:fill="auto"/>
            <w:vAlign w:val="bottom"/>
            <w:hideMark/>
          </w:tcPr>
          <w:p w14:paraId="4C59BB2F" w14:textId="77777777" w:rsidR="0073535E" w:rsidRPr="0073535E" w:rsidRDefault="0073535E" w:rsidP="0073535E">
            <w:pPr>
              <w:spacing w:after="0" w:line="240" w:lineRule="auto"/>
              <w:jc w:val="right"/>
              <w:rPr>
                <w:rFonts w:ascii="Times New Roman" w:hAnsi="Times New Roman"/>
                <w:color w:val="000000"/>
                <w:sz w:val="20"/>
                <w:szCs w:val="20"/>
              </w:rPr>
            </w:pPr>
            <w:r w:rsidRPr="0073535E">
              <w:rPr>
                <w:rFonts w:ascii="Times New Roman" w:hAnsi="Times New Roman"/>
                <w:color w:val="000000"/>
                <w:sz w:val="20"/>
                <w:szCs w:val="20"/>
              </w:rPr>
              <w:t>55 400</w:t>
            </w:r>
          </w:p>
        </w:tc>
        <w:tc>
          <w:tcPr>
            <w:tcW w:w="950" w:type="dxa"/>
            <w:tcBorders>
              <w:top w:val="nil"/>
              <w:left w:val="nil"/>
              <w:bottom w:val="single" w:sz="4" w:space="0" w:color="auto"/>
              <w:right w:val="single" w:sz="4" w:space="0" w:color="auto"/>
            </w:tcBorders>
            <w:shd w:val="clear" w:color="auto" w:fill="auto"/>
            <w:vAlign w:val="bottom"/>
            <w:hideMark/>
          </w:tcPr>
          <w:p w14:paraId="296ED4E4" w14:textId="77777777" w:rsidR="0073535E" w:rsidRPr="0073535E" w:rsidRDefault="0073535E" w:rsidP="0073535E">
            <w:pPr>
              <w:spacing w:after="0" w:line="240" w:lineRule="auto"/>
              <w:jc w:val="right"/>
              <w:rPr>
                <w:rFonts w:ascii="Times New Roman" w:hAnsi="Times New Roman"/>
                <w:color w:val="000000"/>
                <w:sz w:val="20"/>
                <w:szCs w:val="20"/>
              </w:rPr>
            </w:pPr>
            <w:r w:rsidRPr="0073535E">
              <w:rPr>
                <w:rFonts w:ascii="Times New Roman" w:hAnsi="Times New Roman"/>
                <w:color w:val="000000"/>
                <w:sz w:val="20"/>
                <w:szCs w:val="20"/>
              </w:rPr>
              <w:t>23 931</w:t>
            </w:r>
          </w:p>
        </w:tc>
        <w:tc>
          <w:tcPr>
            <w:tcW w:w="943" w:type="dxa"/>
            <w:tcBorders>
              <w:top w:val="nil"/>
              <w:left w:val="nil"/>
              <w:bottom w:val="single" w:sz="4" w:space="0" w:color="auto"/>
              <w:right w:val="single" w:sz="4" w:space="0" w:color="auto"/>
            </w:tcBorders>
            <w:shd w:val="clear" w:color="auto" w:fill="auto"/>
            <w:noWrap/>
            <w:vAlign w:val="bottom"/>
            <w:hideMark/>
          </w:tcPr>
          <w:p w14:paraId="1BE9E800" w14:textId="77777777" w:rsidR="0073535E" w:rsidRPr="0073535E" w:rsidRDefault="0073535E" w:rsidP="0073535E">
            <w:pPr>
              <w:spacing w:after="0" w:line="240" w:lineRule="auto"/>
              <w:jc w:val="right"/>
              <w:rPr>
                <w:rFonts w:ascii="Times New Roman" w:hAnsi="Times New Roman"/>
                <w:color w:val="000000"/>
                <w:sz w:val="20"/>
                <w:szCs w:val="20"/>
              </w:rPr>
            </w:pPr>
            <w:r w:rsidRPr="0073535E">
              <w:rPr>
                <w:rFonts w:ascii="Times New Roman" w:hAnsi="Times New Roman"/>
                <w:color w:val="000000"/>
                <w:sz w:val="20"/>
                <w:szCs w:val="20"/>
              </w:rPr>
              <w:t>1 619</w:t>
            </w:r>
          </w:p>
        </w:tc>
      </w:tr>
      <w:tr w:rsidR="0073535E" w:rsidRPr="0073535E" w14:paraId="437D669C" w14:textId="77777777" w:rsidTr="0073535E">
        <w:trPr>
          <w:trHeight w:val="60"/>
        </w:trPr>
        <w:tc>
          <w:tcPr>
            <w:tcW w:w="9329"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07A441CF" w14:textId="77777777" w:rsidR="0073535E" w:rsidRPr="0073535E" w:rsidRDefault="0073535E" w:rsidP="0073535E">
            <w:pPr>
              <w:spacing w:after="0" w:line="240" w:lineRule="auto"/>
              <w:jc w:val="center"/>
              <w:rPr>
                <w:rFonts w:ascii="Times New Roman" w:hAnsi="Times New Roman"/>
                <w:b/>
                <w:bCs/>
                <w:color w:val="000000"/>
                <w:sz w:val="20"/>
                <w:szCs w:val="20"/>
              </w:rPr>
            </w:pPr>
            <w:r w:rsidRPr="0073535E">
              <w:rPr>
                <w:rFonts w:ascii="Times New Roman" w:hAnsi="Times New Roman"/>
                <w:b/>
                <w:bCs/>
                <w:color w:val="000000"/>
                <w:sz w:val="20"/>
                <w:szCs w:val="20"/>
              </w:rPr>
              <w:t>Алтайский район</w:t>
            </w:r>
          </w:p>
        </w:tc>
      </w:tr>
      <w:tr w:rsidR="0073535E" w:rsidRPr="0073535E" w14:paraId="52D96A86" w14:textId="77777777" w:rsidTr="0073535E">
        <w:trPr>
          <w:trHeight w:val="60"/>
        </w:trPr>
        <w:tc>
          <w:tcPr>
            <w:tcW w:w="2311" w:type="dxa"/>
            <w:tcBorders>
              <w:top w:val="nil"/>
              <w:left w:val="single" w:sz="4" w:space="0" w:color="auto"/>
              <w:bottom w:val="single" w:sz="4" w:space="0" w:color="auto"/>
              <w:right w:val="single" w:sz="4" w:space="0" w:color="auto"/>
            </w:tcBorders>
            <w:shd w:val="clear" w:color="auto" w:fill="auto"/>
            <w:vAlign w:val="bottom"/>
            <w:hideMark/>
          </w:tcPr>
          <w:p w14:paraId="3CD6424B" w14:textId="77777777" w:rsidR="0073535E" w:rsidRPr="0073535E" w:rsidRDefault="0073535E" w:rsidP="0073535E">
            <w:pPr>
              <w:spacing w:after="0" w:line="240" w:lineRule="auto"/>
              <w:rPr>
                <w:rFonts w:ascii="Times New Roman" w:hAnsi="Times New Roman"/>
                <w:color w:val="000000"/>
                <w:sz w:val="20"/>
                <w:szCs w:val="20"/>
              </w:rPr>
            </w:pPr>
            <w:r w:rsidRPr="0073535E">
              <w:rPr>
                <w:rFonts w:ascii="Times New Roman" w:hAnsi="Times New Roman"/>
                <w:color w:val="000000"/>
                <w:sz w:val="20"/>
                <w:szCs w:val="20"/>
              </w:rPr>
              <w:t>Белоярский сельсовет</w:t>
            </w:r>
          </w:p>
        </w:tc>
        <w:tc>
          <w:tcPr>
            <w:tcW w:w="1116" w:type="dxa"/>
            <w:tcBorders>
              <w:top w:val="nil"/>
              <w:left w:val="nil"/>
              <w:bottom w:val="single" w:sz="4" w:space="0" w:color="auto"/>
              <w:right w:val="single" w:sz="4" w:space="0" w:color="auto"/>
            </w:tcBorders>
            <w:shd w:val="clear" w:color="auto" w:fill="auto"/>
            <w:vAlign w:val="bottom"/>
            <w:hideMark/>
          </w:tcPr>
          <w:p w14:paraId="02BA0600" w14:textId="77777777" w:rsidR="0073535E" w:rsidRPr="0073535E" w:rsidRDefault="0073535E" w:rsidP="0073535E">
            <w:pPr>
              <w:spacing w:after="0" w:line="240" w:lineRule="auto"/>
              <w:jc w:val="center"/>
              <w:rPr>
                <w:rFonts w:ascii="Times New Roman" w:hAnsi="Times New Roman"/>
                <w:color w:val="000000"/>
                <w:sz w:val="20"/>
                <w:szCs w:val="20"/>
              </w:rPr>
            </w:pPr>
            <w:r w:rsidRPr="0073535E">
              <w:rPr>
                <w:rFonts w:ascii="Times New Roman" w:hAnsi="Times New Roman"/>
                <w:color w:val="000000"/>
                <w:sz w:val="20"/>
                <w:szCs w:val="20"/>
              </w:rPr>
              <w:t>20.02.2020</w:t>
            </w:r>
          </w:p>
        </w:tc>
        <w:tc>
          <w:tcPr>
            <w:tcW w:w="2115" w:type="dxa"/>
            <w:tcBorders>
              <w:top w:val="nil"/>
              <w:left w:val="nil"/>
              <w:bottom w:val="single" w:sz="4" w:space="0" w:color="auto"/>
              <w:right w:val="single" w:sz="4" w:space="0" w:color="auto"/>
            </w:tcBorders>
            <w:shd w:val="clear" w:color="auto" w:fill="auto"/>
            <w:vAlign w:val="bottom"/>
            <w:hideMark/>
          </w:tcPr>
          <w:p w14:paraId="3584DDCE" w14:textId="77777777" w:rsidR="0073535E" w:rsidRPr="0073535E" w:rsidRDefault="0073535E" w:rsidP="0073535E">
            <w:pPr>
              <w:spacing w:after="0" w:line="240" w:lineRule="auto"/>
              <w:jc w:val="center"/>
              <w:rPr>
                <w:rFonts w:ascii="Times New Roman" w:hAnsi="Times New Roman"/>
                <w:color w:val="000000"/>
                <w:sz w:val="20"/>
                <w:szCs w:val="20"/>
              </w:rPr>
            </w:pPr>
            <w:r w:rsidRPr="0073535E">
              <w:rPr>
                <w:rFonts w:ascii="Times New Roman" w:hAnsi="Times New Roman"/>
                <w:color w:val="000000"/>
                <w:sz w:val="20"/>
                <w:szCs w:val="20"/>
              </w:rPr>
              <w:t>95605410-1-2019-006</w:t>
            </w:r>
          </w:p>
        </w:tc>
        <w:tc>
          <w:tcPr>
            <w:tcW w:w="944" w:type="dxa"/>
            <w:tcBorders>
              <w:top w:val="nil"/>
              <w:left w:val="nil"/>
              <w:bottom w:val="single" w:sz="4" w:space="0" w:color="auto"/>
              <w:right w:val="single" w:sz="4" w:space="0" w:color="auto"/>
            </w:tcBorders>
            <w:shd w:val="clear" w:color="auto" w:fill="auto"/>
            <w:vAlign w:val="bottom"/>
            <w:hideMark/>
          </w:tcPr>
          <w:p w14:paraId="453DFD55" w14:textId="77777777" w:rsidR="0073535E" w:rsidRPr="0073535E" w:rsidRDefault="0073535E" w:rsidP="0073535E">
            <w:pPr>
              <w:spacing w:after="0" w:line="240" w:lineRule="auto"/>
              <w:jc w:val="right"/>
              <w:rPr>
                <w:rFonts w:ascii="Times New Roman" w:hAnsi="Times New Roman"/>
                <w:color w:val="000000"/>
                <w:sz w:val="20"/>
                <w:szCs w:val="20"/>
              </w:rPr>
            </w:pPr>
            <w:r w:rsidRPr="0073535E">
              <w:rPr>
                <w:rFonts w:ascii="Times New Roman" w:hAnsi="Times New Roman"/>
                <w:color w:val="000000"/>
                <w:sz w:val="20"/>
                <w:szCs w:val="20"/>
              </w:rPr>
              <w:t>11 000</w:t>
            </w:r>
          </w:p>
        </w:tc>
        <w:tc>
          <w:tcPr>
            <w:tcW w:w="950" w:type="dxa"/>
            <w:tcBorders>
              <w:top w:val="nil"/>
              <w:left w:val="nil"/>
              <w:bottom w:val="single" w:sz="4" w:space="0" w:color="auto"/>
              <w:right w:val="single" w:sz="4" w:space="0" w:color="auto"/>
            </w:tcBorders>
            <w:shd w:val="clear" w:color="auto" w:fill="auto"/>
            <w:vAlign w:val="bottom"/>
            <w:hideMark/>
          </w:tcPr>
          <w:p w14:paraId="762C7A05" w14:textId="77777777" w:rsidR="0073535E" w:rsidRPr="0073535E" w:rsidRDefault="0073535E" w:rsidP="0073535E">
            <w:pPr>
              <w:spacing w:after="0" w:line="240" w:lineRule="auto"/>
              <w:jc w:val="right"/>
              <w:rPr>
                <w:rFonts w:ascii="Times New Roman" w:hAnsi="Times New Roman"/>
                <w:color w:val="000000"/>
                <w:sz w:val="20"/>
                <w:szCs w:val="20"/>
              </w:rPr>
            </w:pPr>
            <w:r w:rsidRPr="0073535E">
              <w:rPr>
                <w:rFonts w:ascii="Times New Roman" w:hAnsi="Times New Roman"/>
                <w:color w:val="000000"/>
                <w:sz w:val="20"/>
                <w:szCs w:val="20"/>
              </w:rPr>
              <w:t>7 523</w:t>
            </w:r>
          </w:p>
        </w:tc>
        <w:tc>
          <w:tcPr>
            <w:tcW w:w="950" w:type="dxa"/>
            <w:tcBorders>
              <w:top w:val="nil"/>
              <w:left w:val="nil"/>
              <w:bottom w:val="single" w:sz="4" w:space="0" w:color="auto"/>
              <w:right w:val="single" w:sz="4" w:space="0" w:color="auto"/>
            </w:tcBorders>
            <w:shd w:val="clear" w:color="auto" w:fill="auto"/>
            <w:vAlign w:val="bottom"/>
            <w:hideMark/>
          </w:tcPr>
          <w:p w14:paraId="23521159" w14:textId="77777777" w:rsidR="0073535E" w:rsidRPr="0073535E" w:rsidRDefault="0073535E" w:rsidP="0073535E">
            <w:pPr>
              <w:spacing w:after="0" w:line="240" w:lineRule="auto"/>
              <w:jc w:val="right"/>
              <w:rPr>
                <w:rFonts w:ascii="Times New Roman" w:hAnsi="Times New Roman"/>
                <w:color w:val="000000"/>
                <w:sz w:val="20"/>
                <w:szCs w:val="20"/>
              </w:rPr>
            </w:pPr>
            <w:r w:rsidRPr="0073535E">
              <w:rPr>
                <w:rFonts w:ascii="Times New Roman" w:hAnsi="Times New Roman"/>
                <w:color w:val="000000"/>
                <w:sz w:val="20"/>
                <w:szCs w:val="20"/>
              </w:rPr>
              <w:t>3 367</w:t>
            </w:r>
          </w:p>
        </w:tc>
        <w:tc>
          <w:tcPr>
            <w:tcW w:w="943" w:type="dxa"/>
            <w:tcBorders>
              <w:top w:val="nil"/>
              <w:left w:val="nil"/>
              <w:bottom w:val="single" w:sz="4" w:space="0" w:color="auto"/>
              <w:right w:val="single" w:sz="4" w:space="0" w:color="auto"/>
            </w:tcBorders>
            <w:shd w:val="clear" w:color="auto" w:fill="auto"/>
            <w:noWrap/>
            <w:vAlign w:val="bottom"/>
            <w:hideMark/>
          </w:tcPr>
          <w:p w14:paraId="1E703CCE" w14:textId="77777777" w:rsidR="0073535E" w:rsidRPr="0073535E" w:rsidRDefault="0073535E" w:rsidP="0073535E">
            <w:pPr>
              <w:spacing w:after="0" w:line="240" w:lineRule="auto"/>
              <w:jc w:val="right"/>
              <w:rPr>
                <w:rFonts w:ascii="Times New Roman" w:hAnsi="Times New Roman"/>
                <w:color w:val="000000"/>
                <w:sz w:val="20"/>
                <w:szCs w:val="20"/>
              </w:rPr>
            </w:pPr>
            <w:r w:rsidRPr="0073535E">
              <w:rPr>
                <w:rFonts w:ascii="Times New Roman" w:hAnsi="Times New Roman"/>
                <w:color w:val="000000"/>
                <w:sz w:val="20"/>
                <w:szCs w:val="20"/>
              </w:rPr>
              <w:t>110</w:t>
            </w:r>
          </w:p>
        </w:tc>
      </w:tr>
      <w:tr w:rsidR="0073535E" w:rsidRPr="0073535E" w14:paraId="65E4D4CE" w14:textId="77777777" w:rsidTr="00D11DF4">
        <w:trPr>
          <w:trHeight w:val="60"/>
        </w:trPr>
        <w:tc>
          <w:tcPr>
            <w:tcW w:w="2311" w:type="dxa"/>
            <w:vMerge w:val="restart"/>
            <w:tcBorders>
              <w:top w:val="nil"/>
              <w:left w:val="single" w:sz="4" w:space="0" w:color="auto"/>
              <w:bottom w:val="single" w:sz="4" w:space="0" w:color="auto"/>
              <w:right w:val="single" w:sz="4" w:space="0" w:color="auto"/>
            </w:tcBorders>
            <w:shd w:val="clear" w:color="auto" w:fill="auto"/>
            <w:vAlign w:val="bottom"/>
            <w:hideMark/>
          </w:tcPr>
          <w:p w14:paraId="79D87FA7" w14:textId="77777777" w:rsidR="0073535E" w:rsidRPr="0073535E" w:rsidRDefault="0073535E" w:rsidP="0073535E">
            <w:pPr>
              <w:spacing w:after="0" w:line="240" w:lineRule="auto"/>
              <w:rPr>
                <w:rFonts w:ascii="Times New Roman" w:hAnsi="Times New Roman"/>
                <w:color w:val="000000"/>
                <w:sz w:val="20"/>
                <w:szCs w:val="20"/>
              </w:rPr>
            </w:pPr>
            <w:r w:rsidRPr="0073535E">
              <w:rPr>
                <w:rFonts w:ascii="Times New Roman" w:hAnsi="Times New Roman"/>
                <w:color w:val="000000"/>
                <w:sz w:val="20"/>
                <w:szCs w:val="20"/>
              </w:rPr>
              <w:t>Подсинский сельсовет</w:t>
            </w:r>
          </w:p>
        </w:tc>
        <w:tc>
          <w:tcPr>
            <w:tcW w:w="1116" w:type="dxa"/>
            <w:tcBorders>
              <w:top w:val="nil"/>
              <w:left w:val="nil"/>
              <w:bottom w:val="single" w:sz="4" w:space="0" w:color="auto"/>
              <w:right w:val="single" w:sz="4" w:space="0" w:color="auto"/>
            </w:tcBorders>
            <w:shd w:val="clear" w:color="auto" w:fill="auto"/>
            <w:vAlign w:val="bottom"/>
            <w:hideMark/>
          </w:tcPr>
          <w:p w14:paraId="01A615DE" w14:textId="77777777" w:rsidR="0073535E" w:rsidRPr="0073535E" w:rsidRDefault="0073535E" w:rsidP="0073535E">
            <w:pPr>
              <w:spacing w:after="0" w:line="240" w:lineRule="auto"/>
              <w:jc w:val="center"/>
              <w:rPr>
                <w:rFonts w:ascii="Times New Roman" w:hAnsi="Times New Roman"/>
                <w:color w:val="000000"/>
                <w:sz w:val="20"/>
                <w:szCs w:val="20"/>
              </w:rPr>
            </w:pPr>
            <w:r w:rsidRPr="0073535E">
              <w:rPr>
                <w:rFonts w:ascii="Times New Roman" w:hAnsi="Times New Roman"/>
                <w:color w:val="000000"/>
                <w:sz w:val="20"/>
                <w:szCs w:val="20"/>
              </w:rPr>
              <w:t>21.02.2020</w:t>
            </w:r>
          </w:p>
        </w:tc>
        <w:tc>
          <w:tcPr>
            <w:tcW w:w="2115" w:type="dxa"/>
            <w:tcBorders>
              <w:top w:val="nil"/>
              <w:left w:val="nil"/>
              <w:bottom w:val="single" w:sz="4" w:space="0" w:color="auto"/>
              <w:right w:val="single" w:sz="4" w:space="0" w:color="auto"/>
            </w:tcBorders>
            <w:shd w:val="clear" w:color="auto" w:fill="auto"/>
            <w:vAlign w:val="bottom"/>
            <w:hideMark/>
          </w:tcPr>
          <w:p w14:paraId="5BA1A436" w14:textId="77777777" w:rsidR="0073535E" w:rsidRPr="0073535E" w:rsidRDefault="0073535E" w:rsidP="0073535E">
            <w:pPr>
              <w:spacing w:after="0" w:line="240" w:lineRule="auto"/>
              <w:jc w:val="center"/>
              <w:rPr>
                <w:rFonts w:ascii="Times New Roman" w:hAnsi="Times New Roman"/>
                <w:color w:val="000000"/>
                <w:sz w:val="20"/>
                <w:szCs w:val="20"/>
              </w:rPr>
            </w:pPr>
            <w:r w:rsidRPr="0073535E">
              <w:rPr>
                <w:rFonts w:ascii="Times New Roman" w:hAnsi="Times New Roman"/>
                <w:color w:val="000000"/>
                <w:sz w:val="20"/>
                <w:szCs w:val="20"/>
              </w:rPr>
              <w:t>95605445-1-2019-003</w:t>
            </w:r>
          </w:p>
        </w:tc>
        <w:tc>
          <w:tcPr>
            <w:tcW w:w="944" w:type="dxa"/>
            <w:vMerge w:val="restart"/>
            <w:tcBorders>
              <w:top w:val="nil"/>
              <w:left w:val="nil"/>
              <w:right w:val="single" w:sz="4" w:space="0" w:color="auto"/>
            </w:tcBorders>
            <w:shd w:val="clear" w:color="auto" w:fill="auto"/>
            <w:vAlign w:val="bottom"/>
            <w:hideMark/>
          </w:tcPr>
          <w:p w14:paraId="63259F28" w14:textId="77777777" w:rsidR="0073535E" w:rsidRPr="0073535E" w:rsidRDefault="0073535E" w:rsidP="000D5F50">
            <w:pPr>
              <w:spacing w:after="0" w:line="240" w:lineRule="auto"/>
              <w:jc w:val="right"/>
              <w:rPr>
                <w:rFonts w:ascii="Times New Roman" w:hAnsi="Times New Roman"/>
                <w:color w:val="000000"/>
                <w:sz w:val="20"/>
                <w:szCs w:val="20"/>
              </w:rPr>
            </w:pPr>
            <w:r w:rsidRPr="0073535E">
              <w:rPr>
                <w:rFonts w:ascii="Times New Roman" w:hAnsi="Times New Roman"/>
                <w:color w:val="000000"/>
                <w:sz w:val="20"/>
                <w:szCs w:val="20"/>
              </w:rPr>
              <w:t>10</w:t>
            </w:r>
            <w:r>
              <w:rPr>
                <w:rFonts w:ascii="Times New Roman" w:hAnsi="Times New Roman"/>
                <w:color w:val="000000"/>
                <w:sz w:val="20"/>
                <w:szCs w:val="20"/>
              </w:rPr>
              <w:t> </w:t>
            </w:r>
            <w:r w:rsidRPr="0073535E">
              <w:rPr>
                <w:rFonts w:ascii="Times New Roman" w:hAnsi="Times New Roman"/>
                <w:color w:val="000000"/>
                <w:sz w:val="20"/>
                <w:szCs w:val="20"/>
              </w:rPr>
              <w:t>340</w:t>
            </w:r>
          </w:p>
        </w:tc>
        <w:tc>
          <w:tcPr>
            <w:tcW w:w="950" w:type="dxa"/>
            <w:vMerge w:val="restart"/>
            <w:tcBorders>
              <w:top w:val="nil"/>
              <w:left w:val="single" w:sz="4" w:space="0" w:color="auto"/>
              <w:bottom w:val="single" w:sz="4" w:space="0" w:color="auto"/>
              <w:right w:val="single" w:sz="4" w:space="0" w:color="auto"/>
            </w:tcBorders>
            <w:shd w:val="clear" w:color="auto" w:fill="auto"/>
            <w:vAlign w:val="bottom"/>
            <w:hideMark/>
          </w:tcPr>
          <w:p w14:paraId="3557AA48" w14:textId="77777777" w:rsidR="0073535E" w:rsidRPr="0073535E" w:rsidRDefault="0073535E" w:rsidP="0073535E">
            <w:pPr>
              <w:spacing w:after="0" w:line="240" w:lineRule="auto"/>
              <w:jc w:val="right"/>
              <w:rPr>
                <w:rFonts w:ascii="Times New Roman" w:hAnsi="Times New Roman"/>
                <w:color w:val="000000"/>
                <w:sz w:val="20"/>
                <w:szCs w:val="20"/>
              </w:rPr>
            </w:pPr>
            <w:r w:rsidRPr="0073535E">
              <w:rPr>
                <w:rFonts w:ascii="Times New Roman" w:hAnsi="Times New Roman"/>
                <w:color w:val="000000"/>
                <w:sz w:val="20"/>
                <w:szCs w:val="20"/>
              </w:rPr>
              <w:t>7 072</w:t>
            </w:r>
          </w:p>
        </w:tc>
        <w:tc>
          <w:tcPr>
            <w:tcW w:w="950" w:type="dxa"/>
            <w:vMerge w:val="restart"/>
            <w:tcBorders>
              <w:top w:val="nil"/>
              <w:left w:val="single" w:sz="4" w:space="0" w:color="auto"/>
              <w:bottom w:val="single" w:sz="4" w:space="0" w:color="auto"/>
              <w:right w:val="single" w:sz="4" w:space="0" w:color="auto"/>
            </w:tcBorders>
            <w:shd w:val="clear" w:color="auto" w:fill="auto"/>
            <w:vAlign w:val="bottom"/>
            <w:hideMark/>
          </w:tcPr>
          <w:p w14:paraId="7F2C6372" w14:textId="77777777" w:rsidR="0073535E" w:rsidRPr="0073535E" w:rsidRDefault="0073535E" w:rsidP="0073535E">
            <w:pPr>
              <w:spacing w:after="0" w:line="240" w:lineRule="auto"/>
              <w:jc w:val="right"/>
              <w:rPr>
                <w:rFonts w:ascii="Times New Roman" w:hAnsi="Times New Roman"/>
                <w:color w:val="000000"/>
                <w:sz w:val="20"/>
                <w:szCs w:val="20"/>
              </w:rPr>
            </w:pPr>
            <w:r w:rsidRPr="0073535E">
              <w:rPr>
                <w:rFonts w:ascii="Times New Roman" w:hAnsi="Times New Roman"/>
                <w:color w:val="000000"/>
                <w:sz w:val="20"/>
                <w:szCs w:val="20"/>
              </w:rPr>
              <w:t>3 164</w:t>
            </w:r>
          </w:p>
        </w:tc>
        <w:tc>
          <w:tcPr>
            <w:tcW w:w="94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4EFFDB4" w14:textId="77777777" w:rsidR="0073535E" w:rsidRPr="0073535E" w:rsidRDefault="0073535E" w:rsidP="0073535E">
            <w:pPr>
              <w:spacing w:after="0" w:line="240" w:lineRule="auto"/>
              <w:jc w:val="right"/>
              <w:rPr>
                <w:rFonts w:ascii="Times New Roman" w:hAnsi="Times New Roman"/>
                <w:color w:val="000000"/>
                <w:sz w:val="20"/>
                <w:szCs w:val="20"/>
              </w:rPr>
            </w:pPr>
            <w:r w:rsidRPr="0073535E">
              <w:rPr>
                <w:rFonts w:ascii="Times New Roman" w:hAnsi="Times New Roman"/>
                <w:color w:val="000000"/>
                <w:sz w:val="20"/>
                <w:szCs w:val="20"/>
              </w:rPr>
              <w:t>104</w:t>
            </w:r>
          </w:p>
        </w:tc>
      </w:tr>
      <w:tr w:rsidR="0073535E" w:rsidRPr="0073535E" w14:paraId="51B2D397" w14:textId="77777777" w:rsidTr="00D11DF4">
        <w:trPr>
          <w:trHeight w:val="60"/>
        </w:trPr>
        <w:tc>
          <w:tcPr>
            <w:tcW w:w="2311" w:type="dxa"/>
            <w:vMerge/>
            <w:tcBorders>
              <w:top w:val="nil"/>
              <w:left w:val="single" w:sz="4" w:space="0" w:color="auto"/>
              <w:bottom w:val="single" w:sz="4" w:space="0" w:color="auto"/>
              <w:right w:val="single" w:sz="4" w:space="0" w:color="auto"/>
            </w:tcBorders>
            <w:vAlign w:val="center"/>
            <w:hideMark/>
          </w:tcPr>
          <w:p w14:paraId="16C4CAB0" w14:textId="77777777" w:rsidR="0073535E" w:rsidRPr="0073535E" w:rsidRDefault="0073535E" w:rsidP="0073535E">
            <w:pPr>
              <w:spacing w:after="0" w:line="240" w:lineRule="auto"/>
              <w:rPr>
                <w:rFonts w:ascii="Times New Roman" w:hAnsi="Times New Roman"/>
                <w:color w:val="000000"/>
                <w:sz w:val="20"/>
                <w:szCs w:val="20"/>
              </w:rPr>
            </w:pPr>
          </w:p>
        </w:tc>
        <w:tc>
          <w:tcPr>
            <w:tcW w:w="1116" w:type="dxa"/>
            <w:tcBorders>
              <w:top w:val="nil"/>
              <w:left w:val="nil"/>
              <w:bottom w:val="single" w:sz="4" w:space="0" w:color="auto"/>
              <w:right w:val="single" w:sz="4" w:space="0" w:color="auto"/>
            </w:tcBorders>
            <w:shd w:val="clear" w:color="auto" w:fill="auto"/>
            <w:vAlign w:val="bottom"/>
            <w:hideMark/>
          </w:tcPr>
          <w:p w14:paraId="16A09257" w14:textId="77777777" w:rsidR="0073535E" w:rsidRPr="0073535E" w:rsidRDefault="0073535E" w:rsidP="0073535E">
            <w:pPr>
              <w:spacing w:after="0" w:line="240" w:lineRule="auto"/>
              <w:jc w:val="center"/>
              <w:rPr>
                <w:rFonts w:ascii="Times New Roman" w:hAnsi="Times New Roman"/>
                <w:color w:val="000000"/>
                <w:sz w:val="20"/>
                <w:szCs w:val="20"/>
              </w:rPr>
            </w:pPr>
            <w:r w:rsidRPr="0073535E">
              <w:rPr>
                <w:rFonts w:ascii="Times New Roman" w:hAnsi="Times New Roman"/>
                <w:color w:val="000000"/>
                <w:sz w:val="20"/>
                <w:szCs w:val="20"/>
              </w:rPr>
              <w:t>04.03.2020</w:t>
            </w:r>
          </w:p>
        </w:tc>
        <w:tc>
          <w:tcPr>
            <w:tcW w:w="2115" w:type="dxa"/>
            <w:tcBorders>
              <w:top w:val="nil"/>
              <w:left w:val="nil"/>
              <w:bottom w:val="single" w:sz="4" w:space="0" w:color="auto"/>
              <w:right w:val="single" w:sz="4" w:space="0" w:color="auto"/>
            </w:tcBorders>
            <w:shd w:val="clear" w:color="auto" w:fill="auto"/>
            <w:vAlign w:val="bottom"/>
            <w:hideMark/>
          </w:tcPr>
          <w:p w14:paraId="291AC343" w14:textId="77777777" w:rsidR="0073535E" w:rsidRPr="0073535E" w:rsidRDefault="0073535E" w:rsidP="0073535E">
            <w:pPr>
              <w:spacing w:after="0" w:line="240" w:lineRule="auto"/>
              <w:jc w:val="center"/>
              <w:rPr>
                <w:rFonts w:ascii="Times New Roman" w:hAnsi="Times New Roman"/>
                <w:color w:val="000000"/>
                <w:sz w:val="20"/>
                <w:szCs w:val="20"/>
              </w:rPr>
            </w:pPr>
            <w:r w:rsidRPr="0073535E">
              <w:rPr>
                <w:rFonts w:ascii="Times New Roman" w:hAnsi="Times New Roman"/>
                <w:color w:val="000000"/>
                <w:sz w:val="20"/>
                <w:szCs w:val="20"/>
              </w:rPr>
              <w:t>68-20</w:t>
            </w:r>
          </w:p>
        </w:tc>
        <w:tc>
          <w:tcPr>
            <w:tcW w:w="944" w:type="dxa"/>
            <w:vMerge/>
            <w:tcBorders>
              <w:left w:val="nil"/>
              <w:bottom w:val="single" w:sz="4" w:space="0" w:color="auto"/>
              <w:right w:val="single" w:sz="4" w:space="0" w:color="auto"/>
            </w:tcBorders>
            <w:shd w:val="clear" w:color="auto" w:fill="auto"/>
            <w:vAlign w:val="bottom"/>
            <w:hideMark/>
          </w:tcPr>
          <w:p w14:paraId="02C1A8E7" w14:textId="77777777" w:rsidR="0073535E" w:rsidRPr="0073535E" w:rsidRDefault="0073535E" w:rsidP="0073535E">
            <w:pPr>
              <w:spacing w:after="0" w:line="240" w:lineRule="auto"/>
              <w:jc w:val="right"/>
              <w:rPr>
                <w:rFonts w:ascii="Times New Roman" w:hAnsi="Times New Roman"/>
                <w:color w:val="000000"/>
                <w:sz w:val="20"/>
                <w:szCs w:val="20"/>
              </w:rPr>
            </w:pPr>
          </w:p>
        </w:tc>
        <w:tc>
          <w:tcPr>
            <w:tcW w:w="950" w:type="dxa"/>
            <w:vMerge/>
            <w:tcBorders>
              <w:top w:val="nil"/>
              <w:left w:val="single" w:sz="4" w:space="0" w:color="auto"/>
              <w:bottom w:val="single" w:sz="4" w:space="0" w:color="auto"/>
              <w:right w:val="single" w:sz="4" w:space="0" w:color="auto"/>
            </w:tcBorders>
            <w:vAlign w:val="center"/>
            <w:hideMark/>
          </w:tcPr>
          <w:p w14:paraId="5A7944F0" w14:textId="77777777" w:rsidR="0073535E" w:rsidRPr="0073535E" w:rsidRDefault="0073535E" w:rsidP="0073535E">
            <w:pPr>
              <w:spacing w:after="0" w:line="240" w:lineRule="auto"/>
              <w:rPr>
                <w:rFonts w:ascii="Times New Roman" w:hAnsi="Times New Roman"/>
                <w:color w:val="000000"/>
                <w:sz w:val="20"/>
                <w:szCs w:val="20"/>
              </w:rPr>
            </w:pPr>
          </w:p>
        </w:tc>
        <w:tc>
          <w:tcPr>
            <w:tcW w:w="950" w:type="dxa"/>
            <w:vMerge/>
            <w:tcBorders>
              <w:top w:val="nil"/>
              <w:left w:val="single" w:sz="4" w:space="0" w:color="auto"/>
              <w:bottom w:val="single" w:sz="4" w:space="0" w:color="auto"/>
              <w:right w:val="single" w:sz="4" w:space="0" w:color="auto"/>
            </w:tcBorders>
            <w:vAlign w:val="center"/>
            <w:hideMark/>
          </w:tcPr>
          <w:p w14:paraId="79568CAB" w14:textId="77777777" w:rsidR="0073535E" w:rsidRPr="0073535E" w:rsidRDefault="0073535E" w:rsidP="0073535E">
            <w:pPr>
              <w:spacing w:after="0" w:line="240" w:lineRule="auto"/>
              <w:rPr>
                <w:rFonts w:ascii="Times New Roman" w:hAnsi="Times New Roman"/>
                <w:color w:val="000000"/>
                <w:sz w:val="20"/>
                <w:szCs w:val="20"/>
              </w:rPr>
            </w:pPr>
          </w:p>
        </w:tc>
        <w:tc>
          <w:tcPr>
            <w:tcW w:w="943" w:type="dxa"/>
            <w:vMerge/>
            <w:tcBorders>
              <w:top w:val="nil"/>
              <w:left w:val="single" w:sz="4" w:space="0" w:color="auto"/>
              <w:bottom w:val="single" w:sz="4" w:space="0" w:color="auto"/>
              <w:right w:val="single" w:sz="4" w:space="0" w:color="auto"/>
            </w:tcBorders>
            <w:vAlign w:val="center"/>
            <w:hideMark/>
          </w:tcPr>
          <w:p w14:paraId="085F7908" w14:textId="77777777" w:rsidR="0073535E" w:rsidRPr="0073535E" w:rsidRDefault="0073535E" w:rsidP="0073535E">
            <w:pPr>
              <w:spacing w:after="0" w:line="240" w:lineRule="auto"/>
              <w:rPr>
                <w:rFonts w:ascii="Times New Roman" w:hAnsi="Times New Roman"/>
                <w:color w:val="000000"/>
                <w:sz w:val="20"/>
                <w:szCs w:val="20"/>
              </w:rPr>
            </w:pPr>
          </w:p>
        </w:tc>
      </w:tr>
      <w:tr w:rsidR="0073535E" w:rsidRPr="0073535E" w14:paraId="52BD2230" w14:textId="77777777" w:rsidTr="0073535E">
        <w:trPr>
          <w:trHeight w:val="60"/>
        </w:trPr>
        <w:tc>
          <w:tcPr>
            <w:tcW w:w="9329"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546C1DB9" w14:textId="77777777" w:rsidR="0073535E" w:rsidRPr="0073535E" w:rsidRDefault="0073535E" w:rsidP="0073535E">
            <w:pPr>
              <w:spacing w:after="0" w:line="240" w:lineRule="auto"/>
              <w:jc w:val="center"/>
              <w:rPr>
                <w:rFonts w:ascii="Times New Roman" w:hAnsi="Times New Roman"/>
                <w:b/>
                <w:bCs/>
                <w:color w:val="000000"/>
                <w:sz w:val="20"/>
                <w:szCs w:val="20"/>
              </w:rPr>
            </w:pPr>
            <w:r w:rsidRPr="0073535E">
              <w:rPr>
                <w:rFonts w:ascii="Times New Roman" w:hAnsi="Times New Roman"/>
                <w:b/>
                <w:bCs/>
                <w:color w:val="000000"/>
                <w:sz w:val="20"/>
                <w:szCs w:val="20"/>
              </w:rPr>
              <w:t>Усть-Абаканский район</w:t>
            </w:r>
          </w:p>
        </w:tc>
      </w:tr>
      <w:tr w:rsidR="0073535E" w:rsidRPr="0073535E" w14:paraId="0BDD73AD" w14:textId="77777777" w:rsidTr="000D5F50">
        <w:trPr>
          <w:trHeight w:val="92"/>
        </w:trPr>
        <w:tc>
          <w:tcPr>
            <w:tcW w:w="2311" w:type="dxa"/>
            <w:tcBorders>
              <w:top w:val="nil"/>
              <w:left w:val="single" w:sz="4" w:space="0" w:color="auto"/>
              <w:bottom w:val="single" w:sz="4" w:space="0" w:color="auto"/>
              <w:right w:val="single" w:sz="4" w:space="0" w:color="auto"/>
            </w:tcBorders>
            <w:shd w:val="clear" w:color="auto" w:fill="auto"/>
            <w:vAlign w:val="bottom"/>
            <w:hideMark/>
          </w:tcPr>
          <w:p w14:paraId="3CD57F6D" w14:textId="77777777" w:rsidR="0073535E" w:rsidRPr="0073535E" w:rsidRDefault="0073535E" w:rsidP="0073535E">
            <w:pPr>
              <w:spacing w:after="0" w:line="240" w:lineRule="auto"/>
              <w:rPr>
                <w:rFonts w:ascii="Times New Roman" w:hAnsi="Times New Roman"/>
                <w:color w:val="000000"/>
                <w:sz w:val="20"/>
                <w:szCs w:val="20"/>
              </w:rPr>
            </w:pPr>
            <w:r w:rsidRPr="0073535E">
              <w:rPr>
                <w:rFonts w:ascii="Times New Roman" w:hAnsi="Times New Roman"/>
                <w:color w:val="000000"/>
                <w:sz w:val="20"/>
                <w:szCs w:val="20"/>
              </w:rPr>
              <w:t>Райковский сельсовет</w:t>
            </w:r>
          </w:p>
        </w:tc>
        <w:tc>
          <w:tcPr>
            <w:tcW w:w="1116" w:type="dxa"/>
            <w:tcBorders>
              <w:top w:val="nil"/>
              <w:left w:val="nil"/>
              <w:bottom w:val="single" w:sz="4" w:space="0" w:color="auto"/>
              <w:right w:val="single" w:sz="4" w:space="0" w:color="auto"/>
            </w:tcBorders>
            <w:shd w:val="clear" w:color="auto" w:fill="auto"/>
            <w:noWrap/>
            <w:vAlign w:val="bottom"/>
            <w:hideMark/>
          </w:tcPr>
          <w:p w14:paraId="65865954" w14:textId="77777777" w:rsidR="0073535E" w:rsidRPr="0073535E" w:rsidRDefault="0073535E" w:rsidP="0073535E">
            <w:pPr>
              <w:spacing w:after="0" w:line="240" w:lineRule="auto"/>
              <w:jc w:val="center"/>
              <w:rPr>
                <w:rFonts w:ascii="Times New Roman" w:hAnsi="Times New Roman"/>
                <w:color w:val="000000"/>
                <w:sz w:val="20"/>
                <w:szCs w:val="20"/>
              </w:rPr>
            </w:pPr>
            <w:r w:rsidRPr="0073535E">
              <w:rPr>
                <w:rFonts w:ascii="Times New Roman" w:hAnsi="Times New Roman"/>
                <w:color w:val="000000"/>
                <w:sz w:val="20"/>
                <w:szCs w:val="20"/>
              </w:rPr>
              <w:t>20.02.2020</w:t>
            </w:r>
          </w:p>
        </w:tc>
        <w:tc>
          <w:tcPr>
            <w:tcW w:w="2115" w:type="dxa"/>
            <w:tcBorders>
              <w:top w:val="nil"/>
              <w:left w:val="nil"/>
              <w:bottom w:val="single" w:sz="4" w:space="0" w:color="auto"/>
              <w:right w:val="single" w:sz="4" w:space="0" w:color="auto"/>
            </w:tcBorders>
            <w:shd w:val="clear" w:color="auto" w:fill="auto"/>
            <w:noWrap/>
            <w:vAlign w:val="bottom"/>
            <w:hideMark/>
          </w:tcPr>
          <w:p w14:paraId="6E1DD875" w14:textId="77777777" w:rsidR="0073535E" w:rsidRPr="0073535E" w:rsidRDefault="0073535E" w:rsidP="0073535E">
            <w:pPr>
              <w:spacing w:after="0" w:line="240" w:lineRule="auto"/>
              <w:jc w:val="center"/>
              <w:rPr>
                <w:rFonts w:ascii="Times New Roman" w:hAnsi="Times New Roman"/>
                <w:color w:val="000000"/>
                <w:sz w:val="20"/>
                <w:szCs w:val="20"/>
              </w:rPr>
            </w:pPr>
            <w:r w:rsidRPr="0073535E">
              <w:rPr>
                <w:rFonts w:ascii="Times New Roman" w:hAnsi="Times New Roman"/>
                <w:color w:val="000000"/>
                <w:sz w:val="20"/>
                <w:szCs w:val="20"/>
              </w:rPr>
              <w:t>95630440-1-2019-002</w:t>
            </w:r>
          </w:p>
        </w:tc>
        <w:tc>
          <w:tcPr>
            <w:tcW w:w="944" w:type="dxa"/>
            <w:tcBorders>
              <w:top w:val="nil"/>
              <w:left w:val="nil"/>
              <w:bottom w:val="single" w:sz="4" w:space="0" w:color="auto"/>
              <w:right w:val="single" w:sz="4" w:space="0" w:color="auto"/>
            </w:tcBorders>
            <w:shd w:val="clear" w:color="auto" w:fill="auto"/>
            <w:vAlign w:val="bottom"/>
            <w:hideMark/>
          </w:tcPr>
          <w:p w14:paraId="0A0604C2" w14:textId="77777777" w:rsidR="0073535E" w:rsidRPr="0073535E" w:rsidRDefault="0073535E" w:rsidP="000D5F50">
            <w:pPr>
              <w:spacing w:after="0" w:line="240" w:lineRule="auto"/>
              <w:jc w:val="right"/>
              <w:rPr>
                <w:rFonts w:ascii="Times New Roman" w:hAnsi="Times New Roman"/>
                <w:color w:val="000000"/>
                <w:sz w:val="20"/>
                <w:szCs w:val="20"/>
              </w:rPr>
            </w:pPr>
            <w:r w:rsidRPr="0073535E">
              <w:rPr>
                <w:rFonts w:ascii="Times New Roman" w:hAnsi="Times New Roman"/>
                <w:color w:val="000000"/>
                <w:sz w:val="20"/>
                <w:szCs w:val="20"/>
              </w:rPr>
              <w:t>18 700</w:t>
            </w:r>
          </w:p>
        </w:tc>
        <w:tc>
          <w:tcPr>
            <w:tcW w:w="950" w:type="dxa"/>
            <w:tcBorders>
              <w:top w:val="nil"/>
              <w:left w:val="nil"/>
              <w:bottom w:val="single" w:sz="4" w:space="0" w:color="auto"/>
              <w:right w:val="single" w:sz="4" w:space="0" w:color="auto"/>
            </w:tcBorders>
            <w:shd w:val="clear" w:color="auto" w:fill="auto"/>
            <w:noWrap/>
            <w:vAlign w:val="bottom"/>
            <w:hideMark/>
          </w:tcPr>
          <w:p w14:paraId="23F12A85" w14:textId="77777777" w:rsidR="0073535E" w:rsidRPr="0073535E" w:rsidRDefault="0073535E" w:rsidP="000D5F50">
            <w:pPr>
              <w:spacing w:after="0" w:line="240" w:lineRule="auto"/>
              <w:jc w:val="right"/>
              <w:rPr>
                <w:rFonts w:ascii="Times New Roman" w:hAnsi="Times New Roman"/>
                <w:color w:val="000000"/>
                <w:sz w:val="20"/>
                <w:szCs w:val="20"/>
              </w:rPr>
            </w:pPr>
            <w:r w:rsidRPr="0073535E">
              <w:rPr>
                <w:rFonts w:ascii="Times New Roman" w:hAnsi="Times New Roman"/>
                <w:color w:val="000000"/>
                <w:sz w:val="20"/>
                <w:szCs w:val="20"/>
              </w:rPr>
              <w:t>12 790</w:t>
            </w:r>
          </w:p>
        </w:tc>
        <w:tc>
          <w:tcPr>
            <w:tcW w:w="950" w:type="dxa"/>
            <w:tcBorders>
              <w:top w:val="nil"/>
              <w:left w:val="nil"/>
              <w:bottom w:val="single" w:sz="4" w:space="0" w:color="auto"/>
              <w:right w:val="single" w:sz="4" w:space="0" w:color="auto"/>
            </w:tcBorders>
            <w:shd w:val="clear" w:color="auto" w:fill="auto"/>
            <w:noWrap/>
            <w:vAlign w:val="bottom"/>
            <w:hideMark/>
          </w:tcPr>
          <w:p w14:paraId="75F8F1F3" w14:textId="77777777" w:rsidR="0073535E" w:rsidRPr="0073535E" w:rsidRDefault="0073535E" w:rsidP="000D5F50">
            <w:pPr>
              <w:spacing w:after="0" w:line="240" w:lineRule="auto"/>
              <w:jc w:val="right"/>
              <w:rPr>
                <w:rFonts w:ascii="Times New Roman" w:hAnsi="Times New Roman"/>
                <w:color w:val="000000"/>
                <w:sz w:val="20"/>
                <w:szCs w:val="20"/>
              </w:rPr>
            </w:pPr>
            <w:r w:rsidRPr="0073535E">
              <w:rPr>
                <w:rFonts w:ascii="Times New Roman" w:hAnsi="Times New Roman"/>
                <w:color w:val="000000"/>
                <w:sz w:val="20"/>
                <w:szCs w:val="20"/>
              </w:rPr>
              <w:t>5 723</w:t>
            </w:r>
          </w:p>
        </w:tc>
        <w:tc>
          <w:tcPr>
            <w:tcW w:w="943" w:type="dxa"/>
            <w:tcBorders>
              <w:top w:val="nil"/>
              <w:left w:val="nil"/>
              <w:bottom w:val="single" w:sz="4" w:space="0" w:color="auto"/>
              <w:right w:val="single" w:sz="4" w:space="0" w:color="auto"/>
            </w:tcBorders>
            <w:shd w:val="clear" w:color="auto" w:fill="auto"/>
            <w:noWrap/>
            <w:vAlign w:val="bottom"/>
            <w:hideMark/>
          </w:tcPr>
          <w:p w14:paraId="6A66FBF9" w14:textId="77777777" w:rsidR="0073535E" w:rsidRPr="0073535E" w:rsidRDefault="0073535E" w:rsidP="000D5F50">
            <w:pPr>
              <w:spacing w:after="0" w:line="240" w:lineRule="auto"/>
              <w:jc w:val="right"/>
              <w:rPr>
                <w:rFonts w:ascii="Times New Roman" w:hAnsi="Times New Roman"/>
                <w:color w:val="000000"/>
                <w:sz w:val="20"/>
                <w:szCs w:val="20"/>
              </w:rPr>
            </w:pPr>
            <w:r w:rsidRPr="0073535E">
              <w:rPr>
                <w:rFonts w:ascii="Times New Roman" w:hAnsi="Times New Roman"/>
                <w:color w:val="000000"/>
                <w:sz w:val="20"/>
                <w:szCs w:val="20"/>
              </w:rPr>
              <w:t>187</w:t>
            </w:r>
          </w:p>
        </w:tc>
      </w:tr>
      <w:tr w:rsidR="0073535E" w:rsidRPr="0073535E" w14:paraId="434FB9B5" w14:textId="77777777" w:rsidTr="000D5F50">
        <w:trPr>
          <w:trHeight w:val="60"/>
        </w:trPr>
        <w:tc>
          <w:tcPr>
            <w:tcW w:w="2311" w:type="dxa"/>
            <w:tcBorders>
              <w:top w:val="nil"/>
              <w:left w:val="single" w:sz="4" w:space="0" w:color="auto"/>
              <w:bottom w:val="single" w:sz="4" w:space="0" w:color="auto"/>
              <w:right w:val="single" w:sz="4" w:space="0" w:color="auto"/>
            </w:tcBorders>
            <w:shd w:val="clear" w:color="auto" w:fill="auto"/>
            <w:vAlign w:val="bottom"/>
            <w:hideMark/>
          </w:tcPr>
          <w:p w14:paraId="49AB5CC2" w14:textId="77777777" w:rsidR="0073535E" w:rsidRPr="0073535E" w:rsidRDefault="0073535E" w:rsidP="0073535E">
            <w:pPr>
              <w:spacing w:after="0" w:line="240" w:lineRule="auto"/>
              <w:rPr>
                <w:rFonts w:ascii="Times New Roman" w:hAnsi="Times New Roman"/>
                <w:color w:val="000000"/>
                <w:sz w:val="20"/>
                <w:szCs w:val="20"/>
              </w:rPr>
            </w:pPr>
            <w:r w:rsidRPr="0073535E">
              <w:rPr>
                <w:rFonts w:ascii="Times New Roman" w:hAnsi="Times New Roman"/>
                <w:color w:val="000000"/>
                <w:sz w:val="20"/>
                <w:szCs w:val="20"/>
              </w:rPr>
              <w:t>Солнечный сельсовет</w:t>
            </w:r>
          </w:p>
        </w:tc>
        <w:tc>
          <w:tcPr>
            <w:tcW w:w="1116" w:type="dxa"/>
            <w:tcBorders>
              <w:top w:val="nil"/>
              <w:left w:val="nil"/>
              <w:bottom w:val="single" w:sz="4" w:space="0" w:color="auto"/>
              <w:right w:val="single" w:sz="4" w:space="0" w:color="auto"/>
            </w:tcBorders>
            <w:shd w:val="clear" w:color="auto" w:fill="auto"/>
            <w:noWrap/>
            <w:vAlign w:val="bottom"/>
            <w:hideMark/>
          </w:tcPr>
          <w:p w14:paraId="4E125F0F" w14:textId="77777777" w:rsidR="0073535E" w:rsidRPr="0073535E" w:rsidRDefault="0073535E" w:rsidP="0073535E">
            <w:pPr>
              <w:spacing w:after="0" w:line="240" w:lineRule="auto"/>
              <w:jc w:val="center"/>
              <w:rPr>
                <w:rFonts w:ascii="Times New Roman" w:hAnsi="Times New Roman"/>
                <w:color w:val="000000"/>
                <w:sz w:val="20"/>
                <w:szCs w:val="20"/>
              </w:rPr>
            </w:pPr>
            <w:r w:rsidRPr="0073535E">
              <w:rPr>
                <w:rFonts w:ascii="Times New Roman" w:hAnsi="Times New Roman"/>
                <w:color w:val="000000"/>
                <w:sz w:val="20"/>
                <w:szCs w:val="20"/>
              </w:rPr>
              <w:t>21.02.2020</w:t>
            </w:r>
          </w:p>
        </w:tc>
        <w:tc>
          <w:tcPr>
            <w:tcW w:w="2115" w:type="dxa"/>
            <w:tcBorders>
              <w:top w:val="nil"/>
              <w:left w:val="nil"/>
              <w:bottom w:val="single" w:sz="4" w:space="0" w:color="auto"/>
              <w:right w:val="single" w:sz="4" w:space="0" w:color="auto"/>
            </w:tcBorders>
            <w:shd w:val="clear" w:color="auto" w:fill="auto"/>
            <w:noWrap/>
            <w:vAlign w:val="bottom"/>
            <w:hideMark/>
          </w:tcPr>
          <w:p w14:paraId="31D5A176" w14:textId="77777777" w:rsidR="0073535E" w:rsidRPr="0073535E" w:rsidRDefault="0073535E" w:rsidP="0073535E">
            <w:pPr>
              <w:spacing w:after="0" w:line="240" w:lineRule="auto"/>
              <w:jc w:val="center"/>
              <w:rPr>
                <w:rFonts w:ascii="Times New Roman" w:hAnsi="Times New Roman"/>
                <w:color w:val="000000"/>
                <w:sz w:val="20"/>
                <w:szCs w:val="20"/>
              </w:rPr>
            </w:pPr>
            <w:r w:rsidRPr="0073535E">
              <w:rPr>
                <w:rFonts w:ascii="Times New Roman" w:hAnsi="Times New Roman"/>
                <w:color w:val="000000"/>
                <w:sz w:val="20"/>
                <w:szCs w:val="20"/>
              </w:rPr>
              <w:t>95630460-1-2019-002</w:t>
            </w:r>
          </w:p>
        </w:tc>
        <w:tc>
          <w:tcPr>
            <w:tcW w:w="944" w:type="dxa"/>
            <w:tcBorders>
              <w:top w:val="nil"/>
              <w:left w:val="nil"/>
              <w:bottom w:val="single" w:sz="4" w:space="0" w:color="auto"/>
              <w:right w:val="single" w:sz="4" w:space="0" w:color="auto"/>
            </w:tcBorders>
            <w:shd w:val="clear" w:color="auto" w:fill="auto"/>
            <w:vAlign w:val="bottom"/>
            <w:hideMark/>
          </w:tcPr>
          <w:p w14:paraId="6B9FEBA1" w14:textId="77777777" w:rsidR="0073535E" w:rsidRPr="0073535E" w:rsidRDefault="0073535E" w:rsidP="000D5F50">
            <w:pPr>
              <w:spacing w:after="0" w:line="240" w:lineRule="auto"/>
              <w:jc w:val="right"/>
              <w:rPr>
                <w:rFonts w:ascii="Times New Roman" w:hAnsi="Times New Roman"/>
                <w:color w:val="000000"/>
                <w:sz w:val="20"/>
                <w:szCs w:val="20"/>
              </w:rPr>
            </w:pPr>
            <w:r w:rsidRPr="0073535E">
              <w:rPr>
                <w:rFonts w:ascii="Times New Roman" w:hAnsi="Times New Roman"/>
                <w:color w:val="000000"/>
                <w:sz w:val="20"/>
                <w:szCs w:val="20"/>
              </w:rPr>
              <w:t>9 174</w:t>
            </w:r>
          </w:p>
        </w:tc>
        <w:tc>
          <w:tcPr>
            <w:tcW w:w="950" w:type="dxa"/>
            <w:tcBorders>
              <w:top w:val="nil"/>
              <w:left w:val="nil"/>
              <w:bottom w:val="single" w:sz="4" w:space="0" w:color="auto"/>
              <w:right w:val="single" w:sz="4" w:space="0" w:color="auto"/>
            </w:tcBorders>
            <w:shd w:val="clear" w:color="auto" w:fill="auto"/>
            <w:noWrap/>
            <w:vAlign w:val="bottom"/>
            <w:hideMark/>
          </w:tcPr>
          <w:p w14:paraId="711F6F6E" w14:textId="77777777" w:rsidR="0073535E" w:rsidRPr="0073535E" w:rsidRDefault="0073535E" w:rsidP="000D5F50">
            <w:pPr>
              <w:spacing w:after="0" w:line="240" w:lineRule="auto"/>
              <w:jc w:val="right"/>
              <w:rPr>
                <w:rFonts w:ascii="Times New Roman" w:hAnsi="Times New Roman"/>
                <w:color w:val="000000"/>
                <w:sz w:val="20"/>
                <w:szCs w:val="20"/>
              </w:rPr>
            </w:pPr>
            <w:r w:rsidRPr="0073535E">
              <w:rPr>
                <w:rFonts w:ascii="Times New Roman" w:hAnsi="Times New Roman"/>
                <w:color w:val="000000"/>
                <w:sz w:val="20"/>
                <w:szCs w:val="20"/>
              </w:rPr>
              <w:t>6 270</w:t>
            </w:r>
          </w:p>
        </w:tc>
        <w:tc>
          <w:tcPr>
            <w:tcW w:w="950" w:type="dxa"/>
            <w:tcBorders>
              <w:top w:val="nil"/>
              <w:left w:val="nil"/>
              <w:bottom w:val="single" w:sz="4" w:space="0" w:color="auto"/>
              <w:right w:val="single" w:sz="4" w:space="0" w:color="auto"/>
            </w:tcBorders>
            <w:shd w:val="clear" w:color="auto" w:fill="auto"/>
            <w:noWrap/>
            <w:vAlign w:val="bottom"/>
            <w:hideMark/>
          </w:tcPr>
          <w:p w14:paraId="5E02B72F" w14:textId="77777777" w:rsidR="0073535E" w:rsidRPr="0073535E" w:rsidRDefault="0073535E" w:rsidP="000D5F50">
            <w:pPr>
              <w:spacing w:after="0" w:line="240" w:lineRule="auto"/>
              <w:jc w:val="right"/>
              <w:rPr>
                <w:rFonts w:ascii="Times New Roman" w:hAnsi="Times New Roman"/>
                <w:color w:val="000000"/>
                <w:sz w:val="20"/>
                <w:szCs w:val="20"/>
              </w:rPr>
            </w:pPr>
            <w:r w:rsidRPr="0073535E">
              <w:rPr>
                <w:rFonts w:ascii="Times New Roman" w:hAnsi="Times New Roman"/>
                <w:color w:val="000000"/>
                <w:sz w:val="20"/>
                <w:szCs w:val="20"/>
              </w:rPr>
              <w:t>2 812</w:t>
            </w:r>
          </w:p>
        </w:tc>
        <w:tc>
          <w:tcPr>
            <w:tcW w:w="943" w:type="dxa"/>
            <w:tcBorders>
              <w:top w:val="nil"/>
              <w:left w:val="nil"/>
              <w:bottom w:val="single" w:sz="4" w:space="0" w:color="auto"/>
              <w:right w:val="single" w:sz="4" w:space="0" w:color="auto"/>
            </w:tcBorders>
            <w:shd w:val="clear" w:color="auto" w:fill="auto"/>
            <w:noWrap/>
            <w:vAlign w:val="bottom"/>
            <w:hideMark/>
          </w:tcPr>
          <w:p w14:paraId="293A7964" w14:textId="77777777" w:rsidR="0073535E" w:rsidRPr="0073535E" w:rsidRDefault="0073535E" w:rsidP="000D5F50">
            <w:pPr>
              <w:spacing w:after="0" w:line="240" w:lineRule="auto"/>
              <w:jc w:val="right"/>
              <w:rPr>
                <w:rFonts w:ascii="Times New Roman" w:hAnsi="Times New Roman"/>
                <w:color w:val="000000"/>
                <w:sz w:val="20"/>
                <w:szCs w:val="20"/>
              </w:rPr>
            </w:pPr>
            <w:r w:rsidRPr="0073535E">
              <w:rPr>
                <w:rFonts w:ascii="Times New Roman" w:hAnsi="Times New Roman"/>
                <w:color w:val="000000"/>
                <w:sz w:val="20"/>
                <w:szCs w:val="20"/>
              </w:rPr>
              <w:t>92</w:t>
            </w:r>
          </w:p>
        </w:tc>
      </w:tr>
      <w:tr w:rsidR="0073535E" w:rsidRPr="0073535E" w14:paraId="47A44BFB" w14:textId="77777777" w:rsidTr="000D5F50">
        <w:trPr>
          <w:trHeight w:val="60"/>
        </w:trPr>
        <w:tc>
          <w:tcPr>
            <w:tcW w:w="2311" w:type="dxa"/>
            <w:vMerge w:val="restart"/>
            <w:tcBorders>
              <w:top w:val="nil"/>
              <w:left w:val="single" w:sz="4" w:space="0" w:color="auto"/>
              <w:bottom w:val="single" w:sz="4" w:space="0" w:color="auto"/>
              <w:right w:val="single" w:sz="4" w:space="0" w:color="auto"/>
            </w:tcBorders>
            <w:shd w:val="clear" w:color="auto" w:fill="auto"/>
            <w:vAlign w:val="bottom"/>
            <w:hideMark/>
          </w:tcPr>
          <w:p w14:paraId="6494406D" w14:textId="77777777" w:rsidR="0073535E" w:rsidRPr="0073535E" w:rsidRDefault="0073535E" w:rsidP="0073535E">
            <w:pPr>
              <w:spacing w:after="0" w:line="240" w:lineRule="auto"/>
              <w:rPr>
                <w:rFonts w:ascii="Times New Roman" w:hAnsi="Times New Roman"/>
                <w:color w:val="000000"/>
                <w:sz w:val="20"/>
                <w:szCs w:val="20"/>
              </w:rPr>
            </w:pPr>
            <w:r w:rsidRPr="0073535E">
              <w:rPr>
                <w:rFonts w:ascii="Times New Roman" w:hAnsi="Times New Roman"/>
                <w:color w:val="000000"/>
                <w:sz w:val="20"/>
                <w:szCs w:val="20"/>
              </w:rPr>
              <w:t>Калининский сельсовет</w:t>
            </w:r>
          </w:p>
        </w:tc>
        <w:tc>
          <w:tcPr>
            <w:tcW w:w="1116" w:type="dxa"/>
            <w:tcBorders>
              <w:top w:val="nil"/>
              <w:left w:val="nil"/>
              <w:bottom w:val="single" w:sz="4" w:space="0" w:color="auto"/>
              <w:right w:val="single" w:sz="4" w:space="0" w:color="auto"/>
            </w:tcBorders>
            <w:shd w:val="clear" w:color="auto" w:fill="auto"/>
            <w:noWrap/>
            <w:vAlign w:val="bottom"/>
            <w:hideMark/>
          </w:tcPr>
          <w:p w14:paraId="2678701D" w14:textId="77777777" w:rsidR="0073535E" w:rsidRPr="0073535E" w:rsidRDefault="0073535E" w:rsidP="0073535E">
            <w:pPr>
              <w:spacing w:after="0" w:line="240" w:lineRule="auto"/>
              <w:jc w:val="center"/>
              <w:rPr>
                <w:rFonts w:ascii="Times New Roman" w:hAnsi="Times New Roman"/>
                <w:color w:val="000000"/>
                <w:sz w:val="20"/>
                <w:szCs w:val="20"/>
              </w:rPr>
            </w:pPr>
            <w:r w:rsidRPr="0073535E">
              <w:rPr>
                <w:rFonts w:ascii="Times New Roman" w:hAnsi="Times New Roman"/>
                <w:color w:val="000000"/>
                <w:sz w:val="20"/>
                <w:szCs w:val="20"/>
              </w:rPr>
              <w:t>21.02.2020</w:t>
            </w:r>
          </w:p>
        </w:tc>
        <w:tc>
          <w:tcPr>
            <w:tcW w:w="2115" w:type="dxa"/>
            <w:tcBorders>
              <w:top w:val="nil"/>
              <w:left w:val="nil"/>
              <w:bottom w:val="single" w:sz="4" w:space="0" w:color="auto"/>
              <w:right w:val="single" w:sz="4" w:space="0" w:color="auto"/>
            </w:tcBorders>
            <w:shd w:val="clear" w:color="auto" w:fill="auto"/>
            <w:noWrap/>
            <w:vAlign w:val="bottom"/>
            <w:hideMark/>
          </w:tcPr>
          <w:p w14:paraId="7571CC31" w14:textId="77777777" w:rsidR="0073535E" w:rsidRPr="0073535E" w:rsidRDefault="0073535E" w:rsidP="0073535E">
            <w:pPr>
              <w:spacing w:after="0" w:line="240" w:lineRule="auto"/>
              <w:jc w:val="center"/>
              <w:rPr>
                <w:rFonts w:ascii="Times New Roman" w:hAnsi="Times New Roman"/>
                <w:color w:val="000000"/>
                <w:sz w:val="20"/>
                <w:szCs w:val="20"/>
              </w:rPr>
            </w:pPr>
            <w:r w:rsidRPr="0073535E">
              <w:rPr>
                <w:rFonts w:ascii="Times New Roman" w:hAnsi="Times New Roman"/>
                <w:color w:val="000000"/>
                <w:sz w:val="20"/>
                <w:szCs w:val="20"/>
              </w:rPr>
              <w:t>95630425-1-2019-003</w:t>
            </w:r>
          </w:p>
        </w:tc>
        <w:tc>
          <w:tcPr>
            <w:tcW w:w="94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9B374D4" w14:textId="77777777" w:rsidR="0073535E" w:rsidRPr="0073535E" w:rsidRDefault="0073535E" w:rsidP="000D5F50">
            <w:pPr>
              <w:spacing w:after="0" w:line="240" w:lineRule="auto"/>
              <w:jc w:val="right"/>
              <w:rPr>
                <w:rFonts w:ascii="Times New Roman" w:hAnsi="Times New Roman"/>
                <w:color w:val="000000"/>
                <w:sz w:val="20"/>
                <w:szCs w:val="20"/>
              </w:rPr>
            </w:pPr>
            <w:r w:rsidRPr="0073535E">
              <w:rPr>
                <w:rFonts w:ascii="Times New Roman" w:hAnsi="Times New Roman"/>
                <w:color w:val="000000"/>
                <w:sz w:val="20"/>
                <w:szCs w:val="20"/>
              </w:rPr>
              <w:t>8 586</w:t>
            </w:r>
          </w:p>
        </w:tc>
        <w:tc>
          <w:tcPr>
            <w:tcW w:w="95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495BAC3" w14:textId="77777777" w:rsidR="0073535E" w:rsidRPr="0073535E" w:rsidRDefault="0073535E" w:rsidP="000D5F50">
            <w:pPr>
              <w:spacing w:after="0" w:line="240" w:lineRule="auto"/>
              <w:jc w:val="right"/>
              <w:rPr>
                <w:rFonts w:ascii="Times New Roman" w:hAnsi="Times New Roman"/>
                <w:color w:val="000000"/>
                <w:sz w:val="20"/>
                <w:szCs w:val="20"/>
              </w:rPr>
            </w:pPr>
            <w:r w:rsidRPr="0073535E">
              <w:rPr>
                <w:rFonts w:ascii="Times New Roman" w:hAnsi="Times New Roman"/>
                <w:color w:val="000000"/>
                <w:sz w:val="20"/>
                <w:szCs w:val="20"/>
              </w:rPr>
              <w:t>5 868</w:t>
            </w:r>
          </w:p>
        </w:tc>
        <w:tc>
          <w:tcPr>
            <w:tcW w:w="95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F2AAB32" w14:textId="77777777" w:rsidR="0073535E" w:rsidRPr="0073535E" w:rsidRDefault="0073535E" w:rsidP="000D5F50">
            <w:pPr>
              <w:spacing w:after="0" w:line="240" w:lineRule="auto"/>
              <w:jc w:val="right"/>
              <w:rPr>
                <w:rFonts w:ascii="Times New Roman" w:hAnsi="Times New Roman"/>
                <w:color w:val="000000"/>
                <w:sz w:val="20"/>
                <w:szCs w:val="20"/>
              </w:rPr>
            </w:pPr>
            <w:r w:rsidRPr="0073535E">
              <w:rPr>
                <w:rFonts w:ascii="Times New Roman" w:hAnsi="Times New Roman"/>
                <w:color w:val="000000"/>
                <w:sz w:val="20"/>
                <w:szCs w:val="20"/>
              </w:rPr>
              <w:t>2 632</w:t>
            </w:r>
          </w:p>
        </w:tc>
        <w:tc>
          <w:tcPr>
            <w:tcW w:w="94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2F68DA3" w14:textId="77777777" w:rsidR="0073535E" w:rsidRPr="0073535E" w:rsidRDefault="0073535E" w:rsidP="000D5F50">
            <w:pPr>
              <w:spacing w:after="0" w:line="240" w:lineRule="auto"/>
              <w:jc w:val="right"/>
              <w:rPr>
                <w:rFonts w:ascii="Times New Roman" w:hAnsi="Times New Roman"/>
                <w:color w:val="000000"/>
                <w:sz w:val="20"/>
                <w:szCs w:val="20"/>
              </w:rPr>
            </w:pPr>
            <w:r w:rsidRPr="0073535E">
              <w:rPr>
                <w:rFonts w:ascii="Times New Roman" w:hAnsi="Times New Roman"/>
                <w:color w:val="000000"/>
                <w:sz w:val="20"/>
                <w:szCs w:val="20"/>
              </w:rPr>
              <w:t>86</w:t>
            </w:r>
          </w:p>
        </w:tc>
      </w:tr>
      <w:tr w:rsidR="0073535E" w:rsidRPr="0073535E" w14:paraId="3388AB97" w14:textId="77777777" w:rsidTr="000D5F50">
        <w:trPr>
          <w:trHeight w:val="60"/>
        </w:trPr>
        <w:tc>
          <w:tcPr>
            <w:tcW w:w="2311" w:type="dxa"/>
            <w:vMerge/>
            <w:tcBorders>
              <w:top w:val="nil"/>
              <w:left w:val="single" w:sz="4" w:space="0" w:color="auto"/>
              <w:bottom w:val="single" w:sz="4" w:space="0" w:color="auto"/>
              <w:right w:val="single" w:sz="4" w:space="0" w:color="auto"/>
            </w:tcBorders>
            <w:vAlign w:val="center"/>
            <w:hideMark/>
          </w:tcPr>
          <w:p w14:paraId="0503A4A5" w14:textId="77777777" w:rsidR="0073535E" w:rsidRPr="0073535E" w:rsidRDefault="0073535E" w:rsidP="0073535E">
            <w:pPr>
              <w:spacing w:after="0" w:line="240" w:lineRule="auto"/>
              <w:rPr>
                <w:rFonts w:ascii="Times New Roman" w:hAnsi="Times New Roman"/>
                <w:color w:val="000000"/>
                <w:sz w:val="20"/>
                <w:szCs w:val="20"/>
              </w:rPr>
            </w:pPr>
          </w:p>
        </w:tc>
        <w:tc>
          <w:tcPr>
            <w:tcW w:w="1116" w:type="dxa"/>
            <w:tcBorders>
              <w:top w:val="nil"/>
              <w:left w:val="nil"/>
              <w:bottom w:val="single" w:sz="4" w:space="0" w:color="auto"/>
              <w:right w:val="single" w:sz="4" w:space="0" w:color="auto"/>
            </w:tcBorders>
            <w:shd w:val="clear" w:color="auto" w:fill="auto"/>
            <w:noWrap/>
            <w:vAlign w:val="bottom"/>
            <w:hideMark/>
          </w:tcPr>
          <w:p w14:paraId="77D00ADB" w14:textId="77777777" w:rsidR="0073535E" w:rsidRPr="0073535E" w:rsidRDefault="0073535E" w:rsidP="0073535E">
            <w:pPr>
              <w:spacing w:after="0" w:line="240" w:lineRule="auto"/>
              <w:jc w:val="center"/>
              <w:rPr>
                <w:rFonts w:ascii="Times New Roman" w:hAnsi="Times New Roman"/>
                <w:color w:val="000000"/>
                <w:sz w:val="20"/>
                <w:szCs w:val="20"/>
              </w:rPr>
            </w:pPr>
            <w:r w:rsidRPr="0073535E">
              <w:rPr>
                <w:rFonts w:ascii="Times New Roman" w:hAnsi="Times New Roman"/>
                <w:color w:val="000000"/>
                <w:sz w:val="20"/>
                <w:szCs w:val="20"/>
              </w:rPr>
              <w:t>02.03.2020</w:t>
            </w:r>
          </w:p>
        </w:tc>
        <w:tc>
          <w:tcPr>
            <w:tcW w:w="2115" w:type="dxa"/>
            <w:tcBorders>
              <w:top w:val="nil"/>
              <w:left w:val="nil"/>
              <w:bottom w:val="single" w:sz="4" w:space="0" w:color="auto"/>
              <w:right w:val="single" w:sz="4" w:space="0" w:color="auto"/>
            </w:tcBorders>
            <w:shd w:val="clear" w:color="auto" w:fill="auto"/>
            <w:noWrap/>
            <w:vAlign w:val="bottom"/>
            <w:hideMark/>
          </w:tcPr>
          <w:p w14:paraId="033D6740" w14:textId="77777777" w:rsidR="0073535E" w:rsidRPr="0073535E" w:rsidRDefault="0073535E" w:rsidP="0073535E">
            <w:pPr>
              <w:spacing w:after="0" w:line="240" w:lineRule="auto"/>
              <w:jc w:val="center"/>
              <w:rPr>
                <w:rFonts w:ascii="Times New Roman" w:hAnsi="Times New Roman"/>
                <w:color w:val="000000"/>
                <w:sz w:val="20"/>
                <w:szCs w:val="20"/>
              </w:rPr>
            </w:pPr>
            <w:r w:rsidRPr="0073535E">
              <w:rPr>
                <w:rFonts w:ascii="Times New Roman" w:hAnsi="Times New Roman"/>
                <w:color w:val="000000"/>
                <w:sz w:val="20"/>
                <w:szCs w:val="20"/>
              </w:rPr>
              <w:t>64-20</w:t>
            </w:r>
          </w:p>
        </w:tc>
        <w:tc>
          <w:tcPr>
            <w:tcW w:w="944" w:type="dxa"/>
            <w:vMerge/>
            <w:tcBorders>
              <w:top w:val="nil"/>
              <w:left w:val="single" w:sz="4" w:space="0" w:color="auto"/>
              <w:bottom w:val="single" w:sz="4" w:space="0" w:color="auto"/>
              <w:right w:val="single" w:sz="4" w:space="0" w:color="auto"/>
            </w:tcBorders>
            <w:vAlign w:val="bottom"/>
            <w:hideMark/>
          </w:tcPr>
          <w:p w14:paraId="65AEC71B" w14:textId="77777777" w:rsidR="0073535E" w:rsidRPr="0073535E" w:rsidRDefault="0073535E" w:rsidP="000D5F50">
            <w:pPr>
              <w:spacing w:after="0" w:line="240" w:lineRule="auto"/>
              <w:jc w:val="right"/>
              <w:rPr>
                <w:rFonts w:ascii="Times New Roman" w:hAnsi="Times New Roman"/>
                <w:color w:val="000000"/>
                <w:sz w:val="20"/>
                <w:szCs w:val="20"/>
              </w:rPr>
            </w:pPr>
          </w:p>
        </w:tc>
        <w:tc>
          <w:tcPr>
            <w:tcW w:w="950" w:type="dxa"/>
            <w:vMerge/>
            <w:tcBorders>
              <w:top w:val="nil"/>
              <w:left w:val="single" w:sz="4" w:space="0" w:color="auto"/>
              <w:bottom w:val="single" w:sz="4" w:space="0" w:color="auto"/>
              <w:right w:val="single" w:sz="4" w:space="0" w:color="auto"/>
            </w:tcBorders>
            <w:vAlign w:val="bottom"/>
            <w:hideMark/>
          </w:tcPr>
          <w:p w14:paraId="7D19543D" w14:textId="77777777" w:rsidR="0073535E" w:rsidRPr="0073535E" w:rsidRDefault="0073535E" w:rsidP="000D5F50">
            <w:pPr>
              <w:spacing w:after="0" w:line="240" w:lineRule="auto"/>
              <w:jc w:val="right"/>
              <w:rPr>
                <w:rFonts w:ascii="Times New Roman" w:hAnsi="Times New Roman"/>
                <w:color w:val="000000"/>
                <w:sz w:val="20"/>
                <w:szCs w:val="20"/>
              </w:rPr>
            </w:pPr>
          </w:p>
        </w:tc>
        <w:tc>
          <w:tcPr>
            <w:tcW w:w="950" w:type="dxa"/>
            <w:vMerge/>
            <w:tcBorders>
              <w:top w:val="nil"/>
              <w:left w:val="single" w:sz="4" w:space="0" w:color="auto"/>
              <w:bottom w:val="single" w:sz="4" w:space="0" w:color="auto"/>
              <w:right w:val="single" w:sz="4" w:space="0" w:color="auto"/>
            </w:tcBorders>
            <w:vAlign w:val="bottom"/>
            <w:hideMark/>
          </w:tcPr>
          <w:p w14:paraId="4FC19B8D" w14:textId="77777777" w:rsidR="0073535E" w:rsidRPr="0073535E" w:rsidRDefault="0073535E" w:rsidP="000D5F50">
            <w:pPr>
              <w:spacing w:after="0" w:line="240" w:lineRule="auto"/>
              <w:jc w:val="right"/>
              <w:rPr>
                <w:rFonts w:ascii="Times New Roman" w:hAnsi="Times New Roman"/>
                <w:color w:val="000000"/>
                <w:sz w:val="20"/>
                <w:szCs w:val="20"/>
              </w:rPr>
            </w:pPr>
          </w:p>
        </w:tc>
        <w:tc>
          <w:tcPr>
            <w:tcW w:w="943" w:type="dxa"/>
            <w:vMerge/>
            <w:tcBorders>
              <w:top w:val="nil"/>
              <w:left w:val="single" w:sz="4" w:space="0" w:color="auto"/>
              <w:bottom w:val="single" w:sz="4" w:space="0" w:color="auto"/>
              <w:right w:val="single" w:sz="4" w:space="0" w:color="auto"/>
            </w:tcBorders>
            <w:vAlign w:val="bottom"/>
            <w:hideMark/>
          </w:tcPr>
          <w:p w14:paraId="51793F92" w14:textId="77777777" w:rsidR="0073535E" w:rsidRPr="0073535E" w:rsidRDefault="0073535E" w:rsidP="000D5F50">
            <w:pPr>
              <w:spacing w:after="0" w:line="240" w:lineRule="auto"/>
              <w:jc w:val="right"/>
              <w:rPr>
                <w:rFonts w:ascii="Times New Roman" w:hAnsi="Times New Roman"/>
                <w:color w:val="000000"/>
                <w:sz w:val="20"/>
                <w:szCs w:val="20"/>
              </w:rPr>
            </w:pPr>
          </w:p>
        </w:tc>
      </w:tr>
      <w:tr w:rsidR="0073535E" w:rsidRPr="0073535E" w14:paraId="28CD2BEF" w14:textId="77777777" w:rsidTr="000D5F50">
        <w:trPr>
          <w:trHeight w:val="134"/>
        </w:trPr>
        <w:tc>
          <w:tcPr>
            <w:tcW w:w="2311" w:type="dxa"/>
            <w:tcBorders>
              <w:top w:val="nil"/>
              <w:left w:val="single" w:sz="4" w:space="0" w:color="auto"/>
              <w:bottom w:val="single" w:sz="4" w:space="0" w:color="auto"/>
              <w:right w:val="single" w:sz="4" w:space="0" w:color="auto"/>
            </w:tcBorders>
            <w:shd w:val="clear" w:color="auto" w:fill="auto"/>
            <w:vAlign w:val="bottom"/>
            <w:hideMark/>
          </w:tcPr>
          <w:p w14:paraId="1D2B9ABF" w14:textId="77777777" w:rsidR="0073535E" w:rsidRPr="0073535E" w:rsidRDefault="0073535E" w:rsidP="0073535E">
            <w:pPr>
              <w:spacing w:after="0" w:line="240" w:lineRule="auto"/>
              <w:rPr>
                <w:rFonts w:ascii="Times New Roman" w:hAnsi="Times New Roman"/>
                <w:color w:val="000000"/>
                <w:sz w:val="20"/>
                <w:szCs w:val="20"/>
              </w:rPr>
            </w:pPr>
            <w:r w:rsidRPr="0073535E">
              <w:rPr>
                <w:rFonts w:ascii="Times New Roman" w:hAnsi="Times New Roman"/>
                <w:color w:val="000000"/>
                <w:sz w:val="20"/>
                <w:szCs w:val="20"/>
              </w:rPr>
              <w:t>Опытненский сельсовет</w:t>
            </w:r>
          </w:p>
        </w:tc>
        <w:tc>
          <w:tcPr>
            <w:tcW w:w="1116" w:type="dxa"/>
            <w:tcBorders>
              <w:top w:val="nil"/>
              <w:left w:val="nil"/>
              <w:bottom w:val="single" w:sz="4" w:space="0" w:color="auto"/>
              <w:right w:val="single" w:sz="4" w:space="0" w:color="auto"/>
            </w:tcBorders>
            <w:shd w:val="clear" w:color="auto" w:fill="auto"/>
            <w:noWrap/>
            <w:vAlign w:val="bottom"/>
            <w:hideMark/>
          </w:tcPr>
          <w:p w14:paraId="2CDC5187" w14:textId="77777777" w:rsidR="0073535E" w:rsidRPr="0073535E" w:rsidRDefault="0073535E" w:rsidP="0073535E">
            <w:pPr>
              <w:spacing w:after="0" w:line="240" w:lineRule="auto"/>
              <w:jc w:val="center"/>
              <w:rPr>
                <w:rFonts w:ascii="Times New Roman" w:hAnsi="Times New Roman"/>
                <w:color w:val="000000"/>
                <w:sz w:val="20"/>
                <w:szCs w:val="20"/>
              </w:rPr>
            </w:pPr>
            <w:r w:rsidRPr="0073535E">
              <w:rPr>
                <w:rFonts w:ascii="Times New Roman" w:hAnsi="Times New Roman"/>
                <w:color w:val="000000"/>
                <w:sz w:val="20"/>
                <w:szCs w:val="20"/>
              </w:rPr>
              <w:t>21.02.2020</w:t>
            </w:r>
          </w:p>
        </w:tc>
        <w:tc>
          <w:tcPr>
            <w:tcW w:w="2115" w:type="dxa"/>
            <w:tcBorders>
              <w:top w:val="nil"/>
              <w:left w:val="nil"/>
              <w:bottom w:val="single" w:sz="4" w:space="0" w:color="auto"/>
              <w:right w:val="single" w:sz="4" w:space="0" w:color="auto"/>
            </w:tcBorders>
            <w:shd w:val="clear" w:color="auto" w:fill="auto"/>
            <w:noWrap/>
            <w:vAlign w:val="bottom"/>
            <w:hideMark/>
          </w:tcPr>
          <w:p w14:paraId="1B306E1A" w14:textId="77777777" w:rsidR="0073535E" w:rsidRPr="0073535E" w:rsidRDefault="0073535E" w:rsidP="0073535E">
            <w:pPr>
              <w:spacing w:after="0" w:line="240" w:lineRule="auto"/>
              <w:jc w:val="center"/>
              <w:rPr>
                <w:rFonts w:ascii="Times New Roman" w:hAnsi="Times New Roman"/>
                <w:color w:val="000000"/>
                <w:sz w:val="20"/>
                <w:szCs w:val="20"/>
              </w:rPr>
            </w:pPr>
            <w:r w:rsidRPr="0073535E">
              <w:rPr>
                <w:rFonts w:ascii="Times New Roman" w:hAnsi="Times New Roman"/>
                <w:color w:val="000000"/>
                <w:sz w:val="20"/>
                <w:szCs w:val="20"/>
              </w:rPr>
              <w:t>95630435-1-2019-002</w:t>
            </w:r>
          </w:p>
        </w:tc>
        <w:tc>
          <w:tcPr>
            <w:tcW w:w="944" w:type="dxa"/>
            <w:tcBorders>
              <w:top w:val="nil"/>
              <w:left w:val="nil"/>
              <w:bottom w:val="single" w:sz="4" w:space="0" w:color="auto"/>
              <w:right w:val="single" w:sz="4" w:space="0" w:color="auto"/>
            </w:tcBorders>
            <w:shd w:val="clear" w:color="auto" w:fill="auto"/>
            <w:vAlign w:val="bottom"/>
            <w:hideMark/>
          </w:tcPr>
          <w:p w14:paraId="2BFCAEEB" w14:textId="77777777" w:rsidR="0073535E" w:rsidRPr="0073535E" w:rsidRDefault="0073535E" w:rsidP="000D5F50">
            <w:pPr>
              <w:spacing w:after="0" w:line="240" w:lineRule="auto"/>
              <w:jc w:val="right"/>
              <w:rPr>
                <w:rFonts w:ascii="Times New Roman" w:hAnsi="Times New Roman"/>
                <w:color w:val="000000"/>
                <w:sz w:val="20"/>
                <w:szCs w:val="20"/>
              </w:rPr>
            </w:pPr>
            <w:r w:rsidRPr="0073535E">
              <w:rPr>
                <w:rFonts w:ascii="Times New Roman" w:hAnsi="Times New Roman"/>
                <w:color w:val="000000"/>
                <w:sz w:val="20"/>
                <w:szCs w:val="20"/>
              </w:rPr>
              <w:t>11 000</w:t>
            </w:r>
          </w:p>
        </w:tc>
        <w:tc>
          <w:tcPr>
            <w:tcW w:w="950" w:type="dxa"/>
            <w:tcBorders>
              <w:top w:val="nil"/>
              <w:left w:val="nil"/>
              <w:bottom w:val="single" w:sz="4" w:space="0" w:color="auto"/>
              <w:right w:val="single" w:sz="4" w:space="0" w:color="auto"/>
            </w:tcBorders>
            <w:shd w:val="clear" w:color="auto" w:fill="auto"/>
            <w:noWrap/>
            <w:vAlign w:val="bottom"/>
            <w:hideMark/>
          </w:tcPr>
          <w:p w14:paraId="17CF2E30" w14:textId="77777777" w:rsidR="0073535E" w:rsidRPr="0073535E" w:rsidRDefault="0073535E" w:rsidP="000D5F50">
            <w:pPr>
              <w:spacing w:after="0" w:line="240" w:lineRule="auto"/>
              <w:jc w:val="right"/>
              <w:rPr>
                <w:rFonts w:ascii="Times New Roman" w:hAnsi="Times New Roman"/>
                <w:color w:val="000000"/>
                <w:sz w:val="20"/>
                <w:szCs w:val="20"/>
              </w:rPr>
            </w:pPr>
            <w:r w:rsidRPr="0073535E">
              <w:rPr>
                <w:rFonts w:ascii="Times New Roman" w:hAnsi="Times New Roman"/>
                <w:color w:val="000000"/>
                <w:sz w:val="20"/>
                <w:szCs w:val="20"/>
              </w:rPr>
              <w:t>7 523</w:t>
            </w:r>
          </w:p>
        </w:tc>
        <w:tc>
          <w:tcPr>
            <w:tcW w:w="950" w:type="dxa"/>
            <w:tcBorders>
              <w:top w:val="nil"/>
              <w:left w:val="nil"/>
              <w:bottom w:val="single" w:sz="4" w:space="0" w:color="auto"/>
              <w:right w:val="single" w:sz="4" w:space="0" w:color="auto"/>
            </w:tcBorders>
            <w:shd w:val="clear" w:color="auto" w:fill="auto"/>
            <w:noWrap/>
            <w:vAlign w:val="bottom"/>
            <w:hideMark/>
          </w:tcPr>
          <w:p w14:paraId="022B9F7D" w14:textId="77777777" w:rsidR="0073535E" w:rsidRPr="0073535E" w:rsidRDefault="0073535E" w:rsidP="000D5F50">
            <w:pPr>
              <w:spacing w:after="0" w:line="240" w:lineRule="auto"/>
              <w:jc w:val="right"/>
              <w:rPr>
                <w:rFonts w:ascii="Times New Roman" w:hAnsi="Times New Roman"/>
                <w:color w:val="000000"/>
                <w:sz w:val="20"/>
                <w:szCs w:val="20"/>
              </w:rPr>
            </w:pPr>
            <w:r w:rsidRPr="0073535E">
              <w:rPr>
                <w:rFonts w:ascii="Times New Roman" w:hAnsi="Times New Roman"/>
                <w:color w:val="000000"/>
                <w:sz w:val="20"/>
                <w:szCs w:val="20"/>
              </w:rPr>
              <w:t>3 367</w:t>
            </w:r>
          </w:p>
        </w:tc>
        <w:tc>
          <w:tcPr>
            <w:tcW w:w="943" w:type="dxa"/>
            <w:tcBorders>
              <w:top w:val="nil"/>
              <w:left w:val="nil"/>
              <w:bottom w:val="single" w:sz="4" w:space="0" w:color="auto"/>
              <w:right w:val="single" w:sz="4" w:space="0" w:color="auto"/>
            </w:tcBorders>
            <w:shd w:val="clear" w:color="auto" w:fill="auto"/>
            <w:noWrap/>
            <w:vAlign w:val="bottom"/>
            <w:hideMark/>
          </w:tcPr>
          <w:p w14:paraId="5E922CCA" w14:textId="77777777" w:rsidR="0073535E" w:rsidRPr="0073535E" w:rsidRDefault="0073535E" w:rsidP="000D5F50">
            <w:pPr>
              <w:spacing w:after="0" w:line="240" w:lineRule="auto"/>
              <w:jc w:val="right"/>
              <w:rPr>
                <w:rFonts w:ascii="Times New Roman" w:hAnsi="Times New Roman"/>
                <w:color w:val="000000"/>
                <w:sz w:val="20"/>
                <w:szCs w:val="20"/>
              </w:rPr>
            </w:pPr>
            <w:r w:rsidRPr="0073535E">
              <w:rPr>
                <w:rFonts w:ascii="Times New Roman" w:hAnsi="Times New Roman"/>
                <w:color w:val="000000"/>
                <w:sz w:val="20"/>
                <w:szCs w:val="20"/>
              </w:rPr>
              <w:t>110</w:t>
            </w:r>
          </w:p>
        </w:tc>
      </w:tr>
      <w:tr w:rsidR="0073535E" w:rsidRPr="0073535E" w14:paraId="408A8795" w14:textId="77777777" w:rsidTr="000D5F50">
        <w:trPr>
          <w:trHeight w:val="60"/>
        </w:trPr>
        <w:tc>
          <w:tcPr>
            <w:tcW w:w="2311" w:type="dxa"/>
            <w:tcBorders>
              <w:top w:val="nil"/>
              <w:left w:val="single" w:sz="4" w:space="0" w:color="auto"/>
              <w:bottom w:val="single" w:sz="4" w:space="0" w:color="auto"/>
              <w:right w:val="single" w:sz="4" w:space="0" w:color="auto"/>
            </w:tcBorders>
            <w:shd w:val="clear" w:color="auto" w:fill="auto"/>
            <w:vAlign w:val="bottom"/>
            <w:hideMark/>
          </w:tcPr>
          <w:p w14:paraId="621B458A" w14:textId="77777777" w:rsidR="0073535E" w:rsidRPr="0073535E" w:rsidRDefault="0073535E" w:rsidP="0073535E">
            <w:pPr>
              <w:spacing w:after="0" w:line="240" w:lineRule="auto"/>
              <w:rPr>
                <w:rFonts w:ascii="Times New Roman" w:hAnsi="Times New Roman"/>
                <w:color w:val="000000"/>
                <w:sz w:val="20"/>
                <w:szCs w:val="20"/>
              </w:rPr>
            </w:pPr>
            <w:r w:rsidRPr="0073535E">
              <w:rPr>
                <w:rFonts w:ascii="Times New Roman" w:hAnsi="Times New Roman"/>
                <w:color w:val="000000"/>
                <w:sz w:val="20"/>
                <w:szCs w:val="20"/>
              </w:rPr>
              <w:t>Усть-Абаканский поссовет</w:t>
            </w:r>
          </w:p>
        </w:tc>
        <w:tc>
          <w:tcPr>
            <w:tcW w:w="1116" w:type="dxa"/>
            <w:tcBorders>
              <w:top w:val="nil"/>
              <w:left w:val="nil"/>
              <w:bottom w:val="single" w:sz="4" w:space="0" w:color="auto"/>
              <w:right w:val="single" w:sz="4" w:space="0" w:color="auto"/>
            </w:tcBorders>
            <w:shd w:val="clear" w:color="auto" w:fill="auto"/>
            <w:noWrap/>
            <w:vAlign w:val="bottom"/>
            <w:hideMark/>
          </w:tcPr>
          <w:p w14:paraId="4B47B78B" w14:textId="77777777" w:rsidR="0073535E" w:rsidRPr="0073535E" w:rsidRDefault="0073535E" w:rsidP="0073535E">
            <w:pPr>
              <w:spacing w:after="0" w:line="240" w:lineRule="auto"/>
              <w:jc w:val="center"/>
              <w:rPr>
                <w:rFonts w:ascii="Times New Roman" w:hAnsi="Times New Roman"/>
                <w:color w:val="000000"/>
                <w:sz w:val="20"/>
                <w:szCs w:val="20"/>
              </w:rPr>
            </w:pPr>
            <w:r w:rsidRPr="0073535E">
              <w:rPr>
                <w:rFonts w:ascii="Times New Roman" w:hAnsi="Times New Roman"/>
                <w:color w:val="000000"/>
                <w:sz w:val="20"/>
                <w:szCs w:val="20"/>
              </w:rPr>
              <w:t>25.02.2020</w:t>
            </w:r>
          </w:p>
        </w:tc>
        <w:tc>
          <w:tcPr>
            <w:tcW w:w="2115" w:type="dxa"/>
            <w:tcBorders>
              <w:top w:val="nil"/>
              <w:left w:val="nil"/>
              <w:bottom w:val="single" w:sz="4" w:space="0" w:color="auto"/>
              <w:right w:val="single" w:sz="4" w:space="0" w:color="auto"/>
            </w:tcBorders>
            <w:shd w:val="clear" w:color="auto" w:fill="auto"/>
            <w:noWrap/>
            <w:vAlign w:val="bottom"/>
            <w:hideMark/>
          </w:tcPr>
          <w:p w14:paraId="1959255E" w14:textId="77777777" w:rsidR="0073535E" w:rsidRPr="0073535E" w:rsidRDefault="0073535E" w:rsidP="0073535E">
            <w:pPr>
              <w:spacing w:after="0" w:line="240" w:lineRule="auto"/>
              <w:jc w:val="center"/>
              <w:rPr>
                <w:rFonts w:ascii="Times New Roman" w:hAnsi="Times New Roman"/>
                <w:color w:val="000000"/>
                <w:sz w:val="20"/>
                <w:szCs w:val="20"/>
              </w:rPr>
            </w:pPr>
            <w:r w:rsidRPr="0073535E">
              <w:rPr>
                <w:rFonts w:ascii="Times New Roman" w:hAnsi="Times New Roman"/>
                <w:color w:val="000000"/>
                <w:sz w:val="20"/>
                <w:szCs w:val="20"/>
              </w:rPr>
              <w:t>95630151-1-2019-004</w:t>
            </w:r>
          </w:p>
        </w:tc>
        <w:tc>
          <w:tcPr>
            <w:tcW w:w="944" w:type="dxa"/>
            <w:tcBorders>
              <w:top w:val="nil"/>
              <w:left w:val="nil"/>
              <w:bottom w:val="single" w:sz="4" w:space="0" w:color="auto"/>
              <w:right w:val="single" w:sz="4" w:space="0" w:color="auto"/>
            </w:tcBorders>
            <w:shd w:val="clear" w:color="auto" w:fill="auto"/>
            <w:vAlign w:val="bottom"/>
            <w:hideMark/>
          </w:tcPr>
          <w:p w14:paraId="0BFB40C6" w14:textId="77777777" w:rsidR="0073535E" w:rsidRPr="0073535E" w:rsidRDefault="0073535E" w:rsidP="000D5F50">
            <w:pPr>
              <w:spacing w:after="0" w:line="240" w:lineRule="auto"/>
              <w:jc w:val="right"/>
              <w:rPr>
                <w:rFonts w:ascii="Times New Roman" w:hAnsi="Times New Roman"/>
                <w:color w:val="000000"/>
                <w:sz w:val="20"/>
                <w:szCs w:val="20"/>
              </w:rPr>
            </w:pPr>
            <w:r w:rsidRPr="0073535E">
              <w:rPr>
                <w:rFonts w:ascii="Times New Roman" w:hAnsi="Times New Roman"/>
                <w:color w:val="000000"/>
                <w:sz w:val="20"/>
                <w:szCs w:val="20"/>
              </w:rPr>
              <w:t>22 770</w:t>
            </w:r>
          </w:p>
        </w:tc>
        <w:tc>
          <w:tcPr>
            <w:tcW w:w="950" w:type="dxa"/>
            <w:tcBorders>
              <w:top w:val="nil"/>
              <w:left w:val="nil"/>
              <w:bottom w:val="single" w:sz="4" w:space="0" w:color="auto"/>
              <w:right w:val="single" w:sz="4" w:space="0" w:color="auto"/>
            </w:tcBorders>
            <w:shd w:val="clear" w:color="auto" w:fill="auto"/>
            <w:noWrap/>
            <w:vAlign w:val="bottom"/>
            <w:hideMark/>
          </w:tcPr>
          <w:p w14:paraId="40F09331" w14:textId="77777777" w:rsidR="0073535E" w:rsidRPr="0073535E" w:rsidRDefault="0073535E" w:rsidP="000D5F50">
            <w:pPr>
              <w:spacing w:after="0" w:line="240" w:lineRule="auto"/>
              <w:jc w:val="right"/>
              <w:rPr>
                <w:rFonts w:ascii="Times New Roman" w:hAnsi="Times New Roman"/>
                <w:color w:val="000000"/>
                <w:sz w:val="20"/>
                <w:szCs w:val="20"/>
              </w:rPr>
            </w:pPr>
            <w:r w:rsidRPr="0073535E">
              <w:rPr>
                <w:rFonts w:ascii="Times New Roman" w:hAnsi="Times New Roman"/>
                <w:color w:val="000000"/>
                <w:sz w:val="20"/>
                <w:szCs w:val="20"/>
              </w:rPr>
              <w:t>15 576</w:t>
            </w:r>
          </w:p>
        </w:tc>
        <w:tc>
          <w:tcPr>
            <w:tcW w:w="950" w:type="dxa"/>
            <w:tcBorders>
              <w:top w:val="nil"/>
              <w:left w:val="nil"/>
              <w:bottom w:val="single" w:sz="4" w:space="0" w:color="auto"/>
              <w:right w:val="single" w:sz="4" w:space="0" w:color="auto"/>
            </w:tcBorders>
            <w:shd w:val="clear" w:color="auto" w:fill="auto"/>
            <w:noWrap/>
            <w:vAlign w:val="bottom"/>
            <w:hideMark/>
          </w:tcPr>
          <w:p w14:paraId="684B9F88" w14:textId="77777777" w:rsidR="0073535E" w:rsidRPr="0073535E" w:rsidRDefault="0073535E" w:rsidP="000D5F50">
            <w:pPr>
              <w:spacing w:after="0" w:line="240" w:lineRule="auto"/>
              <w:jc w:val="right"/>
              <w:rPr>
                <w:rFonts w:ascii="Times New Roman" w:hAnsi="Times New Roman"/>
                <w:color w:val="000000"/>
                <w:sz w:val="20"/>
                <w:szCs w:val="20"/>
              </w:rPr>
            </w:pPr>
            <w:r w:rsidRPr="0073535E">
              <w:rPr>
                <w:rFonts w:ascii="Times New Roman" w:hAnsi="Times New Roman"/>
                <w:color w:val="000000"/>
                <w:sz w:val="20"/>
                <w:szCs w:val="20"/>
              </w:rPr>
              <w:t>6 966</w:t>
            </w:r>
          </w:p>
        </w:tc>
        <w:tc>
          <w:tcPr>
            <w:tcW w:w="943" w:type="dxa"/>
            <w:tcBorders>
              <w:top w:val="nil"/>
              <w:left w:val="nil"/>
              <w:bottom w:val="single" w:sz="4" w:space="0" w:color="auto"/>
              <w:right w:val="single" w:sz="4" w:space="0" w:color="auto"/>
            </w:tcBorders>
            <w:shd w:val="clear" w:color="auto" w:fill="auto"/>
            <w:noWrap/>
            <w:vAlign w:val="bottom"/>
            <w:hideMark/>
          </w:tcPr>
          <w:p w14:paraId="3834115A" w14:textId="77777777" w:rsidR="0073535E" w:rsidRPr="0073535E" w:rsidRDefault="0073535E" w:rsidP="000D5F50">
            <w:pPr>
              <w:spacing w:after="0" w:line="240" w:lineRule="auto"/>
              <w:jc w:val="right"/>
              <w:rPr>
                <w:rFonts w:ascii="Times New Roman" w:hAnsi="Times New Roman"/>
                <w:color w:val="000000"/>
                <w:sz w:val="20"/>
                <w:szCs w:val="20"/>
              </w:rPr>
            </w:pPr>
            <w:r w:rsidRPr="0073535E">
              <w:rPr>
                <w:rFonts w:ascii="Times New Roman" w:hAnsi="Times New Roman"/>
                <w:color w:val="000000"/>
                <w:sz w:val="20"/>
                <w:szCs w:val="20"/>
              </w:rPr>
              <w:t>228</w:t>
            </w:r>
          </w:p>
        </w:tc>
      </w:tr>
      <w:tr w:rsidR="0073535E" w:rsidRPr="0073535E" w14:paraId="595C8ED1" w14:textId="77777777" w:rsidTr="000D5F50">
        <w:trPr>
          <w:trHeight w:val="116"/>
        </w:trPr>
        <w:tc>
          <w:tcPr>
            <w:tcW w:w="2311" w:type="dxa"/>
            <w:tcBorders>
              <w:top w:val="nil"/>
              <w:left w:val="single" w:sz="4" w:space="0" w:color="auto"/>
              <w:bottom w:val="single" w:sz="4" w:space="0" w:color="auto"/>
              <w:right w:val="single" w:sz="4" w:space="0" w:color="auto"/>
            </w:tcBorders>
            <w:shd w:val="clear" w:color="auto" w:fill="auto"/>
            <w:vAlign w:val="bottom"/>
            <w:hideMark/>
          </w:tcPr>
          <w:p w14:paraId="1D802976" w14:textId="77777777" w:rsidR="0073535E" w:rsidRPr="0073535E" w:rsidRDefault="0073535E" w:rsidP="0073535E">
            <w:pPr>
              <w:spacing w:after="0" w:line="240" w:lineRule="auto"/>
              <w:rPr>
                <w:rFonts w:ascii="Times New Roman" w:hAnsi="Times New Roman"/>
                <w:color w:val="000000"/>
                <w:sz w:val="20"/>
                <w:szCs w:val="20"/>
              </w:rPr>
            </w:pPr>
            <w:r w:rsidRPr="0073535E">
              <w:rPr>
                <w:rFonts w:ascii="Times New Roman" w:hAnsi="Times New Roman"/>
                <w:color w:val="000000"/>
                <w:sz w:val="20"/>
                <w:szCs w:val="20"/>
              </w:rPr>
              <w:t>Расцветовский сельсовет</w:t>
            </w:r>
          </w:p>
        </w:tc>
        <w:tc>
          <w:tcPr>
            <w:tcW w:w="1116" w:type="dxa"/>
            <w:tcBorders>
              <w:top w:val="nil"/>
              <w:left w:val="nil"/>
              <w:bottom w:val="single" w:sz="4" w:space="0" w:color="auto"/>
              <w:right w:val="single" w:sz="4" w:space="0" w:color="auto"/>
            </w:tcBorders>
            <w:shd w:val="clear" w:color="auto" w:fill="auto"/>
            <w:noWrap/>
            <w:vAlign w:val="bottom"/>
            <w:hideMark/>
          </w:tcPr>
          <w:p w14:paraId="58C34E89" w14:textId="77777777" w:rsidR="0073535E" w:rsidRPr="0073535E" w:rsidRDefault="0073535E" w:rsidP="0073535E">
            <w:pPr>
              <w:spacing w:after="0" w:line="240" w:lineRule="auto"/>
              <w:jc w:val="center"/>
              <w:rPr>
                <w:rFonts w:ascii="Times New Roman" w:hAnsi="Times New Roman"/>
                <w:color w:val="000000"/>
                <w:sz w:val="20"/>
                <w:szCs w:val="20"/>
              </w:rPr>
            </w:pPr>
            <w:r w:rsidRPr="0073535E">
              <w:rPr>
                <w:rFonts w:ascii="Times New Roman" w:hAnsi="Times New Roman"/>
                <w:color w:val="000000"/>
                <w:sz w:val="20"/>
                <w:szCs w:val="20"/>
              </w:rPr>
              <w:t>21.02.2020</w:t>
            </w:r>
          </w:p>
        </w:tc>
        <w:tc>
          <w:tcPr>
            <w:tcW w:w="2115" w:type="dxa"/>
            <w:tcBorders>
              <w:top w:val="nil"/>
              <w:left w:val="nil"/>
              <w:bottom w:val="single" w:sz="4" w:space="0" w:color="auto"/>
              <w:right w:val="single" w:sz="4" w:space="0" w:color="auto"/>
            </w:tcBorders>
            <w:shd w:val="clear" w:color="auto" w:fill="auto"/>
            <w:noWrap/>
            <w:vAlign w:val="bottom"/>
            <w:hideMark/>
          </w:tcPr>
          <w:p w14:paraId="57A8C039" w14:textId="77777777" w:rsidR="0073535E" w:rsidRPr="0073535E" w:rsidRDefault="0073535E" w:rsidP="0073535E">
            <w:pPr>
              <w:spacing w:after="0" w:line="240" w:lineRule="auto"/>
              <w:jc w:val="center"/>
              <w:rPr>
                <w:rFonts w:ascii="Times New Roman" w:hAnsi="Times New Roman"/>
                <w:color w:val="000000"/>
                <w:sz w:val="20"/>
                <w:szCs w:val="20"/>
              </w:rPr>
            </w:pPr>
            <w:r w:rsidRPr="0073535E">
              <w:rPr>
                <w:rFonts w:ascii="Times New Roman" w:hAnsi="Times New Roman"/>
                <w:color w:val="000000"/>
                <w:sz w:val="20"/>
                <w:szCs w:val="20"/>
              </w:rPr>
              <w:t>95630445-1-2019-003</w:t>
            </w:r>
          </w:p>
        </w:tc>
        <w:tc>
          <w:tcPr>
            <w:tcW w:w="944" w:type="dxa"/>
            <w:tcBorders>
              <w:top w:val="nil"/>
              <w:left w:val="nil"/>
              <w:bottom w:val="single" w:sz="4" w:space="0" w:color="auto"/>
              <w:right w:val="single" w:sz="4" w:space="0" w:color="auto"/>
            </w:tcBorders>
            <w:shd w:val="clear" w:color="auto" w:fill="auto"/>
            <w:vAlign w:val="bottom"/>
            <w:hideMark/>
          </w:tcPr>
          <w:p w14:paraId="7FE33E78" w14:textId="77777777" w:rsidR="0073535E" w:rsidRPr="0073535E" w:rsidRDefault="0073535E" w:rsidP="000D5F50">
            <w:pPr>
              <w:spacing w:after="0" w:line="240" w:lineRule="auto"/>
              <w:jc w:val="right"/>
              <w:rPr>
                <w:rFonts w:ascii="Times New Roman" w:hAnsi="Times New Roman"/>
                <w:color w:val="000000"/>
                <w:sz w:val="20"/>
                <w:szCs w:val="20"/>
              </w:rPr>
            </w:pPr>
            <w:r w:rsidRPr="0073535E">
              <w:rPr>
                <w:rFonts w:ascii="Times New Roman" w:hAnsi="Times New Roman"/>
                <w:color w:val="000000"/>
                <w:sz w:val="20"/>
                <w:szCs w:val="20"/>
              </w:rPr>
              <w:t>33 000</w:t>
            </w:r>
          </w:p>
        </w:tc>
        <w:tc>
          <w:tcPr>
            <w:tcW w:w="950" w:type="dxa"/>
            <w:tcBorders>
              <w:top w:val="nil"/>
              <w:left w:val="nil"/>
              <w:bottom w:val="single" w:sz="4" w:space="0" w:color="auto"/>
              <w:right w:val="single" w:sz="4" w:space="0" w:color="auto"/>
            </w:tcBorders>
            <w:shd w:val="clear" w:color="auto" w:fill="auto"/>
            <w:noWrap/>
            <w:vAlign w:val="bottom"/>
            <w:hideMark/>
          </w:tcPr>
          <w:p w14:paraId="4BE073C9" w14:textId="77777777" w:rsidR="0073535E" w:rsidRPr="0073535E" w:rsidRDefault="0073535E" w:rsidP="000D5F50">
            <w:pPr>
              <w:spacing w:after="0" w:line="240" w:lineRule="auto"/>
              <w:jc w:val="right"/>
              <w:rPr>
                <w:rFonts w:ascii="Times New Roman" w:hAnsi="Times New Roman"/>
                <w:color w:val="000000"/>
                <w:sz w:val="20"/>
                <w:szCs w:val="20"/>
              </w:rPr>
            </w:pPr>
            <w:r w:rsidRPr="0073535E">
              <w:rPr>
                <w:rFonts w:ascii="Times New Roman" w:hAnsi="Times New Roman"/>
                <w:color w:val="000000"/>
                <w:sz w:val="20"/>
                <w:szCs w:val="20"/>
              </w:rPr>
              <w:t>22 621</w:t>
            </w:r>
          </w:p>
        </w:tc>
        <w:tc>
          <w:tcPr>
            <w:tcW w:w="950" w:type="dxa"/>
            <w:tcBorders>
              <w:top w:val="nil"/>
              <w:left w:val="nil"/>
              <w:bottom w:val="single" w:sz="4" w:space="0" w:color="auto"/>
              <w:right w:val="single" w:sz="4" w:space="0" w:color="auto"/>
            </w:tcBorders>
            <w:shd w:val="clear" w:color="auto" w:fill="auto"/>
            <w:noWrap/>
            <w:vAlign w:val="bottom"/>
            <w:hideMark/>
          </w:tcPr>
          <w:p w14:paraId="7CC6B8F6" w14:textId="77777777" w:rsidR="0073535E" w:rsidRPr="0073535E" w:rsidRDefault="0073535E" w:rsidP="000D5F50">
            <w:pPr>
              <w:spacing w:after="0" w:line="240" w:lineRule="auto"/>
              <w:jc w:val="right"/>
              <w:rPr>
                <w:rFonts w:ascii="Times New Roman" w:hAnsi="Times New Roman"/>
                <w:color w:val="000000"/>
                <w:sz w:val="20"/>
                <w:szCs w:val="20"/>
              </w:rPr>
            </w:pPr>
            <w:r w:rsidRPr="0073535E">
              <w:rPr>
                <w:rFonts w:ascii="Times New Roman" w:hAnsi="Times New Roman"/>
                <w:color w:val="000000"/>
                <w:sz w:val="20"/>
                <w:szCs w:val="20"/>
              </w:rPr>
              <w:t>10 049</w:t>
            </w:r>
          </w:p>
        </w:tc>
        <w:tc>
          <w:tcPr>
            <w:tcW w:w="943" w:type="dxa"/>
            <w:tcBorders>
              <w:top w:val="nil"/>
              <w:left w:val="nil"/>
              <w:bottom w:val="single" w:sz="4" w:space="0" w:color="auto"/>
              <w:right w:val="single" w:sz="4" w:space="0" w:color="auto"/>
            </w:tcBorders>
            <w:shd w:val="clear" w:color="auto" w:fill="auto"/>
            <w:noWrap/>
            <w:vAlign w:val="bottom"/>
            <w:hideMark/>
          </w:tcPr>
          <w:p w14:paraId="6EB2B87D" w14:textId="77777777" w:rsidR="0073535E" w:rsidRPr="0073535E" w:rsidRDefault="0073535E" w:rsidP="000D5F50">
            <w:pPr>
              <w:spacing w:after="0" w:line="240" w:lineRule="auto"/>
              <w:jc w:val="right"/>
              <w:rPr>
                <w:rFonts w:ascii="Times New Roman" w:hAnsi="Times New Roman"/>
                <w:color w:val="000000"/>
                <w:sz w:val="20"/>
                <w:szCs w:val="20"/>
              </w:rPr>
            </w:pPr>
            <w:r w:rsidRPr="0073535E">
              <w:rPr>
                <w:rFonts w:ascii="Times New Roman" w:hAnsi="Times New Roman"/>
                <w:color w:val="000000"/>
                <w:sz w:val="20"/>
                <w:szCs w:val="20"/>
              </w:rPr>
              <w:t>330</w:t>
            </w:r>
          </w:p>
        </w:tc>
      </w:tr>
      <w:tr w:rsidR="0073535E" w:rsidRPr="0073535E" w14:paraId="5BDAA57D" w14:textId="77777777" w:rsidTr="0073535E">
        <w:trPr>
          <w:trHeight w:val="300"/>
        </w:trPr>
        <w:tc>
          <w:tcPr>
            <w:tcW w:w="554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4EDFC80F" w14:textId="77777777" w:rsidR="0073535E" w:rsidRPr="0073535E" w:rsidRDefault="0073535E" w:rsidP="0073535E">
            <w:pPr>
              <w:spacing w:after="0" w:line="240" w:lineRule="auto"/>
              <w:jc w:val="both"/>
              <w:rPr>
                <w:rFonts w:ascii="Times New Roman" w:hAnsi="Times New Roman"/>
                <w:b/>
                <w:bCs/>
                <w:color w:val="000000"/>
                <w:sz w:val="20"/>
                <w:szCs w:val="20"/>
              </w:rPr>
            </w:pPr>
            <w:r w:rsidRPr="0073535E">
              <w:rPr>
                <w:rFonts w:ascii="Times New Roman" w:hAnsi="Times New Roman"/>
                <w:b/>
                <w:bCs/>
                <w:color w:val="000000"/>
                <w:sz w:val="20"/>
                <w:szCs w:val="20"/>
              </w:rPr>
              <w:t>Всего</w:t>
            </w:r>
          </w:p>
        </w:tc>
        <w:tc>
          <w:tcPr>
            <w:tcW w:w="944" w:type="dxa"/>
            <w:tcBorders>
              <w:top w:val="nil"/>
              <w:left w:val="nil"/>
              <w:bottom w:val="single" w:sz="4" w:space="0" w:color="auto"/>
              <w:right w:val="single" w:sz="4" w:space="0" w:color="auto"/>
            </w:tcBorders>
            <w:shd w:val="clear" w:color="auto" w:fill="auto"/>
            <w:vAlign w:val="bottom"/>
            <w:hideMark/>
          </w:tcPr>
          <w:p w14:paraId="7A0AC302" w14:textId="77777777" w:rsidR="0073535E" w:rsidRPr="0073535E" w:rsidRDefault="0073535E" w:rsidP="0073535E">
            <w:pPr>
              <w:spacing w:after="0" w:line="240" w:lineRule="auto"/>
              <w:jc w:val="right"/>
              <w:rPr>
                <w:rFonts w:ascii="Times New Roman" w:hAnsi="Times New Roman"/>
                <w:b/>
                <w:bCs/>
                <w:color w:val="000000"/>
                <w:sz w:val="20"/>
                <w:szCs w:val="20"/>
              </w:rPr>
            </w:pPr>
            <w:r w:rsidRPr="0073535E">
              <w:rPr>
                <w:rFonts w:ascii="Times New Roman" w:hAnsi="Times New Roman"/>
                <w:b/>
                <w:bCs/>
                <w:color w:val="000000"/>
                <w:sz w:val="20"/>
                <w:szCs w:val="20"/>
              </w:rPr>
              <w:t>600 440</w:t>
            </w:r>
          </w:p>
        </w:tc>
        <w:tc>
          <w:tcPr>
            <w:tcW w:w="950" w:type="dxa"/>
            <w:tcBorders>
              <w:top w:val="nil"/>
              <w:left w:val="nil"/>
              <w:bottom w:val="single" w:sz="4" w:space="0" w:color="auto"/>
              <w:right w:val="single" w:sz="4" w:space="0" w:color="auto"/>
            </w:tcBorders>
            <w:shd w:val="clear" w:color="auto" w:fill="auto"/>
            <w:noWrap/>
            <w:vAlign w:val="bottom"/>
            <w:hideMark/>
          </w:tcPr>
          <w:p w14:paraId="09E82295" w14:textId="77777777" w:rsidR="0073535E" w:rsidRPr="0073535E" w:rsidRDefault="0073535E" w:rsidP="0073535E">
            <w:pPr>
              <w:spacing w:after="0" w:line="240" w:lineRule="auto"/>
              <w:jc w:val="right"/>
              <w:rPr>
                <w:rFonts w:ascii="Times New Roman" w:hAnsi="Times New Roman"/>
                <w:b/>
                <w:bCs/>
                <w:color w:val="000000"/>
                <w:sz w:val="20"/>
                <w:szCs w:val="20"/>
              </w:rPr>
            </w:pPr>
            <w:r w:rsidRPr="0073535E">
              <w:rPr>
                <w:rFonts w:ascii="Times New Roman" w:hAnsi="Times New Roman"/>
                <w:b/>
                <w:bCs/>
                <w:color w:val="000000"/>
                <w:sz w:val="20"/>
                <w:szCs w:val="20"/>
              </w:rPr>
              <w:t>484 779</w:t>
            </w:r>
          </w:p>
        </w:tc>
        <w:tc>
          <w:tcPr>
            <w:tcW w:w="950" w:type="dxa"/>
            <w:tcBorders>
              <w:top w:val="nil"/>
              <w:left w:val="nil"/>
              <w:bottom w:val="single" w:sz="4" w:space="0" w:color="auto"/>
              <w:right w:val="single" w:sz="4" w:space="0" w:color="auto"/>
            </w:tcBorders>
            <w:shd w:val="clear" w:color="auto" w:fill="auto"/>
            <w:noWrap/>
            <w:vAlign w:val="bottom"/>
            <w:hideMark/>
          </w:tcPr>
          <w:p w14:paraId="2983758A" w14:textId="77777777" w:rsidR="0073535E" w:rsidRPr="0073535E" w:rsidRDefault="0073535E" w:rsidP="0073535E">
            <w:pPr>
              <w:spacing w:after="0" w:line="240" w:lineRule="auto"/>
              <w:jc w:val="right"/>
              <w:rPr>
                <w:rFonts w:ascii="Times New Roman" w:hAnsi="Times New Roman"/>
                <w:b/>
                <w:bCs/>
                <w:color w:val="000000"/>
                <w:sz w:val="20"/>
                <w:szCs w:val="20"/>
              </w:rPr>
            </w:pPr>
            <w:r w:rsidRPr="0073535E">
              <w:rPr>
                <w:rFonts w:ascii="Times New Roman" w:hAnsi="Times New Roman"/>
                <w:b/>
                <w:bCs/>
                <w:color w:val="000000"/>
                <w:sz w:val="20"/>
                <w:szCs w:val="20"/>
              </w:rPr>
              <w:t>106 356</w:t>
            </w:r>
          </w:p>
        </w:tc>
        <w:tc>
          <w:tcPr>
            <w:tcW w:w="943" w:type="dxa"/>
            <w:tcBorders>
              <w:top w:val="nil"/>
              <w:left w:val="nil"/>
              <w:bottom w:val="single" w:sz="4" w:space="0" w:color="auto"/>
              <w:right w:val="single" w:sz="4" w:space="0" w:color="auto"/>
            </w:tcBorders>
            <w:shd w:val="clear" w:color="auto" w:fill="auto"/>
            <w:noWrap/>
            <w:vAlign w:val="bottom"/>
            <w:hideMark/>
          </w:tcPr>
          <w:p w14:paraId="3340E695" w14:textId="77777777" w:rsidR="0073535E" w:rsidRPr="0073535E" w:rsidRDefault="0073535E" w:rsidP="0073535E">
            <w:pPr>
              <w:spacing w:after="0" w:line="240" w:lineRule="auto"/>
              <w:jc w:val="right"/>
              <w:rPr>
                <w:rFonts w:ascii="Times New Roman" w:hAnsi="Times New Roman"/>
                <w:b/>
                <w:bCs/>
                <w:color w:val="000000"/>
                <w:sz w:val="20"/>
                <w:szCs w:val="20"/>
              </w:rPr>
            </w:pPr>
            <w:r w:rsidRPr="0073535E">
              <w:rPr>
                <w:rFonts w:ascii="Times New Roman" w:hAnsi="Times New Roman"/>
                <w:b/>
                <w:bCs/>
                <w:color w:val="000000"/>
                <w:sz w:val="20"/>
                <w:szCs w:val="20"/>
              </w:rPr>
              <w:t>9 305</w:t>
            </w:r>
          </w:p>
        </w:tc>
      </w:tr>
    </w:tbl>
    <w:p w14:paraId="6E0B9190" w14:textId="77777777" w:rsidR="0073535E" w:rsidRDefault="0073535E" w:rsidP="009368C0">
      <w:pPr>
        <w:spacing w:after="0" w:line="240" w:lineRule="auto"/>
        <w:ind w:firstLine="709"/>
        <w:jc w:val="right"/>
        <w:rPr>
          <w:rFonts w:ascii="Times New Roman" w:hAnsi="Times New Roman"/>
          <w:sz w:val="26"/>
          <w:szCs w:val="26"/>
        </w:rPr>
      </w:pPr>
    </w:p>
    <w:p w14:paraId="4CDC2365" w14:textId="77777777" w:rsidR="0051759A" w:rsidRPr="00886FEA" w:rsidRDefault="00533FC2" w:rsidP="0051759A">
      <w:pPr>
        <w:spacing w:after="0" w:line="240" w:lineRule="auto"/>
        <w:ind w:firstLine="709"/>
        <w:jc w:val="both"/>
        <w:rPr>
          <w:rFonts w:ascii="Times New Roman" w:hAnsi="Times New Roman"/>
          <w:sz w:val="26"/>
          <w:szCs w:val="26"/>
        </w:rPr>
      </w:pPr>
      <w:r w:rsidRPr="00E90421">
        <w:rPr>
          <w:rFonts w:ascii="Times New Roman" w:hAnsi="Times New Roman"/>
          <w:sz w:val="26"/>
          <w:szCs w:val="26"/>
        </w:rPr>
        <w:t>Кассовое исполнение по региональному проекту «Дорожная сеть» на 01.0</w:t>
      </w:r>
      <w:r w:rsidR="000D5F50">
        <w:rPr>
          <w:rFonts w:ascii="Times New Roman" w:hAnsi="Times New Roman"/>
          <w:sz w:val="26"/>
          <w:szCs w:val="26"/>
        </w:rPr>
        <w:t>7</w:t>
      </w:r>
      <w:r w:rsidRPr="00E90421">
        <w:rPr>
          <w:rFonts w:ascii="Times New Roman" w:hAnsi="Times New Roman"/>
          <w:sz w:val="26"/>
          <w:szCs w:val="26"/>
        </w:rPr>
        <w:t>.20</w:t>
      </w:r>
      <w:r w:rsidR="00E90421" w:rsidRPr="00E90421">
        <w:rPr>
          <w:rFonts w:ascii="Times New Roman" w:hAnsi="Times New Roman"/>
          <w:sz w:val="26"/>
          <w:szCs w:val="26"/>
        </w:rPr>
        <w:t>20</w:t>
      </w:r>
      <w:r w:rsidR="0051759A" w:rsidRPr="00886FEA">
        <w:rPr>
          <w:rFonts w:ascii="Times New Roman" w:hAnsi="Times New Roman"/>
          <w:sz w:val="26"/>
          <w:szCs w:val="26"/>
        </w:rPr>
        <w:t xml:space="preserve"> составило 270 </w:t>
      </w:r>
      <w:r w:rsidR="0051759A">
        <w:rPr>
          <w:rFonts w:ascii="Times New Roman" w:hAnsi="Times New Roman"/>
          <w:sz w:val="26"/>
          <w:szCs w:val="26"/>
        </w:rPr>
        <w:t>630</w:t>
      </w:r>
      <w:r w:rsidR="0051759A" w:rsidRPr="00886FEA">
        <w:rPr>
          <w:rFonts w:ascii="Times New Roman" w:hAnsi="Times New Roman"/>
          <w:sz w:val="26"/>
          <w:szCs w:val="26"/>
        </w:rPr>
        <w:t>,</w:t>
      </w:r>
      <w:r w:rsidR="0051759A">
        <w:rPr>
          <w:rFonts w:ascii="Times New Roman" w:hAnsi="Times New Roman"/>
          <w:sz w:val="26"/>
          <w:szCs w:val="26"/>
        </w:rPr>
        <w:t>7</w:t>
      </w:r>
      <w:r w:rsidR="0051759A" w:rsidRPr="00886FEA">
        <w:rPr>
          <w:rFonts w:ascii="Times New Roman" w:hAnsi="Times New Roman"/>
          <w:sz w:val="26"/>
          <w:szCs w:val="26"/>
        </w:rPr>
        <w:t xml:space="preserve"> тыс. рублей, или 24,</w:t>
      </w:r>
      <w:r w:rsidR="0051759A">
        <w:rPr>
          <w:rFonts w:ascii="Times New Roman" w:hAnsi="Times New Roman"/>
          <w:sz w:val="26"/>
          <w:szCs w:val="26"/>
        </w:rPr>
        <w:t>6</w:t>
      </w:r>
      <w:r w:rsidR="0051759A" w:rsidRPr="00886FEA">
        <w:rPr>
          <w:rFonts w:ascii="Times New Roman" w:hAnsi="Times New Roman"/>
          <w:sz w:val="26"/>
          <w:szCs w:val="26"/>
        </w:rPr>
        <w:t xml:space="preserve">%.   </w:t>
      </w:r>
    </w:p>
    <w:p w14:paraId="3446AAB1" w14:textId="77777777" w:rsidR="00E90421" w:rsidRPr="00E90421" w:rsidRDefault="00E90421" w:rsidP="00E90421">
      <w:pPr>
        <w:spacing w:after="0" w:line="240" w:lineRule="auto"/>
        <w:ind w:firstLine="709"/>
        <w:jc w:val="both"/>
        <w:rPr>
          <w:rFonts w:ascii="Times New Roman" w:hAnsi="Times New Roman"/>
          <w:b/>
          <w:sz w:val="26"/>
          <w:szCs w:val="26"/>
        </w:rPr>
      </w:pPr>
      <w:r w:rsidRPr="00E90421">
        <w:rPr>
          <w:rFonts w:ascii="Times New Roman" w:hAnsi="Times New Roman"/>
          <w:sz w:val="26"/>
          <w:szCs w:val="26"/>
        </w:rPr>
        <w:t>Прохождение контрольных точек регионального проекта «Дорожная сеть» по состоянию на 01.0</w:t>
      </w:r>
      <w:r w:rsidR="0051759A">
        <w:rPr>
          <w:rFonts w:ascii="Times New Roman" w:hAnsi="Times New Roman"/>
          <w:sz w:val="26"/>
          <w:szCs w:val="26"/>
        </w:rPr>
        <w:t>7</w:t>
      </w:r>
      <w:r w:rsidRPr="00E90421">
        <w:rPr>
          <w:rFonts w:ascii="Times New Roman" w:hAnsi="Times New Roman"/>
          <w:sz w:val="26"/>
          <w:szCs w:val="26"/>
        </w:rPr>
        <w:t>.2020 выполнено.</w:t>
      </w:r>
    </w:p>
    <w:p w14:paraId="160F0957" w14:textId="77777777" w:rsidR="00533FC2" w:rsidRDefault="00533FC2" w:rsidP="00533FC2">
      <w:pPr>
        <w:spacing w:after="0" w:line="240" w:lineRule="auto"/>
        <w:ind w:firstLine="709"/>
        <w:jc w:val="both"/>
        <w:rPr>
          <w:rFonts w:ascii="Times New Roman" w:hAnsi="Times New Roman"/>
          <w:b/>
          <w:i/>
          <w:sz w:val="26"/>
          <w:szCs w:val="26"/>
        </w:rPr>
      </w:pPr>
    </w:p>
    <w:p w14:paraId="59E61B8E" w14:textId="77777777" w:rsidR="00533FC2" w:rsidRDefault="00533FC2" w:rsidP="00533FC2">
      <w:pPr>
        <w:spacing w:after="0" w:line="240" w:lineRule="auto"/>
        <w:ind w:firstLine="709"/>
        <w:jc w:val="both"/>
        <w:rPr>
          <w:rFonts w:ascii="Times New Roman" w:hAnsi="Times New Roman"/>
          <w:sz w:val="26"/>
          <w:szCs w:val="26"/>
        </w:rPr>
      </w:pPr>
      <w:r>
        <w:rPr>
          <w:rFonts w:ascii="Times New Roman" w:hAnsi="Times New Roman"/>
          <w:b/>
          <w:i/>
          <w:sz w:val="26"/>
          <w:szCs w:val="26"/>
        </w:rPr>
        <w:t>6</w:t>
      </w:r>
      <w:r w:rsidRPr="00D9208F">
        <w:rPr>
          <w:rFonts w:ascii="Times New Roman" w:hAnsi="Times New Roman"/>
          <w:b/>
          <w:i/>
          <w:sz w:val="26"/>
          <w:szCs w:val="26"/>
        </w:rPr>
        <w:t>.2. Региональный проект «Общесистемные меры развития дорожного хозяйства»</w:t>
      </w:r>
      <w:r w:rsidRPr="00D9208F">
        <w:rPr>
          <w:rFonts w:ascii="Times New Roman" w:hAnsi="Times New Roman"/>
          <w:sz w:val="26"/>
          <w:szCs w:val="26"/>
        </w:rPr>
        <w:t xml:space="preserve"> </w:t>
      </w:r>
      <w:r>
        <w:rPr>
          <w:rFonts w:ascii="Times New Roman" w:hAnsi="Times New Roman"/>
          <w:sz w:val="26"/>
          <w:szCs w:val="26"/>
        </w:rPr>
        <w:t xml:space="preserve">направлен на обеспечение </w:t>
      </w:r>
      <w:r w:rsidRPr="00A55EF4">
        <w:rPr>
          <w:rFonts w:ascii="Times New Roman" w:hAnsi="Times New Roman"/>
          <w:sz w:val="26"/>
          <w:szCs w:val="26"/>
        </w:rPr>
        <w:t>применения новых механизмов развития и эксплуатации дорожной сети</w:t>
      </w:r>
      <w:r w:rsidR="005D67C8">
        <w:rPr>
          <w:rFonts w:ascii="Times New Roman" w:hAnsi="Times New Roman"/>
          <w:sz w:val="26"/>
          <w:szCs w:val="26"/>
        </w:rPr>
        <w:t xml:space="preserve">, и </w:t>
      </w:r>
      <w:r w:rsidRPr="004168B8">
        <w:rPr>
          <w:rFonts w:ascii="Times New Roman" w:hAnsi="Times New Roman"/>
          <w:bCs/>
          <w:iCs/>
          <w:sz w:val="26"/>
          <w:szCs w:val="26"/>
        </w:rPr>
        <w:t>реализу</w:t>
      </w:r>
      <w:r w:rsidR="005D67C8">
        <w:rPr>
          <w:rFonts w:ascii="Times New Roman" w:hAnsi="Times New Roman"/>
          <w:bCs/>
          <w:iCs/>
          <w:sz w:val="26"/>
          <w:szCs w:val="26"/>
        </w:rPr>
        <w:t>е</w:t>
      </w:r>
      <w:r w:rsidRPr="004168B8">
        <w:rPr>
          <w:rFonts w:ascii="Times New Roman" w:hAnsi="Times New Roman"/>
          <w:bCs/>
          <w:iCs/>
          <w:sz w:val="26"/>
          <w:szCs w:val="26"/>
        </w:rPr>
        <w:t>тся в рамках подпрограммы «Дорожное хозяйство»</w:t>
      </w:r>
      <w:r>
        <w:rPr>
          <w:rFonts w:ascii="Times New Roman" w:hAnsi="Times New Roman"/>
          <w:bCs/>
          <w:iCs/>
          <w:sz w:val="26"/>
          <w:szCs w:val="26"/>
        </w:rPr>
        <w:t xml:space="preserve"> </w:t>
      </w:r>
      <w:r w:rsidRPr="004168B8">
        <w:rPr>
          <w:rFonts w:ascii="Times New Roman" w:hAnsi="Times New Roman"/>
          <w:bCs/>
          <w:iCs/>
          <w:sz w:val="26"/>
          <w:szCs w:val="26"/>
        </w:rPr>
        <w:t>госпрограммы «Развитие транспортной системы Республики Хакасия»</w:t>
      </w:r>
      <w:r>
        <w:rPr>
          <w:rFonts w:ascii="Times New Roman" w:hAnsi="Times New Roman"/>
          <w:bCs/>
          <w:iCs/>
          <w:sz w:val="26"/>
          <w:szCs w:val="26"/>
        </w:rPr>
        <w:t>.</w:t>
      </w:r>
    </w:p>
    <w:p w14:paraId="6BBC0554" w14:textId="77777777" w:rsidR="005D67C8" w:rsidRPr="00EE770D" w:rsidRDefault="005D67C8" w:rsidP="00AC63B4">
      <w:pPr>
        <w:spacing w:after="0" w:line="240" w:lineRule="auto"/>
        <w:ind w:firstLine="709"/>
        <w:jc w:val="both"/>
        <w:rPr>
          <w:rFonts w:ascii="Times New Roman" w:hAnsi="Times New Roman"/>
          <w:sz w:val="26"/>
          <w:szCs w:val="26"/>
        </w:rPr>
      </w:pPr>
      <w:r w:rsidRPr="006663C8">
        <w:rPr>
          <w:rFonts w:ascii="Times New Roman" w:hAnsi="Times New Roman"/>
          <w:sz w:val="26"/>
          <w:szCs w:val="26"/>
        </w:rPr>
        <w:t xml:space="preserve">Сведения о показателях регионального проекта по Республике Хакасия и достигнутых значениях за </w:t>
      </w:r>
      <w:r w:rsidR="001B3C0A">
        <w:rPr>
          <w:rFonts w:ascii="Times New Roman" w:hAnsi="Times New Roman"/>
          <w:sz w:val="26"/>
          <w:szCs w:val="26"/>
        </w:rPr>
        <w:t xml:space="preserve">1 </w:t>
      </w:r>
      <w:r w:rsidR="007118AE">
        <w:rPr>
          <w:rFonts w:ascii="Times New Roman" w:hAnsi="Times New Roman"/>
          <w:sz w:val="26"/>
          <w:szCs w:val="26"/>
        </w:rPr>
        <w:t>полугодие</w:t>
      </w:r>
      <w:r w:rsidRPr="006663C8">
        <w:rPr>
          <w:rFonts w:ascii="Times New Roman" w:hAnsi="Times New Roman"/>
          <w:sz w:val="26"/>
          <w:szCs w:val="26"/>
        </w:rPr>
        <w:t xml:space="preserve"> 2020 года представлены в </w:t>
      </w:r>
      <w:r w:rsidRPr="00EE770D">
        <w:rPr>
          <w:rFonts w:ascii="Times New Roman" w:hAnsi="Times New Roman"/>
          <w:sz w:val="26"/>
          <w:szCs w:val="26"/>
        </w:rPr>
        <w:t xml:space="preserve">таблице </w:t>
      </w:r>
      <w:r w:rsidR="00EE770D" w:rsidRPr="00EE770D">
        <w:rPr>
          <w:rFonts w:ascii="Times New Roman" w:hAnsi="Times New Roman"/>
          <w:sz w:val="26"/>
          <w:szCs w:val="26"/>
        </w:rPr>
        <w:t>4</w:t>
      </w:r>
      <w:r w:rsidR="00522450">
        <w:rPr>
          <w:rFonts w:ascii="Times New Roman" w:hAnsi="Times New Roman"/>
          <w:sz w:val="26"/>
          <w:szCs w:val="26"/>
        </w:rPr>
        <w:t>1</w:t>
      </w:r>
      <w:r w:rsidRPr="00EE770D">
        <w:rPr>
          <w:rFonts w:ascii="Times New Roman" w:hAnsi="Times New Roman"/>
          <w:sz w:val="26"/>
          <w:szCs w:val="26"/>
        </w:rPr>
        <w:t xml:space="preserve">. </w:t>
      </w:r>
    </w:p>
    <w:p w14:paraId="27255330" w14:textId="77777777" w:rsidR="00244D6B" w:rsidRPr="00EE770D" w:rsidRDefault="005D67C8" w:rsidP="00AC63B4">
      <w:pPr>
        <w:spacing w:after="0" w:line="240" w:lineRule="auto"/>
        <w:ind w:firstLine="708"/>
        <w:jc w:val="right"/>
        <w:rPr>
          <w:rFonts w:ascii="Times New Roman" w:hAnsi="Times New Roman"/>
          <w:sz w:val="26"/>
          <w:szCs w:val="26"/>
        </w:rPr>
      </w:pPr>
      <w:r w:rsidRPr="00EE770D">
        <w:rPr>
          <w:rFonts w:ascii="Times New Roman" w:hAnsi="Times New Roman"/>
          <w:sz w:val="26"/>
          <w:szCs w:val="26"/>
        </w:rPr>
        <w:t xml:space="preserve">Таблица </w:t>
      </w:r>
      <w:r w:rsidR="00EE770D" w:rsidRPr="00EE770D">
        <w:rPr>
          <w:rFonts w:ascii="Times New Roman" w:hAnsi="Times New Roman"/>
          <w:sz w:val="26"/>
          <w:szCs w:val="26"/>
        </w:rPr>
        <w:t>4</w:t>
      </w:r>
      <w:r w:rsidR="00522450">
        <w:rPr>
          <w:rFonts w:ascii="Times New Roman" w:hAnsi="Times New Roman"/>
          <w:sz w:val="26"/>
          <w:szCs w:val="26"/>
        </w:rPr>
        <w:t>1</w:t>
      </w:r>
    </w:p>
    <w:tbl>
      <w:tblPr>
        <w:tblW w:w="9213" w:type="dxa"/>
        <w:tblInd w:w="250" w:type="dxa"/>
        <w:tblLayout w:type="fixed"/>
        <w:tblLook w:val="04A0" w:firstRow="1" w:lastRow="0" w:firstColumn="1" w:lastColumn="0" w:noHBand="0" w:noVBand="1"/>
      </w:tblPr>
      <w:tblGrid>
        <w:gridCol w:w="5812"/>
        <w:gridCol w:w="1134"/>
        <w:gridCol w:w="992"/>
        <w:gridCol w:w="1275"/>
      </w:tblGrid>
      <w:tr w:rsidR="005D67C8" w:rsidRPr="00273946" w14:paraId="5365555A" w14:textId="77777777" w:rsidTr="00273946">
        <w:trPr>
          <w:trHeight w:val="308"/>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53306" w14:textId="77777777" w:rsidR="005D67C8" w:rsidRPr="00273946" w:rsidRDefault="005D67C8" w:rsidP="00AC63B4">
            <w:pPr>
              <w:autoSpaceDE w:val="0"/>
              <w:autoSpaceDN w:val="0"/>
              <w:adjustRightInd w:val="0"/>
              <w:spacing w:after="0" w:line="240" w:lineRule="auto"/>
              <w:jc w:val="center"/>
              <w:rPr>
                <w:rFonts w:ascii="Times New Roman" w:eastAsiaTheme="minorHAnsi" w:hAnsi="Times New Roman"/>
                <w:sz w:val="18"/>
                <w:szCs w:val="18"/>
                <w:lang w:eastAsia="en-US"/>
              </w:rPr>
            </w:pPr>
            <w:r w:rsidRPr="00273946">
              <w:rPr>
                <w:rFonts w:ascii="Times New Roman" w:hAnsi="Times New Roman"/>
                <w:b/>
                <w:bCs/>
                <w:sz w:val="18"/>
                <w:szCs w:val="18"/>
              </w:rPr>
              <w:t>наименование показателя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2B35E2C" w14:textId="77777777" w:rsidR="005D67C8" w:rsidRPr="00273946" w:rsidRDefault="005D67C8" w:rsidP="00AC63B4">
            <w:pPr>
              <w:spacing w:after="0" w:line="240" w:lineRule="auto"/>
              <w:jc w:val="center"/>
              <w:rPr>
                <w:rFonts w:ascii="Times New Roman" w:hAnsi="Times New Roman"/>
                <w:sz w:val="18"/>
                <w:szCs w:val="18"/>
                <w:lang w:val="en-US"/>
              </w:rPr>
            </w:pPr>
            <w:r w:rsidRPr="00273946">
              <w:rPr>
                <w:rFonts w:ascii="Times New Roman" w:hAnsi="Times New Roman"/>
                <w:b/>
                <w:bCs/>
                <w:sz w:val="18"/>
                <w:szCs w:val="18"/>
              </w:rPr>
              <w:t>единица измерения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6309487" w14:textId="77777777" w:rsidR="005D67C8" w:rsidRPr="00273946" w:rsidRDefault="005D67C8" w:rsidP="00AC63B4">
            <w:pPr>
              <w:spacing w:after="0" w:line="240" w:lineRule="auto"/>
              <w:jc w:val="center"/>
              <w:rPr>
                <w:rFonts w:ascii="Times New Roman" w:hAnsi="Times New Roman"/>
                <w:sz w:val="18"/>
                <w:szCs w:val="18"/>
                <w:lang w:val="en-US"/>
              </w:rPr>
            </w:pPr>
            <w:r w:rsidRPr="00273946">
              <w:rPr>
                <w:rFonts w:ascii="Times New Roman" w:hAnsi="Times New Roman"/>
                <w:b/>
                <w:bCs/>
                <w:sz w:val="18"/>
                <w:szCs w:val="18"/>
              </w:rPr>
              <w:t>плановое значение</w:t>
            </w:r>
          </w:p>
        </w:tc>
        <w:tc>
          <w:tcPr>
            <w:tcW w:w="1275" w:type="dxa"/>
            <w:tcBorders>
              <w:top w:val="single" w:sz="4" w:space="0" w:color="auto"/>
              <w:left w:val="nil"/>
              <w:bottom w:val="single" w:sz="4" w:space="0" w:color="auto"/>
              <w:right w:val="single" w:sz="4" w:space="0" w:color="auto"/>
            </w:tcBorders>
            <w:vAlign w:val="center"/>
          </w:tcPr>
          <w:p w14:paraId="20BED104" w14:textId="77777777" w:rsidR="005D67C8" w:rsidRPr="00273946" w:rsidRDefault="005D67C8" w:rsidP="007118AE">
            <w:pPr>
              <w:spacing w:after="0" w:line="240" w:lineRule="auto"/>
              <w:jc w:val="center"/>
              <w:rPr>
                <w:rFonts w:ascii="Times New Roman" w:hAnsi="Times New Roman"/>
                <w:sz w:val="18"/>
                <w:szCs w:val="18"/>
              </w:rPr>
            </w:pPr>
            <w:r w:rsidRPr="00273946">
              <w:rPr>
                <w:rFonts w:ascii="Times New Roman" w:hAnsi="Times New Roman"/>
                <w:b/>
                <w:bCs/>
                <w:sz w:val="18"/>
                <w:szCs w:val="18"/>
              </w:rPr>
              <w:t>фактическое значение на 01.0</w:t>
            </w:r>
            <w:r w:rsidR="007118AE">
              <w:rPr>
                <w:rFonts w:ascii="Times New Roman" w:hAnsi="Times New Roman"/>
                <w:b/>
                <w:bCs/>
                <w:sz w:val="18"/>
                <w:szCs w:val="18"/>
              </w:rPr>
              <w:t>7</w:t>
            </w:r>
            <w:r w:rsidRPr="00273946">
              <w:rPr>
                <w:rFonts w:ascii="Times New Roman" w:hAnsi="Times New Roman"/>
                <w:b/>
                <w:bCs/>
                <w:sz w:val="18"/>
                <w:szCs w:val="18"/>
              </w:rPr>
              <w:t>.2020</w:t>
            </w:r>
          </w:p>
        </w:tc>
      </w:tr>
      <w:tr w:rsidR="005D67C8" w:rsidRPr="00273946" w14:paraId="26DB6FFE" w14:textId="77777777" w:rsidTr="00273946">
        <w:trPr>
          <w:trHeight w:val="998"/>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8841CC" w14:textId="77777777" w:rsidR="005D67C8" w:rsidRPr="00273946" w:rsidRDefault="005D67C8" w:rsidP="00273946">
            <w:pPr>
              <w:spacing w:after="0" w:line="240" w:lineRule="auto"/>
              <w:rPr>
                <w:rFonts w:ascii="Times New Roman" w:eastAsiaTheme="minorHAnsi" w:hAnsi="Times New Roman"/>
                <w:sz w:val="18"/>
                <w:szCs w:val="18"/>
                <w:lang w:eastAsia="en-US"/>
              </w:rPr>
            </w:pPr>
            <w:r w:rsidRPr="00273946">
              <w:rPr>
                <w:rFonts w:ascii="Times New Roman" w:hAnsi="Times New Roman"/>
                <w:sz w:val="18"/>
                <w:szCs w:val="18"/>
              </w:rPr>
              <w:t>Доля контрактов на осуществление дорожной деятельности</w:t>
            </w:r>
            <w:r w:rsidR="00273946">
              <w:rPr>
                <w:rFonts w:ascii="Times New Roman" w:hAnsi="Times New Roman"/>
                <w:sz w:val="18"/>
                <w:szCs w:val="18"/>
              </w:rPr>
              <w:t xml:space="preserve"> </w:t>
            </w:r>
            <w:r w:rsidRPr="00273946">
              <w:rPr>
                <w:rFonts w:ascii="Times New Roman" w:hAnsi="Times New Roman"/>
                <w:sz w:val="18"/>
                <w:szCs w:val="18"/>
              </w:rPr>
              <w:t>в рамках национального проекта, предусматривающих</w:t>
            </w:r>
            <w:r w:rsidR="00273946">
              <w:rPr>
                <w:rFonts w:ascii="Times New Roman" w:hAnsi="Times New Roman"/>
                <w:sz w:val="18"/>
                <w:szCs w:val="18"/>
              </w:rPr>
              <w:t xml:space="preserve"> </w:t>
            </w:r>
            <w:r w:rsidRPr="00273946">
              <w:rPr>
                <w:rFonts w:ascii="Times New Roman" w:hAnsi="Times New Roman"/>
                <w:sz w:val="18"/>
                <w:szCs w:val="18"/>
              </w:rPr>
              <w:t>использование новых технологий и материалов,</w:t>
            </w:r>
            <w:r w:rsidR="00273946">
              <w:rPr>
                <w:rFonts w:ascii="Times New Roman" w:hAnsi="Times New Roman"/>
                <w:sz w:val="18"/>
                <w:szCs w:val="18"/>
              </w:rPr>
              <w:t xml:space="preserve"> </w:t>
            </w:r>
            <w:r w:rsidRPr="00273946">
              <w:rPr>
                <w:rFonts w:ascii="Times New Roman" w:hAnsi="Times New Roman"/>
                <w:sz w:val="18"/>
                <w:szCs w:val="18"/>
              </w:rPr>
              <w:t>включенных в Реестр новых и наилучших технологий,</w:t>
            </w:r>
            <w:r w:rsidR="00273946">
              <w:rPr>
                <w:rFonts w:ascii="Times New Roman" w:hAnsi="Times New Roman"/>
                <w:sz w:val="18"/>
                <w:szCs w:val="18"/>
              </w:rPr>
              <w:t xml:space="preserve"> </w:t>
            </w:r>
            <w:r w:rsidRPr="00273946">
              <w:rPr>
                <w:rFonts w:ascii="Times New Roman" w:hAnsi="Times New Roman"/>
                <w:sz w:val="18"/>
                <w:szCs w:val="18"/>
              </w:rPr>
              <w:t>материалов и технологических решений повторного</w:t>
            </w:r>
            <w:r w:rsidR="00273946">
              <w:rPr>
                <w:rFonts w:ascii="Times New Roman" w:hAnsi="Times New Roman"/>
                <w:sz w:val="18"/>
                <w:szCs w:val="18"/>
              </w:rPr>
              <w:t xml:space="preserve"> </w:t>
            </w:r>
            <w:r w:rsidRPr="00273946">
              <w:rPr>
                <w:rFonts w:ascii="Times New Roman" w:hAnsi="Times New Roman"/>
                <w:sz w:val="18"/>
                <w:szCs w:val="18"/>
              </w:rPr>
              <w:t>применения, % в общем объеме новых государственных</w:t>
            </w:r>
            <w:r w:rsidR="00273946">
              <w:rPr>
                <w:rFonts w:ascii="Times New Roman" w:hAnsi="Times New Roman"/>
                <w:sz w:val="18"/>
                <w:szCs w:val="18"/>
              </w:rPr>
              <w:t xml:space="preserve"> </w:t>
            </w:r>
            <w:r w:rsidRPr="00273946">
              <w:rPr>
                <w:rFonts w:ascii="Times New Roman" w:hAnsi="Times New Roman"/>
                <w:sz w:val="18"/>
                <w:szCs w:val="18"/>
              </w:rPr>
              <w:t>контрактов на выполнение работ по капитальному ремонту,</w:t>
            </w:r>
            <w:r w:rsidR="00273946">
              <w:rPr>
                <w:rFonts w:ascii="Times New Roman" w:hAnsi="Times New Roman"/>
                <w:sz w:val="18"/>
                <w:szCs w:val="18"/>
              </w:rPr>
              <w:t xml:space="preserve"> </w:t>
            </w:r>
            <w:r w:rsidRPr="00273946">
              <w:rPr>
                <w:rFonts w:ascii="Times New Roman" w:hAnsi="Times New Roman"/>
                <w:sz w:val="18"/>
                <w:szCs w:val="18"/>
              </w:rPr>
              <w:t>ремонту и содержанию автомобильных дорог</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35122BA" w14:textId="77777777" w:rsidR="005D67C8" w:rsidRPr="00273946" w:rsidRDefault="005D67C8" w:rsidP="00AC63B4">
            <w:pPr>
              <w:spacing w:after="0" w:line="240" w:lineRule="auto"/>
              <w:jc w:val="center"/>
              <w:rPr>
                <w:rFonts w:ascii="Times New Roman" w:hAnsi="Times New Roman"/>
                <w:bCs/>
                <w:sz w:val="18"/>
                <w:szCs w:val="18"/>
              </w:rPr>
            </w:pPr>
            <w:r w:rsidRPr="00273946">
              <w:rPr>
                <w:sz w:val="18"/>
                <w:szCs w:val="18"/>
              </w:rPr>
              <w:t xml:space="preserve">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AADF78A" w14:textId="77777777" w:rsidR="005D67C8" w:rsidRPr="00273946" w:rsidRDefault="005D67C8" w:rsidP="00AC63B4">
            <w:pPr>
              <w:spacing w:after="0" w:line="240" w:lineRule="auto"/>
              <w:jc w:val="center"/>
              <w:rPr>
                <w:rFonts w:ascii="Times New Roman" w:hAnsi="Times New Roman"/>
                <w:bCs/>
                <w:sz w:val="18"/>
                <w:szCs w:val="18"/>
              </w:rPr>
            </w:pPr>
            <w:r w:rsidRPr="00273946">
              <w:rPr>
                <w:rFonts w:ascii="Times New Roman" w:hAnsi="Times New Roman"/>
                <w:bCs/>
                <w:sz w:val="18"/>
                <w:szCs w:val="18"/>
              </w:rPr>
              <w:t>20</w:t>
            </w:r>
          </w:p>
        </w:tc>
        <w:tc>
          <w:tcPr>
            <w:tcW w:w="1275" w:type="dxa"/>
            <w:tcBorders>
              <w:top w:val="single" w:sz="4" w:space="0" w:color="auto"/>
              <w:left w:val="nil"/>
              <w:bottom w:val="single" w:sz="4" w:space="0" w:color="auto"/>
              <w:right w:val="single" w:sz="4" w:space="0" w:color="auto"/>
            </w:tcBorders>
            <w:vAlign w:val="center"/>
          </w:tcPr>
          <w:p w14:paraId="6EFE24EC" w14:textId="77777777" w:rsidR="005D67C8" w:rsidRPr="00273946" w:rsidRDefault="007118AE" w:rsidP="00AC63B4">
            <w:pPr>
              <w:spacing w:after="0" w:line="240" w:lineRule="auto"/>
              <w:jc w:val="center"/>
              <w:rPr>
                <w:rFonts w:ascii="Times New Roman" w:hAnsi="Times New Roman"/>
                <w:bCs/>
                <w:sz w:val="18"/>
                <w:szCs w:val="18"/>
              </w:rPr>
            </w:pPr>
            <w:r>
              <w:rPr>
                <w:rFonts w:ascii="Times New Roman" w:hAnsi="Times New Roman"/>
                <w:bCs/>
                <w:sz w:val="18"/>
                <w:szCs w:val="18"/>
              </w:rPr>
              <w:t>50</w:t>
            </w:r>
          </w:p>
        </w:tc>
      </w:tr>
      <w:tr w:rsidR="005D67C8" w:rsidRPr="00273946" w14:paraId="0B8EBBFF" w14:textId="77777777" w:rsidTr="00273946">
        <w:trPr>
          <w:trHeight w:val="308"/>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4194C" w14:textId="77777777" w:rsidR="005D67C8" w:rsidRPr="00273946" w:rsidRDefault="005D67C8" w:rsidP="00273946">
            <w:pPr>
              <w:spacing w:after="0" w:line="240" w:lineRule="auto"/>
              <w:rPr>
                <w:rFonts w:ascii="Times New Roman" w:eastAsiaTheme="minorHAnsi" w:hAnsi="Times New Roman"/>
                <w:sz w:val="18"/>
                <w:szCs w:val="18"/>
                <w:lang w:eastAsia="en-US"/>
              </w:rPr>
            </w:pPr>
            <w:r w:rsidRPr="00273946">
              <w:rPr>
                <w:rFonts w:ascii="Times New Roman" w:hAnsi="Times New Roman"/>
                <w:sz w:val="18"/>
                <w:szCs w:val="18"/>
              </w:rPr>
              <w:t>Доля контрактов на осуществление дорожной деятельности</w:t>
            </w:r>
            <w:r w:rsidR="00273946">
              <w:rPr>
                <w:rFonts w:ascii="Times New Roman" w:hAnsi="Times New Roman"/>
                <w:sz w:val="18"/>
                <w:szCs w:val="18"/>
              </w:rPr>
              <w:t xml:space="preserve"> </w:t>
            </w:r>
            <w:r w:rsidRPr="00273946">
              <w:rPr>
                <w:rFonts w:ascii="Times New Roman" w:hAnsi="Times New Roman"/>
                <w:sz w:val="18"/>
                <w:szCs w:val="18"/>
              </w:rPr>
              <w:t>в рамках национального проекта, предусматривающих</w:t>
            </w:r>
            <w:r w:rsidR="00273946">
              <w:rPr>
                <w:rFonts w:ascii="Times New Roman" w:hAnsi="Times New Roman"/>
                <w:sz w:val="18"/>
                <w:szCs w:val="18"/>
              </w:rPr>
              <w:t xml:space="preserve"> </w:t>
            </w:r>
            <w:r w:rsidRPr="00273946">
              <w:rPr>
                <w:rFonts w:ascii="Times New Roman" w:hAnsi="Times New Roman"/>
                <w:sz w:val="18"/>
                <w:szCs w:val="18"/>
              </w:rPr>
              <w:t>выполнение работ на принципах контракта жизненного</w:t>
            </w:r>
            <w:r w:rsidR="00273946">
              <w:rPr>
                <w:rFonts w:ascii="Times New Roman" w:hAnsi="Times New Roman"/>
                <w:sz w:val="18"/>
                <w:szCs w:val="18"/>
              </w:rPr>
              <w:t xml:space="preserve"> </w:t>
            </w:r>
            <w:r w:rsidRPr="00273946">
              <w:rPr>
                <w:rFonts w:ascii="Times New Roman" w:hAnsi="Times New Roman"/>
                <w:sz w:val="18"/>
                <w:szCs w:val="18"/>
              </w:rPr>
              <w:t>цикла, предусматривающего объединение в один контракт</w:t>
            </w:r>
            <w:r w:rsidR="00273946">
              <w:rPr>
                <w:rFonts w:ascii="Times New Roman" w:hAnsi="Times New Roman"/>
                <w:sz w:val="18"/>
                <w:szCs w:val="18"/>
              </w:rPr>
              <w:t xml:space="preserve"> </w:t>
            </w:r>
            <w:r w:rsidRPr="00273946">
              <w:rPr>
                <w:rFonts w:ascii="Times New Roman" w:hAnsi="Times New Roman"/>
                <w:sz w:val="18"/>
                <w:szCs w:val="18"/>
              </w:rPr>
              <w:t>различных видов дорожных работ, % в общем объеме</w:t>
            </w:r>
            <w:r w:rsidR="00273946">
              <w:rPr>
                <w:rFonts w:ascii="Times New Roman" w:hAnsi="Times New Roman"/>
                <w:sz w:val="18"/>
                <w:szCs w:val="18"/>
              </w:rPr>
              <w:t xml:space="preserve"> </w:t>
            </w:r>
            <w:r w:rsidRPr="00273946">
              <w:rPr>
                <w:rFonts w:ascii="Times New Roman" w:hAnsi="Times New Roman"/>
                <w:sz w:val="18"/>
                <w:szCs w:val="18"/>
              </w:rPr>
              <w:t>новых государственных контрактов на выполнение работ</w:t>
            </w:r>
            <w:r w:rsidRPr="00273946">
              <w:rPr>
                <w:rFonts w:ascii="Times New Roman" w:hAnsi="Times New Roman"/>
                <w:sz w:val="18"/>
                <w:szCs w:val="18"/>
              </w:rPr>
              <w:br/>
              <w:t>по капитальному ремонту, ремонту и содержанию</w:t>
            </w:r>
            <w:r w:rsidR="00273946">
              <w:rPr>
                <w:rFonts w:ascii="Times New Roman" w:hAnsi="Times New Roman"/>
                <w:sz w:val="18"/>
                <w:szCs w:val="18"/>
              </w:rPr>
              <w:t xml:space="preserve"> </w:t>
            </w:r>
            <w:r w:rsidRPr="00273946">
              <w:rPr>
                <w:rFonts w:ascii="Times New Roman" w:hAnsi="Times New Roman"/>
                <w:sz w:val="18"/>
                <w:szCs w:val="18"/>
              </w:rPr>
              <w:t>автомобильных дорог</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A2B5106" w14:textId="77777777" w:rsidR="005D67C8" w:rsidRPr="00273946" w:rsidRDefault="005D67C8" w:rsidP="00AC63B4">
            <w:pPr>
              <w:spacing w:after="0" w:line="240" w:lineRule="auto"/>
              <w:jc w:val="center"/>
              <w:rPr>
                <w:rFonts w:ascii="Times New Roman" w:hAnsi="Times New Roman"/>
                <w:bCs/>
                <w:sz w:val="18"/>
                <w:szCs w:val="18"/>
              </w:rPr>
            </w:pPr>
            <w:r w:rsidRPr="00273946">
              <w:rPr>
                <w:rFonts w:ascii="Times New Roman" w:hAnsi="Times New Roman"/>
                <w:sz w:val="18"/>
                <w:szCs w:val="18"/>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AD039E8" w14:textId="77777777" w:rsidR="005D67C8" w:rsidRPr="00273946" w:rsidRDefault="005D67C8" w:rsidP="00AC63B4">
            <w:pPr>
              <w:spacing w:after="0" w:line="240" w:lineRule="auto"/>
              <w:jc w:val="center"/>
              <w:rPr>
                <w:rFonts w:ascii="Times New Roman" w:hAnsi="Times New Roman"/>
                <w:bCs/>
                <w:sz w:val="18"/>
                <w:szCs w:val="18"/>
              </w:rPr>
            </w:pPr>
            <w:r w:rsidRPr="00273946">
              <w:rPr>
                <w:rFonts w:ascii="Times New Roman" w:hAnsi="Times New Roman"/>
                <w:bCs/>
                <w:sz w:val="18"/>
                <w:szCs w:val="18"/>
              </w:rPr>
              <w:t>20</w:t>
            </w:r>
          </w:p>
        </w:tc>
        <w:tc>
          <w:tcPr>
            <w:tcW w:w="1275" w:type="dxa"/>
            <w:tcBorders>
              <w:top w:val="single" w:sz="4" w:space="0" w:color="auto"/>
              <w:left w:val="nil"/>
              <w:bottom w:val="single" w:sz="4" w:space="0" w:color="auto"/>
              <w:right w:val="single" w:sz="4" w:space="0" w:color="auto"/>
            </w:tcBorders>
            <w:vAlign w:val="center"/>
          </w:tcPr>
          <w:p w14:paraId="314A543F" w14:textId="77777777" w:rsidR="005D67C8" w:rsidRPr="00273946" w:rsidRDefault="005D67C8" w:rsidP="007118AE">
            <w:pPr>
              <w:spacing w:after="0" w:line="240" w:lineRule="auto"/>
              <w:jc w:val="center"/>
              <w:rPr>
                <w:rFonts w:ascii="Times New Roman" w:hAnsi="Times New Roman"/>
                <w:bCs/>
                <w:sz w:val="18"/>
                <w:szCs w:val="18"/>
              </w:rPr>
            </w:pPr>
            <w:r w:rsidRPr="00273946">
              <w:rPr>
                <w:rFonts w:ascii="Times New Roman" w:hAnsi="Times New Roman"/>
                <w:bCs/>
                <w:sz w:val="18"/>
                <w:szCs w:val="18"/>
              </w:rPr>
              <w:t>1</w:t>
            </w:r>
            <w:r w:rsidR="007118AE">
              <w:rPr>
                <w:rFonts w:ascii="Times New Roman" w:hAnsi="Times New Roman"/>
                <w:bCs/>
                <w:sz w:val="18"/>
                <w:szCs w:val="18"/>
              </w:rPr>
              <w:t>7</w:t>
            </w:r>
          </w:p>
        </w:tc>
      </w:tr>
    </w:tbl>
    <w:p w14:paraId="7DCEE792" w14:textId="77777777" w:rsidR="005D67C8" w:rsidRPr="00E26582" w:rsidRDefault="005D67C8" w:rsidP="00AC63B4">
      <w:pPr>
        <w:spacing w:after="0" w:line="240" w:lineRule="auto"/>
        <w:ind w:left="84" w:firstLine="625"/>
        <w:jc w:val="both"/>
        <w:rPr>
          <w:rFonts w:ascii="Times New Roman" w:hAnsi="Times New Roman"/>
          <w:color w:val="000000"/>
          <w:sz w:val="26"/>
          <w:szCs w:val="26"/>
        </w:rPr>
      </w:pPr>
    </w:p>
    <w:p w14:paraId="0596C640" w14:textId="77777777" w:rsidR="00533FC2" w:rsidRPr="00B33218" w:rsidRDefault="00533FC2" w:rsidP="00533FC2">
      <w:pPr>
        <w:pStyle w:val="af4"/>
        <w:shd w:val="clear" w:color="auto" w:fill="FEFEFE"/>
        <w:spacing w:before="0" w:beforeAutospacing="0" w:after="0" w:afterAutospacing="0"/>
        <w:ind w:firstLine="709"/>
        <w:jc w:val="both"/>
        <w:rPr>
          <w:sz w:val="26"/>
          <w:szCs w:val="26"/>
        </w:rPr>
      </w:pPr>
      <w:r w:rsidRPr="002E3D55">
        <w:rPr>
          <w:spacing w:val="8"/>
          <w:sz w:val="26"/>
          <w:szCs w:val="26"/>
        </w:rPr>
        <w:t>Закон</w:t>
      </w:r>
      <w:r>
        <w:rPr>
          <w:spacing w:val="8"/>
          <w:sz w:val="26"/>
          <w:szCs w:val="26"/>
        </w:rPr>
        <w:t>ом</w:t>
      </w:r>
      <w:r w:rsidRPr="002E3D55">
        <w:rPr>
          <w:spacing w:val="8"/>
          <w:sz w:val="26"/>
          <w:szCs w:val="26"/>
        </w:rPr>
        <w:t xml:space="preserve"> </w:t>
      </w:r>
      <w:r w:rsidRPr="005C2A2A">
        <w:rPr>
          <w:sz w:val="26"/>
          <w:szCs w:val="26"/>
        </w:rPr>
        <w:t>о республиканском бюджете</w:t>
      </w:r>
      <w:r>
        <w:rPr>
          <w:sz w:val="26"/>
          <w:szCs w:val="26"/>
        </w:rPr>
        <w:t xml:space="preserve"> </w:t>
      </w:r>
      <w:r w:rsidR="005D67C8">
        <w:rPr>
          <w:sz w:val="26"/>
          <w:szCs w:val="26"/>
        </w:rPr>
        <w:t xml:space="preserve">и сводной бюджетной росписью </w:t>
      </w:r>
      <w:r>
        <w:rPr>
          <w:sz w:val="26"/>
          <w:szCs w:val="26"/>
        </w:rPr>
        <w:t>объем бюджетных ассигнований на реализацию мероприятий регионального проекта «Общесистемные меры развития дорожного хозяйства» на</w:t>
      </w:r>
      <w:r w:rsidRPr="007745C2">
        <w:rPr>
          <w:sz w:val="26"/>
          <w:szCs w:val="26"/>
        </w:rPr>
        <w:t xml:space="preserve"> 20</w:t>
      </w:r>
      <w:r w:rsidR="005D67C8">
        <w:rPr>
          <w:sz w:val="26"/>
          <w:szCs w:val="26"/>
        </w:rPr>
        <w:t>20</w:t>
      </w:r>
      <w:r w:rsidRPr="007745C2">
        <w:rPr>
          <w:sz w:val="26"/>
          <w:szCs w:val="26"/>
        </w:rPr>
        <w:t xml:space="preserve"> год</w:t>
      </w:r>
      <w:r>
        <w:rPr>
          <w:sz w:val="26"/>
          <w:szCs w:val="26"/>
        </w:rPr>
        <w:t xml:space="preserve"> предусмотрен в сумме </w:t>
      </w:r>
      <w:r w:rsidR="005D67C8">
        <w:rPr>
          <w:sz w:val="26"/>
          <w:szCs w:val="26"/>
        </w:rPr>
        <w:t>6</w:t>
      </w:r>
      <w:r>
        <w:rPr>
          <w:sz w:val="26"/>
          <w:szCs w:val="26"/>
        </w:rPr>
        <w:t>610 тыс. рублей.</w:t>
      </w:r>
    </w:p>
    <w:p w14:paraId="0440429F" w14:textId="77777777" w:rsidR="00533FC2" w:rsidRDefault="00533FC2" w:rsidP="00533FC2">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К</w:t>
      </w:r>
      <w:r w:rsidRPr="005B6D29">
        <w:rPr>
          <w:rFonts w:ascii="Times New Roman" w:hAnsi="Times New Roman" w:cs="Times New Roman"/>
          <w:sz w:val="26"/>
          <w:szCs w:val="26"/>
        </w:rPr>
        <w:t xml:space="preserve">ассовое исполнение по </w:t>
      </w:r>
      <w:r>
        <w:rPr>
          <w:rFonts w:ascii="Times New Roman" w:hAnsi="Times New Roman" w:cs="Times New Roman"/>
          <w:sz w:val="26"/>
          <w:szCs w:val="26"/>
        </w:rPr>
        <w:t xml:space="preserve">региональному </w:t>
      </w:r>
      <w:r w:rsidRPr="005B6D29">
        <w:rPr>
          <w:rFonts w:ascii="Times New Roman" w:hAnsi="Times New Roman" w:cs="Times New Roman"/>
          <w:sz w:val="26"/>
          <w:szCs w:val="26"/>
        </w:rPr>
        <w:t>проекту</w:t>
      </w:r>
      <w:r>
        <w:rPr>
          <w:rFonts w:ascii="Times New Roman" w:hAnsi="Times New Roman" w:cs="Times New Roman"/>
          <w:sz w:val="26"/>
          <w:szCs w:val="26"/>
        </w:rPr>
        <w:t xml:space="preserve"> </w:t>
      </w:r>
      <w:r w:rsidRPr="004168B8">
        <w:rPr>
          <w:rFonts w:ascii="Times New Roman" w:hAnsi="Times New Roman" w:cs="Times New Roman"/>
          <w:sz w:val="26"/>
          <w:szCs w:val="26"/>
        </w:rPr>
        <w:t>«Общесистемные меры развития дорожного хозяйства»</w:t>
      </w:r>
      <w:r>
        <w:rPr>
          <w:rFonts w:ascii="Times New Roman" w:hAnsi="Times New Roman" w:cs="Times New Roman"/>
          <w:sz w:val="26"/>
          <w:szCs w:val="26"/>
        </w:rPr>
        <w:t xml:space="preserve"> н</w:t>
      </w:r>
      <w:r w:rsidRPr="005B6D29">
        <w:rPr>
          <w:rFonts w:ascii="Times New Roman" w:hAnsi="Times New Roman" w:cs="Times New Roman"/>
          <w:sz w:val="26"/>
          <w:szCs w:val="26"/>
        </w:rPr>
        <w:t xml:space="preserve">а </w:t>
      </w:r>
      <w:r>
        <w:rPr>
          <w:rFonts w:ascii="Times New Roman" w:hAnsi="Times New Roman" w:cs="Times New Roman"/>
          <w:sz w:val="26"/>
          <w:szCs w:val="26"/>
        </w:rPr>
        <w:t>0</w:t>
      </w:r>
      <w:r w:rsidRPr="005B6D29">
        <w:rPr>
          <w:rFonts w:ascii="Times New Roman" w:hAnsi="Times New Roman" w:cs="Times New Roman"/>
          <w:sz w:val="26"/>
          <w:szCs w:val="26"/>
        </w:rPr>
        <w:t>1</w:t>
      </w:r>
      <w:r>
        <w:rPr>
          <w:rFonts w:ascii="Times New Roman" w:hAnsi="Times New Roman" w:cs="Times New Roman"/>
          <w:sz w:val="26"/>
          <w:szCs w:val="26"/>
        </w:rPr>
        <w:t>.0</w:t>
      </w:r>
      <w:r w:rsidR="00427241">
        <w:rPr>
          <w:rFonts w:ascii="Times New Roman" w:hAnsi="Times New Roman" w:cs="Times New Roman"/>
          <w:sz w:val="26"/>
          <w:szCs w:val="26"/>
        </w:rPr>
        <w:t>7</w:t>
      </w:r>
      <w:r>
        <w:rPr>
          <w:rFonts w:ascii="Times New Roman" w:hAnsi="Times New Roman" w:cs="Times New Roman"/>
          <w:sz w:val="26"/>
          <w:szCs w:val="26"/>
        </w:rPr>
        <w:t>.20</w:t>
      </w:r>
      <w:r w:rsidR="005D67C8">
        <w:rPr>
          <w:rFonts w:ascii="Times New Roman" w:hAnsi="Times New Roman" w:cs="Times New Roman"/>
          <w:sz w:val="26"/>
          <w:szCs w:val="26"/>
        </w:rPr>
        <w:t>20</w:t>
      </w:r>
      <w:r>
        <w:rPr>
          <w:rFonts w:ascii="Times New Roman" w:hAnsi="Times New Roman" w:cs="Times New Roman"/>
          <w:sz w:val="26"/>
          <w:szCs w:val="26"/>
        </w:rPr>
        <w:t xml:space="preserve"> отсутствует.</w:t>
      </w:r>
    </w:p>
    <w:p w14:paraId="3048782C" w14:textId="77777777" w:rsidR="00533FC2" w:rsidRPr="001F0651" w:rsidRDefault="00533FC2" w:rsidP="00533FC2">
      <w:pPr>
        <w:spacing w:after="0" w:line="240" w:lineRule="auto"/>
        <w:ind w:firstLine="708"/>
        <w:jc w:val="both"/>
        <w:rPr>
          <w:rFonts w:ascii="Times New Roman" w:hAnsi="Times New Roman"/>
          <w:iCs/>
          <w:color w:val="000000"/>
          <w:sz w:val="26"/>
          <w:szCs w:val="26"/>
        </w:rPr>
      </w:pPr>
      <w:r w:rsidRPr="001F0651">
        <w:rPr>
          <w:rFonts w:ascii="Times New Roman" w:hAnsi="Times New Roman"/>
          <w:iCs/>
          <w:color w:val="000000"/>
          <w:sz w:val="26"/>
          <w:szCs w:val="26"/>
        </w:rPr>
        <w:t xml:space="preserve">Контрольные точки на </w:t>
      </w:r>
      <w:r w:rsidR="001C411E">
        <w:rPr>
          <w:rFonts w:ascii="Times New Roman" w:hAnsi="Times New Roman"/>
          <w:iCs/>
          <w:color w:val="000000"/>
          <w:sz w:val="26"/>
          <w:szCs w:val="26"/>
        </w:rPr>
        <w:t>1</w:t>
      </w:r>
      <w:r w:rsidRPr="001F0651">
        <w:rPr>
          <w:rFonts w:ascii="Times New Roman" w:hAnsi="Times New Roman"/>
          <w:iCs/>
          <w:color w:val="000000"/>
          <w:sz w:val="26"/>
          <w:szCs w:val="26"/>
        </w:rPr>
        <w:t xml:space="preserve"> </w:t>
      </w:r>
      <w:r w:rsidR="00427241">
        <w:rPr>
          <w:rFonts w:ascii="Times New Roman" w:hAnsi="Times New Roman"/>
          <w:iCs/>
          <w:color w:val="000000"/>
          <w:sz w:val="26"/>
          <w:szCs w:val="26"/>
        </w:rPr>
        <w:t xml:space="preserve">полугодие </w:t>
      </w:r>
      <w:r w:rsidRPr="001F0651">
        <w:rPr>
          <w:rFonts w:ascii="Times New Roman" w:hAnsi="Times New Roman"/>
          <w:iCs/>
          <w:color w:val="000000"/>
          <w:sz w:val="26"/>
          <w:szCs w:val="26"/>
        </w:rPr>
        <w:t>20</w:t>
      </w:r>
      <w:r w:rsidR="005D67C8">
        <w:rPr>
          <w:rFonts w:ascii="Times New Roman" w:hAnsi="Times New Roman"/>
          <w:iCs/>
          <w:color w:val="000000"/>
          <w:sz w:val="26"/>
          <w:szCs w:val="26"/>
        </w:rPr>
        <w:t>20</w:t>
      </w:r>
      <w:r w:rsidRPr="001F0651">
        <w:rPr>
          <w:rFonts w:ascii="Times New Roman" w:hAnsi="Times New Roman"/>
          <w:iCs/>
          <w:color w:val="000000"/>
          <w:sz w:val="26"/>
          <w:szCs w:val="26"/>
        </w:rPr>
        <w:t xml:space="preserve"> года </w:t>
      </w:r>
      <w:r>
        <w:rPr>
          <w:rFonts w:ascii="Times New Roman" w:hAnsi="Times New Roman"/>
          <w:iCs/>
          <w:color w:val="000000"/>
          <w:sz w:val="26"/>
          <w:szCs w:val="26"/>
        </w:rPr>
        <w:t xml:space="preserve">по </w:t>
      </w:r>
      <w:r w:rsidRPr="001F0651">
        <w:rPr>
          <w:rFonts w:ascii="Times New Roman" w:hAnsi="Times New Roman"/>
          <w:sz w:val="26"/>
          <w:szCs w:val="26"/>
        </w:rPr>
        <w:t>регионально</w:t>
      </w:r>
      <w:r>
        <w:rPr>
          <w:rFonts w:ascii="Times New Roman" w:hAnsi="Times New Roman"/>
          <w:sz w:val="26"/>
          <w:szCs w:val="26"/>
        </w:rPr>
        <w:t>му</w:t>
      </w:r>
      <w:r w:rsidRPr="001F0651">
        <w:rPr>
          <w:rFonts w:ascii="Times New Roman" w:hAnsi="Times New Roman"/>
          <w:sz w:val="26"/>
          <w:szCs w:val="26"/>
        </w:rPr>
        <w:t xml:space="preserve"> проект</w:t>
      </w:r>
      <w:r>
        <w:rPr>
          <w:rFonts w:ascii="Times New Roman" w:hAnsi="Times New Roman"/>
          <w:sz w:val="26"/>
          <w:szCs w:val="26"/>
        </w:rPr>
        <w:t>у</w:t>
      </w:r>
      <w:r w:rsidRPr="001F0651">
        <w:rPr>
          <w:rFonts w:ascii="Times New Roman" w:hAnsi="Times New Roman"/>
          <w:sz w:val="26"/>
          <w:szCs w:val="26"/>
        </w:rPr>
        <w:t xml:space="preserve"> «Общесистемные меры развития дорожного хозяйства»</w:t>
      </w:r>
      <w:r>
        <w:rPr>
          <w:rFonts w:ascii="Times New Roman" w:hAnsi="Times New Roman"/>
          <w:sz w:val="26"/>
          <w:szCs w:val="26"/>
        </w:rPr>
        <w:t xml:space="preserve"> </w:t>
      </w:r>
      <w:r w:rsidRPr="001F0651">
        <w:rPr>
          <w:rFonts w:ascii="Times New Roman" w:hAnsi="Times New Roman"/>
          <w:iCs/>
          <w:color w:val="000000"/>
          <w:sz w:val="26"/>
          <w:szCs w:val="26"/>
        </w:rPr>
        <w:t>не предусмотрены</w:t>
      </w:r>
      <w:r>
        <w:rPr>
          <w:rFonts w:ascii="Times New Roman" w:hAnsi="Times New Roman"/>
          <w:iCs/>
          <w:color w:val="000000"/>
          <w:sz w:val="26"/>
          <w:szCs w:val="26"/>
        </w:rPr>
        <w:t>.</w:t>
      </w:r>
    </w:p>
    <w:p w14:paraId="6737027A" w14:textId="77777777" w:rsidR="00533FC2" w:rsidRDefault="00533FC2" w:rsidP="00533FC2">
      <w:pPr>
        <w:pStyle w:val="af4"/>
        <w:spacing w:before="0" w:beforeAutospacing="0" w:after="0" w:afterAutospacing="0"/>
        <w:ind w:firstLine="709"/>
        <w:jc w:val="both"/>
        <w:rPr>
          <w:b/>
          <w:i/>
          <w:color w:val="020C22"/>
          <w:sz w:val="26"/>
          <w:szCs w:val="26"/>
        </w:rPr>
      </w:pPr>
    </w:p>
    <w:p w14:paraId="44670200" w14:textId="77777777" w:rsidR="00533FC2" w:rsidRPr="00FB0B34" w:rsidRDefault="00533FC2" w:rsidP="00533FC2">
      <w:pPr>
        <w:pStyle w:val="af4"/>
        <w:spacing w:before="0" w:beforeAutospacing="0" w:after="0" w:afterAutospacing="0"/>
        <w:ind w:firstLine="709"/>
        <w:jc w:val="both"/>
        <w:rPr>
          <w:rStyle w:val="2105pt"/>
          <w:rFonts w:eastAsia="Arial Unicode MS"/>
          <w:sz w:val="26"/>
          <w:szCs w:val="26"/>
        </w:rPr>
      </w:pPr>
      <w:r>
        <w:rPr>
          <w:b/>
          <w:i/>
          <w:color w:val="020C22"/>
          <w:sz w:val="26"/>
          <w:szCs w:val="26"/>
        </w:rPr>
        <w:t>6</w:t>
      </w:r>
      <w:r w:rsidRPr="002C4931">
        <w:rPr>
          <w:b/>
          <w:i/>
          <w:color w:val="020C22"/>
          <w:sz w:val="26"/>
          <w:szCs w:val="26"/>
        </w:rPr>
        <w:t>.3</w:t>
      </w:r>
      <w:r>
        <w:rPr>
          <w:color w:val="020C22"/>
          <w:sz w:val="26"/>
          <w:szCs w:val="26"/>
        </w:rPr>
        <w:t xml:space="preserve">. </w:t>
      </w:r>
      <w:r w:rsidRPr="00D9208F">
        <w:rPr>
          <w:b/>
          <w:i/>
          <w:sz w:val="26"/>
          <w:szCs w:val="26"/>
        </w:rPr>
        <w:t>Региональный проект «</w:t>
      </w:r>
      <w:r>
        <w:rPr>
          <w:b/>
          <w:i/>
          <w:sz w:val="26"/>
          <w:szCs w:val="26"/>
        </w:rPr>
        <w:t>Безопасность дорожного движения</w:t>
      </w:r>
      <w:r w:rsidRPr="00D9208F">
        <w:rPr>
          <w:b/>
          <w:i/>
          <w:sz w:val="26"/>
          <w:szCs w:val="26"/>
        </w:rPr>
        <w:t>»</w:t>
      </w:r>
      <w:r>
        <w:rPr>
          <w:b/>
          <w:i/>
          <w:sz w:val="26"/>
          <w:szCs w:val="26"/>
        </w:rPr>
        <w:t xml:space="preserve"> </w:t>
      </w:r>
      <w:r w:rsidRPr="001F0651">
        <w:rPr>
          <w:sz w:val="26"/>
          <w:szCs w:val="26"/>
        </w:rPr>
        <w:t xml:space="preserve">направлен на </w:t>
      </w:r>
      <w:r>
        <w:rPr>
          <w:sz w:val="26"/>
          <w:szCs w:val="26"/>
        </w:rPr>
        <w:t>с</w:t>
      </w:r>
      <w:r w:rsidRPr="001F0651">
        <w:rPr>
          <w:sz w:val="26"/>
          <w:szCs w:val="26"/>
        </w:rPr>
        <w:t xml:space="preserve">нижение смертности в результате дорожно-транспортных происшествий </w:t>
      </w:r>
      <w:r w:rsidR="003657FE">
        <w:rPr>
          <w:sz w:val="26"/>
          <w:szCs w:val="26"/>
        </w:rPr>
        <w:t xml:space="preserve">и </w:t>
      </w:r>
      <w:r w:rsidRPr="00F96E0F">
        <w:rPr>
          <w:sz w:val="26"/>
          <w:szCs w:val="26"/>
        </w:rPr>
        <w:t>реализуется в рамках</w:t>
      </w:r>
      <w:r>
        <w:rPr>
          <w:b/>
          <w:i/>
          <w:sz w:val="26"/>
          <w:szCs w:val="26"/>
        </w:rPr>
        <w:t xml:space="preserve"> </w:t>
      </w:r>
      <w:r w:rsidRPr="001F0651">
        <w:rPr>
          <w:sz w:val="26"/>
          <w:szCs w:val="26"/>
        </w:rPr>
        <w:t>г</w:t>
      </w:r>
      <w:r>
        <w:rPr>
          <w:sz w:val="26"/>
          <w:szCs w:val="26"/>
        </w:rPr>
        <w:t xml:space="preserve">оспрограмм: </w:t>
      </w:r>
      <w:r w:rsidRPr="00F96E0F">
        <w:rPr>
          <w:rStyle w:val="2105pt"/>
          <w:sz w:val="26"/>
          <w:szCs w:val="26"/>
        </w:rPr>
        <w:t>«Развитие транспортной системы Республики Хакасия»</w:t>
      </w:r>
      <w:r>
        <w:rPr>
          <w:rStyle w:val="2105pt"/>
          <w:sz w:val="26"/>
          <w:szCs w:val="26"/>
        </w:rPr>
        <w:t>,</w:t>
      </w:r>
      <w:r w:rsidRPr="00316E87">
        <w:rPr>
          <w:sz w:val="26"/>
          <w:szCs w:val="26"/>
        </w:rPr>
        <w:t xml:space="preserve"> </w:t>
      </w:r>
      <w:r w:rsidRPr="00A56560">
        <w:rPr>
          <w:sz w:val="26"/>
          <w:szCs w:val="26"/>
        </w:rPr>
        <w:t>«Обеспечение общественного порядка и противодействие преступности в Республике Хакасия»</w:t>
      </w:r>
      <w:r>
        <w:rPr>
          <w:sz w:val="26"/>
          <w:szCs w:val="26"/>
        </w:rPr>
        <w:t xml:space="preserve"> и </w:t>
      </w:r>
      <w:r>
        <w:rPr>
          <w:rStyle w:val="2105pt"/>
          <w:rFonts w:eastAsia="Arial Unicode MS"/>
          <w:sz w:val="26"/>
          <w:szCs w:val="26"/>
        </w:rPr>
        <w:t>«Противодействие незаконному обороту наркотиков, снижение масштабов наркотизации и алкоголизации населения в Республике Хакасия».</w:t>
      </w:r>
      <w:r w:rsidRPr="00316E87">
        <w:rPr>
          <w:sz w:val="26"/>
          <w:szCs w:val="26"/>
        </w:rPr>
        <w:t xml:space="preserve"> </w:t>
      </w:r>
      <w:r>
        <w:rPr>
          <w:sz w:val="26"/>
          <w:szCs w:val="26"/>
        </w:rPr>
        <w:t>Р</w:t>
      </w:r>
      <w:r w:rsidRPr="001B3598">
        <w:rPr>
          <w:sz w:val="26"/>
          <w:szCs w:val="26"/>
        </w:rPr>
        <w:t xml:space="preserve">еализацию программных мероприятий </w:t>
      </w:r>
      <w:r w:rsidRPr="001B3598">
        <w:rPr>
          <w:color w:val="000000"/>
          <w:sz w:val="26"/>
        </w:rPr>
        <w:t>регионального проекта</w:t>
      </w:r>
      <w:r>
        <w:rPr>
          <w:color w:val="000000"/>
          <w:sz w:val="26"/>
        </w:rPr>
        <w:t xml:space="preserve"> </w:t>
      </w:r>
      <w:r w:rsidRPr="001B3598">
        <w:rPr>
          <w:sz w:val="26"/>
          <w:szCs w:val="26"/>
        </w:rPr>
        <w:t xml:space="preserve">осуществляют </w:t>
      </w:r>
      <w:r w:rsidRPr="00316E87">
        <w:rPr>
          <w:color w:val="000000"/>
          <w:sz w:val="26"/>
        </w:rPr>
        <w:t xml:space="preserve"> </w:t>
      </w:r>
      <w:r w:rsidRPr="001B3598">
        <w:rPr>
          <w:color w:val="000000"/>
          <w:sz w:val="26"/>
        </w:rPr>
        <w:t>5 участник</w:t>
      </w:r>
      <w:r>
        <w:rPr>
          <w:color w:val="000000"/>
          <w:sz w:val="26"/>
        </w:rPr>
        <w:t>ов</w:t>
      </w:r>
      <w:r w:rsidRPr="001B3598">
        <w:rPr>
          <w:color w:val="000000"/>
          <w:sz w:val="26"/>
        </w:rPr>
        <w:t xml:space="preserve"> </w:t>
      </w:r>
      <w:r>
        <w:rPr>
          <w:color w:val="000000"/>
          <w:sz w:val="26"/>
        </w:rPr>
        <w:t xml:space="preserve">(Минобрнауки Хакасии, Минздрав Хакасии, </w:t>
      </w:r>
      <w:r w:rsidRPr="00FB0B34">
        <w:rPr>
          <w:color w:val="000000"/>
          <w:sz w:val="26"/>
        </w:rPr>
        <w:t xml:space="preserve">Управление ГИБДД МВД по </w:t>
      </w:r>
      <w:r w:rsidRPr="00FB0B34">
        <w:rPr>
          <w:rStyle w:val="2105pt"/>
          <w:sz w:val="26"/>
          <w:szCs w:val="26"/>
        </w:rPr>
        <w:t>Республике Хакасия,</w:t>
      </w:r>
      <w:r w:rsidRPr="00FB0B34">
        <w:rPr>
          <w:sz w:val="26"/>
          <w:szCs w:val="26"/>
        </w:rPr>
        <w:t xml:space="preserve"> Управление гражданской защиты ГУ МЧС России по Республики Хакасия, </w:t>
      </w:r>
      <w:r w:rsidRPr="00FB0B34">
        <w:rPr>
          <w:rStyle w:val="2105pt"/>
          <w:sz w:val="26"/>
          <w:szCs w:val="26"/>
        </w:rPr>
        <w:t xml:space="preserve">ГКУ РХ «Хакасавтодор») </w:t>
      </w:r>
      <w:r w:rsidRPr="00FB0B34">
        <w:rPr>
          <w:sz w:val="26"/>
          <w:szCs w:val="26"/>
        </w:rPr>
        <w:t>в рамках текущего финансирования без указания конкретных объемов средств республиканского бюджета.</w:t>
      </w:r>
    </w:p>
    <w:p w14:paraId="3EC48142" w14:textId="77777777" w:rsidR="007068EE" w:rsidRPr="00EE770D" w:rsidRDefault="007068EE" w:rsidP="007068EE">
      <w:pPr>
        <w:spacing w:after="0" w:line="240" w:lineRule="auto"/>
        <w:ind w:firstLine="709"/>
        <w:jc w:val="both"/>
        <w:rPr>
          <w:rFonts w:ascii="Times New Roman" w:hAnsi="Times New Roman"/>
          <w:sz w:val="26"/>
          <w:szCs w:val="26"/>
        </w:rPr>
      </w:pPr>
      <w:r w:rsidRPr="006663C8">
        <w:rPr>
          <w:rFonts w:ascii="Times New Roman" w:hAnsi="Times New Roman"/>
          <w:sz w:val="26"/>
          <w:szCs w:val="26"/>
        </w:rPr>
        <w:lastRenderedPageBreak/>
        <w:t xml:space="preserve">Сведения о показателях регионального проекта по Республике </w:t>
      </w:r>
      <w:r w:rsidRPr="00EE770D">
        <w:rPr>
          <w:rFonts w:ascii="Times New Roman" w:hAnsi="Times New Roman"/>
          <w:sz w:val="26"/>
          <w:szCs w:val="26"/>
        </w:rPr>
        <w:t xml:space="preserve">Хакасия и достигнутых значениях за </w:t>
      </w:r>
      <w:r w:rsidR="00992344">
        <w:rPr>
          <w:rFonts w:ascii="Times New Roman" w:hAnsi="Times New Roman"/>
          <w:sz w:val="26"/>
          <w:szCs w:val="26"/>
        </w:rPr>
        <w:t>1</w:t>
      </w:r>
      <w:r w:rsidR="0027144B">
        <w:rPr>
          <w:rFonts w:ascii="Times New Roman" w:hAnsi="Times New Roman"/>
          <w:sz w:val="26"/>
          <w:szCs w:val="26"/>
        </w:rPr>
        <w:t xml:space="preserve"> полугодие</w:t>
      </w:r>
      <w:r w:rsidRPr="00EE770D">
        <w:rPr>
          <w:rFonts w:ascii="Times New Roman" w:hAnsi="Times New Roman"/>
          <w:sz w:val="26"/>
          <w:szCs w:val="26"/>
        </w:rPr>
        <w:t xml:space="preserve"> 2020 года представлены в таблице </w:t>
      </w:r>
      <w:r w:rsidR="00EE770D" w:rsidRPr="00EE770D">
        <w:rPr>
          <w:rFonts w:ascii="Times New Roman" w:hAnsi="Times New Roman"/>
          <w:sz w:val="26"/>
          <w:szCs w:val="26"/>
        </w:rPr>
        <w:t>4</w:t>
      </w:r>
      <w:r w:rsidR="00522450">
        <w:rPr>
          <w:rFonts w:ascii="Times New Roman" w:hAnsi="Times New Roman"/>
          <w:sz w:val="26"/>
          <w:szCs w:val="26"/>
        </w:rPr>
        <w:t>2</w:t>
      </w:r>
      <w:r w:rsidRPr="00EE770D">
        <w:rPr>
          <w:rFonts w:ascii="Times New Roman" w:hAnsi="Times New Roman"/>
          <w:sz w:val="26"/>
          <w:szCs w:val="26"/>
        </w:rPr>
        <w:t xml:space="preserve">. </w:t>
      </w:r>
    </w:p>
    <w:p w14:paraId="139F90DA" w14:textId="77777777" w:rsidR="007068EE" w:rsidRDefault="007068EE" w:rsidP="007068EE">
      <w:pPr>
        <w:spacing w:after="0" w:line="240" w:lineRule="auto"/>
        <w:ind w:firstLine="708"/>
        <w:jc w:val="right"/>
        <w:rPr>
          <w:rFonts w:ascii="Times New Roman" w:hAnsi="Times New Roman"/>
          <w:sz w:val="26"/>
          <w:szCs w:val="26"/>
        </w:rPr>
      </w:pPr>
      <w:r w:rsidRPr="00EE770D">
        <w:rPr>
          <w:rFonts w:ascii="Times New Roman" w:hAnsi="Times New Roman"/>
          <w:sz w:val="26"/>
          <w:szCs w:val="26"/>
        </w:rPr>
        <w:t>Таблица</w:t>
      </w:r>
      <w:r w:rsidRPr="0023282B">
        <w:rPr>
          <w:rFonts w:ascii="Times New Roman" w:hAnsi="Times New Roman"/>
          <w:sz w:val="26"/>
          <w:szCs w:val="26"/>
        </w:rPr>
        <w:t xml:space="preserve"> </w:t>
      </w:r>
      <w:r w:rsidR="00EE770D">
        <w:rPr>
          <w:rFonts w:ascii="Times New Roman" w:hAnsi="Times New Roman"/>
          <w:sz w:val="26"/>
          <w:szCs w:val="26"/>
        </w:rPr>
        <w:t>4</w:t>
      </w:r>
      <w:r w:rsidR="00522450">
        <w:rPr>
          <w:rFonts w:ascii="Times New Roman" w:hAnsi="Times New Roman"/>
          <w:sz w:val="26"/>
          <w:szCs w:val="26"/>
        </w:rPr>
        <w:t>2</w:t>
      </w:r>
    </w:p>
    <w:tbl>
      <w:tblPr>
        <w:tblW w:w="9214" w:type="dxa"/>
        <w:tblInd w:w="250" w:type="dxa"/>
        <w:tblLayout w:type="fixed"/>
        <w:tblLook w:val="04A0" w:firstRow="1" w:lastRow="0" w:firstColumn="1" w:lastColumn="0" w:noHBand="0" w:noVBand="1"/>
      </w:tblPr>
      <w:tblGrid>
        <w:gridCol w:w="5670"/>
        <w:gridCol w:w="1133"/>
        <w:gridCol w:w="1056"/>
        <w:gridCol w:w="1355"/>
      </w:tblGrid>
      <w:tr w:rsidR="007068EE" w:rsidRPr="00273946" w14:paraId="6BBD01EF" w14:textId="77777777" w:rsidTr="007068EE">
        <w:trPr>
          <w:trHeight w:val="308"/>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4C6CC" w14:textId="77777777" w:rsidR="007068EE" w:rsidRPr="00273946" w:rsidRDefault="007068EE" w:rsidP="00B04B76">
            <w:pPr>
              <w:autoSpaceDE w:val="0"/>
              <w:autoSpaceDN w:val="0"/>
              <w:adjustRightInd w:val="0"/>
              <w:spacing w:after="0" w:line="240" w:lineRule="auto"/>
              <w:jc w:val="center"/>
              <w:rPr>
                <w:rFonts w:ascii="Times New Roman" w:eastAsiaTheme="minorHAnsi" w:hAnsi="Times New Roman"/>
                <w:sz w:val="18"/>
                <w:szCs w:val="18"/>
                <w:lang w:eastAsia="en-US"/>
              </w:rPr>
            </w:pPr>
            <w:r w:rsidRPr="00273946">
              <w:rPr>
                <w:rFonts w:ascii="Times New Roman" w:hAnsi="Times New Roman"/>
                <w:b/>
                <w:bCs/>
                <w:sz w:val="18"/>
                <w:szCs w:val="18"/>
              </w:rPr>
              <w:t>наименование показателя</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5FCB6483" w14:textId="77777777" w:rsidR="007068EE" w:rsidRPr="00273946" w:rsidRDefault="007068EE" w:rsidP="00B04B76">
            <w:pPr>
              <w:spacing w:after="0" w:line="240" w:lineRule="auto"/>
              <w:jc w:val="center"/>
              <w:rPr>
                <w:rFonts w:ascii="Times New Roman" w:hAnsi="Times New Roman"/>
                <w:sz w:val="18"/>
                <w:szCs w:val="18"/>
                <w:lang w:val="en-US"/>
              </w:rPr>
            </w:pPr>
            <w:r w:rsidRPr="00273946">
              <w:rPr>
                <w:rFonts w:ascii="Times New Roman" w:hAnsi="Times New Roman"/>
                <w:b/>
                <w:bCs/>
                <w:sz w:val="18"/>
                <w:szCs w:val="18"/>
              </w:rPr>
              <w:t>единица измерения</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18DBDEB8" w14:textId="77777777" w:rsidR="007068EE" w:rsidRPr="00273946" w:rsidRDefault="007068EE" w:rsidP="00B04B76">
            <w:pPr>
              <w:spacing w:after="0" w:line="240" w:lineRule="auto"/>
              <w:jc w:val="center"/>
              <w:rPr>
                <w:rFonts w:ascii="Times New Roman" w:hAnsi="Times New Roman"/>
                <w:sz w:val="18"/>
                <w:szCs w:val="18"/>
                <w:lang w:val="en-US"/>
              </w:rPr>
            </w:pPr>
            <w:r w:rsidRPr="00273946">
              <w:rPr>
                <w:rFonts w:ascii="Times New Roman" w:hAnsi="Times New Roman"/>
                <w:b/>
                <w:bCs/>
                <w:sz w:val="18"/>
                <w:szCs w:val="18"/>
              </w:rPr>
              <w:t>плановое значение</w:t>
            </w:r>
          </w:p>
        </w:tc>
        <w:tc>
          <w:tcPr>
            <w:tcW w:w="1355" w:type="dxa"/>
            <w:tcBorders>
              <w:top w:val="single" w:sz="4" w:space="0" w:color="auto"/>
              <w:left w:val="nil"/>
              <w:bottom w:val="single" w:sz="4" w:space="0" w:color="auto"/>
              <w:right w:val="single" w:sz="4" w:space="0" w:color="auto"/>
            </w:tcBorders>
            <w:vAlign w:val="center"/>
          </w:tcPr>
          <w:p w14:paraId="45FBE640" w14:textId="77777777" w:rsidR="007068EE" w:rsidRPr="00273946" w:rsidRDefault="007068EE" w:rsidP="007118AE">
            <w:pPr>
              <w:spacing w:after="0" w:line="240" w:lineRule="auto"/>
              <w:jc w:val="center"/>
              <w:rPr>
                <w:rFonts w:ascii="Times New Roman" w:hAnsi="Times New Roman"/>
                <w:sz w:val="18"/>
                <w:szCs w:val="18"/>
              </w:rPr>
            </w:pPr>
            <w:r w:rsidRPr="00273946">
              <w:rPr>
                <w:rFonts w:ascii="Times New Roman" w:hAnsi="Times New Roman"/>
                <w:b/>
                <w:bCs/>
                <w:sz w:val="18"/>
                <w:szCs w:val="18"/>
              </w:rPr>
              <w:t>фактическое значение на 01.0</w:t>
            </w:r>
            <w:r w:rsidR="007118AE">
              <w:rPr>
                <w:rFonts w:ascii="Times New Roman" w:hAnsi="Times New Roman"/>
                <w:b/>
                <w:bCs/>
                <w:sz w:val="18"/>
                <w:szCs w:val="18"/>
              </w:rPr>
              <w:t>7</w:t>
            </w:r>
            <w:r w:rsidRPr="00273946">
              <w:rPr>
                <w:rFonts w:ascii="Times New Roman" w:hAnsi="Times New Roman"/>
                <w:b/>
                <w:bCs/>
                <w:sz w:val="18"/>
                <w:szCs w:val="18"/>
              </w:rPr>
              <w:t>.2020</w:t>
            </w:r>
          </w:p>
        </w:tc>
      </w:tr>
      <w:tr w:rsidR="007068EE" w:rsidRPr="00273946" w14:paraId="6092275C" w14:textId="77777777" w:rsidTr="007068EE">
        <w:trPr>
          <w:trHeight w:val="153"/>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0221D" w14:textId="77777777" w:rsidR="007068EE" w:rsidRPr="00273946" w:rsidRDefault="007068EE" w:rsidP="00B04B76">
            <w:pPr>
              <w:autoSpaceDE w:val="0"/>
              <w:autoSpaceDN w:val="0"/>
              <w:adjustRightInd w:val="0"/>
              <w:spacing w:after="0" w:line="240" w:lineRule="auto"/>
              <w:rPr>
                <w:rFonts w:ascii="Times New Roman" w:hAnsi="Times New Roman"/>
                <w:sz w:val="18"/>
                <w:szCs w:val="18"/>
              </w:rPr>
            </w:pPr>
            <w:r w:rsidRPr="00273946">
              <w:rPr>
                <w:rFonts w:ascii="Times New Roman" w:hAnsi="Times New Roman"/>
                <w:sz w:val="18"/>
                <w:szCs w:val="18"/>
              </w:rPr>
              <w:t>Количество погибших в дорожно-транспортных</w:t>
            </w:r>
          </w:p>
          <w:p w14:paraId="192988C8" w14:textId="77777777" w:rsidR="007068EE" w:rsidRPr="00273946" w:rsidRDefault="007068EE" w:rsidP="00B04B76">
            <w:pPr>
              <w:autoSpaceDE w:val="0"/>
              <w:autoSpaceDN w:val="0"/>
              <w:adjustRightInd w:val="0"/>
              <w:spacing w:after="0" w:line="240" w:lineRule="auto"/>
              <w:rPr>
                <w:rFonts w:ascii="Times New Roman" w:eastAsiaTheme="minorHAnsi" w:hAnsi="Times New Roman"/>
                <w:sz w:val="18"/>
                <w:szCs w:val="18"/>
                <w:lang w:eastAsia="en-US"/>
              </w:rPr>
            </w:pPr>
            <w:r w:rsidRPr="00273946">
              <w:rPr>
                <w:rFonts w:ascii="Times New Roman" w:hAnsi="Times New Roman"/>
                <w:sz w:val="18"/>
                <w:szCs w:val="18"/>
              </w:rPr>
              <w:t>происшествиях на 100 тысяч населения</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697116C1" w14:textId="77777777" w:rsidR="007068EE" w:rsidRPr="00273946" w:rsidRDefault="007068EE" w:rsidP="00B04B76">
            <w:pPr>
              <w:spacing w:after="0" w:line="240" w:lineRule="auto"/>
              <w:jc w:val="center"/>
              <w:rPr>
                <w:rFonts w:ascii="Times New Roman" w:hAnsi="Times New Roman"/>
                <w:bCs/>
                <w:sz w:val="18"/>
                <w:szCs w:val="18"/>
              </w:rPr>
            </w:pPr>
            <w:r w:rsidRPr="00273946">
              <w:rPr>
                <w:rFonts w:ascii="Times New Roman" w:hAnsi="Times New Roman"/>
                <w:sz w:val="18"/>
                <w:szCs w:val="18"/>
              </w:rPr>
              <w:t>человек</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3282C980" w14:textId="77777777" w:rsidR="007068EE" w:rsidRPr="00273946" w:rsidRDefault="007068EE" w:rsidP="00B04B76">
            <w:pPr>
              <w:spacing w:after="0" w:line="240" w:lineRule="auto"/>
              <w:jc w:val="center"/>
              <w:rPr>
                <w:rFonts w:ascii="Times New Roman" w:hAnsi="Times New Roman"/>
                <w:bCs/>
                <w:sz w:val="18"/>
                <w:szCs w:val="18"/>
              </w:rPr>
            </w:pPr>
            <w:r w:rsidRPr="00273946">
              <w:rPr>
                <w:rFonts w:ascii="Times New Roman" w:hAnsi="Times New Roman"/>
                <w:bCs/>
                <w:sz w:val="18"/>
                <w:szCs w:val="18"/>
              </w:rPr>
              <w:t>15,13</w:t>
            </w:r>
          </w:p>
        </w:tc>
        <w:tc>
          <w:tcPr>
            <w:tcW w:w="1355" w:type="dxa"/>
            <w:tcBorders>
              <w:top w:val="single" w:sz="4" w:space="0" w:color="auto"/>
              <w:left w:val="nil"/>
              <w:bottom w:val="single" w:sz="4" w:space="0" w:color="auto"/>
              <w:right w:val="single" w:sz="4" w:space="0" w:color="auto"/>
            </w:tcBorders>
            <w:vAlign w:val="center"/>
          </w:tcPr>
          <w:p w14:paraId="5E78EFBE" w14:textId="77777777" w:rsidR="007068EE" w:rsidRPr="00273946" w:rsidRDefault="007118AE" w:rsidP="007118AE">
            <w:pPr>
              <w:spacing w:after="0" w:line="240" w:lineRule="auto"/>
              <w:jc w:val="center"/>
              <w:rPr>
                <w:rFonts w:ascii="Times New Roman" w:hAnsi="Times New Roman"/>
                <w:bCs/>
                <w:sz w:val="18"/>
                <w:szCs w:val="18"/>
              </w:rPr>
            </w:pPr>
            <w:r>
              <w:rPr>
                <w:rFonts w:ascii="Times New Roman" w:hAnsi="Times New Roman"/>
                <w:bCs/>
                <w:sz w:val="18"/>
                <w:szCs w:val="18"/>
              </w:rPr>
              <w:t>5,23</w:t>
            </w:r>
          </w:p>
        </w:tc>
      </w:tr>
    </w:tbl>
    <w:p w14:paraId="61FCDE5E" w14:textId="77777777" w:rsidR="00CA0AAD" w:rsidRDefault="00CA0AAD" w:rsidP="007068EE">
      <w:pPr>
        <w:pStyle w:val="af4"/>
        <w:shd w:val="clear" w:color="auto" w:fill="FEFEFE"/>
        <w:spacing w:before="0" w:beforeAutospacing="0" w:after="0" w:afterAutospacing="0"/>
        <w:ind w:firstLine="709"/>
        <w:jc w:val="both"/>
        <w:rPr>
          <w:color w:val="FF0000"/>
          <w:spacing w:val="8"/>
          <w:sz w:val="26"/>
          <w:szCs w:val="26"/>
        </w:rPr>
      </w:pPr>
    </w:p>
    <w:p w14:paraId="3CEBB635" w14:textId="77777777" w:rsidR="00427241" w:rsidRDefault="007068EE" w:rsidP="007068EE">
      <w:pPr>
        <w:pStyle w:val="af4"/>
        <w:shd w:val="clear" w:color="auto" w:fill="FEFEFE"/>
        <w:spacing w:before="0" w:beforeAutospacing="0" w:after="0" w:afterAutospacing="0"/>
        <w:ind w:firstLine="709"/>
        <w:jc w:val="both"/>
        <w:rPr>
          <w:sz w:val="26"/>
          <w:szCs w:val="26"/>
        </w:rPr>
      </w:pPr>
      <w:r w:rsidRPr="0096376B">
        <w:rPr>
          <w:spacing w:val="8"/>
          <w:sz w:val="26"/>
          <w:szCs w:val="26"/>
        </w:rPr>
        <w:t xml:space="preserve">Законом </w:t>
      </w:r>
      <w:r w:rsidRPr="0096376B">
        <w:rPr>
          <w:sz w:val="26"/>
          <w:szCs w:val="26"/>
        </w:rPr>
        <w:t xml:space="preserve">о республиканском бюджете объем бюджетных ассигнований на реализацию мероприятий регионального проекта </w:t>
      </w:r>
      <w:r w:rsidRPr="0096376B">
        <w:rPr>
          <w:bCs/>
          <w:sz w:val="26"/>
          <w:szCs w:val="28"/>
        </w:rPr>
        <w:t>«Безопасность дорожного движения»</w:t>
      </w:r>
      <w:r w:rsidRPr="0096376B">
        <w:rPr>
          <w:sz w:val="26"/>
          <w:szCs w:val="26"/>
        </w:rPr>
        <w:t xml:space="preserve"> на 2020 год предусмотрен в сумме </w:t>
      </w:r>
      <w:r w:rsidR="00CA0AAD" w:rsidRPr="0096376B">
        <w:rPr>
          <w:sz w:val="26"/>
          <w:szCs w:val="26"/>
        </w:rPr>
        <w:t xml:space="preserve">65 672 тыс. рублей, сводной бюджетной росписью увеличен на 49 181 тыс. рублей (в 1,8 раза), и составил </w:t>
      </w:r>
      <w:r w:rsidRPr="0096376B">
        <w:rPr>
          <w:sz w:val="26"/>
          <w:szCs w:val="26"/>
        </w:rPr>
        <w:t>114</w:t>
      </w:r>
      <w:r w:rsidR="00CA0AAD" w:rsidRPr="0096376B">
        <w:rPr>
          <w:sz w:val="26"/>
          <w:szCs w:val="26"/>
        </w:rPr>
        <w:t> </w:t>
      </w:r>
      <w:r w:rsidRPr="0096376B">
        <w:rPr>
          <w:sz w:val="26"/>
          <w:szCs w:val="26"/>
        </w:rPr>
        <w:t>853 тыс. рублей</w:t>
      </w:r>
      <w:r w:rsidR="00427241">
        <w:rPr>
          <w:sz w:val="26"/>
          <w:szCs w:val="26"/>
        </w:rPr>
        <w:t>.</w:t>
      </w:r>
    </w:p>
    <w:p w14:paraId="39B9E4F9" w14:textId="77777777" w:rsidR="007068EE" w:rsidRPr="0096376B" w:rsidRDefault="007068EE" w:rsidP="007068EE">
      <w:pPr>
        <w:spacing w:after="0" w:line="240" w:lineRule="auto"/>
        <w:ind w:firstLine="708"/>
        <w:jc w:val="both"/>
        <w:rPr>
          <w:rFonts w:ascii="Times New Roman" w:hAnsi="Times New Roman"/>
          <w:bCs/>
          <w:sz w:val="26"/>
          <w:szCs w:val="28"/>
        </w:rPr>
      </w:pPr>
      <w:r w:rsidRPr="0096376B">
        <w:rPr>
          <w:rFonts w:ascii="Times New Roman" w:hAnsi="Times New Roman"/>
          <w:sz w:val="26"/>
          <w:szCs w:val="26"/>
        </w:rPr>
        <w:t xml:space="preserve">За </w:t>
      </w:r>
      <w:r w:rsidR="0096376B" w:rsidRPr="0096376B">
        <w:rPr>
          <w:rFonts w:ascii="Times New Roman" w:hAnsi="Times New Roman"/>
          <w:sz w:val="26"/>
          <w:szCs w:val="26"/>
        </w:rPr>
        <w:t xml:space="preserve">1 </w:t>
      </w:r>
      <w:r w:rsidR="007118AE">
        <w:rPr>
          <w:rFonts w:ascii="Times New Roman" w:hAnsi="Times New Roman"/>
          <w:sz w:val="26"/>
          <w:szCs w:val="26"/>
        </w:rPr>
        <w:t>полугодие</w:t>
      </w:r>
      <w:r w:rsidRPr="0096376B">
        <w:rPr>
          <w:rFonts w:ascii="Times New Roman" w:hAnsi="Times New Roman"/>
          <w:sz w:val="26"/>
          <w:szCs w:val="26"/>
        </w:rPr>
        <w:t xml:space="preserve"> 2020 года на реализацию регионального проекта </w:t>
      </w:r>
      <w:r w:rsidR="0096376B" w:rsidRPr="0096376B">
        <w:rPr>
          <w:rFonts w:ascii="Times New Roman" w:hAnsi="Times New Roman"/>
          <w:sz w:val="26"/>
          <w:szCs w:val="26"/>
        </w:rPr>
        <w:t xml:space="preserve">«Безопасность дорожного движения» </w:t>
      </w:r>
      <w:r w:rsidRPr="0096376B">
        <w:rPr>
          <w:rFonts w:ascii="Times New Roman" w:hAnsi="Times New Roman"/>
          <w:sz w:val="26"/>
          <w:szCs w:val="26"/>
        </w:rPr>
        <w:t xml:space="preserve">направлено </w:t>
      </w:r>
      <w:r w:rsidR="007118AE">
        <w:rPr>
          <w:rFonts w:ascii="Times New Roman" w:hAnsi="Times New Roman"/>
          <w:sz w:val="26"/>
          <w:szCs w:val="26"/>
        </w:rPr>
        <w:t>58 811,2</w:t>
      </w:r>
      <w:r w:rsidR="00CA0AAD" w:rsidRPr="0096376B">
        <w:rPr>
          <w:rFonts w:ascii="Times New Roman" w:hAnsi="Times New Roman"/>
          <w:sz w:val="26"/>
          <w:szCs w:val="26"/>
        </w:rPr>
        <w:t xml:space="preserve"> </w:t>
      </w:r>
      <w:r w:rsidRPr="0096376B">
        <w:rPr>
          <w:rFonts w:ascii="Times New Roman" w:hAnsi="Times New Roman"/>
          <w:sz w:val="26"/>
          <w:szCs w:val="26"/>
        </w:rPr>
        <w:t xml:space="preserve">тыс. рублей, или </w:t>
      </w:r>
      <w:r w:rsidR="007118AE">
        <w:rPr>
          <w:rFonts w:ascii="Times New Roman" w:hAnsi="Times New Roman"/>
          <w:sz w:val="26"/>
          <w:szCs w:val="26"/>
        </w:rPr>
        <w:t>51,2</w:t>
      </w:r>
      <w:r w:rsidRPr="0096376B">
        <w:rPr>
          <w:rFonts w:ascii="Times New Roman" w:hAnsi="Times New Roman"/>
          <w:sz w:val="26"/>
          <w:szCs w:val="26"/>
        </w:rPr>
        <w:t>% запланированного объема</w:t>
      </w:r>
      <w:r w:rsidR="007118AE">
        <w:rPr>
          <w:rFonts w:ascii="Times New Roman" w:hAnsi="Times New Roman"/>
          <w:sz w:val="26"/>
          <w:szCs w:val="26"/>
        </w:rPr>
        <w:t>, в том числе</w:t>
      </w:r>
      <w:r w:rsidRPr="0096376B">
        <w:rPr>
          <w:rFonts w:ascii="Times New Roman" w:hAnsi="Times New Roman"/>
          <w:sz w:val="26"/>
          <w:szCs w:val="26"/>
        </w:rPr>
        <w:t xml:space="preserve"> погашена кредиторская </w:t>
      </w:r>
      <w:r w:rsidRPr="0096376B">
        <w:rPr>
          <w:rFonts w:ascii="Times New Roman" w:hAnsi="Times New Roman"/>
          <w:bCs/>
          <w:sz w:val="26"/>
          <w:szCs w:val="28"/>
        </w:rPr>
        <w:t>задолженность.</w:t>
      </w:r>
    </w:p>
    <w:p w14:paraId="2B91F681" w14:textId="77777777" w:rsidR="007068EE" w:rsidRPr="0096376B" w:rsidRDefault="007068EE" w:rsidP="007068EE">
      <w:pPr>
        <w:spacing w:after="0" w:line="240" w:lineRule="auto"/>
        <w:ind w:firstLine="708"/>
        <w:jc w:val="both"/>
        <w:rPr>
          <w:rFonts w:ascii="Times New Roman" w:hAnsi="Times New Roman"/>
          <w:iCs/>
          <w:sz w:val="26"/>
          <w:szCs w:val="26"/>
        </w:rPr>
      </w:pPr>
      <w:r w:rsidRPr="0096376B">
        <w:rPr>
          <w:rFonts w:ascii="Times New Roman" w:hAnsi="Times New Roman"/>
          <w:iCs/>
          <w:sz w:val="26"/>
          <w:szCs w:val="26"/>
        </w:rPr>
        <w:t xml:space="preserve">Контрольные точки на </w:t>
      </w:r>
      <w:r w:rsidR="00992344">
        <w:rPr>
          <w:rFonts w:ascii="Times New Roman" w:hAnsi="Times New Roman"/>
          <w:iCs/>
          <w:sz w:val="26"/>
          <w:szCs w:val="26"/>
        </w:rPr>
        <w:t>1</w:t>
      </w:r>
      <w:r w:rsidR="007118AE">
        <w:rPr>
          <w:rFonts w:ascii="Times New Roman" w:hAnsi="Times New Roman"/>
          <w:iCs/>
          <w:sz w:val="26"/>
          <w:szCs w:val="26"/>
        </w:rPr>
        <w:t xml:space="preserve"> полугодие</w:t>
      </w:r>
      <w:r w:rsidRPr="0096376B">
        <w:rPr>
          <w:rFonts w:ascii="Times New Roman" w:hAnsi="Times New Roman"/>
          <w:iCs/>
          <w:sz w:val="26"/>
          <w:szCs w:val="26"/>
        </w:rPr>
        <w:t xml:space="preserve"> 2020 года по </w:t>
      </w:r>
      <w:r w:rsidRPr="0096376B">
        <w:rPr>
          <w:rFonts w:ascii="Times New Roman" w:hAnsi="Times New Roman"/>
          <w:sz w:val="26"/>
          <w:szCs w:val="26"/>
        </w:rPr>
        <w:t>региональному проекту</w:t>
      </w:r>
      <w:r w:rsidR="0096376B" w:rsidRPr="0096376B">
        <w:rPr>
          <w:rFonts w:ascii="Times New Roman" w:hAnsi="Times New Roman"/>
          <w:sz w:val="26"/>
          <w:szCs w:val="26"/>
        </w:rPr>
        <w:t xml:space="preserve"> «Безопасность дорожного движения»</w:t>
      </w:r>
      <w:r w:rsidRPr="0096376B">
        <w:rPr>
          <w:rFonts w:ascii="Times New Roman" w:hAnsi="Times New Roman"/>
          <w:sz w:val="26"/>
          <w:szCs w:val="26"/>
        </w:rPr>
        <w:t xml:space="preserve"> </w:t>
      </w:r>
      <w:r w:rsidRPr="0096376B">
        <w:rPr>
          <w:rFonts w:ascii="Times New Roman" w:hAnsi="Times New Roman"/>
          <w:iCs/>
          <w:sz w:val="26"/>
          <w:szCs w:val="26"/>
        </w:rPr>
        <w:t>не предусмотрены.</w:t>
      </w:r>
    </w:p>
    <w:p w14:paraId="19AA88BC" w14:textId="77777777" w:rsidR="007068EE" w:rsidRDefault="007068EE" w:rsidP="00BB15A0">
      <w:pPr>
        <w:spacing w:after="0" w:line="240" w:lineRule="auto"/>
        <w:ind w:firstLine="708"/>
        <w:jc w:val="both"/>
        <w:rPr>
          <w:rFonts w:ascii="Times New Roman" w:hAnsi="Times New Roman"/>
          <w:b/>
          <w:sz w:val="26"/>
          <w:szCs w:val="26"/>
        </w:rPr>
      </w:pPr>
    </w:p>
    <w:p w14:paraId="3E4C4DEB" w14:textId="77777777" w:rsidR="00BB15A0" w:rsidRDefault="005C7840" w:rsidP="00BB15A0">
      <w:pPr>
        <w:spacing w:after="0" w:line="240" w:lineRule="auto"/>
        <w:ind w:firstLine="708"/>
        <w:jc w:val="both"/>
        <w:rPr>
          <w:rFonts w:ascii="Times New Roman" w:hAnsi="Times New Roman"/>
          <w:sz w:val="26"/>
          <w:szCs w:val="26"/>
        </w:rPr>
      </w:pPr>
      <w:r w:rsidRPr="005C7840">
        <w:rPr>
          <w:rFonts w:ascii="Times New Roman" w:hAnsi="Times New Roman"/>
          <w:b/>
          <w:sz w:val="26"/>
          <w:szCs w:val="26"/>
        </w:rPr>
        <w:t>7. В рамках</w:t>
      </w:r>
      <w:r w:rsidRPr="0000378A">
        <w:rPr>
          <w:rFonts w:ascii="Times New Roman" w:hAnsi="Times New Roman"/>
          <w:b/>
          <w:sz w:val="26"/>
          <w:szCs w:val="26"/>
        </w:rPr>
        <w:t xml:space="preserve"> национального проекта </w:t>
      </w:r>
      <w:r w:rsidRPr="00DB0EDD">
        <w:rPr>
          <w:rFonts w:ascii="Times New Roman" w:hAnsi="Times New Roman"/>
          <w:b/>
          <w:sz w:val="26"/>
          <w:szCs w:val="26"/>
        </w:rPr>
        <w:t>«Производительность труда и поддержка занятости»</w:t>
      </w:r>
      <w:r>
        <w:rPr>
          <w:rFonts w:ascii="Times New Roman" w:hAnsi="Times New Roman"/>
          <w:b/>
          <w:sz w:val="26"/>
          <w:szCs w:val="26"/>
        </w:rPr>
        <w:t xml:space="preserve"> </w:t>
      </w:r>
      <w:r w:rsidRPr="0000378A">
        <w:rPr>
          <w:rFonts w:ascii="Times New Roman" w:hAnsi="Times New Roman"/>
          <w:sz w:val="26"/>
          <w:szCs w:val="26"/>
        </w:rPr>
        <w:t>на территории Республики Хакасия на 20</w:t>
      </w:r>
      <w:r w:rsidR="00BB15A0">
        <w:rPr>
          <w:rFonts w:ascii="Times New Roman" w:hAnsi="Times New Roman"/>
          <w:sz w:val="26"/>
          <w:szCs w:val="26"/>
        </w:rPr>
        <w:t>20</w:t>
      </w:r>
      <w:r w:rsidRPr="0000378A">
        <w:rPr>
          <w:rFonts w:ascii="Times New Roman" w:hAnsi="Times New Roman"/>
          <w:sz w:val="26"/>
          <w:szCs w:val="26"/>
        </w:rPr>
        <w:t xml:space="preserve"> год определены </w:t>
      </w:r>
      <w:r>
        <w:rPr>
          <w:rFonts w:ascii="Times New Roman" w:hAnsi="Times New Roman"/>
          <w:sz w:val="26"/>
          <w:szCs w:val="26"/>
        </w:rPr>
        <w:t>3</w:t>
      </w:r>
      <w:r w:rsidRPr="0000378A">
        <w:rPr>
          <w:rFonts w:ascii="Times New Roman" w:hAnsi="Times New Roman"/>
          <w:sz w:val="26"/>
          <w:szCs w:val="26"/>
        </w:rPr>
        <w:t xml:space="preserve"> региональных </w:t>
      </w:r>
      <w:r w:rsidRPr="005C7840">
        <w:rPr>
          <w:rFonts w:ascii="Times New Roman" w:hAnsi="Times New Roman"/>
          <w:sz w:val="26"/>
          <w:szCs w:val="26"/>
        </w:rPr>
        <w:t>проекта</w:t>
      </w:r>
      <w:r w:rsidR="00BB15A0">
        <w:rPr>
          <w:rFonts w:ascii="Times New Roman" w:hAnsi="Times New Roman"/>
          <w:sz w:val="26"/>
          <w:szCs w:val="26"/>
        </w:rPr>
        <w:t>:</w:t>
      </w:r>
    </w:p>
    <w:p w14:paraId="1055FE00" w14:textId="77777777" w:rsidR="00BB15A0" w:rsidRPr="0023282B" w:rsidRDefault="005C7840" w:rsidP="00BB15A0">
      <w:pPr>
        <w:spacing w:after="0" w:line="240" w:lineRule="auto"/>
        <w:ind w:firstLine="708"/>
        <w:jc w:val="both"/>
        <w:rPr>
          <w:rFonts w:ascii="Times New Roman" w:hAnsi="Times New Roman"/>
          <w:sz w:val="26"/>
          <w:szCs w:val="26"/>
        </w:rPr>
      </w:pPr>
      <w:r w:rsidRPr="005C7840">
        <w:rPr>
          <w:rFonts w:ascii="Times New Roman" w:hAnsi="Times New Roman"/>
          <w:sz w:val="26"/>
          <w:szCs w:val="26"/>
        </w:rPr>
        <w:t xml:space="preserve"> </w:t>
      </w:r>
      <w:r w:rsidR="00BB15A0" w:rsidRPr="0023282B">
        <w:rPr>
          <w:rFonts w:ascii="Times New Roman" w:hAnsi="Times New Roman"/>
          <w:sz w:val="26"/>
          <w:szCs w:val="26"/>
        </w:rPr>
        <w:t xml:space="preserve">«Системные меры по повышению производительности труда» и «Адресная поддержка повышения производительности труда на предприятиях»,  реализация которых планируется в рамках госпрограммы </w:t>
      </w:r>
      <w:r w:rsidR="00370A5A" w:rsidRPr="0023282B">
        <w:rPr>
          <w:rFonts w:ascii="Times New Roman" w:hAnsi="Times New Roman"/>
          <w:sz w:val="26"/>
          <w:szCs w:val="26"/>
        </w:rPr>
        <w:t>Республики Хакасия</w:t>
      </w:r>
      <w:r w:rsidR="00BB15A0" w:rsidRPr="0023282B">
        <w:rPr>
          <w:rFonts w:ascii="Times New Roman" w:hAnsi="Times New Roman"/>
          <w:sz w:val="26"/>
          <w:szCs w:val="26"/>
        </w:rPr>
        <w:t xml:space="preserve"> </w:t>
      </w:r>
      <w:r w:rsidR="00BB15A0" w:rsidRPr="0023282B">
        <w:rPr>
          <w:rFonts w:ascii="Times New Roman" w:hAnsi="Times New Roman"/>
          <w:bCs/>
          <w:sz w:val="26"/>
          <w:szCs w:val="26"/>
        </w:rPr>
        <w:t>«Развитие промышленности и повышение ее конкурентоспособности»,</w:t>
      </w:r>
      <w:r w:rsidR="00BB15A0" w:rsidRPr="0023282B">
        <w:rPr>
          <w:rFonts w:ascii="Times New Roman" w:hAnsi="Times New Roman"/>
          <w:bCs/>
          <w:iCs/>
          <w:sz w:val="26"/>
          <w:szCs w:val="26"/>
        </w:rPr>
        <w:t xml:space="preserve"> о</w:t>
      </w:r>
      <w:r w:rsidR="00BB15A0" w:rsidRPr="0023282B">
        <w:rPr>
          <w:rFonts w:ascii="Times New Roman" w:hAnsi="Times New Roman"/>
          <w:spacing w:val="-2"/>
          <w:sz w:val="26"/>
          <w:szCs w:val="26"/>
        </w:rPr>
        <w:t xml:space="preserve">тветственным исполнителем </w:t>
      </w:r>
      <w:r w:rsidR="00BB15A0" w:rsidRPr="0023282B">
        <w:rPr>
          <w:rFonts w:ascii="Times New Roman" w:hAnsi="Times New Roman"/>
          <w:sz w:val="26"/>
          <w:szCs w:val="26"/>
        </w:rPr>
        <w:t>является Минэкономразвития Хакасии;</w:t>
      </w:r>
    </w:p>
    <w:p w14:paraId="4DFE005E" w14:textId="77777777" w:rsidR="00BB15A0" w:rsidRPr="0023282B" w:rsidRDefault="00BB15A0" w:rsidP="00BB15A0">
      <w:pPr>
        <w:spacing w:after="0" w:line="240" w:lineRule="auto"/>
        <w:ind w:firstLine="708"/>
        <w:jc w:val="both"/>
        <w:rPr>
          <w:rFonts w:ascii="Times New Roman" w:hAnsi="Times New Roman"/>
          <w:sz w:val="26"/>
          <w:szCs w:val="26"/>
        </w:rPr>
      </w:pPr>
      <w:r w:rsidRPr="0023282B">
        <w:rPr>
          <w:rFonts w:ascii="Times New Roman" w:hAnsi="Times New Roman"/>
          <w:sz w:val="26"/>
          <w:szCs w:val="26"/>
        </w:rPr>
        <w:t xml:space="preserve">«Поддержка занятости и повышение эффективности рынка труда для обеспечения роста производительности труда» реализуется в рамках госпрограммы </w:t>
      </w:r>
      <w:r w:rsidR="00370A5A" w:rsidRPr="0023282B">
        <w:rPr>
          <w:rFonts w:ascii="Times New Roman" w:hAnsi="Times New Roman"/>
          <w:sz w:val="26"/>
          <w:szCs w:val="26"/>
        </w:rPr>
        <w:t xml:space="preserve">Республики Хакасия </w:t>
      </w:r>
      <w:r w:rsidRPr="0023282B">
        <w:rPr>
          <w:rFonts w:ascii="Times New Roman" w:hAnsi="Times New Roman"/>
          <w:sz w:val="26"/>
          <w:szCs w:val="26"/>
        </w:rPr>
        <w:t>«Содействие занятости населения Республики Хакасия»,</w:t>
      </w:r>
      <w:r w:rsidRPr="0023282B">
        <w:rPr>
          <w:rFonts w:ascii="Times New Roman" w:hAnsi="Times New Roman"/>
          <w:bCs/>
          <w:iCs/>
          <w:sz w:val="26"/>
          <w:szCs w:val="26"/>
        </w:rPr>
        <w:t xml:space="preserve"> о</w:t>
      </w:r>
      <w:r w:rsidRPr="0023282B">
        <w:rPr>
          <w:rFonts w:ascii="Times New Roman" w:hAnsi="Times New Roman"/>
          <w:spacing w:val="-2"/>
          <w:sz w:val="26"/>
          <w:szCs w:val="26"/>
        </w:rPr>
        <w:t xml:space="preserve">тветственным исполнителем </w:t>
      </w:r>
      <w:r w:rsidRPr="0023282B">
        <w:rPr>
          <w:rFonts w:ascii="Times New Roman" w:hAnsi="Times New Roman"/>
          <w:sz w:val="26"/>
          <w:szCs w:val="26"/>
        </w:rPr>
        <w:t>является Минтруд Хакасии.</w:t>
      </w:r>
    </w:p>
    <w:p w14:paraId="24610319" w14:textId="77777777" w:rsidR="00370A5A" w:rsidRPr="0023282B" w:rsidRDefault="00370A5A" w:rsidP="00370A5A">
      <w:pPr>
        <w:pStyle w:val="Default"/>
        <w:ind w:firstLine="708"/>
        <w:jc w:val="both"/>
        <w:rPr>
          <w:color w:val="auto"/>
          <w:sz w:val="26"/>
          <w:szCs w:val="26"/>
        </w:rPr>
      </w:pPr>
      <w:r w:rsidRPr="0023282B">
        <w:rPr>
          <w:color w:val="auto"/>
          <w:sz w:val="26"/>
          <w:szCs w:val="26"/>
        </w:rPr>
        <w:t xml:space="preserve">Законом о республиканском бюджете, а также </w:t>
      </w:r>
      <w:r w:rsidRPr="0023282B">
        <w:rPr>
          <w:bCs/>
          <w:color w:val="auto"/>
          <w:sz w:val="26"/>
          <w:szCs w:val="26"/>
        </w:rPr>
        <w:t>сводной бюджетной росписью</w:t>
      </w:r>
      <w:r w:rsidRPr="0023282B">
        <w:rPr>
          <w:color w:val="auto"/>
          <w:sz w:val="26"/>
          <w:szCs w:val="26"/>
        </w:rPr>
        <w:t xml:space="preserve"> не предусмотрено финансирование мероприятий региональных проектов, обеспечивающих достижение целей и показателей по стратегическому направлению развития</w:t>
      </w:r>
      <w:r w:rsidRPr="0023282B">
        <w:rPr>
          <w:b/>
          <w:color w:val="auto"/>
          <w:sz w:val="26"/>
          <w:szCs w:val="26"/>
        </w:rPr>
        <w:t xml:space="preserve"> </w:t>
      </w:r>
      <w:r w:rsidRPr="0023282B">
        <w:rPr>
          <w:color w:val="auto"/>
          <w:sz w:val="26"/>
          <w:szCs w:val="26"/>
        </w:rPr>
        <w:t>«Производительность труда и поддержка занятости</w:t>
      </w:r>
      <w:r w:rsidRPr="0023282B">
        <w:rPr>
          <w:b/>
          <w:color w:val="auto"/>
          <w:sz w:val="26"/>
          <w:szCs w:val="26"/>
        </w:rPr>
        <w:t>»</w:t>
      </w:r>
      <w:r w:rsidRPr="0023282B">
        <w:rPr>
          <w:color w:val="auto"/>
          <w:sz w:val="26"/>
          <w:szCs w:val="26"/>
        </w:rPr>
        <w:t>, мероприятия в 2020 году носят организационный характер.</w:t>
      </w:r>
    </w:p>
    <w:p w14:paraId="38C08D9B" w14:textId="77777777" w:rsidR="00370A5A" w:rsidRPr="0023282B" w:rsidRDefault="00370A5A" w:rsidP="00370A5A">
      <w:pPr>
        <w:spacing w:after="0" w:line="240" w:lineRule="auto"/>
        <w:ind w:firstLine="703"/>
        <w:jc w:val="both"/>
        <w:rPr>
          <w:rFonts w:ascii="Times New Roman" w:hAnsi="Times New Roman"/>
          <w:sz w:val="26"/>
          <w:szCs w:val="26"/>
        </w:rPr>
      </w:pPr>
      <w:r w:rsidRPr="0023282B">
        <w:rPr>
          <w:rFonts w:ascii="Times New Roman" w:hAnsi="Times New Roman"/>
          <w:sz w:val="26"/>
          <w:szCs w:val="26"/>
        </w:rPr>
        <w:t>Соглашения с федеральными органами исполнительной власти РФ о предоставлении Республике Хакасия субсидий из федерального бюджета по стратегическому направлению развития</w:t>
      </w:r>
      <w:r w:rsidRPr="0023282B">
        <w:rPr>
          <w:rFonts w:ascii="Times New Roman" w:hAnsi="Times New Roman"/>
          <w:b/>
          <w:sz w:val="26"/>
          <w:szCs w:val="26"/>
        </w:rPr>
        <w:t xml:space="preserve"> </w:t>
      </w:r>
      <w:r w:rsidRPr="0023282B">
        <w:rPr>
          <w:rFonts w:ascii="Times New Roman" w:hAnsi="Times New Roman"/>
          <w:sz w:val="26"/>
          <w:szCs w:val="26"/>
        </w:rPr>
        <w:t>«Производительность труда и поддержка занятости» на реализацию региональных проектов на 2020 год не заключались.</w:t>
      </w:r>
    </w:p>
    <w:p w14:paraId="4E053DA3" w14:textId="77777777" w:rsidR="00370A5A" w:rsidRPr="0023282B" w:rsidRDefault="00370A5A" w:rsidP="00370A5A">
      <w:pPr>
        <w:autoSpaceDE w:val="0"/>
        <w:autoSpaceDN w:val="0"/>
        <w:adjustRightInd w:val="0"/>
        <w:spacing w:after="0" w:line="240" w:lineRule="auto"/>
        <w:ind w:firstLine="708"/>
        <w:jc w:val="both"/>
        <w:rPr>
          <w:rFonts w:ascii="Times New Roman" w:eastAsia="TimesNewRomanPSMT" w:hAnsi="Times New Roman"/>
          <w:sz w:val="26"/>
          <w:szCs w:val="26"/>
          <w:lang w:eastAsia="en-US"/>
        </w:rPr>
      </w:pPr>
      <w:r w:rsidRPr="0023282B">
        <w:rPr>
          <w:rFonts w:ascii="Times New Roman" w:eastAsia="TimesNewRomanPSMT" w:hAnsi="Times New Roman"/>
          <w:sz w:val="26"/>
          <w:szCs w:val="26"/>
          <w:lang w:eastAsia="en-US"/>
        </w:rPr>
        <w:t xml:space="preserve">Для досрочного вступления в национальный проект «Производительность труда и поддержка занятости» субъектов РФ, которые не прошли отбор в 2019 году, заключено соглашение о сотрудничестве между </w:t>
      </w:r>
      <w:r w:rsidRPr="0023282B">
        <w:rPr>
          <w:rFonts w:ascii="Times New Roman" w:hAnsi="Times New Roman"/>
          <w:sz w:val="26"/>
          <w:szCs w:val="26"/>
        </w:rPr>
        <w:t>Министерством экономического развития РФ</w:t>
      </w:r>
      <w:r w:rsidRPr="0023282B">
        <w:rPr>
          <w:rFonts w:ascii="Times New Roman" w:eastAsia="TimesNewRomanPSMT" w:hAnsi="Times New Roman"/>
          <w:sz w:val="26"/>
          <w:szCs w:val="26"/>
          <w:lang w:eastAsia="en-US"/>
        </w:rPr>
        <w:t xml:space="preserve"> и Правительством Республики Хакасия от 02.09.2019 № С-207-М0/Д29.</w:t>
      </w:r>
    </w:p>
    <w:p w14:paraId="3A1A773F" w14:textId="77777777" w:rsidR="00D86688" w:rsidRDefault="00D86688" w:rsidP="005C7840">
      <w:pPr>
        <w:spacing w:after="0" w:line="240" w:lineRule="auto"/>
        <w:ind w:firstLine="708"/>
        <w:jc w:val="both"/>
        <w:rPr>
          <w:rFonts w:ascii="Times New Roman" w:hAnsi="Times New Roman"/>
          <w:b/>
          <w:i/>
          <w:sz w:val="26"/>
          <w:szCs w:val="26"/>
        </w:rPr>
      </w:pPr>
    </w:p>
    <w:p w14:paraId="245D8E58" w14:textId="77777777" w:rsidR="005C7840" w:rsidRDefault="005C7840" w:rsidP="005C7840">
      <w:pPr>
        <w:spacing w:after="0" w:line="240" w:lineRule="auto"/>
        <w:ind w:firstLine="708"/>
        <w:jc w:val="both"/>
        <w:rPr>
          <w:rFonts w:ascii="Times New Roman" w:hAnsi="Times New Roman"/>
          <w:bCs/>
          <w:color w:val="000000"/>
          <w:sz w:val="26"/>
          <w:szCs w:val="26"/>
        </w:rPr>
      </w:pPr>
      <w:r w:rsidRPr="007C7488">
        <w:rPr>
          <w:rFonts w:ascii="Times New Roman" w:hAnsi="Times New Roman"/>
          <w:b/>
          <w:i/>
          <w:sz w:val="26"/>
          <w:szCs w:val="26"/>
        </w:rPr>
        <w:t>7.1.</w:t>
      </w:r>
      <w:r>
        <w:rPr>
          <w:rFonts w:ascii="Times New Roman" w:hAnsi="Times New Roman"/>
          <w:b/>
          <w:i/>
          <w:color w:val="000000"/>
          <w:sz w:val="26"/>
          <w:szCs w:val="26"/>
        </w:rPr>
        <w:t> </w:t>
      </w:r>
      <w:r w:rsidRPr="00DB0EDD">
        <w:rPr>
          <w:rFonts w:ascii="Times New Roman" w:hAnsi="Times New Roman"/>
          <w:b/>
          <w:i/>
          <w:color w:val="000000"/>
          <w:sz w:val="26"/>
          <w:szCs w:val="26"/>
        </w:rPr>
        <w:t>Региональный проект «Системные меры по повышению производительности труда»</w:t>
      </w:r>
      <w:r>
        <w:rPr>
          <w:rFonts w:ascii="Times New Roman" w:hAnsi="Times New Roman"/>
          <w:b/>
          <w:i/>
          <w:color w:val="000000"/>
          <w:sz w:val="26"/>
          <w:szCs w:val="26"/>
        </w:rPr>
        <w:t xml:space="preserve"> </w:t>
      </w:r>
      <w:r>
        <w:rPr>
          <w:rFonts w:ascii="Times New Roman" w:hAnsi="Times New Roman"/>
          <w:color w:val="000000"/>
          <w:sz w:val="26"/>
          <w:szCs w:val="26"/>
        </w:rPr>
        <w:t xml:space="preserve">направлен на </w:t>
      </w:r>
      <w:r w:rsidRPr="00175D84">
        <w:rPr>
          <w:rFonts w:ascii="Times New Roman" w:hAnsi="Times New Roman"/>
          <w:color w:val="000000"/>
          <w:sz w:val="26"/>
          <w:szCs w:val="26"/>
        </w:rPr>
        <w:t>д</w:t>
      </w:r>
      <w:r w:rsidRPr="00175D84">
        <w:rPr>
          <w:rFonts w:ascii="Times New Roman" w:hAnsi="Times New Roman"/>
          <w:sz w:val="26"/>
          <w:szCs w:val="26"/>
        </w:rPr>
        <w:t xml:space="preserve">остижение прироста производительности труда на 5% к 2024 году за счет снижения административных </w:t>
      </w:r>
      <w:r w:rsidRPr="00175D84">
        <w:rPr>
          <w:rFonts w:ascii="Times New Roman" w:hAnsi="Times New Roman"/>
          <w:sz w:val="26"/>
          <w:szCs w:val="26"/>
        </w:rPr>
        <w:lastRenderedPageBreak/>
        <w:t>барьеров, создания мер финансового и нефинансового стимулирования предприятий, обучения управленческого звена субъектов РФ, предприятий и других организаций, международного взаимодействия, методологического сопровождения, создания системы мер стимулирования субъектов РФ, развития экспортного потенциала предприятий, участия в пилотных проектах по цифровой трансформации, а также работы с крупными государственными компаниями, компаниями с государственным участием.</w:t>
      </w:r>
      <w:r>
        <w:rPr>
          <w:rFonts w:ascii="Times New Roman" w:hAnsi="Times New Roman"/>
          <w:sz w:val="26"/>
          <w:szCs w:val="26"/>
        </w:rPr>
        <w:t xml:space="preserve"> </w:t>
      </w:r>
    </w:p>
    <w:p w14:paraId="342A935F" w14:textId="77777777" w:rsidR="00370A5A" w:rsidRPr="00EE770D" w:rsidRDefault="00370A5A" w:rsidP="000359B0">
      <w:pPr>
        <w:spacing w:after="0" w:line="240" w:lineRule="auto"/>
        <w:ind w:firstLine="709"/>
        <w:jc w:val="both"/>
        <w:rPr>
          <w:rFonts w:ascii="Times New Roman" w:hAnsi="Times New Roman"/>
          <w:bCs/>
          <w:sz w:val="26"/>
          <w:szCs w:val="26"/>
        </w:rPr>
      </w:pPr>
      <w:r w:rsidRPr="0023282B">
        <w:rPr>
          <w:rFonts w:ascii="Times New Roman" w:hAnsi="Times New Roman"/>
          <w:sz w:val="26"/>
          <w:szCs w:val="26"/>
        </w:rPr>
        <w:t>Сведения о показателях регионального проекта по Республике Хакасия и достигнутых значениях за перв</w:t>
      </w:r>
      <w:r w:rsidR="00EE4037">
        <w:rPr>
          <w:rFonts w:ascii="Times New Roman" w:hAnsi="Times New Roman"/>
          <w:sz w:val="26"/>
          <w:szCs w:val="26"/>
        </w:rPr>
        <w:t>ое полугодие</w:t>
      </w:r>
      <w:r w:rsidRPr="0023282B">
        <w:rPr>
          <w:rFonts w:ascii="Times New Roman" w:hAnsi="Times New Roman"/>
          <w:sz w:val="26"/>
          <w:szCs w:val="26"/>
        </w:rPr>
        <w:t xml:space="preserve"> 2020 года представлены в таблице </w:t>
      </w:r>
      <w:r w:rsidR="00EE770D" w:rsidRPr="00EE770D">
        <w:rPr>
          <w:rFonts w:ascii="Times New Roman" w:hAnsi="Times New Roman"/>
          <w:sz w:val="26"/>
          <w:szCs w:val="26"/>
        </w:rPr>
        <w:t>4</w:t>
      </w:r>
      <w:r w:rsidR="00522450">
        <w:rPr>
          <w:rFonts w:ascii="Times New Roman" w:hAnsi="Times New Roman"/>
          <w:sz w:val="26"/>
          <w:szCs w:val="26"/>
        </w:rPr>
        <w:t>3</w:t>
      </w:r>
      <w:r w:rsidRPr="00EE770D">
        <w:rPr>
          <w:rFonts w:ascii="Times New Roman" w:hAnsi="Times New Roman"/>
          <w:sz w:val="26"/>
          <w:szCs w:val="26"/>
        </w:rPr>
        <w:t xml:space="preserve">. </w:t>
      </w:r>
    </w:p>
    <w:p w14:paraId="60646F56" w14:textId="77777777" w:rsidR="00370A5A" w:rsidRPr="0023282B" w:rsidRDefault="00370A5A" w:rsidP="000359B0">
      <w:pPr>
        <w:spacing w:after="0" w:line="240" w:lineRule="auto"/>
        <w:ind w:firstLine="708"/>
        <w:jc w:val="right"/>
        <w:rPr>
          <w:rFonts w:ascii="Times New Roman" w:hAnsi="Times New Roman"/>
          <w:sz w:val="26"/>
          <w:szCs w:val="26"/>
        </w:rPr>
      </w:pPr>
      <w:r w:rsidRPr="00EE770D">
        <w:rPr>
          <w:rFonts w:ascii="Times New Roman" w:hAnsi="Times New Roman"/>
          <w:sz w:val="26"/>
          <w:szCs w:val="26"/>
        </w:rPr>
        <w:t xml:space="preserve">Таблица </w:t>
      </w:r>
      <w:r w:rsidR="00EE770D" w:rsidRPr="00EE770D">
        <w:rPr>
          <w:rFonts w:ascii="Times New Roman" w:hAnsi="Times New Roman"/>
          <w:sz w:val="26"/>
          <w:szCs w:val="26"/>
        </w:rPr>
        <w:t>4</w:t>
      </w:r>
      <w:r w:rsidR="00522450">
        <w:rPr>
          <w:rFonts w:ascii="Times New Roman" w:hAnsi="Times New Roman"/>
          <w:sz w:val="26"/>
          <w:szCs w:val="26"/>
        </w:rPr>
        <w:t>3</w:t>
      </w:r>
    </w:p>
    <w:tbl>
      <w:tblPr>
        <w:tblW w:w="9214" w:type="dxa"/>
        <w:tblInd w:w="250" w:type="dxa"/>
        <w:tblLayout w:type="fixed"/>
        <w:tblLook w:val="04A0" w:firstRow="1" w:lastRow="0" w:firstColumn="1" w:lastColumn="0" w:noHBand="0" w:noVBand="1"/>
      </w:tblPr>
      <w:tblGrid>
        <w:gridCol w:w="5812"/>
        <w:gridCol w:w="1134"/>
        <w:gridCol w:w="993"/>
        <w:gridCol w:w="1275"/>
      </w:tblGrid>
      <w:tr w:rsidR="00370A5A" w:rsidRPr="00273946" w14:paraId="10EE19B2" w14:textId="77777777" w:rsidTr="00273946">
        <w:trPr>
          <w:trHeight w:val="308"/>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02F8E" w14:textId="77777777" w:rsidR="00370A5A" w:rsidRPr="00273946" w:rsidRDefault="00370A5A" w:rsidP="000359B0">
            <w:pPr>
              <w:autoSpaceDE w:val="0"/>
              <w:autoSpaceDN w:val="0"/>
              <w:adjustRightInd w:val="0"/>
              <w:spacing w:after="0" w:line="240" w:lineRule="auto"/>
              <w:jc w:val="center"/>
              <w:rPr>
                <w:rFonts w:ascii="Times New Roman" w:eastAsiaTheme="minorHAnsi" w:hAnsi="Times New Roman"/>
                <w:sz w:val="18"/>
                <w:szCs w:val="18"/>
                <w:lang w:eastAsia="en-US"/>
              </w:rPr>
            </w:pPr>
            <w:r w:rsidRPr="00273946">
              <w:rPr>
                <w:rFonts w:ascii="Times New Roman" w:hAnsi="Times New Roman"/>
                <w:b/>
                <w:bCs/>
                <w:sz w:val="18"/>
                <w:szCs w:val="18"/>
              </w:rPr>
              <w:t>наименование показателя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FFD10FB" w14:textId="77777777" w:rsidR="00370A5A" w:rsidRPr="00273946" w:rsidRDefault="00370A5A" w:rsidP="000359B0">
            <w:pPr>
              <w:spacing w:after="0" w:line="240" w:lineRule="auto"/>
              <w:jc w:val="center"/>
              <w:rPr>
                <w:rFonts w:ascii="Times New Roman" w:hAnsi="Times New Roman"/>
                <w:sz w:val="18"/>
                <w:szCs w:val="18"/>
                <w:lang w:val="en-US"/>
              </w:rPr>
            </w:pPr>
            <w:r w:rsidRPr="00273946">
              <w:rPr>
                <w:rFonts w:ascii="Times New Roman" w:hAnsi="Times New Roman"/>
                <w:b/>
                <w:bCs/>
                <w:sz w:val="18"/>
                <w:szCs w:val="18"/>
              </w:rPr>
              <w:t>единица измерения</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5A816870" w14:textId="77777777" w:rsidR="00370A5A" w:rsidRPr="00273946" w:rsidRDefault="00370A5A" w:rsidP="000359B0">
            <w:pPr>
              <w:spacing w:after="0" w:line="240" w:lineRule="auto"/>
              <w:jc w:val="center"/>
              <w:rPr>
                <w:rFonts w:ascii="Times New Roman" w:hAnsi="Times New Roman"/>
                <w:sz w:val="18"/>
                <w:szCs w:val="18"/>
                <w:lang w:val="en-US"/>
              </w:rPr>
            </w:pPr>
            <w:r w:rsidRPr="00273946">
              <w:rPr>
                <w:rFonts w:ascii="Times New Roman" w:hAnsi="Times New Roman"/>
                <w:b/>
                <w:bCs/>
                <w:sz w:val="18"/>
                <w:szCs w:val="18"/>
              </w:rPr>
              <w:t>плановое значение</w:t>
            </w:r>
          </w:p>
        </w:tc>
        <w:tc>
          <w:tcPr>
            <w:tcW w:w="1275" w:type="dxa"/>
            <w:tcBorders>
              <w:top w:val="single" w:sz="4" w:space="0" w:color="auto"/>
              <w:left w:val="nil"/>
              <w:bottom w:val="single" w:sz="4" w:space="0" w:color="auto"/>
              <w:right w:val="single" w:sz="4" w:space="0" w:color="auto"/>
            </w:tcBorders>
            <w:vAlign w:val="center"/>
          </w:tcPr>
          <w:p w14:paraId="31908940" w14:textId="77777777" w:rsidR="00370A5A" w:rsidRPr="00273946" w:rsidRDefault="00370A5A" w:rsidP="00EE4037">
            <w:pPr>
              <w:spacing w:after="0" w:line="240" w:lineRule="auto"/>
              <w:jc w:val="center"/>
              <w:rPr>
                <w:rFonts w:ascii="Times New Roman" w:hAnsi="Times New Roman"/>
                <w:sz w:val="18"/>
                <w:szCs w:val="18"/>
              </w:rPr>
            </w:pPr>
            <w:r w:rsidRPr="00273946">
              <w:rPr>
                <w:rFonts w:ascii="Times New Roman" w:hAnsi="Times New Roman"/>
                <w:b/>
                <w:bCs/>
                <w:sz w:val="18"/>
                <w:szCs w:val="18"/>
              </w:rPr>
              <w:t>фактическое значение на 01.0</w:t>
            </w:r>
            <w:r w:rsidR="00EE4037">
              <w:rPr>
                <w:rFonts w:ascii="Times New Roman" w:hAnsi="Times New Roman"/>
                <w:b/>
                <w:bCs/>
                <w:sz w:val="18"/>
                <w:szCs w:val="18"/>
              </w:rPr>
              <w:t>7</w:t>
            </w:r>
            <w:r w:rsidRPr="00273946">
              <w:rPr>
                <w:rFonts w:ascii="Times New Roman" w:hAnsi="Times New Roman"/>
                <w:b/>
                <w:bCs/>
                <w:sz w:val="18"/>
                <w:szCs w:val="18"/>
              </w:rPr>
              <w:t>.2020</w:t>
            </w:r>
          </w:p>
        </w:tc>
      </w:tr>
      <w:tr w:rsidR="00370A5A" w:rsidRPr="00273946" w14:paraId="64D9DEC1" w14:textId="77777777" w:rsidTr="00273946">
        <w:trPr>
          <w:trHeight w:val="308"/>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5C730B" w14:textId="77777777" w:rsidR="00370A5A" w:rsidRPr="00273946" w:rsidRDefault="00370A5A" w:rsidP="00273946">
            <w:pPr>
              <w:autoSpaceDE w:val="0"/>
              <w:autoSpaceDN w:val="0"/>
              <w:adjustRightInd w:val="0"/>
              <w:spacing w:after="0" w:line="240" w:lineRule="auto"/>
              <w:rPr>
                <w:rFonts w:ascii="Times New Roman" w:hAnsi="Times New Roman"/>
                <w:bCs/>
                <w:sz w:val="18"/>
                <w:szCs w:val="18"/>
              </w:rPr>
            </w:pPr>
            <w:r w:rsidRPr="00273946">
              <w:rPr>
                <w:rFonts w:ascii="Times New Roman" w:eastAsiaTheme="minorHAnsi" w:hAnsi="Times New Roman"/>
                <w:sz w:val="18"/>
                <w:szCs w:val="18"/>
                <w:lang w:eastAsia="en-US"/>
              </w:rPr>
              <w:t>Количество средних и крупных предприятий базовых</w:t>
            </w:r>
            <w:r w:rsidR="00273946">
              <w:rPr>
                <w:rFonts w:ascii="Times New Roman" w:eastAsiaTheme="minorHAnsi" w:hAnsi="Times New Roman"/>
                <w:sz w:val="18"/>
                <w:szCs w:val="18"/>
                <w:lang w:eastAsia="en-US"/>
              </w:rPr>
              <w:t xml:space="preserve"> </w:t>
            </w:r>
            <w:r w:rsidRPr="00273946">
              <w:rPr>
                <w:rFonts w:ascii="Times New Roman" w:eastAsiaTheme="minorHAnsi" w:hAnsi="Times New Roman"/>
                <w:sz w:val="18"/>
                <w:szCs w:val="18"/>
                <w:lang w:eastAsia="en-US"/>
              </w:rPr>
              <w:t>несырьевых отраслей экономики, вовлеченных в</w:t>
            </w:r>
            <w:r w:rsidR="00273946">
              <w:rPr>
                <w:rFonts w:ascii="Times New Roman" w:eastAsiaTheme="minorHAnsi" w:hAnsi="Times New Roman"/>
                <w:sz w:val="18"/>
                <w:szCs w:val="18"/>
                <w:lang w:eastAsia="en-US"/>
              </w:rPr>
              <w:t xml:space="preserve"> </w:t>
            </w:r>
            <w:r w:rsidRPr="00273946">
              <w:rPr>
                <w:rFonts w:ascii="Times New Roman" w:eastAsiaTheme="minorHAnsi" w:hAnsi="Times New Roman"/>
                <w:sz w:val="18"/>
                <w:szCs w:val="18"/>
                <w:lang w:eastAsia="en-US"/>
              </w:rPr>
              <w:t>реализацию национального проекта, не менее ед.</w:t>
            </w:r>
            <w:r w:rsidR="00273946">
              <w:rPr>
                <w:rFonts w:ascii="Times New Roman" w:eastAsiaTheme="minorHAnsi" w:hAnsi="Times New Roman"/>
                <w:sz w:val="18"/>
                <w:szCs w:val="18"/>
                <w:lang w:eastAsia="en-US"/>
              </w:rPr>
              <w:t xml:space="preserve"> </w:t>
            </w:r>
            <w:r w:rsidRPr="00273946">
              <w:rPr>
                <w:rFonts w:ascii="Times New Roman" w:eastAsiaTheme="minorHAnsi" w:hAnsi="Times New Roman"/>
                <w:sz w:val="18"/>
                <w:szCs w:val="18"/>
                <w:lang w:eastAsia="en-US"/>
              </w:rPr>
              <w:t>нарастающим итогом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AB63B60" w14:textId="77777777" w:rsidR="00370A5A" w:rsidRPr="00273946" w:rsidRDefault="00370A5A" w:rsidP="000359B0">
            <w:pPr>
              <w:spacing w:after="0" w:line="240" w:lineRule="auto"/>
              <w:jc w:val="center"/>
              <w:rPr>
                <w:rFonts w:ascii="Times New Roman" w:hAnsi="Times New Roman"/>
                <w:bCs/>
                <w:sz w:val="18"/>
                <w:szCs w:val="18"/>
              </w:rPr>
            </w:pPr>
            <w:r w:rsidRPr="00273946">
              <w:rPr>
                <w:rFonts w:ascii="Times New Roman" w:hAnsi="Times New Roman"/>
                <w:sz w:val="18"/>
                <w:szCs w:val="18"/>
              </w:rPr>
              <w:t>единиц</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C108534" w14:textId="77777777" w:rsidR="00370A5A" w:rsidRPr="00273946" w:rsidRDefault="00370A5A" w:rsidP="000359B0">
            <w:pPr>
              <w:spacing w:after="0" w:line="240" w:lineRule="auto"/>
              <w:jc w:val="center"/>
              <w:rPr>
                <w:rFonts w:ascii="Times New Roman" w:hAnsi="Times New Roman"/>
                <w:bCs/>
                <w:sz w:val="18"/>
                <w:szCs w:val="18"/>
              </w:rPr>
            </w:pPr>
            <w:r w:rsidRPr="00273946">
              <w:rPr>
                <w:rFonts w:ascii="Times New Roman" w:hAnsi="Times New Roman"/>
                <w:bCs/>
                <w:sz w:val="18"/>
                <w:szCs w:val="18"/>
              </w:rPr>
              <w:t>3</w:t>
            </w:r>
          </w:p>
        </w:tc>
        <w:tc>
          <w:tcPr>
            <w:tcW w:w="1275" w:type="dxa"/>
            <w:tcBorders>
              <w:top w:val="single" w:sz="4" w:space="0" w:color="auto"/>
              <w:left w:val="nil"/>
              <w:bottom w:val="single" w:sz="4" w:space="0" w:color="auto"/>
              <w:right w:val="single" w:sz="4" w:space="0" w:color="auto"/>
            </w:tcBorders>
            <w:vAlign w:val="center"/>
          </w:tcPr>
          <w:p w14:paraId="70D2DFA0" w14:textId="77777777" w:rsidR="00370A5A" w:rsidRPr="00273946" w:rsidRDefault="00370A5A" w:rsidP="000359B0">
            <w:pPr>
              <w:spacing w:after="0" w:line="240" w:lineRule="auto"/>
              <w:jc w:val="center"/>
              <w:rPr>
                <w:rFonts w:ascii="Times New Roman" w:hAnsi="Times New Roman"/>
                <w:bCs/>
                <w:sz w:val="18"/>
                <w:szCs w:val="18"/>
              </w:rPr>
            </w:pPr>
            <w:r w:rsidRPr="00273946">
              <w:rPr>
                <w:rFonts w:ascii="Times New Roman" w:hAnsi="Times New Roman"/>
                <w:bCs/>
                <w:sz w:val="18"/>
                <w:szCs w:val="18"/>
              </w:rPr>
              <w:t>2</w:t>
            </w:r>
          </w:p>
        </w:tc>
      </w:tr>
      <w:tr w:rsidR="00370A5A" w:rsidRPr="00273946" w14:paraId="4EE90956" w14:textId="77777777" w:rsidTr="00273946">
        <w:trPr>
          <w:trHeight w:val="308"/>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438608" w14:textId="77777777" w:rsidR="00370A5A" w:rsidRPr="00273946" w:rsidRDefault="00370A5A" w:rsidP="00273946">
            <w:pPr>
              <w:autoSpaceDE w:val="0"/>
              <w:autoSpaceDN w:val="0"/>
              <w:adjustRightInd w:val="0"/>
              <w:spacing w:after="0" w:line="240" w:lineRule="auto"/>
              <w:rPr>
                <w:rFonts w:ascii="Times New Roman" w:hAnsi="Times New Roman"/>
                <w:bCs/>
                <w:sz w:val="18"/>
                <w:szCs w:val="18"/>
              </w:rPr>
            </w:pPr>
            <w:r w:rsidRPr="00273946">
              <w:rPr>
                <w:rFonts w:ascii="Times New Roman" w:eastAsiaTheme="minorHAnsi" w:hAnsi="Times New Roman"/>
                <w:sz w:val="18"/>
                <w:szCs w:val="18"/>
                <w:lang w:eastAsia="en-US"/>
              </w:rPr>
              <w:t>Рост производительности труда на средних и крупных</w:t>
            </w:r>
            <w:r w:rsidR="00273946">
              <w:rPr>
                <w:rFonts w:ascii="Times New Roman" w:eastAsiaTheme="minorHAnsi" w:hAnsi="Times New Roman"/>
                <w:sz w:val="18"/>
                <w:szCs w:val="18"/>
                <w:lang w:eastAsia="en-US"/>
              </w:rPr>
              <w:t xml:space="preserve"> </w:t>
            </w:r>
            <w:r w:rsidRPr="00273946">
              <w:rPr>
                <w:rFonts w:ascii="Times New Roman" w:eastAsiaTheme="minorHAnsi" w:hAnsi="Times New Roman"/>
                <w:sz w:val="18"/>
                <w:szCs w:val="18"/>
                <w:lang w:eastAsia="en-US"/>
              </w:rPr>
              <w:t>предприятиях базовых несырьевых отраслей экономики не</w:t>
            </w:r>
            <w:r w:rsidR="00273946">
              <w:rPr>
                <w:rFonts w:ascii="Times New Roman" w:eastAsiaTheme="minorHAnsi" w:hAnsi="Times New Roman"/>
                <w:sz w:val="18"/>
                <w:szCs w:val="18"/>
                <w:lang w:eastAsia="en-US"/>
              </w:rPr>
              <w:t xml:space="preserve"> </w:t>
            </w:r>
            <w:r w:rsidRPr="00273946">
              <w:rPr>
                <w:rFonts w:ascii="Times New Roman" w:eastAsiaTheme="minorHAnsi" w:hAnsi="Times New Roman"/>
                <w:sz w:val="18"/>
                <w:szCs w:val="18"/>
                <w:lang w:eastAsia="en-US"/>
              </w:rPr>
              <w:t>ниже 5 процентов в год, процент к предыдущему году</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A79944E" w14:textId="77777777" w:rsidR="00370A5A" w:rsidRPr="00273946" w:rsidRDefault="00370A5A" w:rsidP="000359B0">
            <w:pPr>
              <w:spacing w:after="0" w:line="240" w:lineRule="auto"/>
              <w:jc w:val="center"/>
              <w:rPr>
                <w:rFonts w:ascii="Times New Roman" w:hAnsi="Times New Roman"/>
                <w:bCs/>
                <w:sz w:val="18"/>
                <w:szCs w:val="18"/>
              </w:rPr>
            </w:pPr>
            <w:r w:rsidRPr="00273946">
              <w:rPr>
                <w:rFonts w:ascii="Times New Roman" w:hAnsi="Times New Roman"/>
                <w:sz w:val="18"/>
                <w:szCs w:val="18"/>
              </w:rPr>
              <w:t>%</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53B6568" w14:textId="77777777" w:rsidR="00370A5A" w:rsidRPr="00273946" w:rsidRDefault="00370A5A" w:rsidP="000359B0">
            <w:pPr>
              <w:spacing w:after="0" w:line="240" w:lineRule="auto"/>
              <w:jc w:val="center"/>
              <w:rPr>
                <w:rFonts w:ascii="Times New Roman" w:hAnsi="Times New Roman"/>
                <w:bCs/>
                <w:sz w:val="18"/>
                <w:szCs w:val="18"/>
              </w:rPr>
            </w:pPr>
            <w:r w:rsidRPr="00273946">
              <w:rPr>
                <w:rFonts w:ascii="Times New Roman" w:hAnsi="Times New Roman"/>
                <w:bCs/>
                <w:sz w:val="18"/>
                <w:szCs w:val="18"/>
              </w:rPr>
              <w:t>102,6</w:t>
            </w:r>
          </w:p>
        </w:tc>
        <w:tc>
          <w:tcPr>
            <w:tcW w:w="1275" w:type="dxa"/>
            <w:tcBorders>
              <w:top w:val="single" w:sz="4" w:space="0" w:color="auto"/>
              <w:left w:val="nil"/>
              <w:bottom w:val="single" w:sz="4" w:space="0" w:color="auto"/>
              <w:right w:val="single" w:sz="4" w:space="0" w:color="auto"/>
            </w:tcBorders>
            <w:vAlign w:val="center"/>
          </w:tcPr>
          <w:p w14:paraId="52ADFDED" w14:textId="77777777" w:rsidR="00370A5A" w:rsidRPr="00273946" w:rsidRDefault="00370A5A" w:rsidP="000359B0">
            <w:pPr>
              <w:spacing w:after="0" w:line="240" w:lineRule="auto"/>
              <w:jc w:val="center"/>
              <w:rPr>
                <w:rFonts w:ascii="Times New Roman" w:hAnsi="Times New Roman"/>
                <w:bCs/>
                <w:sz w:val="18"/>
                <w:szCs w:val="18"/>
              </w:rPr>
            </w:pPr>
            <w:r w:rsidRPr="00273946">
              <w:rPr>
                <w:rFonts w:ascii="Times New Roman" w:hAnsi="Times New Roman"/>
                <w:bCs/>
                <w:sz w:val="18"/>
                <w:szCs w:val="18"/>
              </w:rPr>
              <w:t xml:space="preserve">нет </w:t>
            </w:r>
          </w:p>
          <w:p w14:paraId="77F3614F" w14:textId="77777777" w:rsidR="00370A5A" w:rsidRPr="00273946" w:rsidRDefault="00370A5A" w:rsidP="000359B0">
            <w:pPr>
              <w:spacing w:after="0" w:line="240" w:lineRule="auto"/>
              <w:jc w:val="center"/>
              <w:rPr>
                <w:rFonts w:ascii="Times New Roman" w:hAnsi="Times New Roman"/>
                <w:bCs/>
                <w:sz w:val="18"/>
                <w:szCs w:val="18"/>
              </w:rPr>
            </w:pPr>
            <w:r w:rsidRPr="00273946">
              <w:rPr>
                <w:rFonts w:ascii="Times New Roman" w:hAnsi="Times New Roman"/>
                <w:bCs/>
                <w:sz w:val="18"/>
                <w:szCs w:val="18"/>
              </w:rPr>
              <w:t>данных</w:t>
            </w:r>
          </w:p>
        </w:tc>
      </w:tr>
    </w:tbl>
    <w:p w14:paraId="5D1808F9" w14:textId="77777777" w:rsidR="00370A5A" w:rsidRDefault="00370A5A" w:rsidP="000359B0">
      <w:pPr>
        <w:autoSpaceDE w:val="0"/>
        <w:autoSpaceDN w:val="0"/>
        <w:adjustRightInd w:val="0"/>
        <w:spacing w:after="0" w:line="240" w:lineRule="auto"/>
        <w:ind w:firstLine="708"/>
        <w:jc w:val="both"/>
        <w:rPr>
          <w:rFonts w:ascii="Times New Roman" w:hAnsi="Times New Roman"/>
          <w:sz w:val="26"/>
          <w:szCs w:val="26"/>
        </w:rPr>
      </w:pPr>
    </w:p>
    <w:p w14:paraId="7E1D2566" w14:textId="77777777" w:rsidR="00370A5A" w:rsidRPr="0023282B" w:rsidRDefault="00370A5A" w:rsidP="00370A5A">
      <w:pPr>
        <w:autoSpaceDE w:val="0"/>
        <w:autoSpaceDN w:val="0"/>
        <w:adjustRightInd w:val="0"/>
        <w:spacing w:after="0" w:line="240" w:lineRule="auto"/>
        <w:ind w:firstLine="708"/>
        <w:jc w:val="both"/>
        <w:rPr>
          <w:rFonts w:ascii="Times New Roman" w:eastAsia="TimesNewRomanPSMT" w:hAnsi="Times New Roman"/>
          <w:sz w:val="26"/>
          <w:szCs w:val="26"/>
          <w:lang w:eastAsia="en-US"/>
        </w:rPr>
      </w:pPr>
      <w:r w:rsidRPr="0023282B">
        <w:rPr>
          <w:rFonts w:ascii="Times New Roman" w:eastAsia="TimesNewRomanPSMT" w:hAnsi="Times New Roman"/>
          <w:sz w:val="26"/>
          <w:szCs w:val="26"/>
          <w:lang w:eastAsia="en-US"/>
        </w:rPr>
        <w:t xml:space="preserve">По региональному проекту «Системные меры по повышению производительности труда» Республика Хакасия в 2019 году не прошла отбор </w:t>
      </w:r>
      <w:r w:rsidRPr="0023282B">
        <w:rPr>
          <w:rFonts w:ascii="Times New Roman" w:hAnsi="Times New Roman"/>
          <w:sz w:val="26"/>
          <w:szCs w:val="26"/>
        </w:rPr>
        <w:t>Министерства экономического развития РФ</w:t>
      </w:r>
      <w:r w:rsidRPr="0023282B">
        <w:rPr>
          <w:rFonts w:ascii="Times New Roman" w:eastAsia="TimesNewRomanPSMT" w:hAnsi="Times New Roman"/>
          <w:sz w:val="26"/>
          <w:szCs w:val="26"/>
          <w:lang w:eastAsia="en-US"/>
        </w:rPr>
        <w:t xml:space="preserve"> и не вошла в состав национального проекта, в связи с чем, федеральное финансирование данного проекта на 2020 год отсутствует. </w:t>
      </w:r>
    </w:p>
    <w:p w14:paraId="3F30BE4E" w14:textId="77777777" w:rsidR="00370A5A" w:rsidRPr="0023282B" w:rsidRDefault="00370A5A" w:rsidP="00370A5A">
      <w:pPr>
        <w:spacing w:after="0" w:line="240" w:lineRule="auto"/>
        <w:ind w:firstLine="703"/>
        <w:jc w:val="both"/>
        <w:rPr>
          <w:rFonts w:ascii="Times New Roman" w:hAnsi="Times New Roman"/>
          <w:sz w:val="26"/>
          <w:szCs w:val="26"/>
        </w:rPr>
      </w:pPr>
      <w:r w:rsidRPr="0023282B">
        <w:rPr>
          <w:rFonts w:ascii="Times New Roman" w:hAnsi="Times New Roman"/>
          <w:sz w:val="26"/>
          <w:szCs w:val="26"/>
        </w:rPr>
        <w:t>Контрольные точки по региональным проектам в отчетном периоде не предусмотрены</w:t>
      </w:r>
      <w:r>
        <w:rPr>
          <w:rFonts w:ascii="Times New Roman" w:hAnsi="Times New Roman"/>
          <w:sz w:val="26"/>
          <w:szCs w:val="26"/>
        </w:rPr>
        <w:t>,</w:t>
      </w:r>
      <w:r w:rsidRPr="0023282B">
        <w:rPr>
          <w:rFonts w:ascii="Times New Roman" w:hAnsi="Times New Roman"/>
          <w:sz w:val="26"/>
          <w:szCs w:val="26"/>
        </w:rPr>
        <w:t xml:space="preserve"> запланированы, начиная с третьего квартала 2020 года.</w:t>
      </w:r>
    </w:p>
    <w:p w14:paraId="4C0180BD" w14:textId="77777777" w:rsidR="00370A5A" w:rsidRPr="0023282B" w:rsidRDefault="00370A5A" w:rsidP="00370A5A">
      <w:pPr>
        <w:autoSpaceDE w:val="0"/>
        <w:autoSpaceDN w:val="0"/>
        <w:adjustRightInd w:val="0"/>
        <w:spacing w:after="0" w:line="240" w:lineRule="auto"/>
        <w:ind w:firstLine="708"/>
        <w:jc w:val="both"/>
        <w:rPr>
          <w:rFonts w:ascii="Times New Roman" w:hAnsi="Times New Roman"/>
          <w:sz w:val="26"/>
          <w:szCs w:val="26"/>
        </w:rPr>
      </w:pPr>
      <w:r w:rsidRPr="0023282B">
        <w:rPr>
          <w:rFonts w:ascii="Times New Roman" w:eastAsia="TimesNewRomanPSMT" w:hAnsi="Times New Roman"/>
          <w:sz w:val="26"/>
          <w:szCs w:val="26"/>
          <w:lang w:eastAsia="en-US"/>
        </w:rPr>
        <w:t xml:space="preserve">Следует отметить, что согласно </w:t>
      </w:r>
      <w:r w:rsidRPr="0023282B">
        <w:rPr>
          <w:rFonts w:ascii="Times New Roman" w:hAnsi="Times New Roman"/>
          <w:sz w:val="26"/>
          <w:szCs w:val="26"/>
        </w:rPr>
        <w:t>Плану мероприятий по реализации регионального проекта «Системные меры по повышению производительности труда» до 31.12.2019 на территории Республики Хакасия планировалось создание Фонда развития промышленности, что фактически осуществлено не было. По состоянию на 01.0</w:t>
      </w:r>
      <w:r w:rsidR="00EE4037">
        <w:rPr>
          <w:rFonts w:ascii="Times New Roman" w:hAnsi="Times New Roman"/>
          <w:sz w:val="26"/>
          <w:szCs w:val="26"/>
        </w:rPr>
        <w:t>7</w:t>
      </w:r>
      <w:r w:rsidRPr="0023282B">
        <w:rPr>
          <w:rFonts w:ascii="Times New Roman" w:hAnsi="Times New Roman"/>
          <w:sz w:val="26"/>
          <w:szCs w:val="26"/>
        </w:rPr>
        <w:t>.2020 данный объект инфраструктуры поддержки бизнеса также не организован, что не позволяет обеспечить дополнительный доступ хозяйствующих субъектов республики к льготному заемному финансированию с целью внедрения передовых технологических решений для повышения производительности труда и модернизации основных фондов.</w:t>
      </w:r>
    </w:p>
    <w:p w14:paraId="70B4BAA8" w14:textId="77777777" w:rsidR="005C7840" w:rsidRDefault="005C7840" w:rsidP="005C7840">
      <w:pPr>
        <w:spacing w:after="0" w:line="240" w:lineRule="auto"/>
        <w:ind w:firstLine="708"/>
        <w:jc w:val="both"/>
        <w:rPr>
          <w:rFonts w:ascii="Times New Roman" w:hAnsi="Times New Roman"/>
          <w:b/>
          <w:bCs/>
          <w:i/>
          <w:color w:val="000000"/>
          <w:sz w:val="26"/>
          <w:szCs w:val="26"/>
        </w:rPr>
      </w:pPr>
    </w:p>
    <w:p w14:paraId="6069C3BA" w14:textId="77777777" w:rsidR="005C7840" w:rsidRDefault="005C7840" w:rsidP="005C7840">
      <w:pPr>
        <w:spacing w:after="0" w:line="240" w:lineRule="auto"/>
        <w:ind w:firstLine="708"/>
        <w:jc w:val="both"/>
        <w:rPr>
          <w:rFonts w:ascii="Times New Roman" w:hAnsi="Times New Roman"/>
          <w:bCs/>
          <w:color w:val="000000"/>
          <w:sz w:val="26"/>
          <w:szCs w:val="26"/>
        </w:rPr>
      </w:pPr>
      <w:r w:rsidRPr="007C7488">
        <w:rPr>
          <w:rFonts w:ascii="Times New Roman" w:hAnsi="Times New Roman"/>
          <w:b/>
          <w:bCs/>
          <w:i/>
          <w:color w:val="000000"/>
          <w:sz w:val="26"/>
          <w:szCs w:val="26"/>
        </w:rPr>
        <w:t>7.2.</w:t>
      </w:r>
      <w:r>
        <w:rPr>
          <w:rFonts w:ascii="Times New Roman" w:hAnsi="Times New Roman"/>
          <w:b/>
          <w:i/>
          <w:color w:val="000000"/>
          <w:sz w:val="26"/>
          <w:szCs w:val="26"/>
        </w:rPr>
        <w:t> </w:t>
      </w:r>
      <w:r w:rsidRPr="00DB0EDD">
        <w:rPr>
          <w:rFonts w:ascii="Times New Roman" w:hAnsi="Times New Roman"/>
          <w:b/>
          <w:i/>
          <w:color w:val="000000"/>
          <w:sz w:val="26"/>
          <w:szCs w:val="26"/>
        </w:rPr>
        <w:t>Региональный проект «Адресная поддержка повышения производительности труда на предприятиях»</w:t>
      </w:r>
      <w:r w:rsidRPr="007C7488">
        <w:rPr>
          <w:rFonts w:ascii="Times New Roman" w:hAnsi="Times New Roman"/>
          <w:color w:val="000000"/>
          <w:sz w:val="26"/>
          <w:szCs w:val="26"/>
        </w:rPr>
        <w:t xml:space="preserve"> </w:t>
      </w:r>
      <w:r>
        <w:rPr>
          <w:rFonts w:ascii="Times New Roman" w:hAnsi="Times New Roman"/>
          <w:color w:val="000000"/>
          <w:sz w:val="26"/>
          <w:szCs w:val="26"/>
        </w:rPr>
        <w:t xml:space="preserve">направлен на </w:t>
      </w:r>
      <w:r w:rsidRPr="009D2D24">
        <w:rPr>
          <w:rFonts w:ascii="Times New Roman" w:hAnsi="Times New Roman"/>
          <w:sz w:val="26"/>
          <w:szCs w:val="26"/>
        </w:rPr>
        <w:t>достижение прироста производительности труда на средних и крупных предприятиях базовых несырьевых отраслей экономики на 5% к 2024 году за счет реализаци</w:t>
      </w:r>
      <w:r>
        <w:rPr>
          <w:rFonts w:ascii="Times New Roman" w:hAnsi="Times New Roman"/>
          <w:sz w:val="26"/>
          <w:szCs w:val="26"/>
        </w:rPr>
        <w:t>и</w:t>
      </w:r>
      <w:r w:rsidRPr="009D2D24">
        <w:rPr>
          <w:rFonts w:ascii="Times New Roman" w:hAnsi="Times New Roman"/>
          <w:sz w:val="26"/>
          <w:szCs w:val="26"/>
        </w:rPr>
        <w:t xml:space="preserve"> мероприятий по повышению производительности труда непосредственно на предприятиях - участниках национального проекта</w:t>
      </w:r>
      <w:r>
        <w:rPr>
          <w:rFonts w:ascii="Times New Roman" w:hAnsi="Times New Roman"/>
          <w:sz w:val="26"/>
          <w:szCs w:val="26"/>
        </w:rPr>
        <w:t>.</w:t>
      </w:r>
      <w:r w:rsidRPr="009D2D24">
        <w:rPr>
          <w:rFonts w:ascii="Times New Roman" w:hAnsi="Times New Roman"/>
          <w:sz w:val="26"/>
          <w:szCs w:val="26"/>
        </w:rPr>
        <w:t xml:space="preserve"> </w:t>
      </w:r>
    </w:p>
    <w:p w14:paraId="5486AAC8" w14:textId="77777777" w:rsidR="00CD27AA" w:rsidRPr="00EE770D" w:rsidRDefault="00CD27AA" w:rsidP="00CD27AA">
      <w:pPr>
        <w:spacing w:after="0" w:line="240" w:lineRule="auto"/>
        <w:ind w:firstLine="709"/>
        <w:jc w:val="both"/>
        <w:rPr>
          <w:rFonts w:ascii="Times New Roman" w:hAnsi="Times New Roman"/>
          <w:bCs/>
          <w:sz w:val="26"/>
          <w:szCs w:val="26"/>
        </w:rPr>
      </w:pPr>
      <w:r w:rsidRPr="0023282B">
        <w:rPr>
          <w:rFonts w:ascii="Times New Roman" w:hAnsi="Times New Roman"/>
          <w:sz w:val="26"/>
          <w:szCs w:val="26"/>
        </w:rPr>
        <w:t>Сведения о показателях регионального проекта по Республике Хакасия и достигнутых значениях за перв</w:t>
      </w:r>
      <w:r w:rsidR="0027144B">
        <w:rPr>
          <w:rFonts w:ascii="Times New Roman" w:hAnsi="Times New Roman"/>
          <w:sz w:val="26"/>
          <w:szCs w:val="26"/>
        </w:rPr>
        <w:t>ое полугодие</w:t>
      </w:r>
      <w:r w:rsidRPr="0023282B">
        <w:rPr>
          <w:rFonts w:ascii="Times New Roman" w:hAnsi="Times New Roman"/>
          <w:sz w:val="26"/>
          <w:szCs w:val="26"/>
        </w:rPr>
        <w:t xml:space="preserve"> 2020 года представлены в </w:t>
      </w:r>
      <w:r w:rsidRPr="00EE770D">
        <w:rPr>
          <w:rFonts w:ascii="Times New Roman" w:hAnsi="Times New Roman"/>
          <w:sz w:val="26"/>
          <w:szCs w:val="26"/>
        </w:rPr>
        <w:t xml:space="preserve">таблице </w:t>
      </w:r>
      <w:r w:rsidR="00522450">
        <w:rPr>
          <w:rFonts w:ascii="Times New Roman" w:hAnsi="Times New Roman"/>
          <w:sz w:val="26"/>
          <w:szCs w:val="26"/>
        </w:rPr>
        <w:t>44</w:t>
      </w:r>
      <w:r w:rsidRPr="00EE770D">
        <w:rPr>
          <w:rFonts w:ascii="Times New Roman" w:hAnsi="Times New Roman"/>
          <w:sz w:val="26"/>
          <w:szCs w:val="26"/>
        </w:rPr>
        <w:t xml:space="preserve">. </w:t>
      </w:r>
    </w:p>
    <w:p w14:paraId="4D52B04B" w14:textId="77777777" w:rsidR="00CD27AA" w:rsidRPr="0023282B" w:rsidRDefault="00CD27AA" w:rsidP="00CD27AA">
      <w:pPr>
        <w:spacing w:after="0" w:line="240" w:lineRule="auto"/>
        <w:ind w:firstLine="708"/>
        <w:jc w:val="right"/>
        <w:rPr>
          <w:rFonts w:ascii="Times New Roman" w:hAnsi="Times New Roman"/>
          <w:sz w:val="26"/>
          <w:szCs w:val="26"/>
        </w:rPr>
      </w:pPr>
      <w:r w:rsidRPr="00EE770D">
        <w:rPr>
          <w:rFonts w:ascii="Times New Roman" w:hAnsi="Times New Roman"/>
          <w:sz w:val="26"/>
          <w:szCs w:val="26"/>
        </w:rPr>
        <w:t xml:space="preserve">Таблица </w:t>
      </w:r>
      <w:r w:rsidR="00522450">
        <w:rPr>
          <w:rFonts w:ascii="Times New Roman" w:hAnsi="Times New Roman"/>
          <w:sz w:val="26"/>
          <w:szCs w:val="26"/>
        </w:rPr>
        <w:t>44</w:t>
      </w:r>
    </w:p>
    <w:tbl>
      <w:tblPr>
        <w:tblW w:w="9214" w:type="dxa"/>
        <w:tblInd w:w="250" w:type="dxa"/>
        <w:tblLayout w:type="fixed"/>
        <w:tblLook w:val="04A0" w:firstRow="1" w:lastRow="0" w:firstColumn="1" w:lastColumn="0" w:noHBand="0" w:noVBand="1"/>
      </w:tblPr>
      <w:tblGrid>
        <w:gridCol w:w="5812"/>
        <w:gridCol w:w="1134"/>
        <w:gridCol w:w="993"/>
        <w:gridCol w:w="1275"/>
      </w:tblGrid>
      <w:tr w:rsidR="00CD27AA" w:rsidRPr="00273946" w14:paraId="3161A905" w14:textId="77777777" w:rsidTr="00522450">
        <w:trPr>
          <w:trHeight w:val="308"/>
          <w:tblHeader/>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420DD3" w14:textId="77777777" w:rsidR="00CD27AA" w:rsidRPr="00273946" w:rsidRDefault="00CD27AA" w:rsidP="0076462C">
            <w:pPr>
              <w:autoSpaceDE w:val="0"/>
              <w:autoSpaceDN w:val="0"/>
              <w:adjustRightInd w:val="0"/>
              <w:spacing w:after="0" w:line="240" w:lineRule="auto"/>
              <w:jc w:val="center"/>
              <w:rPr>
                <w:rFonts w:ascii="Times New Roman" w:eastAsiaTheme="minorHAnsi" w:hAnsi="Times New Roman"/>
                <w:sz w:val="18"/>
                <w:szCs w:val="18"/>
                <w:lang w:eastAsia="en-US"/>
              </w:rPr>
            </w:pPr>
            <w:r w:rsidRPr="00273946">
              <w:rPr>
                <w:rFonts w:ascii="Times New Roman" w:hAnsi="Times New Roman"/>
                <w:b/>
                <w:bCs/>
                <w:sz w:val="18"/>
                <w:szCs w:val="18"/>
              </w:rPr>
              <w:t>наименование показателя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9195D07" w14:textId="77777777" w:rsidR="00CD27AA" w:rsidRPr="00273946" w:rsidRDefault="00CD27AA" w:rsidP="0076462C">
            <w:pPr>
              <w:spacing w:after="0" w:line="240" w:lineRule="auto"/>
              <w:jc w:val="center"/>
              <w:rPr>
                <w:rFonts w:ascii="Times New Roman" w:hAnsi="Times New Roman"/>
                <w:sz w:val="18"/>
                <w:szCs w:val="18"/>
                <w:lang w:val="en-US"/>
              </w:rPr>
            </w:pPr>
            <w:r w:rsidRPr="00273946">
              <w:rPr>
                <w:rFonts w:ascii="Times New Roman" w:hAnsi="Times New Roman"/>
                <w:b/>
                <w:bCs/>
                <w:sz w:val="18"/>
                <w:szCs w:val="18"/>
              </w:rPr>
              <w:t>единица измерения</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D12954E" w14:textId="77777777" w:rsidR="00CD27AA" w:rsidRPr="00273946" w:rsidRDefault="00CD27AA" w:rsidP="0076462C">
            <w:pPr>
              <w:spacing w:after="0" w:line="240" w:lineRule="auto"/>
              <w:jc w:val="center"/>
              <w:rPr>
                <w:rFonts w:ascii="Times New Roman" w:hAnsi="Times New Roman"/>
                <w:sz w:val="18"/>
                <w:szCs w:val="18"/>
                <w:lang w:val="en-US"/>
              </w:rPr>
            </w:pPr>
            <w:r w:rsidRPr="00273946">
              <w:rPr>
                <w:rFonts w:ascii="Times New Roman" w:hAnsi="Times New Roman"/>
                <w:b/>
                <w:bCs/>
                <w:sz w:val="18"/>
                <w:szCs w:val="18"/>
              </w:rPr>
              <w:t>плановое значение</w:t>
            </w:r>
          </w:p>
        </w:tc>
        <w:tc>
          <w:tcPr>
            <w:tcW w:w="1275" w:type="dxa"/>
            <w:tcBorders>
              <w:top w:val="single" w:sz="4" w:space="0" w:color="auto"/>
              <w:left w:val="nil"/>
              <w:bottom w:val="single" w:sz="4" w:space="0" w:color="auto"/>
              <w:right w:val="single" w:sz="4" w:space="0" w:color="auto"/>
            </w:tcBorders>
            <w:vAlign w:val="center"/>
          </w:tcPr>
          <w:p w14:paraId="4CF6C147" w14:textId="77777777" w:rsidR="00CD27AA" w:rsidRPr="00273946" w:rsidRDefault="00CD27AA" w:rsidP="0076462C">
            <w:pPr>
              <w:spacing w:after="0" w:line="240" w:lineRule="auto"/>
              <w:jc w:val="center"/>
              <w:rPr>
                <w:rFonts w:ascii="Times New Roman" w:hAnsi="Times New Roman"/>
                <w:sz w:val="18"/>
                <w:szCs w:val="18"/>
              </w:rPr>
            </w:pPr>
            <w:r w:rsidRPr="00273946">
              <w:rPr>
                <w:rFonts w:ascii="Times New Roman" w:hAnsi="Times New Roman"/>
                <w:b/>
                <w:bCs/>
                <w:sz w:val="18"/>
                <w:szCs w:val="18"/>
              </w:rPr>
              <w:t>фактическое значение на 01.0</w:t>
            </w:r>
            <w:r w:rsidR="00EE4037">
              <w:rPr>
                <w:rFonts w:ascii="Times New Roman" w:hAnsi="Times New Roman"/>
                <w:b/>
                <w:bCs/>
                <w:sz w:val="18"/>
                <w:szCs w:val="18"/>
              </w:rPr>
              <w:t>7</w:t>
            </w:r>
            <w:r w:rsidRPr="00273946">
              <w:rPr>
                <w:rFonts w:ascii="Times New Roman" w:hAnsi="Times New Roman"/>
                <w:b/>
                <w:bCs/>
                <w:sz w:val="18"/>
                <w:szCs w:val="18"/>
              </w:rPr>
              <w:t>.2020</w:t>
            </w:r>
          </w:p>
        </w:tc>
      </w:tr>
      <w:tr w:rsidR="00CD27AA" w:rsidRPr="00273946" w14:paraId="4B154304" w14:textId="77777777" w:rsidTr="00522450">
        <w:trPr>
          <w:trHeight w:val="246"/>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9DF1B2" w14:textId="77777777" w:rsidR="00CD27AA" w:rsidRPr="00273946" w:rsidRDefault="00CD27AA" w:rsidP="0076462C">
            <w:pPr>
              <w:autoSpaceDE w:val="0"/>
              <w:autoSpaceDN w:val="0"/>
              <w:adjustRightInd w:val="0"/>
              <w:spacing w:after="0" w:line="240" w:lineRule="auto"/>
              <w:rPr>
                <w:rFonts w:ascii="Times New Roman" w:eastAsiaTheme="minorHAnsi" w:hAnsi="Times New Roman"/>
                <w:sz w:val="18"/>
                <w:szCs w:val="18"/>
                <w:lang w:eastAsia="en-US"/>
              </w:rPr>
            </w:pPr>
            <w:r w:rsidRPr="00273946">
              <w:rPr>
                <w:rFonts w:ascii="Times New Roman" w:eastAsiaTheme="minorHAnsi" w:hAnsi="Times New Roman"/>
                <w:sz w:val="18"/>
                <w:szCs w:val="18"/>
                <w:lang w:eastAsia="en-US"/>
              </w:rPr>
              <w:t>Количество предприятий - участников, внедряющих</w:t>
            </w:r>
            <w:r w:rsidR="00273946">
              <w:rPr>
                <w:rFonts w:ascii="Times New Roman" w:eastAsiaTheme="minorHAnsi" w:hAnsi="Times New Roman"/>
                <w:sz w:val="18"/>
                <w:szCs w:val="18"/>
                <w:lang w:eastAsia="en-US"/>
              </w:rPr>
              <w:t xml:space="preserve"> </w:t>
            </w:r>
            <w:r w:rsidRPr="00273946">
              <w:rPr>
                <w:rFonts w:ascii="Times New Roman" w:eastAsiaTheme="minorHAnsi" w:hAnsi="Times New Roman"/>
                <w:sz w:val="18"/>
                <w:szCs w:val="18"/>
                <w:lang w:eastAsia="en-US"/>
              </w:rPr>
              <w:t>мероприятия национального проекта самостоятельно</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84DFB13" w14:textId="77777777" w:rsidR="00CD27AA" w:rsidRPr="00273946" w:rsidRDefault="00CD27AA" w:rsidP="0076462C">
            <w:pPr>
              <w:spacing w:after="0" w:line="240" w:lineRule="auto"/>
              <w:jc w:val="center"/>
              <w:rPr>
                <w:rFonts w:ascii="Times New Roman" w:hAnsi="Times New Roman"/>
                <w:bCs/>
                <w:sz w:val="18"/>
                <w:szCs w:val="18"/>
              </w:rPr>
            </w:pPr>
            <w:r w:rsidRPr="00273946">
              <w:rPr>
                <w:rFonts w:ascii="Times New Roman" w:hAnsi="Times New Roman"/>
                <w:bCs/>
                <w:sz w:val="18"/>
                <w:szCs w:val="18"/>
              </w:rPr>
              <w:t>единиц</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2A5F7B3" w14:textId="77777777" w:rsidR="00CD27AA" w:rsidRPr="00273946" w:rsidRDefault="00CD27AA" w:rsidP="0076462C">
            <w:pPr>
              <w:spacing w:after="0" w:line="240" w:lineRule="auto"/>
              <w:jc w:val="center"/>
              <w:rPr>
                <w:rFonts w:ascii="Times New Roman" w:hAnsi="Times New Roman"/>
                <w:bCs/>
                <w:sz w:val="18"/>
                <w:szCs w:val="18"/>
              </w:rPr>
            </w:pPr>
            <w:r w:rsidRPr="00273946">
              <w:rPr>
                <w:rFonts w:ascii="Times New Roman" w:hAnsi="Times New Roman"/>
                <w:bCs/>
                <w:sz w:val="18"/>
                <w:szCs w:val="18"/>
              </w:rPr>
              <w:t>3</w:t>
            </w:r>
          </w:p>
        </w:tc>
        <w:tc>
          <w:tcPr>
            <w:tcW w:w="1275" w:type="dxa"/>
            <w:tcBorders>
              <w:top w:val="single" w:sz="4" w:space="0" w:color="auto"/>
              <w:left w:val="nil"/>
              <w:bottom w:val="single" w:sz="4" w:space="0" w:color="auto"/>
              <w:right w:val="single" w:sz="4" w:space="0" w:color="auto"/>
            </w:tcBorders>
            <w:vAlign w:val="center"/>
          </w:tcPr>
          <w:p w14:paraId="041C41CF" w14:textId="77777777" w:rsidR="00CD27AA" w:rsidRPr="00273946" w:rsidRDefault="00EE4037" w:rsidP="0076462C">
            <w:pPr>
              <w:spacing w:after="0" w:line="240" w:lineRule="auto"/>
              <w:jc w:val="center"/>
              <w:rPr>
                <w:rFonts w:ascii="Times New Roman" w:hAnsi="Times New Roman"/>
                <w:bCs/>
                <w:sz w:val="18"/>
                <w:szCs w:val="18"/>
              </w:rPr>
            </w:pPr>
            <w:r>
              <w:rPr>
                <w:rFonts w:ascii="Times New Roman" w:hAnsi="Times New Roman"/>
                <w:bCs/>
                <w:sz w:val="18"/>
                <w:szCs w:val="18"/>
              </w:rPr>
              <w:t>3</w:t>
            </w:r>
          </w:p>
        </w:tc>
      </w:tr>
      <w:tr w:rsidR="00CD27AA" w:rsidRPr="00273946" w14:paraId="48263E9C" w14:textId="77777777" w:rsidTr="0076462C">
        <w:trPr>
          <w:trHeight w:val="6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B8DFBA" w14:textId="77777777" w:rsidR="00CD27AA" w:rsidRPr="00273946" w:rsidRDefault="00CD27AA" w:rsidP="0076462C">
            <w:pPr>
              <w:autoSpaceDE w:val="0"/>
              <w:autoSpaceDN w:val="0"/>
              <w:adjustRightInd w:val="0"/>
              <w:spacing w:after="0" w:line="240" w:lineRule="auto"/>
              <w:rPr>
                <w:rFonts w:ascii="Times New Roman" w:eastAsiaTheme="minorHAnsi" w:hAnsi="Times New Roman"/>
                <w:sz w:val="18"/>
                <w:szCs w:val="18"/>
                <w:lang w:eastAsia="en-US"/>
              </w:rPr>
            </w:pPr>
            <w:r w:rsidRPr="00273946">
              <w:rPr>
                <w:rFonts w:ascii="Times New Roman" w:eastAsiaTheme="minorHAnsi" w:hAnsi="Times New Roman"/>
                <w:sz w:val="18"/>
                <w:szCs w:val="18"/>
                <w:lang w:eastAsia="en-US"/>
              </w:rPr>
              <w:lastRenderedPageBreak/>
              <w:t>Количество обученных сотрудников предприятий -</w:t>
            </w:r>
            <w:r w:rsidR="00EE4037">
              <w:rPr>
                <w:rFonts w:ascii="Times New Roman" w:eastAsiaTheme="minorHAnsi" w:hAnsi="Times New Roman"/>
                <w:sz w:val="18"/>
                <w:szCs w:val="18"/>
                <w:lang w:eastAsia="en-US"/>
              </w:rPr>
              <w:t xml:space="preserve"> </w:t>
            </w:r>
            <w:r w:rsidRPr="00273946">
              <w:rPr>
                <w:rFonts w:ascii="Times New Roman" w:eastAsiaTheme="minorHAnsi" w:hAnsi="Times New Roman"/>
                <w:sz w:val="18"/>
                <w:szCs w:val="18"/>
                <w:lang w:eastAsia="en-US"/>
              </w:rPr>
              <w:t>участников в рамках реализации мероприятий по</w:t>
            </w:r>
            <w:r w:rsidR="00273946">
              <w:rPr>
                <w:rFonts w:ascii="Times New Roman" w:eastAsiaTheme="minorHAnsi" w:hAnsi="Times New Roman"/>
                <w:sz w:val="18"/>
                <w:szCs w:val="18"/>
                <w:lang w:eastAsia="en-US"/>
              </w:rPr>
              <w:t xml:space="preserve"> </w:t>
            </w:r>
            <w:r w:rsidRPr="00273946">
              <w:rPr>
                <w:rFonts w:ascii="Times New Roman" w:eastAsiaTheme="minorHAnsi" w:hAnsi="Times New Roman"/>
                <w:sz w:val="18"/>
                <w:szCs w:val="18"/>
                <w:lang w:eastAsia="en-US"/>
              </w:rPr>
              <w:t>повышению производительности труда самостоятельно</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46B8BEF" w14:textId="77777777" w:rsidR="00CD27AA" w:rsidRPr="00273946" w:rsidRDefault="00CD27AA" w:rsidP="0076462C">
            <w:pPr>
              <w:spacing w:after="0" w:line="240" w:lineRule="auto"/>
              <w:jc w:val="center"/>
              <w:rPr>
                <w:rFonts w:ascii="Times New Roman" w:hAnsi="Times New Roman"/>
                <w:bCs/>
                <w:sz w:val="18"/>
                <w:szCs w:val="18"/>
              </w:rPr>
            </w:pPr>
            <w:r w:rsidRPr="00273946">
              <w:rPr>
                <w:rFonts w:ascii="Times New Roman" w:hAnsi="Times New Roman"/>
                <w:sz w:val="18"/>
                <w:szCs w:val="18"/>
              </w:rPr>
              <w:t>человек</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CE40D7D" w14:textId="77777777" w:rsidR="00CD27AA" w:rsidRPr="00273946" w:rsidRDefault="00CD27AA" w:rsidP="0076462C">
            <w:pPr>
              <w:spacing w:after="0" w:line="240" w:lineRule="auto"/>
              <w:jc w:val="center"/>
              <w:rPr>
                <w:rFonts w:ascii="Times New Roman" w:hAnsi="Times New Roman"/>
                <w:bCs/>
                <w:sz w:val="18"/>
                <w:szCs w:val="18"/>
              </w:rPr>
            </w:pPr>
            <w:r w:rsidRPr="00273946">
              <w:rPr>
                <w:rFonts w:ascii="Times New Roman" w:hAnsi="Times New Roman"/>
                <w:bCs/>
                <w:sz w:val="18"/>
                <w:szCs w:val="18"/>
              </w:rPr>
              <w:t>24</w:t>
            </w:r>
          </w:p>
        </w:tc>
        <w:tc>
          <w:tcPr>
            <w:tcW w:w="1275" w:type="dxa"/>
            <w:tcBorders>
              <w:top w:val="single" w:sz="4" w:space="0" w:color="auto"/>
              <w:left w:val="nil"/>
              <w:bottom w:val="single" w:sz="4" w:space="0" w:color="auto"/>
              <w:right w:val="single" w:sz="4" w:space="0" w:color="auto"/>
            </w:tcBorders>
            <w:vAlign w:val="center"/>
          </w:tcPr>
          <w:p w14:paraId="53E6610E" w14:textId="77777777" w:rsidR="00CD27AA" w:rsidRPr="00273946" w:rsidRDefault="00EE4037" w:rsidP="0076462C">
            <w:pPr>
              <w:spacing w:after="0" w:line="240" w:lineRule="auto"/>
              <w:jc w:val="center"/>
              <w:rPr>
                <w:rFonts w:ascii="Times New Roman" w:hAnsi="Times New Roman"/>
                <w:bCs/>
                <w:sz w:val="18"/>
                <w:szCs w:val="18"/>
              </w:rPr>
            </w:pPr>
            <w:r>
              <w:rPr>
                <w:rFonts w:ascii="Times New Roman" w:hAnsi="Times New Roman"/>
                <w:bCs/>
                <w:sz w:val="18"/>
                <w:szCs w:val="18"/>
              </w:rPr>
              <w:t>4</w:t>
            </w:r>
          </w:p>
        </w:tc>
      </w:tr>
      <w:tr w:rsidR="00CD27AA" w:rsidRPr="00273946" w14:paraId="5092E2D6" w14:textId="77777777" w:rsidTr="0076462C">
        <w:trPr>
          <w:trHeight w:val="472"/>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3CCF6B" w14:textId="77777777" w:rsidR="00CD27AA" w:rsidRPr="00273946" w:rsidRDefault="00CD27AA" w:rsidP="0076462C">
            <w:pPr>
              <w:autoSpaceDE w:val="0"/>
              <w:autoSpaceDN w:val="0"/>
              <w:adjustRightInd w:val="0"/>
              <w:spacing w:after="0" w:line="240" w:lineRule="auto"/>
              <w:rPr>
                <w:rFonts w:ascii="Times New Roman" w:hAnsi="Times New Roman"/>
                <w:bCs/>
                <w:sz w:val="18"/>
                <w:szCs w:val="18"/>
              </w:rPr>
            </w:pPr>
            <w:r w:rsidRPr="00273946">
              <w:rPr>
                <w:rFonts w:ascii="Times New Roman" w:eastAsiaTheme="minorHAnsi" w:hAnsi="Times New Roman"/>
                <w:sz w:val="18"/>
                <w:szCs w:val="18"/>
                <w:lang w:eastAsia="en-US"/>
              </w:rPr>
              <w:t>Доля предприятий от общего числа предприятий,</w:t>
            </w:r>
            <w:r w:rsidR="00273946">
              <w:rPr>
                <w:rFonts w:ascii="Times New Roman" w:eastAsiaTheme="minorHAnsi" w:hAnsi="Times New Roman"/>
                <w:sz w:val="18"/>
                <w:szCs w:val="18"/>
                <w:lang w:eastAsia="en-US"/>
              </w:rPr>
              <w:t xml:space="preserve"> </w:t>
            </w:r>
            <w:r w:rsidRPr="00273946">
              <w:rPr>
                <w:rFonts w:ascii="Times New Roman" w:eastAsiaTheme="minorHAnsi" w:hAnsi="Times New Roman"/>
                <w:sz w:val="18"/>
                <w:szCs w:val="18"/>
                <w:lang w:eastAsia="en-US"/>
              </w:rPr>
              <w:t>вовлеченных в национальный проект, на которых прирост</w:t>
            </w:r>
            <w:r w:rsidR="00273946">
              <w:rPr>
                <w:rFonts w:ascii="Times New Roman" w:eastAsiaTheme="minorHAnsi" w:hAnsi="Times New Roman"/>
                <w:sz w:val="18"/>
                <w:szCs w:val="18"/>
                <w:lang w:eastAsia="en-US"/>
              </w:rPr>
              <w:t xml:space="preserve"> </w:t>
            </w:r>
            <w:r w:rsidRPr="00273946">
              <w:rPr>
                <w:rFonts w:ascii="Times New Roman" w:eastAsiaTheme="minorHAnsi" w:hAnsi="Times New Roman"/>
                <w:sz w:val="18"/>
                <w:szCs w:val="18"/>
                <w:lang w:eastAsia="en-US"/>
              </w:rPr>
              <w:t>производительности труда соответствует целевым</w:t>
            </w:r>
            <w:r w:rsidR="00273946">
              <w:rPr>
                <w:rFonts w:ascii="Times New Roman" w:eastAsiaTheme="minorHAnsi" w:hAnsi="Times New Roman"/>
                <w:sz w:val="18"/>
                <w:szCs w:val="18"/>
                <w:lang w:eastAsia="en-US"/>
              </w:rPr>
              <w:t xml:space="preserve"> </w:t>
            </w:r>
            <w:r w:rsidRPr="00273946">
              <w:rPr>
                <w:rFonts w:ascii="Times New Roman" w:eastAsiaTheme="minorHAnsi" w:hAnsi="Times New Roman"/>
                <w:sz w:val="18"/>
                <w:szCs w:val="18"/>
                <w:lang w:eastAsia="en-US"/>
              </w:rPr>
              <w:t>показателям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DEE3986" w14:textId="77777777" w:rsidR="00CD27AA" w:rsidRPr="00273946" w:rsidRDefault="00CD27AA" w:rsidP="0076462C">
            <w:pPr>
              <w:spacing w:after="0" w:line="240" w:lineRule="auto"/>
              <w:jc w:val="center"/>
              <w:rPr>
                <w:rFonts w:ascii="Times New Roman" w:hAnsi="Times New Roman"/>
                <w:bCs/>
                <w:sz w:val="18"/>
                <w:szCs w:val="18"/>
              </w:rPr>
            </w:pPr>
            <w:r w:rsidRPr="00273946">
              <w:rPr>
                <w:rFonts w:ascii="Times New Roman" w:hAnsi="Times New Roman"/>
                <w:sz w:val="18"/>
                <w:szCs w:val="18"/>
              </w:rPr>
              <w:t>%</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721BB0C" w14:textId="77777777" w:rsidR="00CD27AA" w:rsidRPr="00273946" w:rsidRDefault="00CD27AA" w:rsidP="0076462C">
            <w:pPr>
              <w:spacing w:after="0" w:line="240" w:lineRule="auto"/>
              <w:jc w:val="center"/>
              <w:rPr>
                <w:rFonts w:ascii="Times New Roman" w:hAnsi="Times New Roman"/>
                <w:bCs/>
                <w:sz w:val="18"/>
                <w:szCs w:val="18"/>
              </w:rPr>
            </w:pPr>
            <w:r w:rsidRPr="00273946">
              <w:rPr>
                <w:rFonts w:ascii="Times New Roman" w:hAnsi="Times New Roman"/>
                <w:bCs/>
                <w:sz w:val="18"/>
                <w:szCs w:val="18"/>
              </w:rPr>
              <w:t>80</w:t>
            </w:r>
          </w:p>
        </w:tc>
        <w:tc>
          <w:tcPr>
            <w:tcW w:w="1275" w:type="dxa"/>
            <w:tcBorders>
              <w:top w:val="single" w:sz="4" w:space="0" w:color="auto"/>
              <w:left w:val="nil"/>
              <w:bottom w:val="single" w:sz="4" w:space="0" w:color="auto"/>
              <w:right w:val="single" w:sz="4" w:space="0" w:color="auto"/>
            </w:tcBorders>
            <w:vAlign w:val="center"/>
          </w:tcPr>
          <w:p w14:paraId="24118E75" w14:textId="77777777" w:rsidR="00CD27AA" w:rsidRPr="00273946" w:rsidRDefault="00CD27AA" w:rsidP="0076462C">
            <w:pPr>
              <w:spacing w:after="0" w:line="240" w:lineRule="auto"/>
              <w:jc w:val="center"/>
              <w:rPr>
                <w:rFonts w:ascii="Times New Roman" w:hAnsi="Times New Roman"/>
                <w:bCs/>
                <w:sz w:val="18"/>
                <w:szCs w:val="18"/>
              </w:rPr>
            </w:pPr>
            <w:r w:rsidRPr="00273946">
              <w:rPr>
                <w:rFonts w:ascii="Times New Roman" w:hAnsi="Times New Roman"/>
                <w:bCs/>
                <w:sz w:val="18"/>
                <w:szCs w:val="18"/>
              </w:rPr>
              <w:t>67</w:t>
            </w:r>
          </w:p>
        </w:tc>
      </w:tr>
    </w:tbl>
    <w:p w14:paraId="2E151EC2" w14:textId="77777777" w:rsidR="00CD27AA" w:rsidRDefault="00CD27AA" w:rsidP="00CD27AA">
      <w:pPr>
        <w:spacing w:after="0" w:line="240" w:lineRule="auto"/>
        <w:ind w:firstLine="708"/>
        <w:jc w:val="both"/>
        <w:rPr>
          <w:rFonts w:ascii="Times New Roman" w:eastAsia="TimesNewRomanPSMT" w:hAnsi="Times New Roman"/>
          <w:sz w:val="26"/>
          <w:szCs w:val="26"/>
          <w:lang w:eastAsia="en-US"/>
        </w:rPr>
      </w:pPr>
    </w:p>
    <w:p w14:paraId="7B49CB58" w14:textId="77777777" w:rsidR="00CD27AA" w:rsidRPr="0023282B" w:rsidRDefault="00CD27AA" w:rsidP="00CD27AA">
      <w:pPr>
        <w:spacing w:after="0" w:line="240" w:lineRule="auto"/>
        <w:ind w:firstLine="708"/>
        <w:jc w:val="both"/>
        <w:rPr>
          <w:rFonts w:ascii="Times New Roman" w:hAnsi="Times New Roman"/>
          <w:sz w:val="26"/>
          <w:szCs w:val="26"/>
        </w:rPr>
      </w:pPr>
      <w:r w:rsidRPr="0023282B">
        <w:rPr>
          <w:rFonts w:ascii="Times New Roman" w:eastAsia="TimesNewRomanPSMT" w:hAnsi="Times New Roman"/>
          <w:sz w:val="26"/>
          <w:szCs w:val="26"/>
          <w:lang w:eastAsia="en-US"/>
        </w:rPr>
        <w:t xml:space="preserve">По региональному проекту </w:t>
      </w:r>
      <w:r w:rsidRPr="0023282B">
        <w:rPr>
          <w:rFonts w:ascii="Times New Roman" w:hAnsi="Times New Roman"/>
          <w:b/>
          <w:i/>
          <w:sz w:val="26"/>
          <w:szCs w:val="26"/>
        </w:rPr>
        <w:t>«</w:t>
      </w:r>
      <w:r w:rsidRPr="0023282B">
        <w:rPr>
          <w:rFonts w:ascii="Times New Roman" w:hAnsi="Times New Roman"/>
          <w:sz w:val="26"/>
          <w:szCs w:val="26"/>
        </w:rPr>
        <w:t>Адресная поддержка повышения производительности труда на предприятиях</w:t>
      </w:r>
      <w:r w:rsidRPr="0023282B">
        <w:rPr>
          <w:rFonts w:ascii="Times New Roman" w:eastAsia="TimesNewRomanPSMT" w:hAnsi="Times New Roman"/>
          <w:sz w:val="26"/>
          <w:szCs w:val="26"/>
          <w:lang w:eastAsia="en-US"/>
        </w:rPr>
        <w:t xml:space="preserve">» Республика Хакасия не прошла отбор </w:t>
      </w:r>
      <w:r w:rsidRPr="0023282B">
        <w:rPr>
          <w:rFonts w:ascii="Times New Roman" w:hAnsi="Times New Roman"/>
          <w:sz w:val="26"/>
          <w:szCs w:val="26"/>
        </w:rPr>
        <w:t>Министерства экономического развития РФ</w:t>
      </w:r>
      <w:r w:rsidRPr="0023282B">
        <w:rPr>
          <w:rFonts w:ascii="Times New Roman" w:eastAsia="TimesNewRomanPSMT" w:hAnsi="Times New Roman"/>
          <w:sz w:val="26"/>
          <w:szCs w:val="26"/>
          <w:lang w:eastAsia="en-US"/>
        </w:rPr>
        <w:t xml:space="preserve"> и не вошла в состав национального проекта, в связи с чем, федеральное </w:t>
      </w:r>
      <w:r w:rsidRPr="0023282B">
        <w:rPr>
          <w:rFonts w:ascii="Times New Roman" w:hAnsi="Times New Roman"/>
          <w:sz w:val="26"/>
          <w:szCs w:val="26"/>
        </w:rPr>
        <w:t>финансирование мероприятий данного проекта на 2020 год на территории республики отсутствует.</w:t>
      </w:r>
    </w:p>
    <w:p w14:paraId="590AEB20" w14:textId="77777777" w:rsidR="00CD27AA" w:rsidRPr="0023282B" w:rsidRDefault="00CD27AA" w:rsidP="00CD27AA">
      <w:pPr>
        <w:spacing w:after="0" w:line="240" w:lineRule="auto"/>
        <w:ind w:firstLine="708"/>
        <w:jc w:val="both"/>
        <w:rPr>
          <w:rFonts w:ascii="Times New Roman" w:hAnsi="Times New Roman"/>
          <w:sz w:val="26"/>
          <w:szCs w:val="26"/>
        </w:rPr>
      </w:pPr>
      <w:r w:rsidRPr="00186A53">
        <w:rPr>
          <w:rFonts w:ascii="Times New Roman" w:hAnsi="Times New Roman"/>
          <w:sz w:val="26"/>
          <w:szCs w:val="26"/>
        </w:rPr>
        <w:t xml:space="preserve">В рамках реализации данного регионального проекта Минэкономразвития Хакасии подписано два соглашения </w:t>
      </w:r>
      <w:r w:rsidR="00186A53" w:rsidRPr="00186A53">
        <w:rPr>
          <w:rFonts w:ascii="Times New Roman" w:hAnsi="Times New Roman"/>
          <w:sz w:val="26"/>
          <w:szCs w:val="26"/>
        </w:rPr>
        <w:t xml:space="preserve">в 2019 году </w:t>
      </w:r>
      <w:r w:rsidRPr="00186A53">
        <w:rPr>
          <w:rFonts w:ascii="Times New Roman" w:hAnsi="Times New Roman"/>
          <w:sz w:val="26"/>
          <w:szCs w:val="26"/>
        </w:rPr>
        <w:t>с ЗАО Абаканское строительно-монтажное управление «Стальконструкция» и ООО «Бентонит Хакасии»</w:t>
      </w:r>
      <w:r w:rsidR="00186A53" w:rsidRPr="00186A53">
        <w:rPr>
          <w:rFonts w:ascii="Times New Roman" w:hAnsi="Times New Roman"/>
          <w:sz w:val="26"/>
          <w:szCs w:val="26"/>
        </w:rPr>
        <w:t xml:space="preserve">, а также соглашение с ООО «Сорский ФМЗ» в июне 2020 года о взаимодействии </w:t>
      </w:r>
      <w:r w:rsidRPr="00186A53">
        <w:rPr>
          <w:rFonts w:ascii="Times New Roman" w:hAnsi="Times New Roman"/>
          <w:sz w:val="26"/>
          <w:szCs w:val="26"/>
        </w:rPr>
        <w:t>на базе АНО «Федеральный центр компетенций в сфере производительности труда», который реализует проекты, направленные на устранение потерь в средних и крупных организациях за счет передачи сотрудникам</w:t>
      </w:r>
      <w:r w:rsidRPr="0023282B">
        <w:rPr>
          <w:rFonts w:ascii="Times New Roman" w:hAnsi="Times New Roman"/>
          <w:sz w:val="26"/>
          <w:szCs w:val="26"/>
        </w:rPr>
        <w:t xml:space="preserve"> этих организаций своего опыта, знаний и навыков.</w:t>
      </w:r>
    </w:p>
    <w:p w14:paraId="12EB03B8" w14:textId="77777777" w:rsidR="00CD27AA" w:rsidRPr="0023282B" w:rsidRDefault="00CD27AA" w:rsidP="00CD27AA">
      <w:pPr>
        <w:spacing w:after="0" w:line="240" w:lineRule="auto"/>
        <w:ind w:firstLine="708"/>
        <w:jc w:val="both"/>
        <w:rPr>
          <w:rFonts w:ascii="Times New Roman" w:hAnsi="Times New Roman"/>
          <w:bCs/>
          <w:sz w:val="26"/>
          <w:szCs w:val="26"/>
        </w:rPr>
      </w:pPr>
      <w:r w:rsidRPr="0023282B">
        <w:rPr>
          <w:rFonts w:ascii="Times New Roman" w:hAnsi="Times New Roman"/>
          <w:bCs/>
          <w:sz w:val="26"/>
          <w:szCs w:val="26"/>
        </w:rPr>
        <w:t xml:space="preserve">С января 2020 года начато обучение сотрудников </w:t>
      </w:r>
      <w:r w:rsidRPr="0023282B">
        <w:rPr>
          <w:rFonts w:ascii="Times New Roman" w:hAnsi="Times New Roman"/>
          <w:sz w:val="26"/>
          <w:szCs w:val="26"/>
        </w:rPr>
        <w:t xml:space="preserve">ЗАО Абаканское строительно-монтажное управление «Стальконструкция» по программе профессиональной переподготовки управленческого звена «Лидеры производительности» на базе АНО «Федеральный центр компетенций в сфере производительности труда» (совместно с </w:t>
      </w:r>
      <w:r w:rsidRPr="0023282B">
        <w:rPr>
          <w:rFonts w:ascii="Times New Roman" w:hAnsi="Times New Roman"/>
          <w:bCs/>
          <w:sz w:val="26"/>
          <w:szCs w:val="26"/>
        </w:rPr>
        <w:t>ФГБОУ ВПО «Всероссийская академия внешней торговли Министерства экономического развития РФ»).</w:t>
      </w:r>
    </w:p>
    <w:p w14:paraId="5CFA5C32" w14:textId="77777777" w:rsidR="00CD27AA" w:rsidRPr="0023282B" w:rsidRDefault="00CD27AA" w:rsidP="00CD27AA">
      <w:pPr>
        <w:spacing w:after="0" w:line="240" w:lineRule="auto"/>
        <w:ind w:firstLine="703"/>
        <w:jc w:val="both"/>
        <w:rPr>
          <w:rFonts w:ascii="Times New Roman" w:hAnsi="Times New Roman"/>
          <w:sz w:val="26"/>
          <w:szCs w:val="26"/>
        </w:rPr>
      </w:pPr>
      <w:r w:rsidRPr="0023282B">
        <w:rPr>
          <w:rFonts w:ascii="Times New Roman" w:hAnsi="Times New Roman"/>
          <w:sz w:val="26"/>
          <w:szCs w:val="26"/>
        </w:rPr>
        <w:t>Контрольные точки по региональным проектам в отчетном периоде не предусмотрены</w:t>
      </w:r>
      <w:r>
        <w:rPr>
          <w:rFonts w:ascii="Times New Roman" w:hAnsi="Times New Roman"/>
          <w:sz w:val="26"/>
          <w:szCs w:val="26"/>
        </w:rPr>
        <w:t>,</w:t>
      </w:r>
      <w:r w:rsidRPr="0023282B">
        <w:rPr>
          <w:rFonts w:ascii="Times New Roman" w:hAnsi="Times New Roman"/>
          <w:sz w:val="26"/>
          <w:szCs w:val="26"/>
        </w:rPr>
        <w:t xml:space="preserve"> запланированы, начиная с </w:t>
      </w:r>
      <w:r w:rsidR="000359B0">
        <w:rPr>
          <w:rFonts w:ascii="Times New Roman" w:hAnsi="Times New Roman"/>
          <w:sz w:val="26"/>
          <w:szCs w:val="26"/>
        </w:rPr>
        <w:t>4</w:t>
      </w:r>
      <w:r w:rsidRPr="0023282B">
        <w:rPr>
          <w:rFonts w:ascii="Times New Roman" w:hAnsi="Times New Roman"/>
          <w:sz w:val="26"/>
          <w:szCs w:val="26"/>
        </w:rPr>
        <w:t xml:space="preserve"> квартала 2020 года.</w:t>
      </w:r>
    </w:p>
    <w:p w14:paraId="0BAFC668" w14:textId="77777777" w:rsidR="005C7840" w:rsidRDefault="005C7840" w:rsidP="005C7840">
      <w:pPr>
        <w:spacing w:after="0" w:line="240" w:lineRule="auto"/>
        <w:ind w:firstLine="708"/>
        <w:jc w:val="both"/>
        <w:rPr>
          <w:rFonts w:ascii="Times New Roman" w:hAnsi="Times New Roman"/>
          <w:b/>
          <w:i/>
          <w:sz w:val="26"/>
          <w:szCs w:val="26"/>
        </w:rPr>
      </w:pPr>
    </w:p>
    <w:p w14:paraId="715B27E5" w14:textId="77777777" w:rsidR="00CD27AA" w:rsidRDefault="005C7840" w:rsidP="005C7840">
      <w:pPr>
        <w:spacing w:after="0" w:line="240" w:lineRule="auto"/>
        <w:ind w:firstLine="708"/>
        <w:jc w:val="both"/>
        <w:rPr>
          <w:rFonts w:ascii="Times New Roman" w:hAnsi="Times New Roman"/>
          <w:color w:val="000000"/>
          <w:sz w:val="26"/>
          <w:szCs w:val="26"/>
        </w:rPr>
      </w:pPr>
      <w:r w:rsidRPr="0076358E">
        <w:rPr>
          <w:rFonts w:ascii="Times New Roman" w:hAnsi="Times New Roman"/>
          <w:b/>
          <w:i/>
          <w:sz w:val="26"/>
          <w:szCs w:val="26"/>
        </w:rPr>
        <w:t>7.3.</w:t>
      </w:r>
      <w:r w:rsidRPr="0076358E">
        <w:rPr>
          <w:rFonts w:ascii="Times New Roman" w:hAnsi="Times New Roman"/>
          <w:b/>
          <w:i/>
          <w:color w:val="000000"/>
          <w:sz w:val="26"/>
          <w:szCs w:val="26"/>
        </w:rPr>
        <w:t xml:space="preserve"> </w:t>
      </w:r>
      <w:r w:rsidRPr="00DB0EDD">
        <w:rPr>
          <w:rFonts w:ascii="Times New Roman" w:hAnsi="Times New Roman"/>
          <w:b/>
          <w:i/>
          <w:color w:val="000000"/>
          <w:sz w:val="26"/>
          <w:szCs w:val="26"/>
        </w:rPr>
        <w:t>Региональный проект «Поддержка занятости и повышение эффективности рынка труда для обеспечения роста производительности труда»</w:t>
      </w:r>
      <w:r w:rsidRPr="005D7FBD">
        <w:rPr>
          <w:rFonts w:ascii="Times New Roman" w:hAnsi="Times New Roman"/>
          <w:sz w:val="26"/>
          <w:szCs w:val="26"/>
        </w:rPr>
        <w:t xml:space="preserve"> направлен </w:t>
      </w:r>
      <w:r>
        <w:rPr>
          <w:rFonts w:ascii="Times New Roman" w:hAnsi="Times New Roman"/>
          <w:sz w:val="26"/>
          <w:szCs w:val="26"/>
        </w:rPr>
        <w:t xml:space="preserve">на </w:t>
      </w:r>
      <w:r w:rsidRPr="005D7FBD">
        <w:rPr>
          <w:rFonts w:ascii="Times New Roman" w:hAnsi="Times New Roman"/>
          <w:color w:val="000000"/>
          <w:sz w:val="26"/>
          <w:szCs w:val="26"/>
        </w:rPr>
        <w:t>поддержк</w:t>
      </w:r>
      <w:r>
        <w:rPr>
          <w:rFonts w:ascii="Times New Roman" w:hAnsi="Times New Roman"/>
          <w:color w:val="000000"/>
          <w:sz w:val="26"/>
          <w:szCs w:val="26"/>
        </w:rPr>
        <w:t>у</w:t>
      </w:r>
      <w:r w:rsidRPr="005D7FBD">
        <w:rPr>
          <w:rFonts w:ascii="Times New Roman" w:hAnsi="Times New Roman"/>
          <w:color w:val="000000"/>
          <w:sz w:val="26"/>
          <w:szCs w:val="26"/>
        </w:rPr>
        <w:t xml:space="preserve"> занятости населения за счет обучения 750  работников  предприятий  –  участников  регионального  проекта  и  модернизации  инфраструктуры  занятости населения в Республике Хакасия к 2024 году</w:t>
      </w:r>
      <w:r w:rsidR="00CD27AA">
        <w:rPr>
          <w:rFonts w:ascii="Times New Roman" w:hAnsi="Times New Roman"/>
          <w:color w:val="000000"/>
          <w:sz w:val="26"/>
          <w:szCs w:val="26"/>
        </w:rPr>
        <w:t>.</w:t>
      </w:r>
    </w:p>
    <w:p w14:paraId="51166B29" w14:textId="77777777" w:rsidR="005C7840" w:rsidRDefault="005C7840" w:rsidP="005C7840">
      <w:pPr>
        <w:spacing w:after="0" w:line="240" w:lineRule="auto"/>
        <w:ind w:firstLine="708"/>
        <w:jc w:val="both"/>
        <w:rPr>
          <w:rFonts w:ascii="Times New Roman" w:hAnsi="Times New Roman"/>
          <w:sz w:val="26"/>
          <w:szCs w:val="26"/>
        </w:rPr>
      </w:pPr>
      <w:r>
        <w:rPr>
          <w:rFonts w:ascii="Times New Roman" w:hAnsi="Times New Roman"/>
          <w:sz w:val="26"/>
          <w:szCs w:val="26"/>
        </w:rPr>
        <w:t xml:space="preserve">Реализация </w:t>
      </w:r>
      <w:r w:rsidR="00CD27AA">
        <w:rPr>
          <w:rFonts w:ascii="Times New Roman" w:hAnsi="Times New Roman"/>
          <w:sz w:val="26"/>
          <w:szCs w:val="26"/>
        </w:rPr>
        <w:t xml:space="preserve">данного </w:t>
      </w:r>
      <w:r>
        <w:rPr>
          <w:rFonts w:ascii="Times New Roman" w:hAnsi="Times New Roman"/>
          <w:sz w:val="26"/>
          <w:szCs w:val="26"/>
        </w:rPr>
        <w:t>р</w:t>
      </w:r>
      <w:r>
        <w:rPr>
          <w:rStyle w:val="fontstyle01"/>
          <w:rFonts w:ascii="Times New Roman" w:hAnsi="Times New Roman"/>
          <w:sz w:val="26"/>
          <w:szCs w:val="26"/>
        </w:rPr>
        <w:t>егионального</w:t>
      </w:r>
      <w:r>
        <w:rPr>
          <w:rFonts w:ascii="Times New Roman" w:hAnsi="Times New Roman"/>
          <w:sz w:val="26"/>
          <w:szCs w:val="26"/>
        </w:rPr>
        <w:t xml:space="preserve"> проекта предусмотрена с 2022 года.</w:t>
      </w:r>
    </w:p>
    <w:p w14:paraId="6419DE2E" w14:textId="77777777" w:rsidR="005C7840" w:rsidRDefault="005C7840" w:rsidP="005C7840">
      <w:pPr>
        <w:spacing w:after="0" w:line="240" w:lineRule="auto"/>
        <w:ind w:firstLine="709"/>
        <w:jc w:val="both"/>
        <w:rPr>
          <w:rFonts w:ascii="Times New Roman" w:hAnsi="Times New Roman"/>
          <w:b/>
          <w:sz w:val="26"/>
          <w:szCs w:val="26"/>
        </w:rPr>
      </w:pPr>
    </w:p>
    <w:p w14:paraId="4F6D8631" w14:textId="77777777" w:rsidR="00FB0B34" w:rsidRPr="0023282B" w:rsidRDefault="00FB0B34" w:rsidP="00FB0B34">
      <w:pPr>
        <w:spacing w:after="0" w:line="240" w:lineRule="auto"/>
        <w:ind w:firstLine="709"/>
        <w:jc w:val="both"/>
        <w:rPr>
          <w:rFonts w:ascii="Times New Roman" w:hAnsi="Times New Roman"/>
          <w:sz w:val="26"/>
          <w:szCs w:val="26"/>
        </w:rPr>
      </w:pPr>
      <w:r w:rsidRPr="00FB0B34">
        <w:rPr>
          <w:rFonts w:ascii="Times New Roman" w:hAnsi="Times New Roman"/>
          <w:b/>
          <w:sz w:val="26"/>
          <w:szCs w:val="26"/>
        </w:rPr>
        <w:t xml:space="preserve">8. В рамках национальной программы «Цифровая экономика РФ» </w:t>
      </w:r>
      <w:r w:rsidRPr="00FB0B34">
        <w:rPr>
          <w:rFonts w:ascii="Times New Roman" w:hAnsi="Times New Roman"/>
          <w:sz w:val="26"/>
          <w:szCs w:val="26"/>
        </w:rPr>
        <w:t>на территории Республики Хакасия в 2020 году реализуются пять региональных проектов:</w:t>
      </w:r>
      <w:r w:rsidRPr="0023282B">
        <w:rPr>
          <w:rFonts w:ascii="Times New Roman" w:hAnsi="Times New Roman"/>
          <w:sz w:val="26"/>
          <w:szCs w:val="26"/>
        </w:rPr>
        <w:t xml:space="preserve"> </w:t>
      </w:r>
    </w:p>
    <w:p w14:paraId="37C1ECD4" w14:textId="77777777" w:rsidR="00FB0B34" w:rsidRPr="00EE770D" w:rsidRDefault="00FB0B34" w:rsidP="00FB0B34">
      <w:pPr>
        <w:spacing w:after="0" w:line="240" w:lineRule="auto"/>
        <w:ind w:firstLine="703"/>
        <w:contextualSpacing/>
        <w:jc w:val="both"/>
        <w:rPr>
          <w:rFonts w:ascii="Times New Roman" w:hAnsi="Times New Roman"/>
          <w:sz w:val="26"/>
          <w:szCs w:val="26"/>
        </w:rPr>
      </w:pPr>
      <w:r w:rsidRPr="0023282B">
        <w:rPr>
          <w:rFonts w:ascii="Times New Roman" w:hAnsi="Times New Roman"/>
          <w:sz w:val="26"/>
          <w:szCs w:val="26"/>
        </w:rPr>
        <w:t xml:space="preserve">«Информационная безопасность», «Информационная инфраструктура», «Цифровое государственное и муниципальное управление», «Цифровые технологии» и «Кадры для цифровой экономики», реализация которых планируется в рамках госпрограммы «Информационное общество Республики Хакасия», ответственный исполнитель - </w:t>
      </w:r>
      <w:r>
        <w:rPr>
          <w:rFonts w:ascii="Times New Roman" w:hAnsi="Times New Roman"/>
          <w:sz w:val="26"/>
          <w:szCs w:val="26"/>
        </w:rPr>
        <w:t>Госкомитет цифровизации Хакасии.</w:t>
      </w:r>
      <w:r w:rsidRPr="00126F94">
        <w:rPr>
          <w:rFonts w:ascii="Times New Roman" w:hAnsi="Times New Roman"/>
          <w:sz w:val="26"/>
          <w:szCs w:val="26"/>
        </w:rPr>
        <w:t xml:space="preserve"> </w:t>
      </w:r>
      <w:r w:rsidRPr="0023282B">
        <w:rPr>
          <w:rFonts w:ascii="Times New Roman" w:hAnsi="Times New Roman"/>
          <w:sz w:val="26"/>
          <w:szCs w:val="26"/>
        </w:rPr>
        <w:t xml:space="preserve">Данные в разрезе региональных проектов представлены в </w:t>
      </w:r>
      <w:r w:rsidRPr="00EE770D">
        <w:rPr>
          <w:rFonts w:ascii="Times New Roman" w:hAnsi="Times New Roman"/>
          <w:sz w:val="26"/>
          <w:szCs w:val="26"/>
        </w:rPr>
        <w:t xml:space="preserve">таблице </w:t>
      </w:r>
      <w:r w:rsidR="00522450">
        <w:rPr>
          <w:rFonts w:ascii="Times New Roman" w:hAnsi="Times New Roman"/>
          <w:sz w:val="26"/>
          <w:szCs w:val="26"/>
        </w:rPr>
        <w:t>4</w:t>
      </w:r>
      <w:r w:rsidR="00EE770D" w:rsidRPr="00EE770D">
        <w:rPr>
          <w:rFonts w:ascii="Times New Roman" w:hAnsi="Times New Roman"/>
          <w:sz w:val="26"/>
          <w:szCs w:val="26"/>
        </w:rPr>
        <w:t>5</w:t>
      </w:r>
      <w:r w:rsidRPr="00EE770D">
        <w:rPr>
          <w:rFonts w:ascii="Times New Roman" w:hAnsi="Times New Roman"/>
          <w:sz w:val="26"/>
          <w:szCs w:val="26"/>
        </w:rPr>
        <w:t>.</w:t>
      </w:r>
    </w:p>
    <w:p w14:paraId="25A7517E" w14:textId="77777777" w:rsidR="00FB0B34" w:rsidRPr="00EE770D" w:rsidRDefault="00FB0B34" w:rsidP="00FB0B34">
      <w:pPr>
        <w:spacing w:after="0" w:line="240" w:lineRule="auto"/>
        <w:ind w:firstLine="709"/>
        <w:jc w:val="right"/>
        <w:rPr>
          <w:rFonts w:ascii="Times New Roman" w:hAnsi="Times New Roman"/>
          <w:sz w:val="26"/>
          <w:szCs w:val="26"/>
        </w:rPr>
      </w:pPr>
      <w:r w:rsidRPr="00EE770D">
        <w:rPr>
          <w:rFonts w:ascii="Times New Roman" w:hAnsi="Times New Roman"/>
          <w:sz w:val="26"/>
          <w:szCs w:val="26"/>
        </w:rPr>
        <w:t xml:space="preserve">Таблица </w:t>
      </w:r>
      <w:r w:rsidR="00522450">
        <w:rPr>
          <w:rFonts w:ascii="Times New Roman" w:hAnsi="Times New Roman"/>
          <w:sz w:val="26"/>
          <w:szCs w:val="26"/>
        </w:rPr>
        <w:t>4</w:t>
      </w:r>
      <w:r w:rsidR="00EE770D" w:rsidRPr="00EE770D">
        <w:rPr>
          <w:rFonts w:ascii="Times New Roman" w:hAnsi="Times New Roman"/>
          <w:sz w:val="26"/>
          <w:szCs w:val="26"/>
        </w:rPr>
        <w:t>5</w:t>
      </w:r>
    </w:p>
    <w:p w14:paraId="1EEE0566" w14:textId="77777777" w:rsidR="00FB0B34" w:rsidRDefault="00FB0B34" w:rsidP="00FB0B34">
      <w:pPr>
        <w:spacing w:after="0" w:line="240" w:lineRule="auto"/>
        <w:ind w:firstLine="709"/>
        <w:jc w:val="right"/>
        <w:rPr>
          <w:rFonts w:ascii="Times New Roman" w:hAnsi="Times New Roman"/>
          <w:sz w:val="26"/>
          <w:szCs w:val="26"/>
        </w:rPr>
      </w:pPr>
      <w:r w:rsidRPr="00EE770D">
        <w:rPr>
          <w:rFonts w:ascii="Times New Roman" w:hAnsi="Times New Roman"/>
          <w:sz w:val="26"/>
          <w:szCs w:val="26"/>
        </w:rPr>
        <w:t>тыс. рублей</w:t>
      </w:r>
    </w:p>
    <w:p w14:paraId="2C51DD7E" w14:textId="77777777" w:rsidR="0076462C" w:rsidRDefault="0076462C" w:rsidP="00FB0B34">
      <w:pPr>
        <w:spacing w:after="0" w:line="240" w:lineRule="auto"/>
        <w:ind w:firstLine="709"/>
        <w:jc w:val="right"/>
        <w:rPr>
          <w:rFonts w:ascii="Times New Roman" w:hAnsi="Times New Roman"/>
          <w:sz w:val="26"/>
          <w:szCs w:val="26"/>
        </w:rPr>
      </w:pPr>
    </w:p>
    <w:p w14:paraId="5BAAF088" w14:textId="77777777" w:rsidR="0076462C" w:rsidRDefault="0076462C" w:rsidP="00FB0B34">
      <w:pPr>
        <w:spacing w:after="0" w:line="240" w:lineRule="auto"/>
        <w:ind w:firstLine="709"/>
        <w:jc w:val="right"/>
        <w:rPr>
          <w:rFonts w:ascii="Times New Roman" w:hAnsi="Times New Roman"/>
          <w:sz w:val="26"/>
          <w:szCs w:val="26"/>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7"/>
        <w:gridCol w:w="1026"/>
        <w:gridCol w:w="986"/>
        <w:gridCol w:w="960"/>
        <w:gridCol w:w="572"/>
      </w:tblGrid>
      <w:tr w:rsidR="00FB0B34" w:rsidRPr="0023282B" w14:paraId="3B20C221" w14:textId="77777777" w:rsidTr="005A6FA1">
        <w:trPr>
          <w:trHeight w:val="353"/>
          <w:tblHeader/>
        </w:trPr>
        <w:tc>
          <w:tcPr>
            <w:tcW w:w="5827" w:type="dxa"/>
            <w:shd w:val="clear" w:color="000000" w:fill="FFFFFF"/>
            <w:noWrap/>
            <w:vAlign w:val="center"/>
            <w:hideMark/>
          </w:tcPr>
          <w:p w14:paraId="47DA6F5E" w14:textId="77777777" w:rsidR="00FB0B34" w:rsidRPr="0023282B" w:rsidRDefault="00FB0B34" w:rsidP="00FB0B34">
            <w:pPr>
              <w:spacing w:after="0" w:line="240" w:lineRule="auto"/>
              <w:jc w:val="center"/>
              <w:rPr>
                <w:rFonts w:ascii="Times New Roman" w:hAnsi="Times New Roman"/>
                <w:b/>
                <w:bCs/>
              </w:rPr>
            </w:pPr>
            <w:r w:rsidRPr="0023282B">
              <w:rPr>
                <w:rFonts w:ascii="Times New Roman" w:hAnsi="Times New Roman"/>
                <w:b/>
                <w:bCs/>
              </w:rPr>
              <w:t>наименование</w:t>
            </w:r>
          </w:p>
        </w:tc>
        <w:tc>
          <w:tcPr>
            <w:tcW w:w="1026" w:type="dxa"/>
            <w:shd w:val="clear" w:color="000000" w:fill="FFFFFF"/>
            <w:noWrap/>
            <w:vAlign w:val="center"/>
            <w:hideMark/>
          </w:tcPr>
          <w:p w14:paraId="21EF3A73" w14:textId="77777777" w:rsidR="00FB0B34" w:rsidRPr="0023282B" w:rsidRDefault="00FB0B34" w:rsidP="00FB0B34">
            <w:pPr>
              <w:spacing w:after="0" w:line="240" w:lineRule="auto"/>
              <w:jc w:val="center"/>
              <w:rPr>
                <w:rFonts w:ascii="Times New Roman" w:hAnsi="Times New Roman"/>
                <w:b/>
                <w:bCs/>
              </w:rPr>
            </w:pPr>
            <w:r w:rsidRPr="0023282B">
              <w:rPr>
                <w:rFonts w:ascii="Times New Roman" w:hAnsi="Times New Roman"/>
                <w:b/>
                <w:bCs/>
              </w:rPr>
              <w:t>бюджет</w:t>
            </w:r>
          </w:p>
        </w:tc>
        <w:tc>
          <w:tcPr>
            <w:tcW w:w="986" w:type="dxa"/>
            <w:shd w:val="clear" w:color="000000" w:fill="FFFFFF"/>
            <w:noWrap/>
            <w:vAlign w:val="center"/>
            <w:hideMark/>
          </w:tcPr>
          <w:p w14:paraId="71A20453" w14:textId="77777777" w:rsidR="00FB0B34" w:rsidRPr="0023282B" w:rsidRDefault="00FB0B34" w:rsidP="00FB0B34">
            <w:pPr>
              <w:spacing w:after="0" w:line="240" w:lineRule="auto"/>
              <w:jc w:val="center"/>
              <w:rPr>
                <w:rFonts w:ascii="Times New Roman" w:hAnsi="Times New Roman"/>
                <w:b/>
                <w:bCs/>
              </w:rPr>
            </w:pPr>
            <w:r w:rsidRPr="0023282B">
              <w:rPr>
                <w:rFonts w:ascii="Times New Roman" w:hAnsi="Times New Roman"/>
                <w:b/>
                <w:bCs/>
              </w:rPr>
              <w:t>план</w:t>
            </w:r>
          </w:p>
        </w:tc>
        <w:tc>
          <w:tcPr>
            <w:tcW w:w="960" w:type="dxa"/>
            <w:shd w:val="clear" w:color="000000" w:fill="FFFFFF"/>
            <w:noWrap/>
            <w:vAlign w:val="center"/>
            <w:hideMark/>
          </w:tcPr>
          <w:p w14:paraId="6F8CC6FB" w14:textId="77777777" w:rsidR="00FB0B34" w:rsidRPr="0023282B" w:rsidRDefault="00FB0B34" w:rsidP="00FB0B34">
            <w:pPr>
              <w:spacing w:after="0" w:line="240" w:lineRule="auto"/>
              <w:jc w:val="center"/>
              <w:rPr>
                <w:rFonts w:ascii="Times New Roman" w:hAnsi="Times New Roman"/>
                <w:b/>
                <w:bCs/>
              </w:rPr>
            </w:pPr>
            <w:r w:rsidRPr="0023282B">
              <w:rPr>
                <w:rFonts w:ascii="Times New Roman" w:hAnsi="Times New Roman"/>
                <w:b/>
                <w:bCs/>
              </w:rPr>
              <w:t>факт</w:t>
            </w:r>
          </w:p>
        </w:tc>
        <w:tc>
          <w:tcPr>
            <w:tcW w:w="572" w:type="dxa"/>
            <w:shd w:val="clear" w:color="000000" w:fill="FFFFFF"/>
            <w:noWrap/>
            <w:vAlign w:val="center"/>
            <w:hideMark/>
          </w:tcPr>
          <w:p w14:paraId="06BA7B81" w14:textId="77777777" w:rsidR="00FB0B34" w:rsidRPr="0023282B" w:rsidRDefault="00FB0B34" w:rsidP="00FB0B34">
            <w:pPr>
              <w:spacing w:after="0" w:line="240" w:lineRule="auto"/>
              <w:jc w:val="center"/>
              <w:rPr>
                <w:rFonts w:ascii="Times New Roman" w:hAnsi="Times New Roman"/>
                <w:b/>
                <w:bCs/>
              </w:rPr>
            </w:pPr>
            <w:r w:rsidRPr="0023282B">
              <w:rPr>
                <w:rFonts w:ascii="Times New Roman" w:hAnsi="Times New Roman"/>
                <w:b/>
                <w:bCs/>
              </w:rPr>
              <w:t>%</w:t>
            </w:r>
          </w:p>
        </w:tc>
      </w:tr>
      <w:tr w:rsidR="00FB0B34" w:rsidRPr="0023282B" w14:paraId="486D7014" w14:textId="77777777" w:rsidTr="005A6FA1">
        <w:trPr>
          <w:trHeight w:val="70"/>
        </w:trPr>
        <w:tc>
          <w:tcPr>
            <w:tcW w:w="5827" w:type="dxa"/>
            <w:shd w:val="clear" w:color="auto" w:fill="auto"/>
            <w:vAlign w:val="center"/>
            <w:hideMark/>
          </w:tcPr>
          <w:p w14:paraId="72C443A7" w14:textId="77777777" w:rsidR="00FB0B34" w:rsidRPr="0023282B" w:rsidRDefault="00FB0B34" w:rsidP="00FB0B34">
            <w:pPr>
              <w:spacing w:after="0" w:line="240" w:lineRule="auto"/>
              <w:rPr>
                <w:rFonts w:ascii="Times New Roman" w:hAnsi="Times New Roman"/>
              </w:rPr>
            </w:pPr>
            <w:r w:rsidRPr="0023282B">
              <w:rPr>
                <w:rFonts w:ascii="Times New Roman" w:hAnsi="Times New Roman"/>
              </w:rPr>
              <w:t>Региональный проект «Информационная инфраструктура»</w:t>
            </w:r>
          </w:p>
        </w:tc>
        <w:tc>
          <w:tcPr>
            <w:tcW w:w="1026" w:type="dxa"/>
            <w:shd w:val="clear" w:color="auto" w:fill="auto"/>
            <w:noWrap/>
            <w:vAlign w:val="bottom"/>
            <w:hideMark/>
          </w:tcPr>
          <w:p w14:paraId="6E644B6F" w14:textId="77777777" w:rsidR="00FB0B34" w:rsidRPr="0023282B" w:rsidRDefault="00FB0B34" w:rsidP="00FB0B34">
            <w:pPr>
              <w:spacing w:after="0" w:line="240" w:lineRule="auto"/>
              <w:jc w:val="right"/>
              <w:rPr>
                <w:rFonts w:ascii="Times New Roman" w:hAnsi="Times New Roman"/>
              </w:rPr>
            </w:pPr>
            <w:r w:rsidRPr="0023282B">
              <w:rPr>
                <w:rFonts w:ascii="Times New Roman" w:hAnsi="Times New Roman"/>
              </w:rPr>
              <w:t>х</w:t>
            </w:r>
          </w:p>
        </w:tc>
        <w:tc>
          <w:tcPr>
            <w:tcW w:w="986" w:type="dxa"/>
            <w:shd w:val="clear" w:color="auto" w:fill="auto"/>
            <w:noWrap/>
            <w:vAlign w:val="bottom"/>
            <w:hideMark/>
          </w:tcPr>
          <w:p w14:paraId="18AEE593" w14:textId="77777777" w:rsidR="00FB0B34" w:rsidRPr="0023282B" w:rsidRDefault="00FB0B34" w:rsidP="00FB0B34">
            <w:pPr>
              <w:spacing w:after="0" w:line="240" w:lineRule="auto"/>
              <w:jc w:val="right"/>
              <w:rPr>
                <w:rFonts w:ascii="Times New Roman" w:hAnsi="Times New Roman"/>
              </w:rPr>
            </w:pPr>
            <w:r w:rsidRPr="0023282B">
              <w:rPr>
                <w:rFonts w:ascii="Times New Roman" w:hAnsi="Times New Roman"/>
              </w:rPr>
              <w:t>х</w:t>
            </w:r>
          </w:p>
        </w:tc>
        <w:tc>
          <w:tcPr>
            <w:tcW w:w="960" w:type="dxa"/>
            <w:shd w:val="clear" w:color="auto" w:fill="auto"/>
            <w:noWrap/>
            <w:vAlign w:val="bottom"/>
            <w:hideMark/>
          </w:tcPr>
          <w:p w14:paraId="08AA02CF" w14:textId="77777777" w:rsidR="00FB0B34" w:rsidRPr="0023282B" w:rsidRDefault="00FB0B34" w:rsidP="00FB0B34">
            <w:pPr>
              <w:spacing w:after="0" w:line="240" w:lineRule="auto"/>
              <w:jc w:val="right"/>
              <w:rPr>
                <w:rFonts w:ascii="Times New Roman" w:hAnsi="Times New Roman"/>
              </w:rPr>
            </w:pPr>
            <w:r w:rsidRPr="0023282B">
              <w:rPr>
                <w:rFonts w:ascii="Times New Roman" w:hAnsi="Times New Roman"/>
              </w:rPr>
              <w:t>х</w:t>
            </w:r>
          </w:p>
        </w:tc>
        <w:tc>
          <w:tcPr>
            <w:tcW w:w="572" w:type="dxa"/>
            <w:shd w:val="clear" w:color="auto" w:fill="auto"/>
            <w:noWrap/>
            <w:vAlign w:val="bottom"/>
            <w:hideMark/>
          </w:tcPr>
          <w:p w14:paraId="7D3A80D5" w14:textId="77777777" w:rsidR="00FB0B34" w:rsidRPr="0023282B" w:rsidRDefault="00FB0B34" w:rsidP="00FB0B34">
            <w:pPr>
              <w:spacing w:after="0" w:line="240" w:lineRule="auto"/>
              <w:jc w:val="right"/>
              <w:rPr>
                <w:rFonts w:ascii="Times New Roman" w:hAnsi="Times New Roman"/>
              </w:rPr>
            </w:pPr>
            <w:r w:rsidRPr="0023282B">
              <w:rPr>
                <w:rFonts w:ascii="Times New Roman" w:hAnsi="Times New Roman"/>
              </w:rPr>
              <w:t>х</w:t>
            </w:r>
          </w:p>
        </w:tc>
      </w:tr>
      <w:tr w:rsidR="00FB0B34" w:rsidRPr="0023282B" w14:paraId="6B0A5E44" w14:textId="77777777" w:rsidTr="005A6FA1">
        <w:trPr>
          <w:trHeight w:val="281"/>
        </w:trPr>
        <w:tc>
          <w:tcPr>
            <w:tcW w:w="5827" w:type="dxa"/>
            <w:vMerge w:val="restart"/>
            <w:shd w:val="clear" w:color="000000" w:fill="FFFFFF"/>
            <w:vAlign w:val="center"/>
            <w:hideMark/>
          </w:tcPr>
          <w:p w14:paraId="29717D1E" w14:textId="77777777" w:rsidR="00FB0B34" w:rsidRPr="0023282B" w:rsidRDefault="00FB0B34" w:rsidP="00FB0B34">
            <w:pPr>
              <w:spacing w:after="0" w:line="240" w:lineRule="auto"/>
              <w:rPr>
                <w:rFonts w:ascii="Times New Roman" w:hAnsi="Times New Roman"/>
              </w:rPr>
            </w:pPr>
            <w:r w:rsidRPr="0023282B">
              <w:rPr>
                <w:rFonts w:ascii="Times New Roman" w:hAnsi="Times New Roman"/>
              </w:rPr>
              <w:t>Региональный проект «Информационная безопасность»</w:t>
            </w:r>
          </w:p>
        </w:tc>
        <w:tc>
          <w:tcPr>
            <w:tcW w:w="1026" w:type="dxa"/>
            <w:shd w:val="clear" w:color="000000" w:fill="FFFFFF"/>
            <w:noWrap/>
            <w:vAlign w:val="bottom"/>
            <w:hideMark/>
          </w:tcPr>
          <w:p w14:paraId="01D9B72D" w14:textId="77777777" w:rsidR="00FB0B34" w:rsidRPr="0023282B" w:rsidRDefault="00FB0B34" w:rsidP="00FB0B34">
            <w:pPr>
              <w:spacing w:after="0" w:line="240" w:lineRule="auto"/>
              <w:jc w:val="center"/>
              <w:rPr>
                <w:rFonts w:ascii="Times New Roman" w:hAnsi="Times New Roman"/>
                <w:b/>
                <w:bCs/>
              </w:rPr>
            </w:pPr>
            <w:r w:rsidRPr="0023282B">
              <w:rPr>
                <w:rFonts w:ascii="Times New Roman" w:hAnsi="Times New Roman"/>
                <w:b/>
                <w:bCs/>
              </w:rPr>
              <w:t>Всего</w:t>
            </w:r>
          </w:p>
        </w:tc>
        <w:tc>
          <w:tcPr>
            <w:tcW w:w="986" w:type="dxa"/>
            <w:shd w:val="clear" w:color="000000" w:fill="FFFFFF"/>
            <w:vAlign w:val="bottom"/>
            <w:hideMark/>
          </w:tcPr>
          <w:p w14:paraId="1854F392" w14:textId="77777777" w:rsidR="00FB0B34" w:rsidRPr="0023282B" w:rsidRDefault="00FB0B34" w:rsidP="00FB0B34">
            <w:pPr>
              <w:spacing w:after="0" w:line="240" w:lineRule="auto"/>
              <w:jc w:val="right"/>
              <w:rPr>
                <w:rFonts w:ascii="Times New Roman" w:hAnsi="Times New Roman"/>
                <w:b/>
                <w:bCs/>
              </w:rPr>
            </w:pPr>
            <w:r w:rsidRPr="0023282B">
              <w:rPr>
                <w:rFonts w:ascii="Times New Roman" w:hAnsi="Times New Roman"/>
                <w:b/>
                <w:bCs/>
              </w:rPr>
              <w:t>950,0</w:t>
            </w:r>
          </w:p>
        </w:tc>
        <w:tc>
          <w:tcPr>
            <w:tcW w:w="960" w:type="dxa"/>
            <w:shd w:val="clear" w:color="000000" w:fill="FFFFFF"/>
            <w:vAlign w:val="bottom"/>
            <w:hideMark/>
          </w:tcPr>
          <w:p w14:paraId="0E10E0B1" w14:textId="77777777" w:rsidR="00FB0B34" w:rsidRPr="0023282B" w:rsidRDefault="00FB0B34" w:rsidP="00FB0B34">
            <w:pPr>
              <w:spacing w:after="0" w:line="240" w:lineRule="auto"/>
              <w:jc w:val="right"/>
              <w:rPr>
                <w:rFonts w:ascii="Times New Roman" w:hAnsi="Times New Roman"/>
                <w:b/>
                <w:bCs/>
              </w:rPr>
            </w:pPr>
            <w:r w:rsidRPr="0023282B">
              <w:rPr>
                <w:rFonts w:ascii="Times New Roman" w:hAnsi="Times New Roman"/>
                <w:b/>
                <w:bCs/>
              </w:rPr>
              <w:t>0</w:t>
            </w:r>
          </w:p>
        </w:tc>
        <w:tc>
          <w:tcPr>
            <w:tcW w:w="572" w:type="dxa"/>
            <w:shd w:val="clear" w:color="000000" w:fill="FFFFFF"/>
            <w:noWrap/>
            <w:vAlign w:val="bottom"/>
            <w:hideMark/>
          </w:tcPr>
          <w:p w14:paraId="388896B5" w14:textId="77777777" w:rsidR="00FB0B34" w:rsidRPr="0023282B" w:rsidRDefault="00FB0B34" w:rsidP="00FB0B34">
            <w:pPr>
              <w:spacing w:after="0" w:line="240" w:lineRule="auto"/>
              <w:jc w:val="right"/>
              <w:rPr>
                <w:rFonts w:ascii="Times New Roman" w:hAnsi="Times New Roman"/>
                <w:b/>
                <w:bCs/>
              </w:rPr>
            </w:pPr>
            <w:r w:rsidRPr="0023282B">
              <w:rPr>
                <w:rFonts w:ascii="Times New Roman" w:hAnsi="Times New Roman"/>
                <w:b/>
                <w:bCs/>
              </w:rPr>
              <w:t>0</w:t>
            </w:r>
          </w:p>
        </w:tc>
      </w:tr>
      <w:tr w:rsidR="00FB0B34" w:rsidRPr="0023282B" w14:paraId="619961D4" w14:textId="77777777" w:rsidTr="005A6FA1">
        <w:trPr>
          <w:trHeight w:val="258"/>
        </w:trPr>
        <w:tc>
          <w:tcPr>
            <w:tcW w:w="5827" w:type="dxa"/>
            <w:vMerge/>
            <w:vAlign w:val="center"/>
            <w:hideMark/>
          </w:tcPr>
          <w:p w14:paraId="07CF3F9B" w14:textId="77777777" w:rsidR="00FB0B34" w:rsidRPr="0023282B" w:rsidRDefault="00FB0B34" w:rsidP="00FB0B34">
            <w:pPr>
              <w:spacing w:after="0" w:line="240" w:lineRule="auto"/>
              <w:rPr>
                <w:rFonts w:ascii="Times New Roman" w:hAnsi="Times New Roman"/>
              </w:rPr>
            </w:pPr>
          </w:p>
        </w:tc>
        <w:tc>
          <w:tcPr>
            <w:tcW w:w="1026" w:type="dxa"/>
            <w:shd w:val="clear" w:color="000000" w:fill="FFFFFF"/>
            <w:noWrap/>
            <w:vAlign w:val="bottom"/>
            <w:hideMark/>
          </w:tcPr>
          <w:p w14:paraId="34C7DC2D" w14:textId="77777777" w:rsidR="00FB0B34" w:rsidRPr="0023282B" w:rsidRDefault="00FB0B34" w:rsidP="00FB0B34">
            <w:pPr>
              <w:spacing w:after="0" w:line="240" w:lineRule="auto"/>
              <w:jc w:val="center"/>
              <w:rPr>
                <w:rFonts w:ascii="Times New Roman" w:hAnsi="Times New Roman"/>
              </w:rPr>
            </w:pPr>
            <w:r w:rsidRPr="0023282B">
              <w:rPr>
                <w:rFonts w:ascii="Times New Roman" w:hAnsi="Times New Roman"/>
              </w:rPr>
              <w:t>РФ</w:t>
            </w:r>
          </w:p>
        </w:tc>
        <w:tc>
          <w:tcPr>
            <w:tcW w:w="986" w:type="dxa"/>
            <w:shd w:val="clear" w:color="000000" w:fill="FFFFFF"/>
            <w:vAlign w:val="bottom"/>
            <w:hideMark/>
          </w:tcPr>
          <w:p w14:paraId="72566D08" w14:textId="77777777" w:rsidR="00FB0B34" w:rsidRPr="0023282B" w:rsidRDefault="00FB0B34" w:rsidP="00FB0B34">
            <w:pPr>
              <w:spacing w:after="0" w:line="240" w:lineRule="auto"/>
              <w:jc w:val="right"/>
              <w:rPr>
                <w:rFonts w:ascii="Times New Roman" w:hAnsi="Times New Roman"/>
              </w:rPr>
            </w:pPr>
            <w:r w:rsidRPr="0023282B">
              <w:rPr>
                <w:rFonts w:ascii="Times New Roman" w:hAnsi="Times New Roman"/>
              </w:rPr>
              <w:t>0</w:t>
            </w:r>
          </w:p>
        </w:tc>
        <w:tc>
          <w:tcPr>
            <w:tcW w:w="960" w:type="dxa"/>
            <w:shd w:val="clear" w:color="000000" w:fill="FFFFFF"/>
            <w:noWrap/>
            <w:vAlign w:val="bottom"/>
            <w:hideMark/>
          </w:tcPr>
          <w:p w14:paraId="78A1BF11" w14:textId="77777777" w:rsidR="00FB0B34" w:rsidRPr="0023282B" w:rsidRDefault="00FB0B34" w:rsidP="00FB0B34">
            <w:pPr>
              <w:spacing w:after="0" w:line="240" w:lineRule="auto"/>
              <w:jc w:val="right"/>
              <w:rPr>
                <w:rFonts w:ascii="Times New Roman" w:hAnsi="Times New Roman"/>
              </w:rPr>
            </w:pPr>
            <w:r w:rsidRPr="0023282B">
              <w:rPr>
                <w:rFonts w:ascii="Times New Roman" w:hAnsi="Times New Roman"/>
              </w:rPr>
              <w:t>0</w:t>
            </w:r>
          </w:p>
        </w:tc>
        <w:tc>
          <w:tcPr>
            <w:tcW w:w="572" w:type="dxa"/>
            <w:shd w:val="clear" w:color="000000" w:fill="FFFFFF"/>
            <w:noWrap/>
            <w:vAlign w:val="bottom"/>
            <w:hideMark/>
          </w:tcPr>
          <w:p w14:paraId="702BF66B" w14:textId="77777777" w:rsidR="00FB0B34" w:rsidRPr="0023282B" w:rsidRDefault="00FB0B34" w:rsidP="00FB0B34">
            <w:pPr>
              <w:spacing w:after="0" w:line="240" w:lineRule="auto"/>
              <w:jc w:val="right"/>
              <w:rPr>
                <w:rFonts w:ascii="Times New Roman" w:hAnsi="Times New Roman"/>
              </w:rPr>
            </w:pPr>
            <w:r w:rsidRPr="0023282B">
              <w:rPr>
                <w:rFonts w:ascii="Times New Roman" w:hAnsi="Times New Roman"/>
              </w:rPr>
              <w:t>0</w:t>
            </w:r>
          </w:p>
        </w:tc>
      </w:tr>
      <w:tr w:rsidR="00FB0B34" w:rsidRPr="0023282B" w14:paraId="292C0103" w14:textId="77777777" w:rsidTr="005A6FA1">
        <w:trPr>
          <w:trHeight w:val="289"/>
        </w:trPr>
        <w:tc>
          <w:tcPr>
            <w:tcW w:w="5827" w:type="dxa"/>
            <w:vMerge/>
            <w:vAlign w:val="center"/>
            <w:hideMark/>
          </w:tcPr>
          <w:p w14:paraId="544ADEB3" w14:textId="77777777" w:rsidR="00FB0B34" w:rsidRPr="0023282B" w:rsidRDefault="00FB0B34" w:rsidP="00FB0B34">
            <w:pPr>
              <w:spacing w:after="0" w:line="240" w:lineRule="auto"/>
              <w:rPr>
                <w:rFonts w:ascii="Times New Roman" w:hAnsi="Times New Roman"/>
              </w:rPr>
            </w:pPr>
          </w:p>
        </w:tc>
        <w:tc>
          <w:tcPr>
            <w:tcW w:w="1026" w:type="dxa"/>
            <w:shd w:val="clear" w:color="000000" w:fill="FFFFFF"/>
            <w:noWrap/>
            <w:vAlign w:val="bottom"/>
            <w:hideMark/>
          </w:tcPr>
          <w:p w14:paraId="574E6D51" w14:textId="77777777" w:rsidR="00FB0B34" w:rsidRPr="0023282B" w:rsidRDefault="00FB0B34" w:rsidP="00FB0B34">
            <w:pPr>
              <w:spacing w:after="0" w:line="240" w:lineRule="auto"/>
              <w:jc w:val="center"/>
              <w:rPr>
                <w:rFonts w:ascii="Times New Roman" w:hAnsi="Times New Roman"/>
              </w:rPr>
            </w:pPr>
            <w:r w:rsidRPr="0023282B">
              <w:rPr>
                <w:rFonts w:ascii="Times New Roman" w:hAnsi="Times New Roman"/>
              </w:rPr>
              <w:t>РХ</w:t>
            </w:r>
          </w:p>
        </w:tc>
        <w:tc>
          <w:tcPr>
            <w:tcW w:w="986" w:type="dxa"/>
            <w:shd w:val="clear" w:color="000000" w:fill="FFFFFF"/>
            <w:vAlign w:val="bottom"/>
            <w:hideMark/>
          </w:tcPr>
          <w:p w14:paraId="76C492AA" w14:textId="77777777" w:rsidR="00FB0B34" w:rsidRPr="0023282B" w:rsidRDefault="00FB0B34" w:rsidP="00FB0B34">
            <w:pPr>
              <w:spacing w:after="0" w:line="240" w:lineRule="auto"/>
              <w:jc w:val="right"/>
              <w:rPr>
                <w:rFonts w:ascii="Times New Roman" w:hAnsi="Times New Roman"/>
              </w:rPr>
            </w:pPr>
            <w:r w:rsidRPr="0023282B">
              <w:rPr>
                <w:rFonts w:ascii="Times New Roman" w:hAnsi="Times New Roman"/>
              </w:rPr>
              <w:t>950,0</w:t>
            </w:r>
          </w:p>
        </w:tc>
        <w:tc>
          <w:tcPr>
            <w:tcW w:w="960" w:type="dxa"/>
            <w:shd w:val="clear" w:color="000000" w:fill="FFFFFF"/>
            <w:noWrap/>
            <w:vAlign w:val="bottom"/>
            <w:hideMark/>
          </w:tcPr>
          <w:p w14:paraId="6E3B8695" w14:textId="77777777" w:rsidR="00FB0B34" w:rsidRPr="0023282B" w:rsidRDefault="00FB0B34" w:rsidP="00FB0B34">
            <w:pPr>
              <w:spacing w:after="0" w:line="240" w:lineRule="auto"/>
              <w:jc w:val="right"/>
              <w:rPr>
                <w:rFonts w:ascii="Times New Roman" w:hAnsi="Times New Roman"/>
              </w:rPr>
            </w:pPr>
            <w:r w:rsidRPr="0023282B">
              <w:rPr>
                <w:rFonts w:ascii="Times New Roman" w:hAnsi="Times New Roman"/>
              </w:rPr>
              <w:t>0</w:t>
            </w:r>
          </w:p>
        </w:tc>
        <w:tc>
          <w:tcPr>
            <w:tcW w:w="572" w:type="dxa"/>
            <w:shd w:val="clear" w:color="000000" w:fill="FFFFFF"/>
            <w:noWrap/>
            <w:vAlign w:val="bottom"/>
            <w:hideMark/>
          </w:tcPr>
          <w:p w14:paraId="7CA6E1A9" w14:textId="77777777" w:rsidR="00FB0B34" w:rsidRPr="0023282B" w:rsidRDefault="00FB0B34" w:rsidP="00FB0B34">
            <w:pPr>
              <w:spacing w:after="0" w:line="240" w:lineRule="auto"/>
              <w:jc w:val="right"/>
              <w:rPr>
                <w:rFonts w:ascii="Times New Roman" w:hAnsi="Times New Roman"/>
              </w:rPr>
            </w:pPr>
            <w:r w:rsidRPr="0023282B">
              <w:rPr>
                <w:rFonts w:ascii="Times New Roman" w:hAnsi="Times New Roman"/>
              </w:rPr>
              <w:t>0</w:t>
            </w:r>
          </w:p>
        </w:tc>
      </w:tr>
      <w:tr w:rsidR="00FB0B34" w:rsidRPr="0023282B" w14:paraId="3FEA83DB" w14:textId="77777777" w:rsidTr="005A6FA1">
        <w:trPr>
          <w:trHeight w:val="70"/>
        </w:trPr>
        <w:tc>
          <w:tcPr>
            <w:tcW w:w="5827" w:type="dxa"/>
            <w:vMerge w:val="restart"/>
            <w:shd w:val="clear" w:color="000000" w:fill="FFFFFF"/>
            <w:vAlign w:val="center"/>
            <w:hideMark/>
          </w:tcPr>
          <w:p w14:paraId="182FAA3B" w14:textId="77777777" w:rsidR="00FB0B34" w:rsidRPr="0023282B" w:rsidRDefault="00FB0B34" w:rsidP="00FB0B34">
            <w:pPr>
              <w:spacing w:after="0" w:line="240" w:lineRule="auto"/>
              <w:rPr>
                <w:rFonts w:ascii="Times New Roman" w:hAnsi="Times New Roman"/>
              </w:rPr>
            </w:pPr>
            <w:r w:rsidRPr="0023282B">
              <w:rPr>
                <w:rFonts w:ascii="Times New Roman" w:hAnsi="Times New Roman"/>
              </w:rPr>
              <w:t>Региональный проект «Цифровое государственное управление»</w:t>
            </w:r>
          </w:p>
        </w:tc>
        <w:tc>
          <w:tcPr>
            <w:tcW w:w="1026" w:type="dxa"/>
            <w:shd w:val="clear" w:color="000000" w:fill="FFFFFF"/>
            <w:noWrap/>
            <w:vAlign w:val="bottom"/>
            <w:hideMark/>
          </w:tcPr>
          <w:p w14:paraId="77A2609D" w14:textId="77777777" w:rsidR="00FB0B34" w:rsidRPr="0023282B" w:rsidRDefault="00FB0B34" w:rsidP="00FB0B34">
            <w:pPr>
              <w:spacing w:after="0" w:line="240" w:lineRule="auto"/>
              <w:jc w:val="center"/>
              <w:rPr>
                <w:rFonts w:ascii="Times New Roman" w:hAnsi="Times New Roman"/>
                <w:b/>
                <w:bCs/>
              </w:rPr>
            </w:pPr>
            <w:r w:rsidRPr="0023282B">
              <w:rPr>
                <w:rFonts w:ascii="Times New Roman" w:hAnsi="Times New Roman"/>
                <w:b/>
                <w:bCs/>
              </w:rPr>
              <w:t>Всего</w:t>
            </w:r>
          </w:p>
        </w:tc>
        <w:tc>
          <w:tcPr>
            <w:tcW w:w="986" w:type="dxa"/>
            <w:shd w:val="clear" w:color="000000" w:fill="FFFFFF"/>
            <w:vAlign w:val="bottom"/>
            <w:hideMark/>
          </w:tcPr>
          <w:p w14:paraId="2B61564E" w14:textId="77777777" w:rsidR="00FB0B34" w:rsidRPr="0023282B" w:rsidRDefault="00FB0B34" w:rsidP="00FB0B34">
            <w:pPr>
              <w:spacing w:after="0" w:line="240" w:lineRule="auto"/>
              <w:jc w:val="right"/>
              <w:rPr>
                <w:rFonts w:ascii="Times New Roman" w:hAnsi="Times New Roman"/>
                <w:b/>
                <w:bCs/>
              </w:rPr>
            </w:pPr>
            <w:r w:rsidRPr="0023282B">
              <w:rPr>
                <w:rFonts w:ascii="Times New Roman" w:hAnsi="Times New Roman"/>
                <w:b/>
                <w:bCs/>
              </w:rPr>
              <w:t>9 497,0</w:t>
            </w:r>
          </w:p>
        </w:tc>
        <w:tc>
          <w:tcPr>
            <w:tcW w:w="960" w:type="dxa"/>
            <w:shd w:val="clear" w:color="000000" w:fill="FFFFFF"/>
            <w:vAlign w:val="bottom"/>
            <w:hideMark/>
          </w:tcPr>
          <w:p w14:paraId="5038BE22" w14:textId="77777777" w:rsidR="00FB0B34" w:rsidRPr="0023282B" w:rsidRDefault="00FB0B34" w:rsidP="00FB0B34">
            <w:pPr>
              <w:spacing w:after="0" w:line="240" w:lineRule="auto"/>
              <w:jc w:val="right"/>
              <w:rPr>
                <w:rFonts w:ascii="Times New Roman" w:hAnsi="Times New Roman"/>
                <w:b/>
                <w:bCs/>
              </w:rPr>
            </w:pPr>
            <w:r w:rsidRPr="0023282B">
              <w:rPr>
                <w:rFonts w:ascii="Times New Roman" w:hAnsi="Times New Roman"/>
                <w:b/>
                <w:bCs/>
              </w:rPr>
              <w:t>0</w:t>
            </w:r>
          </w:p>
        </w:tc>
        <w:tc>
          <w:tcPr>
            <w:tcW w:w="572" w:type="dxa"/>
            <w:shd w:val="clear" w:color="000000" w:fill="FFFFFF"/>
            <w:noWrap/>
            <w:vAlign w:val="bottom"/>
            <w:hideMark/>
          </w:tcPr>
          <w:p w14:paraId="2BE3095A" w14:textId="77777777" w:rsidR="00FB0B34" w:rsidRPr="0023282B" w:rsidRDefault="00FB0B34" w:rsidP="00FB0B34">
            <w:pPr>
              <w:spacing w:after="0" w:line="240" w:lineRule="auto"/>
              <w:jc w:val="right"/>
              <w:rPr>
                <w:rFonts w:ascii="Times New Roman" w:hAnsi="Times New Roman"/>
                <w:b/>
                <w:bCs/>
              </w:rPr>
            </w:pPr>
            <w:r w:rsidRPr="0023282B">
              <w:rPr>
                <w:rFonts w:ascii="Times New Roman" w:hAnsi="Times New Roman"/>
                <w:b/>
                <w:bCs/>
              </w:rPr>
              <w:t>0</w:t>
            </w:r>
          </w:p>
        </w:tc>
      </w:tr>
      <w:tr w:rsidR="00FB0B34" w:rsidRPr="0023282B" w14:paraId="14AE37B1" w14:textId="77777777" w:rsidTr="005A6FA1">
        <w:trPr>
          <w:trHeight w:val="129"/>
        </w:trPr>
        <w:tc>
          <w:tcPr>
            <w:tcW w:w="5827" w:type="dxa"/>
            <w:vMerge/>
            <w:vAlign w:val="center"/>
            <w:hideMark/>
          </w:tcPr>
          <w:p w14:paraId="22D1514F" w14:textId="77777777" w:rsidR="00FB0B34" w:rsidRPr="0023282B" w:rsidRDefault="00FB0B34" w:rsidP="00FB0B34">
            <w:pPr>
              <w:spacing w:after="0" w:line="240" w:lineRule="auto"/>
              <w:rPr>
                <w:rFonts w:ascii="Times New Roman" w:hAnsi="Times New Roman"/>
              </w:rPr>
            </w:pPr>
          </w:p>
        </w:tc>
        <w:tc>
          <w:tcPr>
            <w:tcW w:w="1026" w:type="dxa"/>
            <w:shd w:val="clear" w:color="000000" w:fill="FFFFFF"/>
            <w:noWrap/>
            <w:vAlign w:val="bottom"/>
            <w:hideMark/>
          </w:tcPr>
          <w:p w14:paraId="53291AFD" w14:textId="77777777" w:rsidR="00FB0B34" w:rsidRPr="0023282B" w:rsidRDefault="00FB0B34" w:rsidP="00FB0B34">
            <w:pPr>
              <w:spacing w:after="0" w:line="240" w:lineRule="auto"/>
              <w:jc w:val="center"/>
              <w:rPr>
                <w:rFonts w:ascii="Times New Roman" w:hAnsi="Times New Roman"/>
              </w:rPr>
            </w:pPr>
            <w:r w:rsidRPr="0023282B">
              <w:rPr>
                <w:rFonts w:ascii="Times New Roman" w:hAnsi="Times New Roman"/>
              </w:rPr>
              <w:t>РФ</w:t>
            </w:r>
          </w:p>
        </w:tc>
        <w:tc>
          <w:tcPr>
            <w:tcW w:w="986" w:type="dxa"/>
            <w:shd w:val="clear" w:color="000000" w:fill="FFFFFF"/>
            <w:vAlign w:val="bottom"/>
            <w:hideMark/>
          </w:tcPr>
          <w:p w14:paraId="6AFD4D33" w14:textId="77777777" w:rsidR="00FB0B34" w:rsidRPr="0023282B" w:rsidRDefault="00FB0B34" w:rsidP="00FB0B34">
            <w:pPr>
              <w:spacing w:after="0" w:line="240" w:lineRule="auto"/>
              <w:jc w:val="right"/>
              <w:rPr>
                <w:rFonts w:ascii="Times New Roman" w:hAnsi="Times New Roman"/>
                <w:iCs/>
              </w:rPr>
            </w:pPr>
            <w:r w:rsidRPr="0023282B">
              <w:rPr>
                <w:rFonts w:ascii="Times New Roman" w:hAnsi="Times New Roman"/>
                <w:iCs/>
              </w:rPr>
              <w:t>5 440,3</w:t>
            </w:r>
          </w:p>
        </w:tc>
        <w:tc>
          <w:tcPr>
            <w:tcW w:w="960" w:type="dxa"/>
            <w:shd w:val="clear" w:color="000000" w:fill="FFFFFF"/>
            <w:noWrap/>
            <w:vAlign w:val="bottom"/>
            <w:hideMark/>
          </w:tcPr>
          <w:p w14:paraId="12878FF2" w14:textId="77777777" w:rsidR="00FB0B34" w:rsidRPr="0023282B" w:rsidRDefault="00FB0B34" w:rsidP="00FB0B34">
            <w:pPr>
              <w:spacing w:after="0" w:line="240" w:lineRule="auto"/>
              <w:jc w:val="right"/>
              <w:rPr>
                <w:rFonts w:ascii="Times New Roman" w:hAnsi="Times New Roman"/>
              </w:rPr>
            </w:pPr>
            <w:r w:rsidRPr="0023282B">
              <w:rPr>
                <w:rFonts w:ascii="Times New Roman" w:hAnsi="Times New Roman"/>
              </w:rPr>
              <w:t>0</w:t>
            </w:r>
          </w:p>
        </w:tc>
        <w:tc>
          <w:tcPr>
            <w:tcW w:w="572" w:type="dxa"/>
            <w:shd w:val="clear" w:color="000000" w:fill="FFFFFF"/>
            <w:noWrap/>
            <w:vAlign w:val="bottom"/>
            <w:hideMark/>
          </w:tcPr>
          <w:p w14:paraId="75A9F879" w14:textId="77777777" w:rsidR="00FB0B34" w:rsidRPr="0023282B" w:rsidRDefault="00FB0B34" w:rsidP="00FB0B34">
            <w:pPr>
              <w:spacing w:after="0" w:line="240" w:lineRule="auto"/>
              <w:jc w:val="right"/>
              <w:rPr>
                <w:rFonts w:ascii="Times New Roman" w:hAnsi="Times New Roman"/>
              </w:rPr>
            </w:pPr>
            <w:r w:rsidRPr="0023282B">
              <w:rPr>
                <w:rFonts w:ascii="Times New Roman" w:hAnsi="Times New Roman"/>
              </w:rPr>
              <w:t>0</w:t>
            </w:r>
          </w:p>
        </w:tc>
      </w:tr>
      <w:tr w:rsidR="00FB0B34" w:rsidRPr="0023282B" w14:paraId="5D1D6772" w14:textId="77777777" w:rsidTr="005A6FA1">
        <w:trPr>
          <w:trHeight w:val="70"/>
        </w:trPr>
        <w:tc>
          <w:tcPr>
            <w:tcW w:w="5827" w:type="dxa"/>
            <w:vMerge/>
            <w:vAlign w:val="center"/>
            <w:hideMark/>
          </w:tcPr>
          <w:p w14:paraId="7A9B2CFB" w14:textId="77777777" w:rsidR="00FB0B34" w:rsidRPr="0023282B" w:rsidRDefault="00FB0B34" w:rsidP="00FB0B34">
            <w:pPr>
              <w:spacing w:after="0" w:line="240" w:lineRule="auto"/>
              <w:rPr>
                <w:rFonts w:ascii="Times New Roman" w:hAnsi="Times New Roman"/>
              </w:rPr>
            </w:pPr>
          </w:p>
        </w:tc>
        <w:tc>
          <w:tcPr>
            <w:tcW w:w="1026" w:type="dxa"/>
            <w:shd w:val="clear" w:color="000000" w:fill="FFFFFF"/>
            <w:noWrap/>
            <w:vAlign w:val="bottom"/>
            <w:hideMark/>
          </w:tcPr>
          <w:p w14:paraId="2E19956B" w14:textId="77777777" w:rsidR="00FB0B34" w:rsidRPr="0023282B" w:rsidRDefault="00FB0B34" w:rsidP="00FB0B34">
            <w:pPr>
              <w:spacing w:after="0" w:line="240" w:lineRule="auto"/>
              <w:jc w:val="center"/>
              <w:rPr>
                <w:rFonts w:ascii="Times New Roman" w:hAnsi="Times New Roman"/>
              </w:rPr>
            </w:pPr>
            <w:r w:rsidRPr="0023282B">
              <w:rPr>
                <w:rFonts w:ascii="Times New Roman" w:hAnsi="Times New Roman"/>
              </w:rPr>
              <w:t>РХ</w:t>
            </w:r>
          </w:p>
        </w:tc>
        <w:tc>
          <w:tcPr>
            <w:tcW w:w="986" w:type="dxa"/>
            <w:shd w:val="clear" w:color="000000" w:fill="FFFFFF"/>
            <w:vAlign w:val="bottom"/>
            <w:hideMark/>
          </w:tcPr>
          <w:p w14:paraId="2685E3A5" w14:textId="77777777" w:rsidR="00FB0B34" w:rsidRPr="0023282B" w:rsidRDefault="00FB0B34" w:rsidP="00FB0B34">
            <w:pPr>
              <w:spacing w:after="0" w:line="240" w:lineRule="auto"/>
              <w:jc w:val="right"/>
              <w:rPr>
                <w:rFonts w:ascii="Times New Roman" w:hAnsi="Times New Roman"/>
                <w:iCs/>
              </w:rPr>
            </w:pPr>
            <w:r w:rsidRPr="0023282B">
              <w:rPr>
                <w:rFonts w:ascii="Times New Roman" w:hAnsi="Times New Roman"/>
                <w:iCs/>
              </w:rPr>
              <w:t>4 056,7</w:t>
            </w:r>
          </w:p>
        </w:tc>
        <w:tc>
          <w:tcPr>
            <w:tcW w:w="960" w:type="dxa"/>
            <w:shd w:val="clear" w:color="000000" w:fill="FFFFFF"/>
            <w:noWrap/>
            <w:vAlign w:val="bottom"/>
            <w:hideMark/>
          </w:tcPr>
          <w:p w14:paraId="797AE623" w14:textId="77777777" w:rsidR="00FB0B34" w:rsidRPr="0023282B" w:rsidRDefault="00FB0B34" w:rsidP="00FB0B34">
            <w:pPr>
              <w:spacing w:after="0" w:line="240" w:lineRule="auto"/>
              <w:jc w:val="right"/>
              <w:rPr>
                <w:rFonts w:ascii="Times New Roman" w:hAnsi="Times New Roman"/>
              </w:rPr>
            </w:pPr>
            <w:r w:rsidRPr="0023282B">
              <w:rPr>
                <w:rFonts w:ascii="Times New Roman" w:hAnsi="Times New Roman"/>
              </w:rPr>
              <w:t>0</w:t>
            </w:r>
          </w:p>
        </w:tc>
        <w:tc>
          <w:tcPr>
            <w:tcW w:w="572" w:type="dxa"/>
            <w:shd w:val="clear" w:color="000000" w:fill="FFFFFF"/>
            <w:noWrap/>
            <w:vAlign w:val="bottom"/>
            <w:hideMark/>
          </w:tcPr>
          <w:p w14:paraId="7ADBCB91" w14:textId="77777777" w:rsidR="00FB0B34" w:rsidRPr="0023282B" w:rsidRDefault="00FB0B34" w:rsidP="00FB0B34">
            <w:pPr>
              <w:spacing w:after="0" w:line="240" w:lineRule="auto"/>
              <w:jc w:val="right"/>
              <w:rPr>
                <w:rFonts w:ascii="Times New Roman" w:hAnsi="Times New Roman"/>
              </w:rPr>
            </w:pPr>
            <w:r w:rsidRPr="0023282B">
              <w:rPr>
                <w:rFonts w:ascii="Times New Roman" w:hAnsi="Times New Roman"/>
              </w:rPr>
              <w:t>0</w:t>
            </w:r>
          </w:p>
        </w:tc>
      </w:tr>
      <w:tr w:rsidR="00FB0B34" w:rsidRPr="0023282B" w14:paraId="571B1BF2" w14:textId="77777777" w:rsidTr="005A6FA1">
        <w:trPr>
          <w:trHeight w:val="70"/>
        </w:trPr>
        <w:tc>
          <w:tcPr>
            <w:tcW w:w="5827" w:type="dxa"/>
            <w:vMerge w:val="restart"/>
            <w:shd w:val="clear" w:color="000000" w:fill="FFFFFF"/>
            <w:vAlign w:val="center"/>
            <w:hideMark/>
          </w:tcPr>
          <w:p w14:paraId="4C165E4C" w14:textId="77777777" w:rsidR="00FB0B34" w:rsidRPr="0023282B" w:rsidRDefault="00FB0B34" w:rsidP="00FB0B34">
            <w:pPr>
              <w:spacing w:after="0" w:line="240" w:lineRule="auto"/>
              <w:rPr>
                <w:rFonts w:ascii="Times New Roman" w:hAnsi="Times New Roman"/>
              </w:rPr>
            </w:pPr>
            <w:r w:rsidRPr="0023282B">
              <w:rPr>
                <w:rFonts w:ascii="Times New Roman" w:hAnsi="Times New Roman"/>
              </w:rPr>
              <w:t>Региональный проект «Цифровые технологии»</w:t>
            </w:r>
          </w:p>
        </w:tc>
        <w:tc>
          <w:tcPr>
            <w:tcW w:w="1026" w:type="dxa"/>
            <w:shd w:val="clear" w:color="000000" w:fill="FFFFFF"/>
            <w:noWrap/>
            <w:vAlign w:val="bottom"/>
            <w:hideMark/>
          </w:tcPr>
          <w:p w14:paraId="112C7A4E" w14:textId="77777777" w:rsidR="00FB0B34" w:rsidRPr="0023282B" w:rsidRDefault="00FB0B34" w:rsidP="00FB0B34">
            <w:pPr>
              <w:spacing w:after="0" w:line="240" w:lineRule="auto"/>
              <w:jc w:val="center"/>
              <w:rPr>
                <w:rFonts w:ascii="Times New Roman" w:hAnsi="Times New Roman"/>
                <w:b/>
                <w:bCs/>
              </w:rPr>
            </w:pPr>
            <w:r w:rsidRPr="0023282B">
              <w:rPr>
                <w:rFonts w:ascii="Times New Roman" w:hAnsi="Times New Roman"/>
                <w:b/>
                <w:bCs/>
              </w:rPr>
              <w:t>Всего</w:t>
            </w:r>
          </w:p>
        </w:tc>
        <w:tc>
          <w:tcPr>
            <w:tcW w:w="986" w:type="dxa"/>
            <w:shd w:val="clear" w:color="000000" w:fill="FFFFFF"/>
            <w:vAlign w:val="bottom"/>
            <w:hideMark/>
          </w:tcPr>
          <w:p w14:paraId="725CBD01" w14:textId="77777777" w:rsidR="00FB0B34" w:rsidRPr="0023282B" w:rsidRDefault="00FB0B34" w:rsidP="00FB0B34">
            <w:pPr>
              <w:spacing w:after="0" w:line="240" w:lineRule="auto"/>
              <w:jc w:val="right"/>
              <w:rPr>
                <w:rFonts w:ascii="Times New Roman" w:hAnsi="Times New Roman"/>
                <w:b/>
                <w:bCs/>
              </w:rPr>
            </w:pPr>
            <w:r w:rsidRPr="0023282B">
              <w:rPr>
                <w:rFonts w:ascii="Times New Roman" w:hAnsi="Times New Roman"/>
                <w:b/>
                <w:bCs/>
              </w:rPr>
              <w:t>100,0</w:t>
            </w:r>
          </w:p>
        </w:tc>
        <w:tc>
          <w:tcPr>
            <w:tcW w:w="960" w:type="dxa"/>
            <w:shd w:val="clear" w:color="000000" w:fill="FFFFFF"/>
            <w:vAlign w:val="bottom"/>
            <w:hideMark/>
          </w:tcPr>
          <w:p w14:paraId="6ACBB1D1" w14:textId="77777777" w:rsidR="00FB0B34" w:rsidRPr="0023282B" w:rsidRDefault="00FB0B34" w:rsidP="00FB0B34">
            <w:pPr>
              <w:spacing w:after="0" w:line="240" w:lineRule="auto"/>
              <w:jc w:val="right"/>
              <w:rPr>
                <w:rFonts w:ascii="Times New Roman" w:hAnsi="Times New Roman"/>
                <w:b/>
                <w:bCs/>
              </w:rPr>
            </w:pPr>
            <w:r w:rsidRPr="0023282B">
              <w:rPr>
                <w:rFonts w:ascii="Times New Roman" w:hAnsi="Times New Roman"/>
                <w:b/>
                <w:bCs/>
              </w:rPr>
              <w:t>0</w:t>
            </w:r>
          </w:p>
        </w:tc>
        <w:tc>
          <w:tcPr>
            <w:tcW w:w="572" w:type="dxa"/>
            <w:shd w:val="clear" w:color="000000" w:fill="FFFFFF"/>
            <w:noWrap/>
            <w:vAlign w:val="bottom"/>
            <w:hideMark/>
          </w:tcPr>
          <w:p w14:paraId="237192D8" w14:textId="77777777" w:rsidR="00FB0B34" w:rsidRPr="0023282B" w:rsidRDefault="00FB0B34" w:rsidP="00FB0B34">
            <w:pPr>
              <w:spacing w:after="0" w:line="240" w:lineRule="auto"/>
              <w:jc w:val="right"/>
              <w:rPr>
                <w:rFonts w:ascii="Times New Roman" w:hAnsi="Times New Roman"/>
                <w:b/>
                <w:bCs/>
              </w:rPr>
            </w:pPr>
            <w:r w:rsidRPr="0023282B">
              <w:rPr>
                <w:rFonts w:ascii="Times New Roman" w:hAnsi="Times New Roman"/>
                <w:b/>
                <w:bCs/>
              </w:rPr>
              <w:t>0</w:t>
            </w:r>
          </w:p>
        </w:tc>
      </w:tr>
      <w:tr w:rsidR="00FB0B34" w:rsidRPr="0023282B" w14:paraId="10E762E2" w14:textId="77777777" w:rsidTr="005A6FA1">
        <w:trPr>
          <w:trHeight w:val="129"/>
        </w:trPr>
        <w:tc>
          <w:tcPr>
            <w:tcW w:w="5827" w:type="dxa"/>
            <w:vMerge/>
            <w:vAlign w:val="center"/>
            <w:hideMark/>
          </w:tcPr>
          <w:p w14:paraId="460BE496" w14:textId="77777777" w:rsidR="00FB0B34" w:rsidRPr="0023282B" w:rsidRDefault="00FB0B34" w:rsidP="00FB0B34">
            <w:pPr>
              <w:spacing w:after="0" w:line="240" w:lineRule="auto"/>
              <w:rPr>
                <w:rFonts w:ascii="Times New Roman" w:hAnsi="Times New Roman"/>
              </w:rPr>
            </w:pPr>
          </w:p>
        </w:tc>
        <w:tc>
          <w:tcPr>
            <w:tcW w:w="1026" w:type="dxa"/>
            <w:shd w:val="clear" w:color="000000" w:fill="FFFFFF"/>
            <w:noWrap/>
            <w:vAlign w:val="bottom"/>
            <w:hideMark/>
          </w:tcPr>
          <w:p w14:paraId="514D27E2" w14:textId="77777777" w:rsidR="00FB0B34" w:rsidRPr="0023282B" w:rsidRDefault="00FB0B34" w:rsidP="00FB0B34">
            <w:pPr>
              <w:spacing w:after="0" w:line="240" w:lineRule="auto"/>
              <w:jc w:val="center"/>
              <w:rPr>
                <w:rFonts w:ascii="Times New Roman" w:hAnsi="Times New Roman"/>
              </w:rPr>
            </w:pPr>
            <w:r w:rsidRPr="0023282B">
              <w:rPr>
                <w:rFonts w:ascii="Times New Roman" w:hAnsi="Times New Roman"/>
              </w:rPr>
              <w:t>РФ</w:t>
            </w:r>
          </w:p>
        </w:tc>
        <w:tc>
          <w:tcPr>
            <w:tcW w:w="986" w:type="dxa"/>
            <w:shd w:val="clear" w:color="000000" w:fill="FFFFFF"/>
            <w:vAlign w:val="bottom"/>
            <w:hideMark/>
          </w:tcPr>
          <w:p w14:paraId="17FFD754" w14:textId="77777777" w:rsidR="00FB0B34" w:rsidRPr="0023282B" w:rsidRDefault="00FB0B34" w:rsidP="00FB0B34">
            <w:pPr>
              <w:spacing w:after="0" w:line="240" w:lineRule="auto"/>
              <w:jc w:val="right"/>
              <w:rPr>
                <w:rFonts w:ascii="Times New Roman" w:hAnsi="Times New Roman"/>
                <w:iCs/>
              </w:rPr>
            </w:pPr>
            <w:r w:rsidRPr="0023282B">
              <w:rPr>
                <w:rFonts w:ascii="Times New Roman" w:hAnsi="Times New Roman"/>
                <w:iCs/>
              </w:rPr>
              <w:t>0</w:t>
            </w:r>
          </w:p>
        </w:tc>
        <w:tc>
          <w:tcPr>
            <w:tcW w:w="960" w:type="dxa"/>
            <w:shd w:val="clear" w:color="000000" w:fill="FFFFFF"/>
            <w:noWrap/>
            <w:vAlign w:val="bottom"/>
            <w:hideMark/>
          </w:tcPr>
          <w:p w14:paraId="4CF47D45" w14:textId="77777777" w:rsidR="00FB0B34" w:rsidRPr="0023282B" w:rsidRDefault="00FB0B34" w:rsidP="00FB0B34">
            <w:pPr>
              <w:spacing w:after="0" w:line="240" w:lineRule="auto"/>
              <w:jc w:val="right"/>
              <w:rPr>
                <w:rFonts w:ascii="Times New Roman" w:hAnsi="Times New Roman"/>
              </w:rPr>
            </w:pPr>
            <w:r w:rsidRPr="0023282B">
              <w:rPr>
                <w:rFonts w:ascii="Times New Roman" w:hAnsi="Times New Roman"/>
              </w:rPr>
              <w:t>0</w:t>
            </w:r>
          </w:p>
        </w:tc>
        <w:tc>
          <w:tcPr>
            <w:tcW w:w="572" w:type="dxa"/>
            <w:shd w:val="clear" w:color="000000" w:fill="FFFFFF"/>
            <w:noWrap/>
            <w:vAlign w:val="bottom"/>
            <w:hideMark/>
          </w:tcPr>
          <w:p w14:paraId="5A768C0B" w14:textId="77777777" w:rsidR="00FB0B34" w:rsidRPr="0023282B" w:rsidRDefault="00FB0B34" w:rsidP="00FB0B34">
            <w:pPr>
              <w:spacing w:after="0" w:line="240" w:lineRule="auto"/>
              <w:jc w:val="right"/>
              <w:rPr>
                <w:rFonts w:ascii="Times New Roman" w:hAnsi="Times New Roman"/>
              </w:rPr>
            </w:pPr>
            <w:r w:rsidRPr="0023282B">
              <w:rPr>
                <w:rFonts w:ascii="Times New Roman" w:hAnsi="Times New Roman"/>
              </w:rPr>
              <w:t>0</w:t>
            </w:r>
          </w:p>
        </w:tc>
      </w:tr>
      <w:tr w:rsidR="00FB0B34" w:rsidRPr="0023282B" w14:paraId="3CD56EAA" w14:textId="77777777" w:rsidTr="005A6FA1">
        <w:trPr>
          <w:trHeight w:val="70"/>
        </w:trPr>
        <w:tc>
          <w:tcPr>
            <w:tcW w:w="5827" w:type="dxa"/>
            <w:vMerge/>
            <w:vAlign w:val="center"/>
            <w:hideMark/>
          </w:tcPr>
          <w:p w14:paraId="17C92643" w14:textId="77777777" w:rsidR="00FB0B34" w:rsidRPr="0023282B" w:rsidRDefault="00FB0B34" w:rsidP="00FB0B34">
            <w:pPr>
              <w:spacing w:after="0" w:line="240" w:lineRule="auto"/>
              <w:rPr>
                <w:rFonts w:ascii="Times New Roman" w:hAnsi="Times New Roman"/>
              </w:rPr>
            </w:pPr>
          </w:p>
        </w:tc>
        <w:tc>
          <w:tcPr>
            <w:tcW w:w="1026" w:type="dxa"/>
            <w:shd w:val="clear" w:color="000000" w:fill="FFFFFF"/>
            <w:noWrap/>
            <w:vAlign w:val="bottom"/>
            <w:hideMark/>
          </w:tcPr>
          <w:p w14:paraId="1ACD879F" w14:textId="77777777" w:rsidR="00FB0B34" w:rsidRPr="0023282B" w:rsidRDefault="00FB0B34" w:rsidP="00FB0B34">
            <w:pPr>
              <w:spacing w:after="0" w:line="240" w:lineRule="auto"/>
              <w:jc w:val="center"/>
              <w:rPr>
                <w:rFonts w:ascii="Times New Roman" w:hAnsi="Times New Roman"/>
              </w:rPr>
            </w:pPr>
            <w:r w:rsidRPr="0023282B">
              <w:rPr>
                <w:rFonts w:ascii="Times New Roman" w:hAnsi="Times New Roman"/>
              </w:rPr>
              <w:t>РХ</w:t>
            </w:r>
          </w:p>
        </w:tc>
        <w:tc>
          <w:tcPr>
            <w:tcW w:w="986" w:type="dxa"/>
            <w:shd w:val="clear" w:color="000000" w:fill="FFFFFF"/>
            <w:vAlign w:val="bottom"/>
            <w:hideMark/>
          </w:tcPr>
          <w:p w14:paraId="59D8A9D7" w14:textId="77777777" w:rsidR="00FB0B34" w:rsidRPr="0023282B" w:rsidRDefault="00FB0B34" w:rsidP="00FB0B34">
            <w:pPr>
              <w:spacing w:after="0" w:line="240" w:lineRule="auto"/>
              <w:jc w:val="right"/>
              <w:rPr>
                <w:rFonts w:ascii="Times New Roman" w:hAnsi="Times New Roman"/>
                <w:iCs/>
              </w:rPr>
            </w:pPr>
            <w:r w:rsidRPr="0023282B">
              <w:rPr>
                <w:rFonts w:ascii="Times New Roman" w:hAnsi="Times New Roman"/>
                <w:iCs/>
              </w:rPr>
              <w:t>100,0</w:t>
            </w:r>
          </w:p>
        </w:tc>
        <w:tc>
          <w:tcPr>
            <w:tcW w:w="960" w:type="dxa"/>
            <w:shd w:val="clear" w:color="000000" w:fill="FFFFFF"/>
            <w:noWrap/>
            <w:vAlign w:val="bottom"/>
            <w:hideMark/>
          </w:tcPr>
          <w:p w14:paraId="67F87718" w14:textId="77777777" w:rsidR="00FB0B34" w:rsidRPr="0023282B" w:rsidRDefault="00FB0B34" w:rsidP="00FB0B34">
            <w:pPr>
              <w:spacing w:after="0" w:line="240" w:lineRule="auto"/>
              <w:jc w:val="right"/>
              <w:rPr>
                <w:rFonts w:ascii="Times New Roman" w:hAnsi="Times New Roman"/>
              </w:rPr>
            </w:pPr>
            <w:r w:rsidRPr="0023282B">
              <w:rPr>
                <w:rFonts w:ascii="Times New Roman" w:hAnsi="Times New Roman"/>
              </w:rPr>
              <w:t>0</w:t>
            </w:r>
          </w:p>
        </w:tc>
        <w:tc>
          <w:tcPr>
            <w:tcW w:w="572" w:type="dxa"/>
            <w:shd w:val="clear" w:color="000000" w:fill="FFFFFF"/>
            <w:noWrap/>
            <w:vAlign w:val="bottom"/>
            <w:hideMark/>
          </w:tcPr>
          <w:p w14:paraId="41FDB354" w14:textId="77777777" w:rsidR="00FB0B34" w:rsidRPr="0023282B" w:rsidRDefault="00FB0B34" w:rsidP="00FB0B34">
            <w:pPr>
              <w:spacing w:after="0" w:line="240" w:lineRule="auto"/>
              <w:jc w:val="right"/>
              <w:rPr>
                <w:rFonts w:ascii="Times New Roman" w:hAnsi="Times New Roman"/>
              </w:rPr>
            </w:pPr>
            <w:r w:rsidRPr="0023282B">
              <w:rPr>
                <w:rFonts w:ascii="Times New Roman" w:hAnsi="Times New Roman"/>
              </w:rPr>
              <w:t>0</w:t>
            </w:r>
          </w:p>
        </w:tc>
      </w:tr>
      <w:tr w:rsidR="00FB0B34" w:rsidRPr="0023282B" w14:paraId="4E886E16" w14:textId="77777777" w:rsidTr="005A6FA1">
        <w:trPr>
          <w:trHeight w:val="70"/>
        </w:trPr>
        <w:tc>
          <w:tcPr>
            <w:tcW w:w="5827" w:type="dxa"/>
            <w:vMerge w:val="restart"/>
            <w:shd w:val="clear" w:color="000000" w:fill="FFFFFF"/>
            <w:vAlign w:val="center"/>
            <w:hideMark/>
          </w:tcPr>
          <w:p w14:paraId="63033EBB" w14:textId="77777777" w:rsidR="00FB0B34" w:rsidRPr="0023282B" w:rsidRDefault="00FB0B34" w:rsidP="00FB0B34">
            <w:pPr>
              <w:spacing w:after="0" w:line="240" w:lineRule="auto"/>
              <w:rPr>
                <w:rFonts w:ascii="Times New Roman" w:hAnsi="Times New Roman"/>
              </w:rPr>
            </w:pPr>
            <w:r w:rsidRPr="0023282B">
              <w:rPr>
                <w:rFonts w:ascii="Times New Roman" w:hAnsi="Times New Roman"/>
              </w:rPr>
              <w:t>Региональный проект «Кадры для цифровой экономики»</w:t>
            </w:r>
          </w:p>
        </w:tc>
        <w:tc>
          <w:tcPr>
            <w:tcW w:w="1026" w:type="dxa"/>
            <w:shd w:val="clear" w:color="000000" w:fill="FFFFFF"/>
            <w:noWrap/>
            <w:vAlign w:val="bottom"/>
            <w:hideMark/>
          </w:tcPr>
          <w:p w14:paraId="0E8A7702" w14:textId="77777777" w:rsidR="00FB0B34" w:rsidRPr="0023282B" w:rsidRDefault="00FB0B34" w:rsidP="00FB0B34">
            <w:pPr>
              <w:spacing w:after="0" w:line="240" w:lineRule="auto"/>
              <w:jc w:val="center"/>
              <w:rPr>
                <w:rFonts w:ascii="Times New Roman" w:hAnsi="Times New Roman"/>
                <w:b/>
                <w:bCs/>
              </w:rPr>
            </w:pPr>
            <w:r w:rsidRPr="0023282B">
              <w:rPr>
                <w:rFonts w:ascii="Times New Roman" w:hAnsi="Times New Roman"/>
                <w:b/>
                <w:bCs/>
              </w:rPr>
              <w:t>Всего</w:t>
            </w:r>
          </w:p>
        </w:tc>
        <w:tc>
          <w:tcPr>
            <w:tcW w:w="986" w:type="dxa"/>
            <w:shd w:val="clear" w:color="000000" w:fill="FFFFFF"/>
            <w:vAlign w:val="bottom"/>
            <w:hideMark/>
          </w:tcPr>
          <w:p w14:paraId="710450DB" w14:textId="77777777" w:rsidR="00FB0B34" w:rsidRPr="0023282B" w:rsidRDefault="00FB0B34" w:rsidP="00FB0B34">
            <w:pPr>
              <w:spacing w:after="0" w:line="240" w:lineRule="auto"/>
              <w:jc w:val="right"/>
              <w:rPr>
                <w:rFonts w:ascii="Times New Roman" w:hAnsi="Times New Roman"/>
                <w:b/>
                <w:bCs/>
              </w:rPr>
            </w:pPr>
            <w:r w:rsidRPr="0023282B">
              <w:rPr>
                <w:rFonts w:ascii="Times New Roman" w:hAnsi="Times New Roman"/>
                <w:b/>
                <w:bCs/>
              </w:rPr>
              <w:t>110,0</w:t>
            </w:r>
          </w:p>
        </w:tc>
        <w:tc>
          <w:tcPr>
            <w:tcW w:w="960" w:type="dxa"/>
            <w:shd w:val="clear" w:color="000000" w:fill="FFFFFF"/>
            <w:vAlign w:val="bottom"/>
            <w:hideMark/>
          </w:tcPr>
          <w:p w14:paraId="4D9EC630" w14:textId="77777777" w:rsidR="00FB0B34" w:rsidRPr="0023282B" w:rsidRDefault="00FB0B34" w:rsidP="00FB0B34">
            <w:pPr>
              <w:spacing w:after="0" w:line="240" w:lineRule="auto"/>
              <w:jc w:val="right"/>
              <w:rPr>
                <w:rFonts w:ascii="Times New Roman" w:hAnsi="Times New Roman"/>
                <w:b/>
                <w:bCs/>
              </w:rPr>
            </w:pPr>
            <w:r w:rsidRPr="0023282B">
              <w:rPr>
                <w:rFonts w:ascii="Times New Roman" w:hAnsi="Times New Roman"/>
                <w:b/>
                <w:bCs/>
              </w:rPr>
              <w:t>0</w:t>
            </w:r>
          </w:p>
        </w:tc>
        <w:tc>
          <w:tcPr>
            <w:tcW w:w="572" w:type="dxa"/>
            <w:shd w:val="clear" w:color="000000" w:fill="FFFFFF"/>
            <w:noWrap/>
            <w:vAlign w:val="bottom"/>
            <w:hideMark/>
          </w:tcPr>
          <w:p w14:paraId="5F25F72D" w14:textId="77777777" w:rsidR="00FB0B34" w:rsidRPr="0023282B" w:rsidRDefault="00FB0B34" w:rsidP="00FB0B34">
            <w:pPr>
              <w:spacing w:after="0" w:line="240" w:lineRule="auto"/>
              <w:jc w:val="right"/>
              <w:rPr>
                <w:rFonts w:ascii="Times New Roman" w:hAnsi="Times New Roman"/>
                <w:b/>
                <w:bCs/>
              </w:rPr>
            </w:pPr>
            <w:r w:rsidRPr="0023282B">
              <w:rPr>
                <w:rFonts w:ascii="Times New Roman" w:hAnsi="Times New Roman"/>
                <w:b/>
                <w:bCs/>
              </w:rPr>
              <w:t>0</w:t>
            </w:r>
          </w:p>
        </w:tc>
      </w:tr>
      <w:tr w:rsidR="00FB0B34" w:rsidRPr="0023282B" w14:paraId="2CC39F62" w14:textId="77777777" w:rsidTr="005A6FA1">
        <w:trPr>
          <w:trHeight w:val="129"/>
        </w:trPr>
        <w:tc>
          <w:tcPr>
            <w:tcW w:w="5827" w:type="dxa"/>
            <w:vMerge/>
            <w:vAlign w:val="center"/>
            <w:hideMark/>
          </w:tcPr>
          <w:p w14:paraId="62F41BAE" w14:textId="77777777" w:rsidR="00FB0B34" w:rsidRPr="0023282B" w:rsidRDefault="00FB0B34" w:rsidP="00FB0B34">
            <w:pPr>
              <w:spacing w:after="0" w:line="240" w:lineRule="auto"/>
              <w:rPr>
                <w:rFonts w:ascii="Times New Roman" w:hAnsi="Times New Roman"/>
              </w:rPr>
            </w:pPr>
          </w:p>
        </w:tc>
        <w:tc>
          <w:tcPr>
            <w:tcW w:w="1026" w:type="dxa"/>
            <w:shd w:val="clear" w:color="000000" w:fill="FFFFFF"/>
            <w:noWrap/>
            <w:vAlign w:val="bottom"/>
            <w:hideMark/>
          </w:tcPr>
          <w:p w14:paraId="49D6CC4F" w14:textId="77777777" w:rsidR="00FB0B34" w:rsidRPr="0023282B" w:rsidRDefault="00FB0B34" w:rsidP="00FB0B34">
            <w:pPr>
              <w:spacing w:after="0" w:line="240" w:lineRule="auto"/>
              <w:jc w:val="center"/>
              <w:rPr>
                <w:rFonts w:ascii="Times New Roman" w:hAnsi="Times New Roman"/>
              </w:rPr>
            </w:pPr>
            <w:r w:rsidRPr="0023282B">
              <w:rPr>
                <w:rFonts w:ascii="Times New Roman" w:hAnsi="Times New Roman"/>
              </w:rPr>
              <w:t>РФ</w:t>
            </w:r>
          </w:p>
        </w:tc>
        <w:tc>
          <w:tcPr>
            <w:tcW w:w="986" w:type="dxa"/>
            <w:shd w:val="clear" w:color="000000" w:fill="FFFFFF"/>
            <w:vAlign w:val="bottom"/>
            <w:hideMark/>
          </w:tcPr>
          <w:p w14:paraId="5068D455" w14:textId="77777777" w:rsidR="00FB0B34" w:rsidRPr="0023282B" w:rsidRDefault="00FB0B34" w:rsidP="00FB0B34">
            <w:pPr>
              <w:spacing w:after="0" w:line="240" w:lineRule="auto"/>
              <w:jc w:val="right"/>
              <w:rPr>
                <w:rFonts w:ascii="Times New Roman" w:hAnsi="Times New Roman"/>
                <w:iCs/>
              </w:rPr>
            </w:pPr>
            <w:r w:rsidRPr="0023282B">
              <w:rPr>
                <w:rFonts w:ascii="Times New Roman" w:hAnsi="Times New Roman"/>
                <w:iCs/>
              </w:rPr>
              <w:t>0</w:t>
            </w:r>
          </w:p>
        </w:tc>
        <w:tc>
          <w:tcPr>
            <w:tcW w:w="960" w:type="dxa"/>
            <w:shd w:val="clear" w:color="000000" w:fill="FFFFFF"/>
            <w:noWrap/>
            <w:vAlign w:val="bottom"/>
            <w:hideMark/>
          </w:tcPr>
          <w:p w14:paraId="60A68E5A" w14:textId="77777777" w:rsidR="00FB0B34" w:rsidRPr="0023282B" w:rsidRDefault="00FB0B34" w:rsidP="00FB0B34">
            <w:pPr>
              <w:spacing w:after="0" w:line="240" w:lineRule="auto"/>
              <w:jc w:val="right"/>
              <w:rPr>
                <w:rFonts w:ascii="Times New Roman" w:hAnsi="Times New Roman"/>
              </w:rPr>
            </w:pPr>
            <w:r w:rsidRPr="0023282B">
              <w:rPr>
                <w:rFonts w:ascii="Times New Roman" w:hAnsi="Times New Roman"/>
              </w:rPr>
              <w:t>0</w:t>
            </w:r>
          </w:p>
        </w:tc>
        <w:tc>
          <w:tcPr>
            <w:tcW w:w="572" w:type="dxa"/>
            <w:shd w:val="clear" w:color="000000" w:fill="FFFFFF"/>
            <w:noWrap/>
            <w:vAlign w:val="bottom"/>
            <w:hideMark/>
          </w:tcPr>
          <w:p w14:paraId="70B00BDA" w14:textId="77777777" w:rsidR="00FB0B34" w:rsidRPr="0023282B" w:rsidRDefault="00FB0B34" w:rsidP="00FB0B34">
            <w:pPr>
              <w:spacing w:after="0" w:line="240" w:lineRule="auto"/>
              <w:jc w:val="right"/>
              <w:rPr>
                <w:rFonts w:ascii="Times New Roman" w:hAnsi="Times New Roman"/>
              </w:rPr>
            </w:pPr>
            <w:r w:rsidRPr="0023282B">
              <w:rPr>
                <w:rFonts w:ascii="Times New Roman" w:hAnsi="Times New Roman"/>
              </w:rPr>
              <w:t>0</w:t>
            </w:r>
          </w:p>
        </w:tc>
      </w:tr>
      <w:tr w:rsidR="00FB0B34" w:rsidRPr="0023282B" w14:paraId="27753581" w14:textId="77777777" w:rsidTr="005A6FA1">
        <w:trPr>
          <w:trHeight w:val="70"/>
        </w:trPr>
        <w:tc>
          <w:tcPr>
            <w:tcW w:w="5827" w:type="dxa"/>
            <w:vMerge/>
            <w:vAlign w:val="center"/>
            <w:hideMark/>
          </w:tcPr>
          <w:p w14:paraId="67C64FBC" w14:textId="77777777" w:rsidR="00FB0B34" w:rsidRPr="0023282B" w:rsidRDefault="00FB0B34" w:rsidP="00FB0B34">
            <w:pPr>
              <w:spacing w:after="0" w:line="240" w:lineRule="auto"/>
              <w:rPr>
                <w:rFonts w:ascii="Times New Roman" w:hAnsi="Times New Roman"/>
              </w:rPr>
            </w:pPr>
          </w:p>
        </w:tc>
        <w:tc>
          <w:tcPr>
            <w:tcW w:w="1026" w:type="dxa"/>
            <w:shd w:val="clear" w:color="000000" w:fill="FFFFFF"/>
            <w:noWrap/>
            <w:vAlign w:val="bottom"/>
            <w:hideMark/>
          </w:tcPr>
          <w:p w14:paraId="3DEDD708" w14:textId="77777777" w:rsidR="00FB0B34" w:rsidRPr="0023282B" w:rsidRDefault="00FB0B34" w:rsidP="00FB0B34">
            <w:pPr>
              <w:spacing w:after="0" w:line="240" w:lineRule="auto"/>
              <w:jc w:val="center"/>
              <w:rPr>
                <w:rFonts w:ascii="Times New Roman" w:hAnsi="Times New Roman"/>
              </w:rPr>
            </w:pPr>
            <w:r w:rsidRPr="0023282B">
              <w:rPr>
                <w:rFonts w:ascii="Times New Roman" w:hAnsi="Times New Roman"/>
              </w:rPr>
              <w:t>РХ</w:t>
            </w:r>
          </w:p>
        </w:tc>
        <w:tc>
          <w:tcPr>
            <w:tcW w:w="986" w:type="dxa"/>
            <w:shd w:val="clear" w:color="000000" w:fill="FFFFFF"/>
            <w:vAlign w:val="bottom"/>
            <w:hideMark/>
          </w:tcPr>
          <w:p w14:paraId="685F31C9" w14:textId="77777777" w:rsidR="00FB0B34" w:rsidRPr="0023282B" w:rsidRDefault="00FB0B34" w:rsidP="00FB0B34">
            <w:pPr>
              <w:spacing w:after="0" w:line="240" w:lineRule="auto"/>
              <w:jc w:val="right"/>
              <w:rPr>
                <w:rFonts w:ascii="Times New Roman" w:hAnsi="Times New Roman"/>
                <w:iCs/>
              </w:rPr>
            </w:pPr>
            <w:r w:rsidRPr="0023282B">
              <w:rPr>
                <w:rFonts w:ascii="Times New Roman" w:hAnsi="Times New Roman"/>
                <w:iCs/>
              </w:rPr>
              <w:t>110,0</w:t>
            </w:r>
          </w:p>
        </w:tc>
        <w:tc>
          <w:tcPr>
            <w:tcW w:w="960" w:type="dxa"/>
            <w:shd w:val="clear" w:color="000000" w:fill="FFFFFF"/>
            <w:noWrap/>
            <w:vAlign w:val="bottom"/>
            <w:hideMark/>
          </w:tcPr>
          <w:p w14:paraId="2705CABB" w14:textId="77777777" w:rsidR="00FB0B34" w:rsidRPr="0023282B" w:rsidRDefault="00FB0B34" w:rsidP="00FB0B34">
            <w:pPr>
              <w:spacing w:after="0" w:line="240" w:lineRule="auto"/>
              <w:jc w:val="right"/>
              <w:rPr>
                <w:rFonts w:ascii="Times New Roman" w:hAnsi="Times New Roman"/>
              </w:rPr>
            </w:pPr>
            <w:r w:rsidRPr="0023282B">
              <w:rPr>
                <w:rFonts w:ascii="Times New Roman" w:hAnsi="Times New Roman"/>
              </w:rPr>
              <w:t>0</w:t>
            </w:r>
          </w:p>
        </w:tc>
        <w:tc>
          <w:tcPr>
            <w:tcW w:w="572" w:type="dxa"/>
            <w:shd w:val="clear" w:color="000000" w:fill="FFFFFF"/>
            <w:noWrap/>
            <w:vAlign w:val="bottom"/>
            <w:hideMark/>
          </w:tcPr>
          <w:p w14:paraId="243F3231" w14:textId="77777777" w:rsidR="00FB0B34" w:rsidRPr="0023282B" w:rsidRDefault="00FB0B34" w:rsidP="00FB0B34">
            <w:pPr>
              <w:spacing w:after="0" w:line="240" w:lineRule="auto"/>
              <w:jc w:val="right"/>
              <w:rPr>
                <w:rFonts w:ascii="Times New Roman" w:hAnsi="Times New Roman"/>
              </w:rPr>
            </w:pPr>
            <w:r w:rsidRPr="0023282B">
              <w:rPr>
                <w:rFonts w:ascii="Times New Roman" w:hAnsi="Times New Roman"/>
              </w:rPr>
              <w:t>0</w:t>
            </w:r>
          </w:p>
        </w:tc>
      </w:tr>
      <w:tr w:rsidR="00FB0B34" w:rsidRPr="0023282B" w14:paraId="74B5EC62" w14:textId="77777777" w:rsidTr="005A6FA1">
        <w:trPr>
          <w:trHeight w:val="140"/>
        </w:trPr>
        <w:tc>
          <w:tcPr>
            <w:tcW w:w="5827" w:type="dxa"/>
            <w:vMerge w:val="restart"/>
            <w:shd w:val="clear" w:color="000000" w:fill="FFFFFF"/>
            <w:vAlign w:val="center"/>
            <w:hideMark/>
          </w:tcPr>
          <w:p w14:paraId="56925613" w14:textId="77777777" w:rsidR="00FB0B34" w:rsidRPr="0023282B" w:rsidRDefault="00FB0B34" w:rsidP="00FB0B34">
            <w:pPr>
              <w:spacing w:after="0" w:line="240" w:lineRule="auto"/>
              <w:rPr>
                <w:rFonts w:ascii="Times New Roman" w:hAnsi="Times New Roman"/>
                <w:b/>
                <w:bCs/>
              </w:rPr>
            </w:pPr>
            <w:r w:rsidRPr="0023282B">
              <w:rPr>
                <w:rFonts w:ascii="Times New Roman" w:hAnsi="Times New Roman"/>
                <w:b/>
              </w:rPr>
              <w:t>Национальная программа «Цифровая экономика РФ»</w:t>
            </w:r>
          </w:p>
        </w:tc>
        <w:tc>
          <w:tcPr>
            <w:tcW w:w="1026" w:type="dxa"/>
            <w:shd w:val="clear" w:color="000000" w:fill="FFFFFF"/>
            <w:noWrap/>
            <w:vAlign w:val="bottom"/>
            <w:hideMark/>
          </w:tcPr>
          <w:p w14:paraId="46FD0A4B" w14:textId="77777777" w:rsidR="00FB0B34" w:rsidRPr="0023282B" w:rsidRDefault="00FB0B34" w:rsidP="00FB0B34">
            <w:pPr>
              <w:spacing w:after="0" w:line="240" w:lineRule="auto"/>
              <w:jc w:val="center"/>
              <w:rPr>
                <w:rFonts w:ascii="Times New Roman" w:hAnsi="Times New Roman"/>
              </w:rPr>
            </w:pPr>
            <w:r w:rsidRPr="0023282B">
              <w:rPr>
                <w:rFonts w:ascii="Times New Roman" w:hAnsi="Times New Roman"/>
              </w:rPr>
              <w:t> </w:t>
            </w:r>
            <w:r w:rsidRPr="0023282B">
              <w:rPr>
                <w:rFonts w:ascii="Times New Roman" w:hAnsi="Times New Roman"/>
                <w:b/>
                <w:bCs/>
              </w:rPr>
              <w:t>Всего</w:t>
            </w:r>
          </w:p>
        </w:tc>
        <w:tc>
          <w:tcPr>
            <w:tcW w:w="986" w:type="dxa"/>
            <w:shd w:val="clear" w:color="000000" w:fill="FFFFFF"/>
            <w:vAlign w:val="bottom"/>
            <w:hideMark/>
          </w:tcPr>
          <w:p w14:paraId="7480AE98" w14:textId="77777777" w:rsidR="00FB0B34" w:rsidRPr="0023282B" w:rsidRDefault="00FB0B34" w:rsidP="00FB0B34">
            <w:pPr>
              <w:spacing w:after="0" w:line="240" w:lineRule="auto"/>
              <w:jc w:val="right"/>
              <w:rPr>
                <w:rFonts w:ascii="Times New Roman" w:hAnsi="Times New Roman"/>
                <w:b/>
                <w:bCs/>
              </w:rPr>
            </w:pPr>
            <w:r w:rsidRPr="0023282B">
              <w:rPr>
                <w:rFonts w:ascii="Times New Roman" w:hAnsi="Times New Roman"/>
                <w:b/>
                <w:bCs/>
              </w:rPr>
              <w:t>10 657,0</w:t>
            </w:r>
          </w:p>
        </w:tc>
        <w:tc>
          <w:tcPr>
            <w:tcW w:w="960" w:type="dxa"/>
            <w:shd w:val="clear" w:color="000000" w:fill="FFFFFF"/>
            <w:vAlign w:val="bottom"/>
            <w:hideMark/>
          </w:tcPr>
          <w:p w14:paraId="07B6E4C6" w14:textId="77777777" w:rsidR="00FB0B34" w:rsidRPr="0023282B" w:rsidRDefault="00FB0B34" w:rsidP="00FB0B34">
            <w:pPr>
              <w:spacing w:after="0" w:line="240" w:lineRule="auto"/>
              <w:jc w:val="right"/>
              <w:rPr>
                <w:rFonts w:ascii="Times New Roman" w:hAnsi="Times New Roman"/>
                <w:b/>
                <w:bCs/>
              </w:rPr>
            </w:pPr>
            <w:r w:rsidRPr="0023282B">
              <w:rPr>
                <w:rFonts w:ascii="Times New Roman" w:hAnsi="Times New Roman"/>
                <w:b/>
                <w:bCs/>
              </w:rPr>
              <w:t>0</w:t>
            </w:r>
          </w:p>
        </w:tc>
        <w:tc>
          <w:tcPr>
            <w:tcW w:w="572" w:type="dxa"/>
            <w:shd w:val="clear" w:color="000000" w:fill="FFFFFF"/>
            <w:noWrap/>
            <w:vAlign w:val="bottom"/>
            <w:hideMark/>
          </w:tcPr>
          <w:p w14:paraId="0E73349C" w14:textId="77777777" w:rsidR="00FB0B34" w:rsidRPr="0023282B" w:rsidRDefault="00FB0B34" w:rsidP="00FB0B34">
            <w:pPr>
              <w:spacing w:after="0" w:line="240" w:lineRule="auto"/>
              <w:jc w:val="right"/>
              <w:rPr>
                <w:rFonts w:ascii="Times New Roman" w:hAnsi="Times New Roman"/>
                <w:b/>
                <w:bCs/>
              </w:rPr>
            </w:pPr>
            <w:r w:rsidRPr="0023282B">
              <w:rPr>
                <w:rFonts w:ascii="Times New Roman" w:hAnsi="Times New Roman"/>
                <w:b/>
                <w:bCs/>
              </w:rPr>
              <w:t>0</w:t>
            </w:r>
          </w:p>
        </w:tc>
      </w:tr>
      <w:tr w:rsidR="00FB0B34" w:rsidRPr="0023282B" w14:paraId="684D1F82" w14:textId="77777777" w:rsidTr="005A6FA1">
        <w:trPr>
          <w:trHeight w:val="157"/>
        </w:trPr>
        <w:tc>
          <w:tcPr>
            <w:tcW w:w="5827" w:type="dxa"/>
            <w:vMerge/>
            <w:vAlign w:val="center"/>
            <w:hideMark/>
          </w:tcPr>
          <w:p w14:paraId="023A4FC9" w14:textId="77777777" w:rsidR="00FB0B34" w:rsidRPr="0023282B" w:rsidRDefault="00FB0B34" w:rsidP="00FB0B34">
            <w:pPr>
              <w:spacing w:after="0" w:line="240" w:lineRule="auto"/>
              <w:rPr>
                <w:rFonts w:ascii="Times New Roman" w:hAnsi="Times New Roman"/>
                <w:b/>
                <w:bCs/>
              </w:rPr>
            </w:pPr>
          </w:p>
        </w:tc>
        <w:tc>
          <w:tcPr>
            <w:tcW w:w="1026" w:type="dxa"/>
            <w:shd w:val="clear" w:color="000000" w:fill="FFFFFF"/>
            <w:noWrap/>
            <w:vAlign w:val="bottom"/>
            <w:hideMark/>
          </w:tcPr>
          <w:p w14:paraId="12137FF4" w14:textId="77777777" w:rsidR="00FB0B34" w:rsidRPr="0023282B" w:rsidRDefault="00FB0B34" w:rsidP="00FB0B34">
            <w:pPr>
              <w:spacing w:after="0" w:line="240" w:lineRule="auto"/>
              <w:jc w:val="center"/>
              <w:rPr>
                <w:rFonts w:ascii="Times New Roman" w:hAnsi="Times New Roman"/>
              </w:rPr>
            </w:pPr>
            <w:r w:rsidRPr="0023282B">
              <w:rPr>
                <w:rFonts w:ascii="Times New Roman" w:hAnsi="Times New Roman"/>
              </w:rPr>
              <w:t>РФ</w:t>
            </w:r>
          </w:p>
        </w:tc>
        <w:tc>
          <w:tcPr>
            <w:tcW w:w="986" w:type="dxa"/>
            <w:shd w:val="clear" w:color="000000" w:fill="FFFFFF"/>
            <w:vAlign w:val="bottom"/>
            <w:hideMark/>
          </w:tcPr>
          <w:p w14:paraId="11207462" w14:textId="77777777" w:rsidR="00FB0B34" w:rsidRPr="0023282B" w:rsidRDefault="00FB0B34" w:rsidP="00FB0B34">
            <w:pPr>
              <w:spacing w:after="0" w:line="240" w:lineRule="auto"/>
              <w:jc w:val="right"/>
              <w:rPr>
                <w:rFonts w:ascii="Times New Roman" w:hAnsi="Times New Roman"/>
              </w:rPr>
            </w:pPr>
            <w:r w:rsidRPr="0023282B">
              <w:rPr>
                <w:rFonts w:ascii="Times New Roman" w:hAnsi="Times New Roman"/>
              </w:rPr>
              <w:t>5440,3</w:t>
            </w:r>
          </w:p>
        </w:tc>
        <w:tc>
          <w:tcPr>
            <w:tcW w:w="960" w:type="dxa"/>
            <w:shd w:val="clear" w:color="000000" w:fill="FFFFFF"/>
            <w:vAlign w:val="bottom"/>
            <w:hideMark/>
          </w:tcPr>
          <w:p w14:paraId="251D9BAF" w14:textId="77777777" w:rsidR="00FB0B34" w:rsidRPr="0023282B" w:rsidRDefault="00FB0B34" w:rsidP="00FB0B34">
            <w:pPr>
              <w:spacing w:after="0" w:line="240" w:lineRule="auto"/>
              <w:jc w:val="right"/>
              <w:rPr>
                <w:rFonts w:ascii="Times New Roman" w:hAnsi="Times New Roman"/>
              </w:rPr>
            </w:pPr>
            <w:r w:rsidRPr="0023282B">
              <w:rPr>
                <w:rFonts w:ascii="Times New Roman" w:hAnsi="Times New Roman"/>
              </w:rPr>
              <w:t>0</w:t>
            </w:r>
          </w:p>
        </w:tc>
        <w:tc>
          <w:tcPr>
            <w:tcW w:w="572" w:type="dxa"/>
            <w:shd w:val="clear" w:color="000000" w:fill="FFFFFF"/>
            <w:noWrap/>
            <w:vAlign w:val="bottom"/>
            <w:hideMark/>
          </w:tcPr>
          <w:p w14:paraId="7BEA585F" w14:textId="77777777" w:rsidR="00FB0B34" w:rsidRPr="0023282B" w:rsidRDefault="00FB0B34" w:rsidP="00FB0B34">
            <w:pPr>
              <w:spacing w:after="0" w:line="240" w:lineRule="auto"/>
              <w:jc w:val="right"/>
              <w:rPr>
                <w:rFonts w:ascii="Times New Roman" w:hAnsi="Times New Roman"/>
              </w:rPr>
            </w:pPr>
            <w:r w:rsidRPr="0023282B">
              <w:rPr>
                <w:rFonts w:ascii="Times New Roman" w:hAnsi="Times New Roman"/>
              </w:rPr>
              <w:t>0</w:t>
            </w:r>
          </w:p>
        </w:tc>
      </w:tr>
      <w:tr w:rsidR="00FB0B34" w:rsidRPr="0023282B" w14:paraId="43ED12D0" w14:textId="77777777" w:rsidTr="005A6FA1">
        <w:trPr>
          <w:trHeight w:val="70"/>
        </w:trPr>
        <w:tc>
          <w:tcPr>
            <w:tcW w:w="5827" w:type="dxa"/>
            <w:vMerge/>
            <w:vAlign w:val="center"/>
            <w:hideMark/>
          </w:tcPr>
          <w:p w14:paraId="71BEA6C0" w14:textId="77777777" w:rsidR="00FB0B34" w:rsidRPr="0023282B" w:rsidRDefault="00FB0B34" w:rsidP="00FB0B34">
            <w:pPr>
              <w:spacing w:after="0" w:line="240" w:lineRule="auto"/>
              <w:rPr>
                <w:rFonts w:ascii="Times New Roman" w:hAnsi="Times New Roman"/>
                <w:b/>
                <w:bCs/>
              </w:rPr>
            </w:pPr>
          </w:p>
        </w:tc>
        <w:tc>
          <w:tcPr>
            <w:tcW w:w="1026" w:type="dxa"/>
            <w:shd w:val="clear" w:color="000000" w:fill="FFFFFF"/>
            <w:noWrap/>
            <w:vAlign w:val="bottom"/>
            <w:hideMark/>
          </w:tcPr>
          <w:p w14:paraId="3A0FFC80" w14:textId="77777777" w:rsidR="00FB0B34" w:rsidRPr="0023282B" w:rsidRDefault="00FB0B34" w:rsidP="00FB0B34">
            <w:pPr>
              <w:spacing w:after="0" w:line="240" w:lineRule="auto"/>
              <w:jc w:val="center"/>
              <w:rPr>
                <w:rFonts w:ascii="Times New Roman" w:hAnsi="Times New Roman"/>
              </w:rPr>
            </w:pPr>
            <w:r w:rsidRPr="0023282B">
              <w:rPr>
                <w:rFonts w:ascii="Times New Roman" w:hAnsi="Times New Roman"/>
              </w:rPr>
              <w:t>РХ</w:t>
            </w:r>
          </w:p>
        </w:tc>
        <w:tc>
          <w:tcPr>
            <w:tcW w:w="986" w:type="dxa"/>
            <w:shd w:val="clear" w:color="000000" w:fill="FFFFFF"/>
            <w:vAlign w:val="bottom"/>
            <w:hideMark/>
          </w:tcPr>
          <w:p w14:paraId="125691F2" w14:textId="77777777" w:rsidR="00FB0B34" w:rsidRPr="0023282B" w:rsidRDefault="00FB0B34" w:rsidP="00FB0B34">
            <w:pPr>
              <w:spacing w:after="0" w:line="240" w:lineRule="auto"/>
              <w:jc w:val="right"/>
              <w:rPr>
                <w:rFonts w:ascii="Times New Roman" w:hAnsi="Times New Roman"/>
              </w:rPr>
            </w:pPr>
            <w:r w:rsidRPr="0023282B">
              <w:rPr>
                <w:rFonts w:ascii="Times New Roman" w:hAnsi="Times New Roman"/>
              </w:rPr>
              <w:t>5216,7</w:t>
            </w:r>
          </w:p>
        </w:tc>
        <w:tc>
          <w:tcPr>
            <w:tcW w:w="960" w:type="dxa"/>
            <w:shd w:val="clear" w:color="000000" w:fill="FFFFFF"/>
            <w:vAlign w:val="bottom"/>
            <w:hideMark/>
          </w:tcPr>
          <w:p w14:paraId="1E29A36B" w14:textId="77777777" w:rsidR="00FB0B34" w:rsidRPr="0023282B" w:rsidRDefault="00FB0B34" w:rsidP="00FB0B34">
            <w:pPr>
              <w:spacing w:after="0" w:line="240" w:lineRule="auto"/>
              <w:jc w:val="right"/>
              <w:rPr>
                <w:rFonts w:ascii="Times New Roman" w:hAnsi="Times New Roman"/>
              </w:rPr>
            </w:pPr>
            <w:r w:rsidRPr="0023282B">
              <w:rPr>
                <w:rFonts w:ascii="Times New Roman" w:hAnsi="Times New Roman"/>
              </w:rPr>
              <w:t>0</w:t>
            </w:r>
          </w:p>
        </w:tc>
        <w:tc>
          <w:tcPr>
            <w:tcW w:w="572" w:type="dxa"/>
            <w:shd w:val="clear" w:color="000000" w:fill="FFFFFF"/>
            <w:noWrap/>
            <w:vAlign w:val="bottom"/>
            <w:hideMark/>
          </w:tcPr>
          <w:p w14:paraId="3E6F03AE" w14:textId="77777777" w:rsidR="00FB0B34" w:rsidRPr="0023282B" w:rsidRDefault="00FB0B34" w:rsidP="00FB0B34">
            <w:pPr>
              <w:spacing w:after="0" w:line="240" w:lineRule="auto"/>
              <w:jc w:val="right"/>
              <w:rPr>
                <w:rFonts w:ascii="Times New Roman" w:hAnsi="Times New Roman"/>
              </w:rPr>
            </w:pPr>
            <w:r w:rsidRPr="0023282B">
              <w:rPr>
                <w:rFonts w:ascii="Times New Roman" w:hAnsi="Times New Roman"/>
              </w:rPr>
              <w:t>0</w:t>
            </w:r>
          </w:p>
        </w:tc>
      </w:tr>
    </w:tbl>
    <w:p w14:paraId="78F77EEA" w14:textId="77777777" w:rsidR="00FB0B34" w:rsidRDefault="00FB0B34" w:rsidP="005C7840">
      <w:pPr>
        <w:spacing w:after="0" w:line="240" w:lineRule="auto"/>
        <w:ind w:firstLine="709"/>
        <w:jc w:val="both"/>
        <w:rPr>
          <w:rFonts w:ascii="Times New Roman" w:hAnsi="Times New Roman"/>
          <w:sz w:val="26"/>
          <w:szCs w:val="26"/>
        </w:rPr>
      </w:pPr>
    </w:p>
    <w:p w14:paraId="49CCD08B" w14:textId="77777777" w:rsidR="00FB0B34" w:rsidRPr="0023282B" w:rsidRDefault="00FB0B34" w:rsidP="00FB0B34">
      <w:pPr>
        <w:spacing w:after="0" w:line="240" w:lineRule="auto"/>
        <w:ind w:firstLine="709"/>
        <w:jc w:val="both"/>
        <w:rPr>
          <w:rFonts w:ascii="Times New Roman" w:hAnsi="Times New Roman"/>
          <w:sz w:val="26"/>
          <w:szCs w:val="26"/>
        </w:rPr>
      </w:pPr>
      <w:r w:rsidRPr="0023282B">
        <w:rPr>
          <w:rFonts w:ascii="Times New Roman" w:hAnsi="Times New Roman"/>
          <w:sz w:val="26"/>
          <w:szCs w:val="26"/>
        </w:rPr>
        <w:t>Общий объем бюджетных ассигнований, предусмотренный Законом о республиканском бюджете на 2020 год и сводной бюджетной росписью, на реализацию стратегического направления развития</w:t>
      </w:r>
      <w:r w:rsidRPr="0023282B">
        <w:rPr>
          <w:rFonts w:ascii="Times New Roman" w:hAnsi="Times New Roman"/>
          <w:b/>
          <w:sz w:val="26"/>
          <w:szCs w:val="26"/>
        </w:rPr>
        <w:t xml:space="preserve"> </w:t>
      </w:r>
      <w:r w:rsidRPr="0023282B">
        <w:rPr>
          <w:rFonts w:ascii="Times New Roman" w:hAnsi="Times New Roman"/>
          <w:sz w:val="26"/>
          <w:szCs w:val="26"/>
        </w:rPr>
        <w:t xml:space="preserve">РФ «Цифровая экономика» на 2020 год составляет </w:t>
      </w:r>
      <w:r w:rsidRPr="0023282B">
        <w:rPr>
          <w:rFonts w:ascii="Times New Roman" w:hAnsi="Times New Roman"/>
          <w:bCs/>
          <w:sz w:val="26"/>
          <w:szCs w:val="26"/>
        </w:rPr>
        <w:t>10 657</w:t>
      </w:r>
      <w:r w:rsidRPr="0023282B">
        <w:rPr>
          <w:rFonts w:ascii="Times New Roman" w:hAnsi="Times New Roman"/>
          <w:sz w:val="26"/>
          <w:szCs w:val="26"/>
        </w:rPr>
        <w:t xml:space="preserve"> тыс. рублей, в том числе за счет федерального бюджета - 5440,3 тыс. рублей, за счет республиканского бюджета 5216,7 тыс. рублей. </w:t>
      </w:r>
    </w:p>
    <w:p w14:paraId="51692FF3" w14:textId="77777777" w:rsidR="00FB0B34" w:rsidRPr="0023282B" w:rsidRDefault="00FB0B34" w:rsidP="00FB0B34">
      <w:pPr>
        <w:spacing w:after="0" w:line="240" w:lineRule="auto"/>
        <w:ind w:firstLine="709"/>
        <w:jc w:val="both"/>
        <w:rPr>
          <w:rFonts w:ascii="Times New Roman" w:hAnsi="Times New Roman"/>
          <w:sz w:val="26"/>
          <w:szCs w:val="26"/>
        </w:rPr>
      </w:pPr>
      <w:r w:rsidRPr="0023282B">
        <w:rPr>
          <w:rFonts w:ascii="Times New Roman" w:hAnsi="Times New Roman"/>
          <w:sz w:val="26"/>
          <w:szCs w:val="26"/>
        </w:rPr>
        <w:t xml:space="preserve">Финансирование мероприятий по всем региональным проектам, входящим в состав национальной программы «Цифровая экономика РФ», в </w:t>
      </w:r>
      <w:r w:rsidR="000359B0">
        <w:rPr>
          <w:rFonts w:ascii="Times New Roman" w:hAnsi="Times New Roman"/>
          <w:sz w:val="26"/>
          <w:szCs w:val="26"/>
        </w:rPr>
        <w:t xml:space="preserve">1 </w:t>
      </w:r>
      <w:r w:rsidR="00392398">
        <w:rPr>
          <w:rFonts w:ascii="Times New Roman" w:hAnsi="Times New Roman"/>
          <w:sz w:val="26"/>
          <w:szCs w:val="26"/>
        </w:rPr>
        <w:t>полугодии</w:t>
      </w:r>
      <w:r w:rsidRPr="0023282B">
        <w:rPr>
          <w:rFonts w:ascii="Times New Roman" w:hAnsi="Times New Roman"/>
          <w:sz w:val="26"/>
          <w:szCs w:val="26"/>
        </w:rPr>
        <w:t xml:space="preserve"> 2020 года на территории Республики Хакасия не осуществлялось.</w:t>
      </w:r>
    </w:p>
    <w:p w14:paraId="4B6153BF" w14:textId="77777777" w:rsidR="00FB0B34" w:rsidRPr="0023282B" w:rsidRDefault="00FB0B34" w:rsidP="00FB0B34">
      <w:pPr>
        <w:spacing w:after="0" w:line="240" w:lineRule="auto"/>
        <w:ind w:firstLine="709"/>
        <w:jc w:val="both"/>
        <w:rPr>
          <w:rFonts w:ascii="Times New Roman" w:hAnsi="Times New Roman"/>
          <w:sz w:val="26"/>
          <w:szCs w:val="26"/>
        </w:rPr>
      </w:pPr>
      <w:r w:rsidRPr="0023282B">
        <w:rPr>
          <w:rFonts w:ascii="Times New Roman" w:hAnsi="Times New Roman"/>
          <w:sz w:val="26"/>
          <w:szCs w:val="26"/>
        </w:rPr>
        <w:t>Кроме того, Законом о республиканском бюджете на 2020 год не предусмотрено финансирование большого количества мероприятий, реализация которых должна привести к выполнению целевых показателей региональных проектов, что в свою очередь может повлечь риск недостижения в запланированные сроки соответствующих показателей проектов.</w:t>
      </w:r>
    </w:p>
    <w:p w14:paraId="6FD69163" w14:textId="77777777" w:rsidR="00FB0B34" w:rsidRPr="0023282B" w:rsidRDefault="00FB0B34" w:rsidP="00FB0B34">
      <w:pPr>
        <w:spacing w:after="0" w:line="240" w:lineRule="auto"/>
        <w:ind w:firstLine="703"/>
        <w:contextualSpacing/>
        <w:jc w:val="both"/>
        <w:rPr>
          <w:rFonts w:ascii="Times New Roman" w:hAnsi="Times New Roman"/>
          <w:sz w:val="26"/>
          <w:szCs w:val="26"/>
        </w:rPr>
      </w:pPr>
      <w:r w:rsidRPr="0023282B">
        <w:rPr>
          <w:rFonts w:ascii="Times New Roman" w:hAnsi="Times New Roman"/>
          <w:sz w:val="26"/>
          <w:szCs w:val="26"/>
        </w:rPr>
        <w:t>Следует отметить, что в рамках национальной программы «Цифровая экономика РФ» также реализуется федеральный проект «Нормативное регулирование цифровой среды». При этом региональный проект «Нормативное регулирование цифровой среды» в Республике Хакасия не разработан, что в дальнейшем может привести к риску несвоевременного нивелирования правовых ограничений в отдельных отраслях законодательства, препятствующих развитию цифровой экономики на территории Республики Хакасия.</w:t>
      </w:r>
    </w:p>
    <w:p w14:paraId="15947C5A" w14:textId="77777777" w:rsidR="00FB0B34" w:rsidRPr="0023282B" w:rsidRDefault="00FB0B34" w:rsidP="00FB0B34">
      <w:pPr>
        <w:spacing w:after="0" w:line="240" w:lineRule="auto"/>
        <w:ind w:firstLine="703"/>
        <w:jc w:val="both"/>
        <w:rPr>
          <w:rFonts w:ascii="Times New Roman" w:hAnsi="Times New Roman"/>
          <w:sz w:val="26"/>
          <w:szCs w:val="26"/>
        </w:rPr>
      </w:pPr>
      <w:r w:rsidRPr="0023282B">
        <w:rPr>
          <w:rFonts w:ascii="Times New Roman" w:hAnsi="Times New Roman"/>
          <w:sz w:val="26"/>
          <w:szCs w:val="26"/>
        </w:rPr>
        <w:t>Контрольные точки по региональным проектам в отчетном периоде не предусмотрены</w:t>
      </w:r>
      <w:r w:rsidR="000359B0">
        <w:rPr>
          <w:rFonts w:ascii="Times New Roman" w:hAnsi="Times New Roman"/>
          <w:sz w:val="26"/>
          <w:szCs w:val="26"/>
        </w:rPr>
        <w:t>,</w:t>
      </w:r>
      <w:r w:rsidRPr="0023282B">
        <w:rPr>
          <w:rFonts w:ascii="Times New Roman" w:hAnsi="Times New Roman"/>
          <w:sz w:val="26"/>
          <w:szCs w:val="26"/>
        </w:rPr>
        <w:t xml:space="preserve"> запланированы, на </w:t>
      </w:r>
      <w:r w:rsidR="000359B0">
        <w:rPr>
          <w:rFonts w:ascii="Times New Roman" w:hAnsi="Times New Roman"/>
          <w:sz w:val="26"/>
          <w:szCs w:val="26"/>
        </w:rPr>
        <w:t xml:space="preserve">4 </w:t>
      </w:r>
      <w:r w:rsidRPr="0023282B">
        <w:rPr>
          <w:rFonts w:ascii="Times New Roman" w:hAnsi="Times New Roman"/>
          <w:sz w:val="26"/>
          <w:szCs w:val="26"/>
        </w:rPr>
        <w:t>квартал 2020 года.</w:t>
      </w:r>
    </w:p>
    <w:p w14:paraId="7C73460F" w14:textId="77777777" w:rsidR="00FB0B34" w:rsidRDefault="00FB0B34" w:rsidP="005C7840">
      <w:pPr>
        <w:spacing w:after="0" w:line="240" w:lineRule="auto"/>
        <w:ind w:firstLine="709"/>
        <w:jc w:val="both"/>
        <w:rPr>
          <w:rFonts w:ascii="Times New Roman" w:hAnsi="Times New Roman"/>
          <w:sz w:val="26"/>
          <w:szCs w:val="26"/>
        </w:rPr>
      </w:pPr>
    </w:p>
    <w:p w14:paraId="6D53A495" w14:textId="77777777" w:rsidR="005C7840" w:rsidRPr="005C7840" w:rsidRDefault="005C7840" w:rsidP="005C7840">
      <w:pPr>
        <w:spacing w:after="0" w:line="240" w:lineRule="auto"/>
        <w:ind w:firstLine="703"/>
        <w:contextualSpacing/>
        <w:jc w:val="both"/>
        <w:rPr>
          <w:rFonts w:ascii="Times New Roman" w:hAnsi="Times New Roman"/>
          <w:sz w:val="26"/>
          <w:szCs w:val="26"/>
        </w:rPr>
      </w:pPr>
      <w:r w:rsidRPr="005C7840">
        <w:rPr>
          <w:rFonts w:ascii="Times New Roman" w:hAnsi="Times New Roman"/>
          <w:b/>
          <w:i/>
          <w:sz w:val="26"/>
          <w:szCs w:val="26"/>
        </w:rPr>
        <w:t xml:space="preserve">8.1. Региональный проект «Информационная инфраструктура» </w:t>
      </w:r>
      <w:r w:rsidRPr="005C7840">
        <w:rPr>
          <w:rFonts w:ascii="Times New Roman" w:hAnsi="Times New Roman"/>
          <w:sz w:val="26"/>
          <w:szCs w:val="26"/>
        </w:rPr>
        <w:t>направлен на создание глобальной конкурентоспособной инфраструктуры передачи данных на основе отечественных разработок.</w:t>
      </w:r>
    </w:p>
    <w:p w14:paraId="3CDDE123" w14:textId="77777777" w:rsidR="00FB0B34" w:rsidRPr="0023282B" w:rsidRDefault="00FB0B34" w:rsidP="00FB0B34">
      <w:pPr>
        <w:widowControl w:val="0"/>
        <w:kinsoku w:val="0"/>
        <w:overflowPunct w:val="0"/>
        <w:autoSpaceDE w:val="0"/>
        <w:autoSpaceDN w:val="0"/>
        <w:adjustRightInd w:val="0"/>
        <w:spacing w:after="0" w:line="240" w:lineRule="auto"/>
        <w:ind w:right="103" w:firstLine="709"/>
        <w:jc w:val="both"/>
        <w:rPr>
          <w:rFonts w:ascii="Times New Roman" w:hAnsi="Times New Roman"/>
          <w:sz w:val="26"/>
          <w:szCs w:val="26"/>
        </w:rPr>
      </w:pPr>
      <w:r w:rsidRPr="0023282B">
        <w:rPr>
          <w:rFonts w:ascii="Times New Roman" w:hAnsi="Times New Roman"/>
          <w:sz w:val="26"/>
          <w:szCs w:val="26"/>
        </w:rPr>
        <w:t xml:space="preserve">Министерством цифрового развития, связи и массовых коммуникаций РФ и ПАО «Ростелеком» заключен контракт на три года на подключение к сети «Интернет» наземными каналами связи 444 социально-значимых объектов </w:t>
      </w:r>
      <w:r w:rsidRPr="0023282B">
        <w:rPr>
          <w:rFonts w:ascii="Times New Roman" w:hAnsi="Times New Roman"/>
          <w:sz w:val="26"/>
          <w:szCs w:val="26"/>
        </w:rPr>
        <w:lastRenderedPageBreak/>
        <w:t>Республики Хакасия на общую сумму 291 млн. рублей, из которых 116 объектов подключено к сети «Интернет» за 2019 год, в 2020 году планируется подключение к сети Интернет 143 объектов.</w:t>
      </w:r>
    </w:p>
    <w:p w14:paraId="2712E30B" w14:textId="77777777" w:rsidR="00392398" w:rsidRPr="001635E3" w:rsidRDefault="00392398" w:rsidP="00392398">
      <w:pPr>
        <w:spacing w:after="0" w:line="240" w:lineRule="auto"/>
        <w:ind w:firstLine="709"/>
        <w:contextualSpacing/>
        <w:jc w:val="both"/>
        <w:rPr>
          <w:rFonts w:ascii="Times New Roman" w:hAnsi="Times New Roman"/>
          <w:sz w:val="26"/>
          <w:szCs w:val="26"/>
        </w:rPr>
      </w:pPr>
      <w:r w:rsidRPr="001635E3">
        <w:rPr>
          <w:rFonts w:ascii="Times New Roman" w:hAnsi="Times New Roman"/>
          <w:sz w:val="26"/>
          <w:szCs w:val="26"/>
        </w:rPr>
        <w:t>В первом полугодии 2020 года представители ПАО «Ростелеком» совместно с сотрудниками Госкомитета цифровизации Хакасии проводят выездные мероприятия по тестовым испытаниям подключения к сети «Интернет» социально-значимых объектов Республики Хакасия. По состоянию на 01.07.2020 протестировано 55 точек доступа к сети «Интернет».</w:t>
      </w:r>
    </w:p>
    <w:p w14:paraId="1A9CE2FB" w14:textId="77777777" w:rsidR="00FB0B34" w:rsidRDefault="00FB0B34" w:rsidP="005C7840">
      <w:pPr>
        <w:spacing w:after="0" w:line="240" w:lineRule="auto"/>
        <w:ind w:firstLine="703"/>
        <w:contextualSpacing/>
        <w:jc w:val="both"/>
        <w:rPr>
          <w:rFonts w:ascii="Times New Roman" w:hAnsi="Times New Roman"/>
          <w:sz w:val="26"/>
          <w:szCs w:val="26"/>
        </w:rPr>
      </w:pPr>
    </w:p>
    <w:p w14:paraId="0FBC83B0" w14:textId="77777777" w:rsidR="00FB0B34" w:rsidRPr="0023282B" w:rsidRDefault="005C7840" w:rsidP="00FB0B34">
      <w:pPr>
        <w:spacing w:after="0" w:line="240" w:lineRule="auto"/>
        <w:ind w:firstLine="709"/>
        <w:jc w:val="both"/>
        <w:rPr>
          <w:rFonts w:ascii="Times New Roman" w:hAnsi="Times New Roman"/>
          <w:spacing w:val="-2"/>
          <w:sz w:val="26"/>
          <w:szCs w:val="26"/>
        </w:rPr>
      </w:pPr>
      <w:r w:rsidRPr="005C7840">
        <w:rPr>
          <w:rFonts w:ascii="Times New Roman" w:hAnsi="Times New Roman"/>
          <w:b/>
          <w:i/>
          <w:sz w:val="26"/>
          <w:szCs w:val="26"/>
        </w:rPr>
        <w:t xml:space="preserve">8.2. Региональный проект «Информационная безопасность» </w:t>
      </w:r>
      <w:r w:rsidR="00FB0B34" w:rsidRPr="0023282B">
        <w:rPr>
          <w:rFonts w:ascii="Times New Roman" w:hAnsi="Times New Roman"/>
          <w:sz w:val="26"/>
          <w:szCs w:val="26"/>
        </w:rPr>
        <w:t>направлен на  о</w:t>
      </w:r>
      <w:r w:rsidR="00FB0B34" w:rsidRPr="0023282B">
        <w:rPr>
          <w:rFonts w:ascii="Times New Roman" w:hAnsi="Times New Roman"/>
          <w:spacing w:val="-2"/>
          <w:sz w:val="26"/>
          <w:szCs w:val="26"/>
        </w:rPr>
        <w:t xml:space="preserve">беспечение информационной безопасности на основе отечественных разработок при передаче, обработке и хранении данных, гарантирующих защиту интересов личности, бизнеса и государства. </w:t>
      </w:r>
    </w:p>
    <w:p w14:paraId="4E14BBDF" w14:textId="77777777" w:rsidR="009E19D1" w:rsidRPr="001635E3" w:rsidRDefault="009E19D1" w:rsidP="009E19D1">
      <w:pPr>
        <w:spacing w:after="0" w:line="240" w:lineRule="auto"/>
        <w:ind w:firstLine="703"/>
        <w:contextualSpacing/>
        <w:jc w:val="both"/>
        <w:rPr>
          <w:rFonts w:ascii="Times New Roman" w:hAnsi="Times New Roman"/>
          <w:sz w:val="26"/>
          <w:szCs w:val="26"/>
        </w:rPr>
      </w:pPr>
      <w:r w:rsidRPr="001635E3">
        <w:rPr>
          <w:rFonts w:ascii="Times New Roman" w:hAnsi="Times New Roman"/>
          <w:sz w:val="26"/>
          <w:szCs w:val="26"/>
        </w:rPr>
        <w:t>В первом полугодии 2020 года Госкомитетом цифровизации Хакасии проводился анализ государственных информационных систем исполнительных органов государственной власти республики с целью оказания методической помощи по проведению их аттестации по требованиям безопасности информации, определения необходимых мер и средств защиты информации, расчета затрат.</w:t>
      </w:r>
    </w:p>
    <w:p w14:paraId="0C78380D" w14:textId="77777777" w:rsidR="009E19D1" w:rsidRPr="001635E3" w:rsidRDefault="009E19D1" w:rsidP="009E19D1">
      <w:pPr>
        <w:spacing w:after="0" w:line="240" w:lineRule="auto"/>
        <w:ind w:firstLine="709"/>
        <w:jc w:val="both"/>
        <w:rPr>
          <w:rFonts w:ascii="Times New Roman" w:hAnsi="Times New Roman"/>
          <w:sz w:val="26"/>
          <w:szCs w:val="26"/>
        </w:rPr>
      </w:pPr>
      <w:r w:rsidRPr="001635E3">
        <w:rPr>
          <w:rFonts w:ascii="Times New Roman" w:hAnsi="Times New Roman"/>
          <w:sz w:val="26"/>
          <w:szCs w:val="26"/>
        </w:rPr>
        <w:t xml:space="preserve">Заключен и исполнен государственный контракт на оказание услуг по проведению обследования информационных систем. Стоимость государственного контракта составила 120 тыс. рублей, оплата осуществлена в июле 2020 года. По итогам обследования информационных систем на третий квартал 2020 года запланировано заключение государственного контракта на оказание услуг по модернизации системы защиты информации государственных информационных систем Республики Хакасия. </w:t>
      </w:r>
    </w:p>
    <w:p w14:paraId="7B0AFC9F" w14:textId="77777777" w:rsidR="00FB0B34" w:rsidRDefault="00FB0B34" w:rsidP="005C7840">
      <w:pPr>
        <w:spacing w:after="0" w:line="240" w:lineRule="auto"/>
        <w:ind w:firstLine="709"/>
        <w:jc w:val="both"/>
        <w:rPr>
          <w:rFonts w:ascii="Times New Roman" w:hAnsi="Times New Roman"/>
          <w:b/>
          <w:i/>
          <w:sz w:val="26"/>
          <w:szCs w:val="26"/>
        </w:rPr>
      </w:pPr>
    </w:p>
    <w:p w14:paraId="6F8A5EEA" w14:textId="77777777" w:rsidR="005C7840" w:rsidRPr="005C7840" w:rsidRDefault="005C7840" w:rsidP="005C7840">
      <w:pPr>
        <w:spacing w:after="0" w:line="240" w:lineRule="auto"/>
        <w:ind w:firstLine="709"/>
        <w:jc w:val="both"/>
        <w:rPr>
          <w:rFonts w:ascii="Times New Roman" w:hAnsi="Times New Roman"/>
          <w:b/>
          <w:i/>
          <w:sz w:val="26"/>
          <w:szCs w:val="26"/>
        </w:rPr>
      </w:pPr>
      <w:r w:rsidRPr="005C7840">
        <w:rPr>
          <w:rFonts w:ascii="Times New Roman" w:hAnsi="Times New Roman"/>
          <w:b/>
          <w:i/>
          <w:sz w:val="26"/>
          <w:szCs w:val="26"/>
        </w:rPr>
        <w:t xml:space="preserve">8.3. Региональный проект «Цифровое государственное и муниципальное управление» </w:t>
      </w:r>
      <w:r w:rsidRPr="005C7840">
        <w:rPr>
          <w:rFonts w:ascii="Times New Roman" w:hAnsi="Times New Roman"/>
          <w:sz w:val="26"/>
          <w:szCs w:val="26"/>
        </w:rPr>
        <w:t>направлен на внедрение цифровых технологий и платформенных решений в сферах государственного управления и оказания государственных услуг, в том числе в интересах населения и субъектов малого и среднего предпринимательства, включая индивидуальных предпринимателей.</w:t>
      </w:r>
    </w:p>
    <w:p w14:paraId="2A681A4A" w14:textId="77777777" w:rsidR="005A6FA1" w:rsidRPr="0023282B" w:rsidRDefault="005A6FA1" w:rsidP="005A6FA1">
      <w:pPr>
        <w:spacing w:line="240" w:lineRule="auto"/>
        <w:ind w:firstLine="703"/>
        <w:contextualSpacing/>
        <w:jc w:val="both"/>
        <w:rPr>
          <w:rFonts w:ascii="Times New Roman" w:hAnsi="Times New Roman"/>
          <w:sz w:val="26"/>
          <w:szCs w:val="26"/>
        </w:rPr>
      </w:pPr>
      <w:r w:rsidRPr="0023282B">
        <w:rPr>
          <w:rFonts w:ascii="Times New Roman" w:hAnsi="Times New Roman"/>
          <w:sz w:val="26"/>
          <w:szCs w:val="26"/>
        </w:rPr>
        <w:t>В целях реализации средств субсидии Госкомитетом цифровизации Хакасии проведен мониторинг востребованности видов сведений системы межведомственного электронного взаимодействия, а также сформирован и направлен на согласование в Министерство цифрового развития, связи и массовых коммуникаций РФ перечень таких видов сведений.</w:t>
      </w:r>
    </w:p>
    <w:p w14:paraId="76C55648" w14:textId="77777777" w:rsidR="009E19D1" w:rsidRPr="001635E3" w:rsidRDefault="009E19D1" w:rsidP="009E19D1">
      <w:pPr>
        <w:spacing w:after="0" w:line="240" w:lineRule="auto"/>
        <w:ind w:firstLine="703"/>
        <w:contextualSpacing/>
        <w:jc w:val="both"/>
        <w:rPr>
          <w:rFonts w:ascii="Times New Roman" w:hAnsi="Times New Roman"/>
          <w:sz w:val="26"/>
          <w:szCs w:val="26"/>
        </w:rPr>
      </w:pPr>
      <w:r w:rsidRPr="001635E3">
        <w:rPr>
          <w:rFonts w:ascii="Times New Roman" w:hAnsi="Times New Roman"/>
          <w:sz w:val="26"/>
          <w:szCs w:val="26"/>
        </w:rPr>
        <w:t>Следует отметить, что на федеральном уровне не определен перечень приоритетных региональных услуг и не определен перечень видов сведений, подключение к которым возможно реализовать в рамках использования субсидии в 2020 году при переходе на СМЭВ 3, что в свою очередь может привести к риску ее несвоевременного освоения.</w:t>
      </w:r>
    </w:p>
    <w:p w14:paraId="0B8BFA5A" w14:textId="77777777" w:rsidR="009E19D1" w:rsidRPr="001635E3" w:rsidRDefault="009E19D1" w:rsidP="009E19D1">
      <w:pPr>
        <w:autoSpaceDE w:val="0"/>
        <w:autoSpaceDN w:val="0"/>
        <w:adjustRightInd w:val="0"/>
        <w:spacing w:after="0" w:line="240" w:lineRule="auto"/>
        <w:ind w:firstLine="703"/>
        <w:jc w:val="both"/>
        <w:rPr>
          <w:rFonts w:ascii="Times New Roman" w:hAnsi="Times New Roman"/>
          <w:sz w:val="26"/>
          <w:szCs w:val="26"/>
        </w:rPr>
      </w:pPr>
      <w:r w:rsidRPr="001635E3">
        <w:rPr>
          <w:rFonts w:ascii="Times New Roman" w:hAnsi="Times New Roman"/>
          <w:sz w:val="26"/>
          <w:szCs w:val="26"/>
        </w:rPr>
        <w:t>В</w:t>
      </w:r>
      <w:r w:rsidR="00186A53">
        <w:rPr>
          <w:rFonts w:ascii="Times New Roman" w:hAnsi="Times New Roman"/>
          <w:sz w:val="26"/>
          <w:szCs w:val="26"/>
        </w:rPr>
        <w:t xml:space="preserve"> 1 полугодии</w:t>
      </w:r>
      <w:r w:rsidRPr="001635E3">
        <w:rPr>
          <w:rFonts w:ascii="Times New Roman" w:hAnsi="Times New Roman"/>
          <w:sz w:val="26"/>
          <w:szCs w:val="26"/>
        </w:rPr>
        <w:t xml:space="preserve"> 2020 года Госкомитетом цифровизации Хакасии проведен сбор информации о потребностях перевода в электронную форму государственных и муниципальных услуг Республики Хакасия.</w:t>
      </w:r>
    </w:p>
    <w:p w14:paraId="140FFB48" w14:textId="77777777" w:rsidR="009E19D1" w:rsidRPr="001635E3" w:rsidRDefault="009E19D1" w:rsidP="009E19D1">
      <w:pPr>
        <w:autoSpaceDE w:val="0"/>
        <w:autoSpaceDN w:val="0"/>
        <w:adjustRightInd w:val="0"/>
        <w:spacing w:after="0" w:line="240" w:lineRule="auto"/>
        <w:ind w:firstLine="703"/>
        <w:jc w:val="both"/>
        <w:rPr>
          <w:rFonts w:ascii="Times New Roman" w:hAnsi="Times New Roman"/>
          <w:sz w:val="26"/>
          <w:szCs w:val="26"/>
        </w:rPr>
      </w:pPr>
      <w:r w:rsidRPr="001635E3">
        <w:rPr>
          <w:rFonts w:ascii="Times New Roman" w:hAnsi="Times New Roman"/>
          <w:sz w:val="26"/>
          <w:szCs w:val="26"/>
        </w:rPr>
        <w:t xml:space="preserve">В рамках исполнения мероприятий регионального проекта «Цифровое государственное управление» в июне 2020 года Министерством цифрового развития, связи и массовых коммуникаций РФ проведены 2 совещания в режиме видеоконференцсвязи по вопросам реализации субсидии. На данный момент </w:t>
      </w:r>
      <w:r w:rsidRPr="001635E3">
        <w:rPr>
          <w:rFonts w:ascii="Times New Roman" w:hAnsi="Times New Roman"/>
          <w:sz w:val="26"/>
          <w:szCs w:val="26"/>
        </w:rPr>
        <w:lastRenderedPageBreak/>
        <w:t>готовятся разъяснения для регионов по вопросу определения перечня видов сведений, на перевод которых разрешено использовать федеральное финансирование.</w:t>
      </w:r>
    </w:p>
    <w:p w14:paraId="4427AF8E" w14:textId="77777777" w:rsidR="005A6FA1" w:rsidRPr="0023282B" w:rsidRDefault="005A6FA1" w:rsidP="005A6FA1">
      <w:pPr>
        <w:spacing w:line="240" w:lineRule="auto"/>
        <w:ind w:firstLine="703"/>
        <w:contextualSpacing/>
        <w:jc w:val="both"/>
        <w:rPr>
          <w:rFonts w:ascii="Times New Roman" w:hAnsi="Times New Roman"/>
          <w:sz w:val="26"/>
          <w:szCs w:val="26"/>
        </w:rPr>
      </w:pPr>
      <w:r w:rsidRPr="0023282B">
        <w:rPr>
          <w:rFonts w:ascii="Times New Roman" w:hAnsi="Times New Roman"/>
          <w:sz w:val="26"/>
          <w:szCs w:val="26"/>
        </w:rPr>
        <w:t>Распоряжением Главы Республики Хакасия – Председателя Правительства Республики Хакасия от 27.12.2019 № 182-рп утвержден план мероприятий, направленный на усовершенствование безбумажного документооборота и перехода на юридически значимый безбумажный электронный документооборот в исполнительных органах государственной власти и муниципальных образованиях  Республики Хакасия.</w:t>
      </w:r>
    </w:p>
    <w:p w14:paraId="4186AF7B" w14:textId="77777777" w:rsidR="009E19D1" w:rsidRPr="001635E3" w:rsidRDefault="009E19D1" w:rsidP="009E19D1">
      <w:pPr>
        <w:spacing w:after="0" w:line="240" w:lineRule="auto"/>
        <w:ind w:firstLine="709"/>
        <w:contextualSpacing/>
        <w:jc w:val="both"/>
        <w:rPr>
          <w:rFonts w:ascii="Times New Roman" w:hAnsi="Times New Roman"/>
          <w:sz w:val="26"/>
          <w:szCs w:val="26"/>
        </w:rPr>
      </w:pPr>
      <w:r w:rsidRPr="001635E3">
        <w:rPr>
          <w:rFonts w:ascii="Times New Roman" w:hAnsi="Times New Roman"/>
          <w:sz w:val="26"/>
          <w:szCs w:val="26"/>
        </w:rPr>
        <w:t>Осуществляется подготовка к переходу исполнительных органов государственной власти и органов местного самоуправления Республики Хакасия на электронный документооборот на базе используемой Правительством Республики Хакасия системы автоматизации делопроизводства и документооборота «ДЕЛО».</w:t>
      </w:r>
    </w:p>
    <w:p w14:paraId="6706D3CE" w14:textId="77777777" w:rsidR="005A6FA1" w:rsidRPr="0023282B" w:rsidRDefault="005A6FA1" w:rsidP="005A6FA1">
      <w:pPr>
        <w:spacing w:line="240" w:lineRule="auto"/>
        <w:ind w:firstLine="703"/>
        <w:contextualSpacing/>
        <w:jc w:val="both"/>
        <w:rPr>
          <w:rFonts w:ascii="Times New Roman" w:hAnsi="Times New Roman"/>
          <w:sz w:val="26"/>
          <w:szCs w:val="26"/>
        </w:rPr>
      </w:pPr>
      <w:r w:rsidRPr="0023282B">
        <w:rPr>
          <w:rFonts w:ascii="Times New Roman" w:hAnsi="Times New Roman"/>
          <w:sz w:val="26"/>
          <w:szCs w:val="26"/>
        </w:rPr>
        <w:t>Организован контроль за внесением сведений о государственных и муниципальных услугах в государственную информационную систему «Управление», являющуюся поставщиком данных для расчета показателей данного регионального проекта.</w:t>
      </w:r>
    </w:p>
    <w:p w14:paraId="0BF862AD" w14:textId="77777777" w:rsidR="005A6FA1" w:rsidRDefault="005A6FA1" w:rsidP="005C7840">
      <w:pPr>
        <w:spacing w:after="0" w:line="240" w:lineRule="auto"/>
        <w:ind w:firstLine="703"/>
        <w:contextualSpacing/>
        <w:jc w:val="both"/>
        <w:rPr>
          <w:rFonts w:ascii="Times New Roman" w:hAnsi="Times New Roman"/>
          <w:sz w:val="26"/>
          <w:szCs w:val="26"/>
        </w:rPr>
      </w:pPr>
    </w:p>
    <w:p w14:paraId="52EE3C58" w14:textId="77777777" w:rsidR="005C7840" w:rsidRPr="005C7840" w:rsidRDefault="005C7840" w:rsidP="005C7840">
      <w:pPr>
        <w:spacing w:after="0" w:line="240" w:lineRule="auto"/>
        <w:ind w:firstLine="709"/>
        <w:jc w:val="both"/>
        <w:rPr>
          <w:rFonts w:ascii="Times New Roman" w:hAnsi="Times New Roman"/>
          <w:sz w:val="26"/>
          <w:szCs w:val="26"/>
        </w:rPr>
      </w:pPr>
      <w:r w:rsidRPr="005C7840">
        <w:rPr>
          <w:rFonts w:ascii="Times New Roman" w:hAnsi="Times New Roman"/>
          <w:b/>
          <w:i/>
          <w:sz w:val="26"/>
          <w:szCs w:val="26"/>
        </w:rPr>
        <w:t xml:space="preserve">8.4. Региональный проект «Цифровые технологии» </w:t>
      </w:r>
      <w:r w:rsidRPr="005C7840">
        <w:rPr>
          <w:rFonts w:ascii="Times New Roman" w:hAnsi="Times New Roman"/>
          <w:sz w:val="26"/>
          <w:szCs w:val="26"/>
        </w:rPr>
        <w:t>направлен на создание «сквозных» цифровых технологий, преимущественно на основе отечественных разработок.</w:t>
      </w:r>
    </w:p>
    <w:p w14:paraId="188DF056" w14:textId="77777777" w:rsidR="005A6FA1" w:rsidRPr="0023282B" w:rsidRDefault="005A6FA1" w:rsidP="005A6FA1">
      <w:pPr>
        <w:spacing w:after="0" w:line="240" w:lineRule="auto"/>
        <w:ind w:firstLine="703"/>
        <w:contextualSpacing/>
        <w:jc w:val="both"/>
        <w:rPr>
          <w:rFonts w:ascii="Times New Roman" w:hAnsi="Times New Roman"/>
          <w:spacing w:val="-2"/>
          <w:sz w:val="26"/>
          <w:szCs w:val="26"/>
        </w:rPr>
      </w:pPr>
      <w:r w:rsidRPr="0023282B">
        <w:rPr>
          <w:rFonts w:ascii="Times New Roman" w:hAnsi="Times New Roman"/>
          <w:spacing w:val="-2"/>
          <w:sz w:val="26"/>
          <w:szCs w:val="26"/>
        </w:rPr>
        <w:t>В рамках</w:t>
      </w:r>
      <w:r w:rsidRPr="0023282B">
        <w:rPr>
          <w:rFonts w:ascii="Times New Roman" w:hAnsi="Times New Roman"/>
          <w:sz w:val="26"/>
          <w:szCs w:val="26"/>
        </w:rPr>
        <w:t xml:space="preserve"> регионального проекта «Цифровые технологии» Госкомитетом цифровизации Хакасии</w:t>
      </w:r>
      <w:r w:rsidRPr="0023282B">
        <w:rPr>
          <w:rFonts w:ascii="Times New Roman" w:hAnsi="Times New Roman"/>
          <w:spacing w:val="-2"/>
          <w:sz w:val="26"/>
          <w:szCs w:val="26"/>
        </w:rPr>
        <w:t xml:space="preserve"> проведена встреча с представителями IT-бизнеса Республики Хакасия, а также </w:t>
      </w:r>
      <w:r w:rsidRPr="0023282B">
        <w:rPr>
          <w:rFonts w:ascii="Times New Roman" w:hAnsi="Times New Roman"/>
          <w:sz w:val="26"/>
          <w:szCs w:val="26"/>
        </w:rPr>
        <w:t>организовано взаимодействие с Уполномоченным по защите прав предпринимателей в Республике Хакасия</w:t>
      </w:r>
      <w:r w:rsidRPr="0023282B">
        <w:rPr>
          <w:rFonts w:ascii="Times New Roman" w:hAnsi="Times New Roman"/>
          <w:spacing w:val="-2"/>
          <w:sz w:val="26"/>
          <w:szCs w:val="26"/>
        </w:rPr>
        <w:t xml:space="preserve"> в целях освещения видов и форм государственной поддержки.</w:t>
      </w:r>
    </w:p>
    <w:p w14:paraId="1849CA18" w14:textId="77777777" w:rsidR="00186A53" w:rsidRPr="001635E3" w:rsidRDefault="00186A53" w:rsidP="00186A53">
      <w:pPr>
        <w:spacing w:after="0" w:line="240" w:lineRule="auto"/>
        <w:ind w:firstLine="703"/>
        <w:contextualSpacing/>
        <w:jc w:val="both"/>
        <w:rPr>
          <w:rFonts w:ascii="Times New Roman" w:hAnsi="Times New Roman"/>
          <w:spacing w:val="-2"/>
          <w:sz w:val="26"/>
          <w:szCs w:val="26"/>
        </w:rPr>
      </w:pPr>
      <w:r w:rsidRPr="001635E3">
        <w:rPr>
          <w:rFonts w:ascii="Times New Roman" w:hAnsi="Times New Roman"/>
          <w:spacing w:val="-2"/>
          <w:sz w:val="26"/>
          <w:szCs w:val="26"/>
        </w:rPr>
        <w:t>В рамках</w:t>
      </w:r>
      <w:r w:rsidRPr="001635E3">
        <w:rPr>
          <w:rFonts w:ascii="Times New Roman" w:hAnsi="Times New Roman"/>
          <w:sz w:val="26"/>
          <w:szCs w:val="26"/>
        </w:rPr>
        <w:t xml:space="preserve"> регионального проекта «Цифровые технологии» Госкомитетом цифровизации Хакасии</w:t>
      </w:r>
      <w:r w:rsidRPr="001635E3">
        <w:rPr>
          <w:rFonts w:ascii="Times New Roman" w:hAnsi="Times New Roman"/>
          <w:spacing w:val="-2"/>
          <w:sz w:val="26"/>
          <w:szCs w:val="26"/>
        </w:rPr>
        <w:t xml:space="preserve"> проведена встреча с представителями IT-бизнеса Республики Хакасия, а также </w:t>
      </w:r>
      <w:r w:rsidRPr="001635E3">
        <w:rPr>
          <w:rFonts w:ascii="Times New Roman" w:hAnsi="Times New Roman"/>
          <w:sz w:val="26"/>
          <w:szCs w:val="26"/>
        </w:rPr>
        <w:t>организовано взаимодействие с Уполномоченным по защите прав предпринимателей в Республике Хакасия</w:t>
      </w:r>
      <w:r w:rsidRPr="001635E3">
        <w:rPr>
          <w:rFonts w:ascii="Times New Roman" w:hAnsi="Times New Roman"/>
          <w:spacing w:val="-2"/>
          <w:sz w:val="26"/>
          <w:szCs w:val="26"/>
        </w:rPr>
        <w:t xml:space="preserve"> в целях освещения видов и форм государственной поддержки.</w:t>
      </w:r>
    </w:p>
    <w:p w14:paraId="61DAACB2" w14:textId="77777777" w:rsidR="00186A53" w:rsidRPr="001635E3" w:rsidRDefault="00186A53" w:rsidP="00186A53">
      <w:pPr>
        <w:spacing w:after="0" w:line="240" w:lineRule="auto"/>
        <w:ind w:firstLine="709"/>
        <w:contextualSpacing/>
        <w:jc w:val="both"/>
        <w:rPr>
          <w:rFonts w:ascii="Times New Roman" w:hAnsi="Times New Roman"/>
          <w:sz w:val="26"/>
          <w:szCs w:val="26"/>
        </w:rPr>
      </w:pPr>
      <w:r w:rsidRPr="001635E3">
        <w:rPr>
          <w:rFonts w:ascii="Times New Roman" w:hAnsi="Times New Roman"/>
          <w:bCs/>
          <w:sz w:val="26"/>
          <w:szCs w:val="26"/>
        </w:rPr>
        <w:t xml:space="preserve">Кроме того, </w:t>
      </w:r>
      <w:r w:rsidRPr="001635E3">
        <w:rPr>
          <w:rFonts w:ascii="Times New Roman" w:hAnsi="Times New Roman"/>
          <w:sz w:val="26"/>
          <w:szCs w:val="26"/>
        </w:rPr>
        <w:t>распоряжением Главы Республики Хакасия - Председателя Правительства Республики Хакасия от 08.11.2019 создана Межведомственная рабочая группа по информированию потенциальных участников - получателей грантов в рамках федерального проекта «Цифровые технологии» национальной программы «Цифровая экономика Российской Федерации».</w:t>
      </w:r>
    </w:p>
    <w:p w14:paraId="1D20086D" w14:textId="77777777" w:rsidR="00186A53" w:rsidRPr="001635E3" w:rsidRDefault="00186A53" w:rsidP="00186A53">
      <w:pPr>
        <w:spacing w:after="0" w:line="240" w:lineRule="auto"/>
        <w:ind w:firstLine="708"/>
        <w:contextualSpacing/>
        <w:jc w:val="both"/>
        <w:rPr>
          <w:rFonts w:ascii="Times New Roman" w:hAnsi="Times New Roman"/>
          <w:sz w:val="26"/>
          <w:szCs w:val="26"/>
        </w:rPr>
      </w:pPr>
      <w:r w:rsidRPr="001635E3">
        <w:rPr>
          <w:rFonts w:ascii="Times New Roman" w:hAnsi="Times New Roman"/>
          <w:sz w:val="26"/>
          <w:szCs w:val="26"/>
        </w:rPr>
        <w:t>Госкомитетом цифровизации Хакасии организаци</w:t>
      </w:r>
      <w:r>
        <w:rPr>
          <w:rFonts w:ascii="Times New Roman" w:hAnsi="Times New Roman"/>
          <w:sz w:val="26"/>
          <w:szCs w:val="26"/>
        </w:rPr>
        <w:t>ям</w:t>
      </w:r>
      <w:r w:rsidRPr="001635E3">
        <w:rPr>
          <w:rFonts w:ascii="Times New Roman" w:hAnsi="Times New Roman"/>
          <w:sz w:val="26"/>
          <w:szCs w:val="26"/>
        </w:rPr>
        <w:t xml:space="preserve"> Республики Хакасия – возможны</w:t>
      </w:r>
      <w:r>
        <w:rPr>
          <w:rFonts w:ascii="Times New Roman" w:hAnsi="Times New Roman"/>
          <w:sz w:val="26"/>
          <w:szCs w:val="26"/>
        </w:rPr>
        <w:t>м</w:t>
      </w:r>
      <w:r w:rsidRPr="001635E3">
        <w:rPr>
          <w:rFonts w:ascii="Times New Roman" w:hAnsi="Times New Roman"/>
          <w:sz w:val="26"/>
          <w:szCs w:val="26"/>
        </w:rPr>
        <w:t xml:space="preserve"> участник</w:t>
      </w:r>
      <w:r>
        <w:rPr>
          <w:rFonts w:ascii="Times New Roman" w:hAnsi="Times New Roman"/>
          <w:sz w:val="26"/>
          <w:szCs w:val="26"/>
        </w:rPr>
        <w:t>ам</w:t>
      </w:r>
      <w:r w:rsidRPr="001635E3">
        <w:rPr>
          <w:rFonts w:ascii="Times New Roman" w:hAnsi="Times New Roman"/>
          <w:sz w:val="26"/>
          <w:szCs w:val="26"/>
        </w:rPr>
        <w:t xml:space="preserve"> грантовой поддержки доводится информация о федеральных грантах, реализуемых различными фондами по внедрению сквозных цифровых технологий, путем размещения новостей в социальных сетях в сети «Интернет».</w:t>
      </w:r>
    </w:p>
    <w:p w14:paraId="70EFF651" w14:textId="77777777" w:rsidR="00186A53" w:rsidRPr="001635E3" w:rsidRDefault="00186A53" w:rsidP="00186A53">
      <w:pPr>
        <w:tabs>
          <w:tab w:val="left" w:pos="0"/>
        </w:tabs>
        <w:spacing w:after="0" w:line="240" w:lineRule="auto"/>
        <w:ind w:right="-2" w:firstLine="709"/>
        <w:contextualSpacing/>
        <w:jc w:val="both"/>
        <w:rPr>
          <w:rFonts w:ascii="Times New Roman" w:hAnsi="Times New Roman"/>
          <w:sz w:val="26"/>
          <w:szCs w:val="26"/>
        </w:rPr>
      </w:pPr>
      <w:r w:rsidRPr="001635E3">
        <w:rPr>
          <w:rFonts w:ascii="Times New Roman" w:hAnsi="Times New Roman"/>
          <w:sz w:val="26"/>
          <w:szCs w:val="26"/>
        </w:rPr>
        <w:t xml:space="preserve">Основным риском недостижения целевого показателя регионального проекта «Цифровые технологии» является отсутствие в регионе крупных IT-компаний.  </w:t>
      </w:r>
    </w:p>
    <w:p w14:paraId="40C96E86" w14:textId="77777777" w:rsidR="00186A53" w:rsidRDefault="00186A53" w:rsidP="005A6FA1">
      <w:pPr>
        <w:spacing w:after="0" w:line="240" w:lineRule="auto"/>
        <w:ind w:firstLine="709"/>
        <w:contextualSpacing/>
        <w:jc w:val="both"/>
        <w:rPr>
          <w:rFonts w:ascii="Times New Roman" w:hAnsi="Times New Roman"/>
          <w:sz w:val="26"/>
          <w:szCs w:val="26"/>
        </w:rPr>
      </w:pPr>
    </w:p>
    <w:p w14:paraId="0AA1D024" w14:textId="77777777" w:rsidR="005C7840" w:rsidRPr="005C7840" w:rsidRDefault="005C7840" w:rsidP="005C7840">
      <w:pPr>
        <w:spacing w:after="0" w:line="240" w:lineRule="auto"/>
        <w:ind w:firstLine="709"/>
        <w:jc w:val="both"/>
        <w:rPr>
          <w:rFonts w:ascii="Times New Roman" w:hAnsi="Times New Roman"/>
          <w:b/>
          <w:i/>
          <w:sz w:val="26"/>
          <w:szCs w:val="26"/>
        </w:rPr>
      </w:pPr>
      <w:r w:rsidRPr="005C7840">
        <w:rPr>
          <w:rFonts w:ascii="Times New Roman" w:hAnsi="Times New Roman"/>
          <w:b/>
          <w:i/>
          <w:sz w:val="26"/>
          <w:szCs w:val="26"/>
        </w:rPr>
        <w:t xml:space="preserve">8.5. Региональный проект «Кадры для цифровой экономики» </w:t>
      </w:r>
      <w:r w:rsidRPr="005C7840">
        <w:rPr>
          <w:rFonts w:ascii="Times New Roman" w:hAnsi="Times New Roman"/>
          <w:sz w:val="26"/>
          <w:szCs w:val="26"/>
        </w:rPr>
        <w:t>направлен на обеспечение подготовки высококвалифицированных кадров для цифровой экономики Республики Хакасия.</w:t>
      </w:r>
    </w:p>
    <w:p w14:paraId="7CBAB729" w14:textId="77777777" w:rsidR="0016055A" w:rsidRPr="0023282B" w:rsidRDefault="0016055A" w:rsidP="0016055A">
      <w:pPr>
        <w:tabs>
          <w:tab w:val="left" w:pos="0"/>
        </w:tabs>
        <w:spacing w:line="240" w:lineRule="auto"/>
        <w:ind w:right="-2" w:firstLine="709"/>
        <w:contextualSpacing/>
        <w:jc w:val="both"/>
        <w:rPr>
          <w:rFonts w:ascii="Times New Roman" w:hAnsi="Times New Roman"/>
          <w:sz w:val="26"/>
          <w:szCs w:val="26"/>
        </w:rPr>
      </w:pPr>
      <w:r w:rsidRPr="0023282B">
        <w:rPr>
          <w:rFonts w:ascii="Times New Roman" w:hAnsi="Times New Roman"/>
          <w:sz w:val="26"/>
          <w:szCs w:val="26"/>
        </w:rPr>
        <w:lastRenderedPageBreak/>
        <w:t xml:space="preserve">В первом </w:t>
      </w:r>
      <w:r w:rsidR="002702A7">
        <w:rPr>
          <w:rFonts w:ascii="Times New Roman" w:hAnsi="Times New Roman"/>
          <w:sz w:val="26"/>
          <w:szCs w:val="26"/>
        </w:rPr>
        <w:t>полугодии</w:t>
      </w:r>
      <w:r w:rsidRPr="0023282B">
        <w:rPr>
          <w:rFonts w:ascii="Times New Roman" w:hAnsi="Times New Roman"/>
          <w:sz w:val="26"/>
          <w:szCs w:val="26"/>
        </w:rPr>
        <w:t xml:space="preserve"> 2020 года Госкомитетом цифровизации Хакасии совместно с </w:t>
      </w:r>
      <w:r w:rsidR="00A27DFA">
        <w:rPr>
          <w:rFonts w:ascii="Times New Roman" w:hAnsi="Times New Roman"/>
          <w:sz w:val="26"/>
          <w:szCs w:val="26"/>
        </w:rPr>
        <w:t xml:space="preserve">Минобрнауки Хакасии </w:t>
      </w:r>
      <w:r w:rsidRPr="0023282B">
        <w:rPr>
          <w:rFonts w:ascii="Times New Roman" w:hAnsi="Times New Roman"/>
          <w:sz w:val="26"/>
          <w:szCs w:val="26"/>
        </w:rPr>
        <w:t xml:space="preserve">проведена работа по увеличению количества контрольных цифр приема граждан в образовательные организации Республики Хакасия по программам среднего профессионального образования, включающим компетенции цифровой экономики. </w:t>
      </w:r>
    </w:p>
    <w:p w14:paraId="2211A80B" w14:textId="77777777" w:rsidR="002702A7" w:rsidRPr="001635E3" w:rsidRDefault="002702A7" w:rsidP="002702A7">
      <w:pPr>
        <w:spacing w:after="0" w:line="240" w:lineRule="auto"/>
        <w:ind w:firstLine="708"/>
        <w:jc w:val="both"/>
        <w:rPr>
          <w:rFonts w:ascii="Times New Roman" w:hAnsi="Times New Roman"/>
          <w:sz w:val="26"/>
          <w:szCs w:val="26"/>
        </w:rPr>
      </w:pPr>
      <w:r w:rsidRPr="001635E3">
        <w:rPr>
          <w:rFonts w:ascii="Times New Roman" w:hAnsi="Times New Roman"/>
          <w:sz w:val="26"/>
          <w:szCs w:val="26"/>
        </w:rPr>
        <w:t xml:space="preserve">В рамках </w:t>
      </w:r>
      <w:r>
        <w:rPr>
          <w:rFonts w:ascii="Times New Roman" w:hAnsi="Times New Roman"/>
          <w:sz w:val="26"/>
          <w:szCs w:val="26"/>
        </w:rPr>
        <w:t xml:space="preserve">данного </w:t>
      </w:r>
      <w:r w:rsidRPr="001635E3">
        <w:rPr>
          <w:rFonts w:ascii="Times New Roman" w:hAnsi="Times New Roman"/>
          <w:sz w:val="26"/>
          <w:szCs w:val="26"/>
        </w:rPr>
        <w:t xml:space="preserve">регионального проекта 13 государственных гражданских служащих Республики Хакасия в первом полугодии 2020 года прошли бесплатное дистанционное обучение </w:t>
      </w:r>
      <w:r w:rsidRPr="001635E3">
        <w:rPr>
          <w:rFonts w:ascii="Times New Roman" w:hAnsi="Times New Roman"/>
          <w:bCs/>
          <w:sz w:val="26"/>
          <w:szCs w:val="26"/>
        </w:rPr>
        <w:t>по</w:t>
      </w:r>
      <w:r w:rsidRPr="001635E3">
        <w:rPr>
          <w:rFonts w:ascii="Times New Roman" w:hAnsi="Times New Roman"/>
          <w:sz w:val="26"/>
          <w:szCs w:val="26"/>
        </w:rPr>
        <w:t xml:space="preserve"> программе повышения квалификации «</w:t>
      </w:r>
      <w:r w:rsidRPr="001635E3">
        <w:rPr>
          <w:rFonts w:ascii="Times New Roman" w:hAnsi="Times New Roman"/>
          <w:bCs/>
          <w:sz w:val="26"/>
          <w:szCs w:val="26"/>
        </w:rPr>
        <w:t>Компетенции и технологии, востребованные в государственном и муниципальном управлении в условиях цифровой трансформации</w:t>
      </w:r>
      <w:r w:rsidRPr="001635E3">
        <w:rPr>
          <w:rFonts w:ascii="Times New Roman" w:hAnsi="Times New Roman"/>
          <w:sz w:val="26"/>
          <w:szCs w:val="26"/>
        </w:rPr>
        <w:t>», организован</w:t>
      </w:r>
      <w:r>
        <w:rPr>
          <w:rFonts w:ascii="Times New Roman" w:hAnsi="Times New Roman"/>
          <w:sz w:val="26"/>
          <w:szCs w:val="26"/>
        </w:rPr>
        <w:t>н</w:t>
      </w:r>
      <w:r w:rsidRPr="001635E3">
        <w:rPr>
          <w:rFonts w:ascii="Times New Roman" w:hAnsi="Times New Roman"/>
          <w:sz w:val="26"/>
          <w:szCs w:val="26"/>
        </w:rPr>
        <w:t>о</w:t>
      </w:r>
      <w:r>
        <w:rPr>
          <w:rFonts w:ascii="Times New Roman" w:hAnsi="Times New Roman"/>
          <w:sz w:val="26"/>
          <w:szCs w:val="26"/>
        </w:rPr>
        <w:t>е</w:t>
      </w:r>
      <w:r w:rsidRPr="001635E3">
        <w:rPr>
          <w:rFonts w:ascii="Times New Roman" w:hAnsi="Times New Roman"/>
          <w:sz w:val="26"/>
          <w:szCs w:val="26"/>
        </w:rPr>
        <w:t xml:space="preserve"> Центром подготовки руководителей цифровой трансформации на базе Высшей школы государственного управления Российской академии народного хозяйства и государственной службы при Президенте Российской Федерации.</w:t>
      </w:r>
    </w:p>
    <w:p w14:paraId="1A68631F" w14:textId="77777777" w:rsidR="0016055A" w:rsidRPr="0023282B" w:rsidRDefault="0016055A" w:rsidP="0016055A">
      <w:pPr>
        <w:spacing w:line="240" w:lineRule="auto"/>
        <w:ind w:firstLine="703"/>
        <w:contextualSpacing/>
        <w:jc w:val="both"/>
        <w:rPr>
          <w:rFonts w:ascii="Times New Roman" w:hAnsi="Times New Roman"/>
          <w:sz w:val="26"/>
          <w:szCs w:val="26"/>
        </w:rPr>
      </w:pPr>
      <w:r w:rsidRPr="0023282B">
        <w:rPr>
          <w:rFonts w:ascii="Times New Roman" w:hAnsi="Times New Roman"/>
          <w:sz w:val="26"/>
          <w:szCs w:val="26"/>
        </w:rPr>
        <w:t xml:space="preserve">Также, Госкомитетом цифровизации Хакасии совместно с Центром подготовки руководителей цифровой трансформации Российской академии народного хозяйства и государственной службы при Президенте Российской Федерации прорабатывается проведение в 2020 году обучения по программе повышения квалификации «Основы цифровой трансформации и цифровой экономики: технологии и компетенции». Данная программа обеспечивает повышение компетенций государственных и муниципальных служащих в вопросах цифровой трансформации государственного управления и отраслей экономики. </w:t>
      </w:r>
    </w:p>
    <w:p w14:paraId="31AF6DC9" w14:textId="77777777" w:rsidR="0016055A" w:rsidRPr="0023282B" w:rsidRDefault="0016055A" w:rsidP="0016055A">
      <w:pPr>
        <w:spacing w:after="0" w:line="240" w:lineRule="auto"/>
        <w:ind w:firstLine="709"/>
        <w:jc w:val="both"/>
        <w:rPr>
          <w:rFonts w:ascii="Times New Roman" w:hAnsi="Times New Roman"/>
          <w:sz w:val="26"/>
          <w:szCs w:val="26"/>
        </w:rPr>
      </w:pPr>
      <w:r w:rsidRPr="0023282B">
        <w:rPr>
          <w:rFonts w:ascii="Times New Roman" w:hAnsi="Times New Roman"/>
          <w:sz w:val="26"/>
          <w:szCs w:val="26"/>
        </w:rPr>
        <w:t>Основным риском недостижения целевых показателей регионального проекта «Кадры для цифровой экономики» является отсутствие необходимого количества обучающихся в системе профессионального образования республики по специальностям связанным с ключевыми компетенциями цифровой экономики.</w:t>
      </w:r>
    </w:p>
    <w:p w14:paraId="32138379" w14:textId="77777777" w:rsidR="0016055A" w:rsidRDefault="0016055A" w:rsidP="00F56A4E">
      <w:pPr>
        <w:spacing w:after="0" w:line="240" w:lineRule="auto"/>
        <w:ind w:firstLine="708"/>
        <w:jc w:val="both"/>
        <w:rPr>
          <w:rFonts w:ascii="Times New Roman" w:hAnsi="Times New Roman"/>
          <w:b/>
          <w:sz w:val="26"/>
          <w:szCs w:val="26"/>
        </w:rPr>
      </w:pPr>
    </w:p>
    <w:p w14:paraId="31A78F6D" w14:textId="77777777" w:rsidR="00F56A4E" w:rsidRPr="00F56A4E" w:rsidRDefault="00F56A4E" w:rsidP="00F56A4E">
      <w:pPr>
        <w:spacing w:after="0" w:line="240" w:lineRule="auto"/>
        <w:ind w:firstLine="708"/>
        <w:jc w:val="both"/>
        <w:rPr>
          <w:rFonts w:ascii="Times New Roman" w:hAnsi="Times New Roman"/>
          <w:sz w:val="26"/>
          <w:szCs w:val="26"/>
        </w:rPr>
      </w:pPr>
      <w:r w:rsidRPr="00F56A4E">
        <w:rPr>
          <w:rFonts w:ascii="Times New Roman" w:hAnsi="Times New Roman"/>
          <w:b/>
          <w:sz w:val="26"/>
          <w:szCs w:val="26"/>
        </w:rPr>
        <w:t>9. В рамках национального</w:t>
      </w:r>
      <w:r>
        <w:rPr>
          <w:rFonts w:ascii="Times New Roman" w:hAnsi="Times New Roman"/>
          <w:b/>
          <w:sz w:val="26"/>
          <w:szCs w:val="26"/>
        </w:rPr>
        <w:t xml:space="preserve"> проекта «Культура» </w:t>
      </w:r>
      <w:r w:rsidRPr="004E06FD">
        <w:rPr>
          <w:rFonts w:ascii="Times New Roman" w:hAnsi="Times New Roman"/>
          <w:sz w:val="26"/>
          <w:szCs w:val="26"/>
        </w:rPr>
        <w:t>на территории Республики</w:t>
      </w:r>
      <w:r>
        <w:rPr>
          <w:rFonts w:ascii="Times New Roman" w:hAnsi="Times New Roman"/>
          <w:sz w:val="26"/>
          <w:szCs w:val="26"/>
        </w:rPr>
        <w:t xml:space="preserve"> Хакасия на 20</w:t>
      </w:r>
      <w:r w:rsidR="00EE770D">
        <w:rPr>
          <w:rFonts w:ascii="Times New Roman" w:hAnsi="Times New Roman"/>
          <w:sz w:val="26"/>
          <w:szCs w:val="26"/>
        </w:rPr>
        <w:t>20</w:t>
      </w:r>
      <w:r>
        <w:rPr>
          <w:rFonts w:ascii="Times New Roman" w:hAnsi="Times New Roman"/>
          <w:sz w:val="26"/>
          <w:szCs w:val="26"/>
        </w:rPr>
        <w:t xml:space="preserve"> </w:t>
      </w:r>
      <w:r w:rsidRPr="004E06FD">
        <w:rPr>
          <w:rFonts w:ascii="Times New Roman" w:hAnsi="Times New Roman"/>
          <w:sz w:val="26"/>
          <w:szCs w:val="26"/>
        </w:rPr>
        <w:t xml:space="preserve">год определены </w:t>
      </w:r>
      <w:r w:rsidR="00EE770D">
        <w:rPr>
          <w:rFonts w:ascii="Times New Roman" w:hAnsi="Times New Roman"/>
          <w:sz w:val="26"/>
          <w:szCs w:val="26"/>
        </w:rPr>
        <w:t>3</w:t>
      </w:r>
      <w:r>
        <w:rPr>
          <w:rFonts w:ascii="Times New Roman" w:hAnsi="Times New Roman"/>
          <w:sz w:val="26"/>
          <w:szCs w:val="26"/>
        </w:rPr>
        <w:t xml:space="preserve"> </w:t>
      </w:r>
      <w:r w:rsidRPr="00F56A4E">
        <w:rPr>
          <w:rFonts w:ascii="Times New Roman" w:hAnsi="Times New Roman"/>
          <w:sz w:val="26"/>
          <w:szCs w:val="26"/>
        </w:rPr>
        <w:t xml:space="preserve">региональных проекта  (таблица </w:t>
      </w:r>
      <w:r w:rsidR="009B6807">
        <w:rPr>
          <w:rFonts w:ascii="Times New Roman" w:hAnsi="Times New Roman"/>
          <w:sz w:val="26"/>
          <w:szCs w:val="26"/>
        </w:rPr>
        <w:t>4</w:t>
      </w:r>
      <w:r w:rsidR="00EE770D">
        <w:rPr>
          <w:rFonts w:ascii="Times New Roman" w:hAnsi="Times New Roman"/>
          <w:sz w:val="26"/>
          <w:szCs w:val="26"/>
        </w:rPr>
        <w:t>6</w:t>
      </w:r>
      <w:r w:rsidRPr="00F56A4E">
        <w:rPr>
          <w:rFonts w:ascii="Times New Roman" w:hAnsi="Times New Roman"/>
          <w:sz w:val="26"/>
          <w:szCs w:val="26"/>
        </w:rPr>
        <w:t>).</w:t>
      </w:r>
    </w:p>
    <w:p w14:paraId="0436139B" w14:textId="77777777" w:rsidR="00F56A4E" w:rsidRDefault="00F56A4E" w:rsidP="00F56A4E">
      <w:pPr>
        <w:spacing w:after="0" w:line="240" w:lineRule="auto"/>
        <w:ind w:firstLine="708"/>
        <w:jc w:val="right"/>
        <w:rPr>
          <w:rFonts w:ascii="Times New Roman" w:hAnsi="Times New Roman"/>
          <w:sz w:val="26"/>
          <w:szCs w:val="26"/>
        </w:rPr>
      </w:pPr>
      <w:r w:rsidRPr="00F56A4E">
        <w:rPr>
          <w:rFonts w:ascii="Times New Roman" w:hAnsi="Times New Roman"/>
          <w:sz w:val="26"/>
          <w:szCs w:val="26"/>
        </w:rPr>
        <w:t xml:space="preserve">Таблица </w:t>
      </w:r>
      <w:r w:rsidR="009B6807">
        <w:rPr>
          <w:rFonts w:ascii="Times New Roman" w:hAnsi="Times New Roman"/>
          <w:sz w:val="26"/>
          <w:szCs w:val="26"/>
        </w:rPr>
        <w:t>4</w:t>
      </w:r>
      <w:r w:rsidR="00EE770D">
        <w:rPr>
          <w:rFonts w:ascii="Times New Roman" w:hAnsi="Times New Roman"/>
          <w:sz w:val="26"/>
          <w:szCs w:val="26"/>
        </w:rPr>
        <w:t>6</w:t>
      </w:r>
    </w:p>
    <w:p w14:paraId="299ACDF8" w14:textId="77777777" w:rsidR="00EE770D" w:rsidRDefault="00F56A4E" w:rsidP="00F56A4E">
      <w:pPr>
        <w:spacing w:after="0" w:line="240" w:lineRule="auto"/>
        <w:ind w:firstLine="708"/>
        <w:jc w:val="right"/>
        <w:rPr>
          <w:rFonts w:ascii="Times New Roman" w:hAnsi="Times New Roman"/>
          <w:sz w:val="26"/>
          <w:szCs w:val="26"/>
        </w:rPr>
      </w:pPr>
      <w:r>
        <w:rPr>
          <w:rFonts w:ascii="Times New Roman" w:hAnsi="Times New Roman"/>
          <w:sz w:val="26"/>
          <w:szCs w:val="26"/>
        </w:rPr>
        <w:t xml:space="preserve"> тыс. рублей</w:t>
      </w:r>
    </w:p>
    <w:tbl>
      <w:tblPr>
        <w:tblW w:w="9369" w:type="dxa"/>
        <w:tblInd w:w="95" w:type="dxa"/>
        <w:tblLook w:val="04A0" w:firstRow="1" w:lastRow="0" w:firstColumn="1" w:lastColumn="0" w:noHBand="0" w:noVBand="1"/>
      </w:tblPr>
      <w:tblGrid>
        <w:gridCol w:w="5400"/>
        <w:gridCol w:w="960"/>
        <w:gridCol w:w="1167"/>
        <w:gridCol w:w="1076"/>
        <w:gridCol w:w="766"/>
      </w:tblGrid>
      <w:tr w:rsidR="0011424B" w:rsidRPr="0011424B" w14:paraId="00E1D1D3" w14:textId="77777777" w:rsidTr="0011424B">
        <w:trPr>
          <w:trHeight w:val="255"/>
        </w:trPr>
        <w:tc>
          <w:tcPr>
            <w:tcW w:w="54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DC6076" w14:textId="77777777" w:rsidR="0011424B" w:rsidRPr="0011424B" w:rsidRDefault="0011424B" w:rsidP="0011424B">
            <w:pPr>
              <w:spacing w:after="0" w:line="240" w:lineRule="auto"/>
              <w:jc w:val="center"/>
              <w:rPr>
                <w:rFonts w:ascii="Times New Roman" w:hAnsi="Times New Roman"/>
                <w:b/>
                <w:bCs/>
                <w:color w:val="000000"/>
                <w:sz w:val="20"/>
                <w:szCs w:val="20"/>
              </w:rPr>
            </w:pPr>
            <w:r w:rsidRPr="0011424B">
              <w:rPr>
                <w:rFonts w:ascii="Times New Roman" w:hAnsi="Times New Roman"/>
                <w:b/>
                <w:bCs/>
                <w:color w:val="000000"/>
                <w:sz w:val="20"/>
                <w:szCs w:val="20"/>
              </w:rPr>
              <w:t>наименование</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4B6D5FA4" w14:textId="77777777" w:rsidR="0011424B" w:rsidRPr="0011424B" w:rsidRDefault="0011424B" w:rsidP="0011424B">
            <w:pPr>
              <w:spacing w:after="0" w:line="240" w:lineRule="auto"/>
              <w:jc w:val="center"/>
              <w:rPr>
                <w:rFonts w:ascii="Times New Roman" w:hAnsi="Times New Roman"/>
                <w:b/>
                <w:bCs/>
                <w:color w:val="000000"/>
                <w:sz w:val="20"/>
                <w:szCs w:val="20"/>
              </w:rPr>
            </w:pPr>
            <w:r w:rsidRPr="0011424B">
              <w:rPr>
                <w:rFonts w:ascii="Times New Roman" w:hAnsi="Times New Roman"/>
                <w:b/>
                <w:bCs/>
                <w:color w:val="000000"/>
                <w:sz w:val="20"/>
                <w:szCs w:val="20"/>
              </w:rPr>
              <w:t>бюджет </w:t>
            </w:r>
          </w:p>
        </w:tc>
        <w:tc>
          <w:tcPr>
            <w:tcW w:w="1167" w:type="dxa"/>
            <w:tcBorders>
              <w:top w:val="single" w:sz="4" w:space="0" w:color="auto"/>
              <w:left w:val="nil"/>
              <w:bottom w:val="single" w:sz="4" w:space="0" w:color="auto"/>
              <w:right w:val="single" w:sz="4" w:space="0" w:color="auto"/>
            </w:tcBorders>
            <w:shd w:val="clear" w:color="000000" w:fill="FFFFFF"/>
            <w:noWrap/>
            <w:vAlign w:val="bottom"/>
            <w:hideMark/>
          </w:tcPr>
          <w:p w14:paraId="3DFAE913" w14:textId="77777777" w:rsidR="0011424B" w:rsidRPr="0011424B" w:rsidRDefault="0011424B" w:rsidP="0011424B">
            <w:pPr>
              <w:spacing w:after="0" w:line="240" w:lineRule="auto"/>
              <w:jc w:val="center"/>
              <w:rPr>
                <w:rFonts w:ascii="Times New Roman" w:hAnsi="Times New Roman"/>
                <w:b/>
                <w:bCs/>
                <w:color w:val="000000"/>
                <w:sz w:val="20"/>
                <w:szCs w:val="20"/>
              </w:rPr>
            </w:pPr>
            <w:r w:rsidRPr="0011424B">
              <w:rPr>
                <w:rFonts w:ascii="Times New Roman" w:hAnsi="Times New Roman"/>
                <w:b/>
                <w:bCs/>
                <w:color w:val="000000"/>
                <w:sz w:val="20"/>
                <w:szCs w:val="20"/>
              </w:rPr>
              <w:t>роспись</w:t>
            </w:r>
          </w:p>
        </w:tc>
        <w:tc>
          <w:tcPr>
            <w:tcW w:w="1076" w:type="dxa"/>
            <w:tcBorders>
              <w:top w:val="single" w:sz="4" w:space="0" w:color="auto"/>
              <w:left w:val="nil"/>
              <w:bottom w:val="single" w:sz="4" w:space="0" w:color="auto"/>
              <w:right w:val="single" w:sz="4" w:space="0" w:color="auto"/>
            </w:tcBorders>
            <w:shd w:val="clear" w:color="000000" w:fill="FFFFFF"/>
            <w:noWrap/>
            <w:vAlign w:val="bottom"/>
            <w:hideMark/>
          </w:tcPr>
          <w:p w14:paraId="5DCC5737" w14:textId="77777777" w:rsidR="0011424B" w:rsidRPr="0011424B" w:rsidRDefault="0011424B" w:rsidP="0011424B">
            <w:pPr>
              <w:spacing w:after="0" w:line="240" w:lineRule="auto"/>
              <w:jc w:val="center"/>
              <w:rPr>
                <w:rFonts w:ascii="Times New Roman" w:hAnsi="Times New Roman"/>
                <w:b/>
                <w:bCs/>
                <w:color w:val="000000"/>
                <w:sz w:val="20"/>
                <w:szCs w:val="20"/>
              </w:rPr>
            </w:pPr>
            <w:r w:rsidRPr="0011424B">
              <w:rPr>
                <w:rFonts w:ascii="Times New Roman" w:hAnsi="Times New Roman"/>
                <w:b/>
                <w:bCs/>
                <w:color w:val="000000"/>
                <w:sz w:val="20"/>
                <w:szCs w:val="20"/>
              </w:rPr>
              <w:t>факт</w:t>
            </w:r>
          </w:p>
        </w:tc>
        <w:tc>
          <w:tcPr>
            <w:tcW w:w="766" w:type="dxa"/>
            <w:tcBorders>
              <w:top w:val="single" w:sz="4" w:space="0" w:color="auto"/>
              <w:left w:val="nil"/>
              <w:bottom w:val="single" w:sz="4" w:space="0" w:color="auto"/>
              <w:right w:val="single" w:sz="4" w:space="0" w:color="auto"/>
            </w:tcBorders>
            <w:shd w:val="clear" w:color="000000" w:fill="FFFFFF"/>
            <w:noWrap/>
            <w:vAlign w:val="bottom"/>
            <w:hideMark/>
          </w:tcPr>
          <w:p w14:paraId="033AC69B" w14:textId="77777777" w:rsidR="0011424B" w:rsidRPr="0011424B" w:rsidRDefault="0011424B" w:rsidP="0011424B">
            <w:pPr>
              <w:spacing w:after="0" w:line="240" w:lineRule="auto"/>
              <w:jc w:val="center"/>
              <w:rPr>
                <w:rFonts w:ascii="Times New Roman" w:hAnsi="Times New Roman"/>
                <w:b/>
                <w:bCs/>
                <w:color w:val="000000"/>
                <w:sz w:val="20"/>
                <w:szCs w:val="20"/>
              </w:rPr>
            </w:pPr>
            <w:r w:rsidRPr="0011424B">
              <w:rPr>
                <w:rFonts w:ascii="Times New Roman" w:hAnsi="Times New Roman"/>
                <w:b/>
                <w:bCs/>
                <w:color w:val="000000"/>
                <w:sz w:val="20"/>
                <w:szCs w:val="20"/>
              </w:rPr>
              <w:t>%</w:t>
            </w:r>
          </w:p>
        </w:tc>
      </w:tr>
      <w:tr w:rsidR="0011424B" w:rsidRPr="0011424B" w14:paraId="3F57F518" w14:textId="77777777" w:rsidTr="0011424B">
        <w:trPr>
          <w:trHeight w:val="255"/>
        </w:trPr>
        <w:tc>
          <w:tcPr>
            <w:tcW w:w="54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23B30E4" w14:textId="77777777" w:rsidR="0011424B" w:rsidRPr="0011424B" w:rsidRDefault="0011424B" w:rsidP="0011424B">
            <w:pPr>
              <w:spacing w:after="0" w:line="240" w:lineRule="auto"/>
              <w:rPr>
                <w:rFonts w:ascii="Times New Roman" w:hAnsi="Times New Roman"/>
                <w:color w:val="000000"/>
                <w:sz w:val="20"/>
                <w:szCs w:val="20"/>
              </w:rPr>
            </w:pPr>
            <w:r w:rsidRPr="0011424B">
              <w:rPr>
                <w:rFonts w:ascii="Times New Roman" w:hAnsi="Times New Roman"/>
                <w:color w:val="000000"/>
                <w:sz w:val="20"/>
                <w:szCs w:val="20"/>
              </w:rPr>
              <w:t xml:space="preserve">Региональный проект «Культурная среда»   </w:t>
            </w:r>
          </w:p>
        </w:tc>
        <w:tc>
          <w:tcPr>
            <w:tcW w:w="960" w:type="dxa"/>
            <w:tcBorders>
              <w:top w:val="nil"/>
              <w:left w:val="nil"/>
              <w:bottom w:val="single" w:sz="4" w:space="0" w:color="auto"/>
              <w:right w:val="single" w:sz="4" w:space="0" w:color="auto"/>
            </w:tcBorders>
            <w:shd w:val="clear" w:color="000000" w:fill="FFFFFF"/>
            <w:noWrap/>
            <w:vAlign w:val="bottom"/>
            <w:hideMark/>
          </w:tcPr>
          <w:p w14:paraId="63CF963A" w14:textId="77777777" w:rsidR="0011424B" w:rsidRPr="0011424B" w:rsidRDefault="0011424B" w:rsidP="0011424B">
            <w:pPr>
              <w:spacing w:after="0" w:line="240" w:lineRule="auto"/>
              <w:rPr>
                <w:rFonts w:ascii="Times New Roman" w:hAnsi="Times New Roman"/>
                <w:b/>
                <w:bCs/>
                <w:color w:val="000000"/>
                <w:sz w:val="20"/>
                <w:szCs w:val="20"/>
              </w:rPr>
            </w:pPr>
            <w:r w:rsidRPr="0011424B">
              <w:rPr>
                <w:rFonts w:ascii="Times New Roman" w:hAnsi="Times New Roman"/>
                <w:b/>
                <w:bCs/>
                <w:color w:val="000000"/>
                <w:sz w:val="20"/>
                <w:szCs w:val="20"/>
              </w:rPr>
              <w:t>Всего</w:t>
            </w:r>
          </w:p>
        </w:tc>
        <w:tc>
          <w:tcPr>
            <w:tcW w:w="1167" w:type="dxa"/>
            <w:tcBorders>
              <w:top w:val="nil"/>
              <w:left w:val="nil"/>
              <w:bottom w:val="single" w:sz="4" w:space="0" w:color="auto"/>
              <w:right w:val="single" w:sz="4" w:space="0" w:color="auto"/>
            </w:tcBorders>
            <w:shd w:val="clear" w:color="000000" w:fill="FFFFFF"/>
            <w:vAlign w:val="bottom"/>
            <w:hideMark/>
          </w:tcPr>
          <w:p w14:paraId="2DC32263" w14:textId="77777777" w:rsidR="0011424B" w:rsidRPr="0011424B" w:rsidRDefault="0011424B" w:rsidP="0011424B">
            <w:pPr>
              <w:spacing w:after="0" w:line="240" w:lineRule="auto"/>
              <w:jc w:val="right"/>
              <w:rPr>
                <w:rFonts w:ascii="Times New Roman" w:hAnsi="Times New Roman"/>
                <w:b/>
                <w:bCs/>
                <w:color w:val="000000"/>
                <w:sz w:val="20"/>
                <w:szCs w:val="20"/>
              </w:rPr>
            </w:pPr>
            <w:r w:rsidRPr="0011424B">
              <w:rPr>
                <w:rFonts w:ascii="Times New Roman" w:hAnsi="Times New Roman"/>
                <w:b/>
                <w:bCs/>
                <w:color w:val="000000"/>
                <w:sz w:val="20"/>
                <w:szCs w:val="20"/>
              </w:rPr>
              <w:t>46 414,5</w:t>
            </w:r>
          </w:p>
        </w:tc>
        <w:tc>
          <w:tcPr>
            <w:tcW w:w="1076" w:type="dxa"/>
            <w:tcBorders>
              <w:top w:val="nil"/>
              <w:left w:val="nil"/>
              <w:bottom w:val="single" w:sz="4" w:space="0" w:color="auto"/>
              <w:right w:val="single" w:sz="4" w:space="0" w:color="auto"/>
            </w:tcBorders>
            <w:shd w:val="clear" w:color="000000" w:fill="FFFFFF"/>
            <w:vAlign w:val="bottom"/>
            <w:hideMark/>
          </w:tcPr>
          <w:p w14:paraId="320AF859" w14:textId="77777777" w:rsidR="0011424B" w:rsidRPr="0011424B" w:rsidRDefault="0011424B" w:rsidP="0011424B">
            <w:pPr>
              <w:spacing w:after="0" w:line="240" w:lineRule="auto"/>
              <w:jc w:val="right"/>
              <w:rPr>
                <w:rFonts w:ascii="Times New Roman" w:hAnsi="Times New Roman"/>
                <w:b/>
                <w:bCs/>
                <w:color w:val="000000"/>
                <w:sz w:val="20"/>
                <w:szCs w:val="20"/>
              </w:rPr>
            </w:pPr>
            <w:r w:rsidRPr="0011424B">
              <w:rPr>
                <w:rFonts w:ascii="Times New Roman" w:hAnsi="Times New Roman"/>
                <w:b/>
                <w:bCs/>
                <w:color w:val="000000"/>
                <w:sz w:val="20"/>
                <w:szCs w:val="20"/>
              </w:rPr>
              <w:t>24 085,6</w:t>
            </w:r>
          </w:p>
        </w:tc>
        <w:tc>
          <w:tcPr>
            <w:tcW w:w="766" w:type="dxa"/>
            <w:tcBorders>
              <w:top w:val="nil"/>
              <w:left w:val="nil"/>
              <w:bottom w:val="single" w:sz="4" w:space="0" w:color="auto"/>
              <w:right w:val="single" w:sz="4" w:space="0" w:color="auto"/>
            </w:tcBorders>
            <w:shd w:val="clear" w:color="000000" w:fill="FFFFFF"/>
            <w:noWrap/>
            <w:vAlign w:val="bottom"/>
            <w:hideMark/>
          </w:tcPr>
          <w:p w14:paraId="69E633A3" w14:textId="77777777" w:rsidR="0011424B" w:rsidRPr="0011424B" w:rsidRDefault="0011424B" w:rsidP="0011424B">
            <w:pPr>
              <w:spacing w:after="0" w:line="240" w:lineRule="auto"/>
              <w:jc w:val="right"/>
              <w:rPr>
                <w:rFonts w:ascii="Times New Roman" w:hAnsi="Times New Roman"/>
                <w:b/>
                <w:bCs/>
                <w:color w:val="000000"/>
                <w:sz w:val="20"/>
                <w:szCs w:val="20"/>
              </w:rPr>
            </w:pPr>
            <w:r w:rsidRPr="0011424B">
              <w:rPr>
                <w:rFonts w:ascii="Times New Roman" w:hAnsi="Times New Roman"/>
                <w:b/>
                <w:bCs/>
                <w:color w:val="000000"/>
                <w:sz w:val="20"/>
                <w:szCs w:val="20"/>
              </w:rPr>
              <w:t>51,9</w:t>
            </w:r>
          </w:p>
        </w:tc>
      </w:tr>
      <w:tr w:rsidR="0011424B" w:rsidRPr="0011424B" w14:paraId="65529815" w14:textId="77777777" w:rsidTr="0011424B">
        <w:trPr>
          <w:trHeight w:val="255"/>
        </w:trPr>
        <w:tc>
          <w:tcPr>
            <w:tcW w:w="5400" w:type="dxa"/>
            <w:vMerge/>
            <w:tcBorders>
              <w:top w:val="nil"/>
              <w:left w:val="single" w:sz="4" w:space="0" w:color="auto"/>
              <w:bottom w:val="single" w:sz="4" w:space="0" w:color="000000"/>
              <w:right w:val="single" w:sz="4" w:space="0" w:color="auto"/>
            </w:tcBorders>
            <w:vAlign w:val="center"/>
            <w:hideMark/>
          </w:tcPr>
          <w:p w14:paraId="2C625D61" w14:textId="77777777" w:rsidR="0011424B" w:rsidRPr="0011424B" w:rsidRDefault="0011424B" w:rsidP="0011424B">
            <w:pPr>
              <w:spacing w:after="0" w:line="240" w:lineRule="auto"/>
              <w:rPr>
                <w:rFonts w:ascii="Times New Roman" w:hAnsi="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noWrap/>
            <w:vAlign w:val="bottom"/>
            <w:hideMark/>
          </w:tcPr>
          <w:p w14:paraId="54A52CE7" w14:textId="77777777" w:rsidR="0011424B" w:rsidRPr="0011424B" w:rsidRDefault="0011424B" w:rsidP="0011424B">
            <w:pPr>
              <w:spacing w:after="0" w:line="240" w:lineRule="auto"/>
              <w:rPr>
                <w:rFonts w:ascii="Times New Roman" w:hAnsi="Times New Roman"/>
                <w:color w:val="000000"/>
                <w:sz w:val="20"/>
                <w:szCs w:val="20"/>
              </w:rPr>
            </w:pPr>
            <w:r w:rsidRPr="0011424B">
              <w:rPr>
                <w:rFonts w:ascii="Times New Roman" w:hAnsi="Times New Roman"/>
                <w:color w:val="000000"/>
                <w:sz w:val="20"/>
                <w:szCs w:val="20"/>
              </w:rPr>
              <w:t>РФ</w:t>
            </w:r>
          </w:p>
        </w:tc>
        <w:tc>
          <w:tcPr>
            <w:tcW w:w="1167" w:type="dxa"/>
            <w:tcBorders>
              <w:top w:val="nil"/>
              <w:left w:val="nil"/>
              <w:bottom w:val="single" w:sz="4" w:space="0" w:color="auto"/>
              <w:right w:val="single" w:sz="4" w:space="0" w:color="auto"/>
            </w:tcBorders>
            <w:shd w:val="clear" w:color="000000" w:fill="FFFFFF"/>
            <w:vAlign w:val="bottom"/>
            <w:hideMark/>
          </w:tcPr>
          <w:p w14:paraId="5FB86B83" w14:textId="77777777" w:rsidR="0011424B" w:rsidRPr="0011424B" w:rsidRDefault="0011424B" w:rsidP="0011424B">
            <w:pPr>
              <w:spacing w:after="0" w:line="240" w:lineRule="auto"/>
              <w:jc w:val="right"/>
              <w:rPr>
                <w:rFonts w:ascii="Times New Roman" w:hAnsi="Times New Roman"/>
                <w:color w:val="000000"/>
                <w:sz w:val="20"/>
                <w:szCs w:val="20"/>
              </w:rPr>
            </w:pPr>
            <w:r w:rsidRPr="0011424B">
              <w:rPr>
                <w:rFonts w:ascii="Times New Roman" w:hAnsi="Times New Roman"/>
                <w:color w:val="000000"/>
                <w:sz w:val="20"/>
                <w:szCs w:val="20"/>
              </w:rPr>
              <w:t>35 823,3</w:t>
            </w:r>
          </w:p>
        </w:tc>
        <w:tc>
          <w:tcPr>
            <w:tcW w:w="1076" w:type="dxa"/>
            <w:tcBorders>
              <w:top w:val="nil"/>
              <w:left w:val="nil"/>
              <w:bottom w:val="single" w:sz="4" w:space="0" w:color="auto"/>
              <w:right w:val="single" w:sz="4" w:space="0" w:color="auto"/>
            </w:tcBorders>
            <w:shd w:val="clear" w:color="000000" w:fill="FFFFFF"/>
            <w:noWrap/>
            <w:vAlign w:val="bottom"/>
            <w:hideMark/>
          </w:tcPr>
          <w:p w14:paraId="41017960" w14:textId="77777777" w:rsidR="0011424B" w:rsidRPr="0011424B" w:rsidRDefault="0011424B" w:rsidP="0011424B">
            <w:pPr>
              <w:spacing w:after="0" w:line="240" w:lineRule="auto"/>
              <w:jc w:val="right"/>
              <w:rPr>
                <w:rFonts w:ascii="Times New Roman" w:hAnsi="Times New Roman"/>
                <w:color w:val="000000"/>
                <w:sz w:val="20"/>
                <w:szCs w:val="20"/>
              </w:rPr>
            </w:pPr>
            <w:r w:rsidRPr="0011424B">
              <w:rPr>
                <w:rFonts w:ascii="Times New Roman" w:hAnsi="Times New Roman"/>
                <w:color w:val="000000"/>
                <w:sz w:val="20"/>
                <w:szCs w:val="20"/>
              </w:rPr>
              <w:t>21 637,4</w:t>
            </w:r>
          </w:p>
        </w:tc>
        <w:tc>
          <w:tcPr>
            <w:tcW w:w="766" w:type="dxa"/>
            <w:tcBorders>
              <w:top w:val="nil"/>
              <w:left w:val="nil"/>
              <w:bottom w:val="single" w:sz="4" w:space="0" w:color="auto"/>
              <w:right w:val="single" w:sz="4" w:space="0" w:color="auto"/>
            </w:tcBorders>
            <w:shd w:val="clear" w:color="000000" w:fill="FFFFFF"/>
            <w:noWrap/>
            <w:vAlign w:val="bottom"/>
            <w:hideMark/>
          </w:tcPr>
          <w:p w14:paraId="709A2A38" w14:textId="77777777" w:rsidR="0011424B" w:rsidRPr="0011424B" w:rsidRDefault="0011424B" w:rsidP="0011424B">
            <w:pPr>
              <w:spacing w:after="0" w:line="240" w:lineRule="auto"/>
              <w:jc w:val="right"/>
              <w:rPr>
                <w:rFonts w:ascii="Times New Roman" w:hAnsi="Times New Roman"/>
                <w:color w:val="000000"/>
                <w:sz w:val="20"/>
                <w:szCs w:val="20"/>
              </w:rPr>
            </w:pPr>
            <w:r w:rsidRPr="0011424B">
              <w:rPr>
                <w:rFonts w:ascii="Times New Roman" w:hAnsi="Times New Roman"/>
                <w:color w:val="000000"/>
                <w:sz w:val="20"/>
                <w:szCs w:val="20"/>
              </w:rPr>
              <w:t>60,4</w:t>
            </w:r>
          </w:p>
        </w:tc>
      </w:tr>
      <w:tr w:rsidR="0011424B" w:rsidRPr="0011424B" w14:paraId="151AB3EC" w14:textId="77777777" w:rsidTr="0011424B">
        <w:trPr>
          <w:trHeight w:val="255"/>
        </w:trPr>
        <w:tc>
          <w:tcPr>
            <w:tcW w:w="5400" w:type="dxa"/>
            <w:vMerge/>
            <w:tcBorders>
              <w:top w:val="nil"/>
              <w:left w:val="single" w:sz="4" w:space="0" w:color="auto"/>
              <w:bottom w:val="single" w:sz="4" w:space="0" w:color="000000"/>
              <w:right w:val="single" w:sz="4" w:space="0" w:color="auto"/>
            </w:tcBorders>
            <w:vAlign w:val="center"/>
            <w:hideMark/>
          </w:tcPr>
          <w:p w14:paraId="2CA153A4" w14:textId="77777777" w:rsidR="0011424B" w:rsidRPr="0011424B" w:rsidRDefault="0011424B" w:rsidP="0011424B">
            <w:pPr>
              <w:spacing w:after="0" w:line="240" w:lineRule="auto"/>
              <w:rPr>
                <w:rFonts w:ascii="Times New Roman" w:hAnsi="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noWrap/>
            <w:vAlign w:val="bottom"/>
            <w:hideMark/>
          </w:tcPr>
          <w:p w14:paraId="441297A4" w14:textId="77777777" w:rsidR="0011424B" w:rsidRPr="0011424B" w:rsidRDefault="0011424B" w:rsidP="0011424B">
            <w:pPr>
              <w:spacing w:after="0" w:line="240" w:lineRule="auto"/>
              <w:rPr>
                <w:rFonts w:ascii="Times New Roman" w:hAnsi="Times New Roman"/>
                <w:color w:val="000000"/>
                <w:sz w:val="20"/>
                <w:szCs w:val="20"/>
              </w:rPr>
            </w:pPr>
            <w:r w:rsidRPr="0011424B">
              <w:rPr>
                <w:rFonts w:ascii="Times New Roman" w:hAnsi="Times New Roman"/>
                <w:color w:val="000000"/>
                <w:sz w:val="20"/>
                <w:szCs w:val="20"/>
              </w:rPr>
              <w:t>РХ</w:t>
            </w:r>
          </w:p>
        </w:tc>
        <w:tc>
          <w:tcPr>
            <w:tcW w:w="1167" w:type="dxa"/>
            <w:tcBorders>
              <w:top w:val="nil"/>
              <w:left w:val="nil"/>
              <w:bottom w:val="single" w:sz="4" w:space="0" w:color="auto"/>
              <w:right w:val="single" w:sz="4" w:space="0" w:color="auto"/>
            </w:tcBorders>
            <w:shd w:val="clear" w:color="000000" w:fill="FFFFFF"/>
            <w:vAlign w:val="bottom"/>
            <w:hideMark/>
          </w:tcPr>
          <w:p w14:paraId="185038FC" w14:textId="77777777" w:rsidR="0011424B" w:rsidRPr="0011424B" w:rsidRDefault="0011424B" w:rsidP="0011424B">
            <w:pPr>
              <w:spacing w:after="0" w:line="240" w:lineRule="auto"/>
              <w:jc w:val="right"/>
              <w:rPr>
                <w:rFonts w:ascii="Times New Roman" w:hAnsi="Times New Roman"/>
                <w:color w:val="000000"/>
                <w:sz w:val="20"/>
                <w:szCs w:val="20"/>
              </w:rPr>
            </w:pPr>
            <w:r w:rsidRPr="0011424B">
              <w:rPr>
                <w:rFonts w:ascii="Times New Roman" w:hAnsi="Times New Roman"/>
                <w:color w:val="000000"/>
                <w:sz w:val="20"/>
                <w:szCs w:val="20"/>
              </w:rPr>
              <w:t>10 049,7</w:t>
            </w:r>
          </w:p>
        </w:tc>
        <w:tc>
          <w:tcPr>
            <w:tcW w:w="1076" w:type="dxa"/>
            <w:tcBorders>
              <w:top w:val="nil"/>
              <w:left w:val="nil"/>
              <w:bottom w:val="single" w:sz="4" w:space="0" w:color="auto"/>
              <w:right w:val="single" w:sz="4" w:space="0" w:color="auto"/>
            </w:tcBorders>
            <w:shd w:val="clear" w:color="000000" w:fill="FFFFFF"/>
            <w:noWrap/>
            <w:vAlign w:val="bottom"/>
            <w:hideMark/>
          </w:tcPr>
          <w:p w14:paraId="58A6DD2F" w14:textId="77777777" w:rsidR="0011424B" w:rsidRPr="0011424B" w:rsidRDefault="0011424B" w:rsidP="0011424B">
            <w:pPr>
              <w:spacing w:after="0" w:line="240" w:lineRule="auto"/>
              <w:jc w:val="right"/>
              <w:rPr>
                <w:rFonts w:ascii="Times New Roman" w:hAnsi="Times New Roman"/>
                <w:color w:val="000000"/>
                <w:sz w:val="20"/>
                <w:szCs w:val="20"/>
              </w:rPr>
            </w:pPr>
            <w:r w:rsidRPr="0011424B">
              <w:rPr>
                <w:rFonts w:ascii="Times New Roman" w:hAnsi="Times New Roman"/>
                <w:color w:val="000000"/>
                <w:sz w:val="20"/>
                <w:szCs w:val="20"/>
              </w:rPr>
              <w:t>2 206,2</w:t>
            </w:r>
          </w:p>
        </w:tc>
        <w:tc>
          <w:tcPr>
            <w:tcW w:w="766" w:type="dxa"/>
            <w:tcBorders>
              <w:top w:val="nil"/>
              <w:left w:val="nil"/>
              <w:bottom w:val="single" w:sz="4" w:space="0" w:color="auto"/>
              <w:right w:val="single" w:sz="4" w:space="0" w:color="auto"/>
            </w:tcBorders>
            <w:shd w:val="clear" w:color="000000" w:fill="FFFFFF"/>
            <w:noWrap/>
            <w:vAlign w:val="bottom"/>
            <w:hideMark/>
          </w:tcPr>
          <w:p w14:paraId="14803269" w14:textId="77777777" w:rsidR="0011424B" w:rsidRPr="0011424B" w:rsidRDefault="0011424B" w:rsidP="0011424B">
            <w:pPr>
              <w:spacing w:after="0" w:line="240" w:lineRule="auto"/>
              <w:jc w:val="right"/>
              <w:rPr>
                <w:rFonts w:ascii="Times New Roman" w:hAnsi="Times New Roman"/>
                <w:color w:val="000000"/>
                <w:sz w:val="20"/>
                <w:szCs w:val="20"/>
              </w:rPr>
            </w:pPr>
            <w:r w:rsidRPr="0011424B">
              <w:rPr>
                <w:rFonts w:ascii="Times New Roman" w:hAnsi="Times New Roman"/>
                <w:color w:val="000000"/>
                <w:sz w:val="20"/>
                <w:szCs w:val="20"/>
              </w:rPr>
              <w:t>22,0</w:t>
            </w:r>
          </w:p>
        </w:tc>
      </w:tr>
      <w:tr w:rsidR="0011424B" w:rsidRPr="0011424B" w14:paraId="0B9218E2" w14:textId="77777777" w:rsidTr="0011424B">
        <w:trPr>
          <w:trHeight w:val="255"/>
        </w:trPr>
        <w:tc>
          <w:tcPr>
            <w:tcW w:w="5400" w:type="dxa"/>
            <w:vMerge/>
            <w:tcBorders>
              <w:top w:val="nil"/>
              <w:left w:val="single" w:sz="4" w:space="0" w:color="auto"/>
              <w:bottom w:val="single" w:sz="4" w:space="0" w:color="000000"/>
              <w:right w:val="single" w:sz="4" w:space="0" w:color="auto"/>
            </w:tcBorders>
            <w:vAlign w:val="center"/>
            <w:hideMark/>
          </w:tcPr>
          <w:p w14:paraId="3C752D0A" w14:textId="77777777" w:rsidR="0011424B" w:rsidRPr="0011424B" w:rsidRDefault="0011424B" w:rsidP="0011424B">
            <w:pPr>
              <w:spacing w:after="0" w:line="240" w:lineRule="auto"/>
              <w:rPr>
                <w:rFonts w:ascii="Times New Roman" w:hAnsi="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noWrap/>
            <w:vAlign w:val="bottom"/>
            <w:hideMark/>
          </w:tcPr>
          <w:p w14:paraId="764DBD55" w14:textId="77777777" w:rsidR="0011424B" w:rsidRPr="0011424B" w:rsidRDefault="0011424B" w:rsidP="0011424B">
            <w:pPr>
              <w:spacing w:after="0" w:line="240" w:lineRule="auto"/>
              <w:rPr>
                <w:rFonts w:ascii="Times New Roman" w:hAnsi="Times New Roman"/>
                <w:color w:val="000000"/>
                <w:sz w:val="20"/>
                <w:szCs w:val="20"/>
              </w:rPr>
            </w:pPr>
            <w:r w:rsidRPr="0011424B">
              <w:rPr>
                <w:rFonts w:ascii="Times New Roman" w:hAnsi="Times New Roman"/>
                <w:color w:val="000000"/>
                <w:sz w:val="20"/>
                <w:szCs w:val="20"/>
              </w:rPr>
              <w:t>МО</w:t>
            </w:r>
          </w:p>
        </w:tc>
        <w:tc>
          <w:tcPr>
            <w:tcW w:w="1167" w:type="dxa"/>
            <w:tcBorders>
              <w:top w:val="nil"/>
              <w:left w:val="nil"/>
              <w:bottom w:val="single" w:sz="4" w:space="0" w:color="auto"/>
              <w:right w:val="single" w:sz="4" w:space="0" w:color="auto"/>
            </w:tcBorders>
            <w:shd w:val="clear" w:color="000000" w:fill="FFFFFF"/>
            <w:vAlign w:val="bottom"/>
            <w:hideMark/>
          </w:tcPr>
          <w:p w14:paraId="1F656AE1" w14:textId="77777777" w:rsidR="0011424B" w:rsidRPr="0011424B" w:rsidRDefault="0011424B" w:rsidP="0011424B">
            <w:pPr>
              <w:spacing w:after="0" w:line="240" w:lineRule="auto"/>
              <w:jc w:val="right"/>
              <w:rPr>
                <w:rFonts w:ascii="Times New Roman" w:hAnsi="Times New Roman"/>
                <w:color w:val="000000"/>
                <w:sz w:val="20"/>
                <w:szCs w:val="20"/>
              </w:rPr>
            </w:pPr>
            <w:r w:rsidRPr="0011424B">
              <w:rPr>
                <w:rFonts w:ascii="Times New Roman" w:hAnsi="Times New Roman"/>
                <w:color w:val="000000"/>
                <w:sz w:val="20"/>
                <w:szCs w:val="20"/>
              </w:rPr>
              <w:t>541,5</w:t>
            </w:r>
          </w:p>
        </w:tc>
        <w:tc>
          <w:tcPr>
            <w:tcW w:w="1076" w:type="dxa"/>
            <w:tcBorders>
              <w:top w:val="nil"/>
              <w:left w:val="nil"/>
              <w:bottom w:val="single" w:sz="4" w:space="0" w:color="auto"/>
              <w:right w:val="single" w:sz="4" w:space="0" w:color="auto"/>
            </w:tcBorders>
            <w:shd w:val="clear" w:color="000000" w:fill="FFFFFF"/>
            <w:noWrap/>
            <w:vAlign w:val="bottom"/>
            <w:hideMark/>
          </w:tcPr>
          <w:p w14:paraId="10C1FD1A" w14:textId="77777777" w:rsidR="0011424B" w:rsidRPr="0011424B" w:rsidRDefault="0011424B" w:rsidP="0011424B">
            <w:pPr>
              <w:spacing w:after="0" w:line="240" w:lineRule="auto"/>
              <w:jc w:val="right"/>
              <w:rPr>
                <w:rFonts w:ascii="Times New Roman" w:hAnsi="Times New Roman"/>
                <w:color w:val="000000"/>
                <w:sz w:val="20"/>
                <w:szCs w:val="20"/>
              </w:rPr>
            </w:pPr>
            <w:r w:rsidRPr="0011424B">
              <w:rPr>
                <w:rFonts w:ascii="Times New Roman" w:hAnsi="Times New Roman"/>
                <w:color w:val="000000"/>
                <w:sz w:val="20"/>
                <w:szCs w:val="20"/>
              </w:rPr>
              <w:t>242,0</w:t>
            </w:r>
          </w:p>
        </w:tc>
        <w:tc>
          <w:tcPr>
            <w:tcW w:w="766" w:type="dxa"/>
            <w:tcBorders>
              <w:top w:val="nil"/>
              <w:left w:val="nil"/>
              <w:bottom w:val="single" w:sz="4" w:space="0" w:color="auto"/>
              <w:right w:val="single" w:sz="4" w:space="0" w:color="auto"/>
            </w:tcBorders>
            <w:shd w:val="clear" w:color="000000" w:fill="FFFFFF"/>
            <w:noWrap/>
            <w:vAlign w:val="bottom"/>
            <w:hideMark/>
          </w:tcPr>
          <w:p w14:paraId="7D178D3B" w14:textId="77777777" w:rsidR="0011424B" w:rsidRPr="0011424B" w:rsidRDefault="0011424B" w:rsidP="0011424B">
            <w:pPr>
              <w:spacing w:after="0" w:line="240" w:lineRule="auto"/>
              <w:jc w:val="right"/>
              <w:rPr>
                <w:rFonts w:ascii="Times New Roman" w:hAnsi="Times New Roman"/>
                <w:color w:val="000000"/>
                <w:sz w:val="20"/>
                <w:szCs w:val="20"/>
              </w:rPr>
            </w:pPr>
            <w:r w:rsidRPr="0011424B">
              <w:rPr>
                <w:rFonts w:ascii="Times New Roman" w:hAnsi="Times New Roman"/>
                <w:color w:val="000000"/>
                <w:sz w:val="20"/>
                <w:szCs w:val="20"/>
              </w:rPr>
              <w:t>44,7</w:t>
            </w:r>
          </w:p>
        </w:tc>
      </w:tr>
      <w:tr w:rsidR="0011424B" w:rsidRPr="0011424B" w14:paraId="2E9AEC10" w14:textId="77777777" w:rsidTr="0011424B">
        <w:trPr>
          <w:trHeight w:val="255"/>
        </w:trPr>
        <w:tc>
          <w:tcPr>
            <w:tcW w:w="54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ED140BB" w14:textId="77777777" w:rsidR="0011424B" w:rsidRPr="0011424B" w:rsidRDefault="0011424B" w:rsidP="0011424B">
            <w:pPr>
              <w:spacing w:after="0" w:line="240" w:lineRule="auto"/>
              <w:rPr>
                <w:rFonts w:ascii="Times New Roman" w:hAnsi="Times New Roman"/>
                <w:color w:val="000000"/>
                <w:sz w:val="20"/>
                <w:szCs w:val="20"/>
              </w:rPr>
            </w:pPr>
            <w:r w:rsidRPr="0011424B">
              <w:rPr>
                <w:rFonts w:ascii="Times New Roman" w:hAnsi="Times New Roman"/>
                <w:color w:val="000000"/>
                <w:sz w:val="20"/>
                <w:szCs w:val="20"/>
              </w:rPr>
              <w:t xml:space="preserve">Региональный проект «Творческие люди» </w:t>
            </w:r>
          </w:p>
        </w:tc>
        <w:tc>
          <w:tcPr>
            <w:tcW w:w="960" w:type="dxa"/>
            <w:tcBorders>
              <w:top w:val="nil"/>
              <w:left w:val="nil"/>
              <w:bottom w:val="single" w:sz="4" w:space="0" w:color="auto"/>
              <w:right w:val="single" w:sz="4" w:space="0" w:color="auto"/>
            </w:tcBorders>
            <w:shd w:val="clear" w:color="000000" w:fill="FFFFFF"/>
            <w:noWrap/>
            <w:vAlign w:val="bottom"/>
            <w:hideMark/>
          </w:tcPr>
          <w:p w14:paraId="3CAD53B3" w14:textId="77777777" w:rsidR="0011424B" w:rsidRPr="0011424B" w:rsidRDefault="0011424B" w:rsidP="0011424B">
            <w:pPr>
              <w:spacing w:after="0" w:line="240" w:lineRule="auto"/>
              <w:rPr>
                <w:rFonts w:ascii="Times New Roman" w:hAnsi="Times New Roman"/>
                <w:b/>
                <w:bCs/>
                <w:color w:val="000000"/>
                <w:sz w:val="20"/>
                <w:szCs w:val="20"/>
              </w:rPr>
            </w:pPr>
            <w:r w:rsidRPr="0011424B">
              <w:rPr>
                <w:rFonts w:ascii="Times New Roman" w:hAnsi="Times New Roman"/>
                <w:b/>
                <w:bCs/>
                <w:color w:val="000000"/>
                <w:sz w:val="20"/>
                <w:szCs w:val="20"/>
              </w:rPr>
              <w:t>Всего</w:t>
            </w:r>
          </w:p>
        </w:tc>
        <w:tc>
          <w:tcPr>
            <w:tcW w:w="1167" w:type="dxa"/>
            <w:tcBorders>
              <w:top w:val="nil"/>
              <w:left w:val="nil"/>
              <w:bottom w:val="single" w:sz="4" w:space="0" w:color="auto"/>
              <w:right w:val="single" w:sz="4" w:space="0" w:color="auto"/>
            </w:tcBorders>
            <w:shd w:val="clear" w:color="000000" w:fill="FFFFFF"/>
            <w:vAlign w:val="bottom"/>
            <w:hideMark/>
          </w:tcPr>
          <w:p w14:paraId="6070C6FA" w14:textId="77777777" w:rsidR="0011424B" w:rsidRPr="0011424B" w:rsidRDefault="0011424B" w:rsidP="0011424B">
            <w:pPr>
              <w:spacing w:after="0" w:line="240" w:lineRule="auto"/>
              <w:jc w:val="right"/>
              <w:rPr>
                <w:rFonts w:ascii="Times New Roman" w:hAnsi="Times New Roman"/>
                <w:b/>
                <w:bCs/>
                <w:color w:val="000000"/>
                <w:sz w:val="20"/>
                <w:szCs w:val="20"/>
              </w:rPr>
            </w:pPr>
            <w:r w:rsidRPr="0011424B">
              <w:rPr>
                <w:rFonts w:ascii="Times New Roman" w:hAnsi="Times New Roman"/>
                <w:b/>
                <w:bCs/>
                <w:color w:val="000000"/>
                <w:sz w:val="20"/>
                <w:szCs w:val="20"/>
              </w:rPr>
              <w:t>100,0</w:t>
            </w:r>
          </w:p>
        </w:tc>
        <w:tc>
          <w:tcPr>
            <w:tcW w:w="1076" w:type="dxa"/>
            <w:tcBorders>
              <w:top w:val="nil"/>
              <w:left w:val="nil"/>
              <w:bottom w:val="single" w:sz="4" w:space="0" w:color="auto"/>
              <w:right w:val="single" w:sz="4" w:space="0" w:color="auto"/>
            </w:tcBorders>
            <w:shd w:val="clear" w:color="000000" w:fill="FFFFFF"/>
            <w:vAlign w:val="bottom"/>
            <w:hideMark/>
          </w:tcPr>
          <w:p w14:paraId="618E5390" w14:textId="77777777" w:rsidR="0011424B" w:rsidRPr="0011424B" w:rsidRDefault="0011424B" w:rsidP="0011424B">
            <w:pPr>
              <w:spacing w:after="0" w:line="240" w:lineRule="auto"/>
              <w:jc w:val="right"/>
              <w:rPr>
                <w:rFonts w:ascii="Times New Roman" w:hAnsi="Times New Roman"/>
                <w:b/>
                <w:bCs/>
                <w:color w:val="000000"/>
                <w:sz w:val="20"/>
                <w:szCs w:val="20"/>
              </w:rPr>
            </w:pPr>
            <w:r w:rsidRPr="0011424B">
              <w:rPr>
                <w:rFonts w:ascii="Times New Roman" w:hAnsi="Times New Roman"/>
                <w:b/>
                <w:bCs/>
                <w:color w:val="000000"/>
                <w:sz w:val="20"/>
                <w:szCs w:val="20"/>
              </w:rPr>
              <w:t>0,0</w:t>
            </w:r>
          </w:p>
        </w:tc>
        <w:tc>
          <w:tcPr>
            <w:tcW w:w="766" w:type="dxa"/>
            <w:tcBorders>
              <w:top w:val="nil"/>
              <w:left w:val="nil"/>
              <w:bottom w:val="single" w:sz="4" w:space="0" w:color="auto"/>
              <w:right w:val="single" w:sz="4" w:space="0" w:color="auto"/>
            </w:tcBorders>
            <w:shd w:val="clear" w:color="000000" w:fill="FFFFFF"/>
            <w:noWrap/>
            <w:vAlign w:val="bottom"/>
            <w:hideMark/>
          </w:tcPr>
          <w:p w14:paraId="2C28A6FC" w14:textId="77777777" w:rsidR="0011424B" w:rsidRPr="0011424B" w:rsidRDefault="0011424B" w:rsidP="0011424B">
            <w:pPr>
              <w:spacing w:after="0" w:line="240" w:lineRule="auto"/>
              <w:jc w:val="right"/>
              <w:rPr>
                <w:rFonts w:ascii="Times New Roman" w:hAnsi="Times New Roman"/>
                <w:b/>
                <w:bCs/>
                <w:color w:val="000000"/>
                <w:sz w:val="20"/>
                <w:szCs w:val="20"/>
              </w:rPr>
            </w:pPr>
            <w:r w:rsidRPr="0011424B">
              <w:rPr>
                <w:rFonts w:ascii="Times New Roman" w:hAnsi="Times New Roman"/>
                <w:b/>
                <w:bCs/>
                <w:color w:val="000000"/>
                <w:sz w:val="20"/>
                <w:szCs w:val="20"/>
              </w:rPr>
              <w:t>0,0</w:t>
            </w:r>
          </w:p>
        </w:tc>
      </w:tr>
      <w:tr w:rsidR="0011424B" w:rsidRPr="0011424B" w14:paraId="1A5E364E" w14:textId="77777777" w:rsidTr="0011424B">
        <w:trPr>
          <w:trHeight w:val="255"/>
        </w:trPr>
        <w:tc>
          <w:tcPr>
            <w:tcW w:w="5400" w:type="dxa"/>
            <w:vMerge/>
            <w:tcBorders>
              <w:top w:val="nil"/>
              <w:left w:val="single" w:sz="4" w:space="0" w:color="auto"/>
              <w:bottom w:val="single" w:sz="4" w:space="0" w:color="000000"/>
              <w:right w:val="single" w:sz="4" w:space="0" w:color="auto"/>
            </w:tcBorders>
            <w:vAlign w:val="center"/>
            <w:hideMark/>
          </w:tcPr>
          <w:p w14:paraId="085EE57A" w14:textId="77777777" w:rsidR="0011424B" w:rsidRPr="0011424B" w:rsidRDefault="0011424B" w:rsidP="0011424B">
            <w:pPr>
              <w:spacing w:after="0" w:line="240" w:lineRule="auto"/>
              <w:rPr>
                <w:rFonts w:ascii="Times New Roman" w:hAnsi="Times New Roman"/>
                <w:color w:val="000000"/>
                <w:sz w:val="20"/>
                <w:szCs w:val="20"/>
              </w:rPr>
            </w:pPr>
          </w:p>
        </w:tc>
        <w:tc>
          <w:tcPr>
            <w:tcW w:w="960" w:type="dxa"/>
            <w:tcBorders>
              <w:top w:val="nil"/>
              <w:left w:val="nil"/>
              <w:bottom w:val="single" w:sz="4" w:space="0" w:color="auto"/>
              <w:right w:val="single" w:sz="4" w:space="0" w:color="auto"/>
            </w:tcBorders>
            <w:shd w:val="clear" w:color="000000" w:fill="FFFFFF"/>
            <w:noWrap/>
            <w:vAlign w:val="bottom"/>
            <w:hideMark/>
          </w:tcPr>
          <w:p w14:paraId="3B962D9F" w14:textId="77777777" w:rsidR="0011424B" w:rsidRPr="0011424B" w:rsidRDefault="0011424B" w:rsidP="0011424B">
            <w:pPr>
              <w:spacing w:after="0" w:line="240" w:lineRule="auto"/>
              <w:rPr>
                <w:rFonts w:ascii="Times New Roman" w:hAnsi="Times New Roman"/>
                <w:color w:val="000000"/>
                <w:sz w:val="20"/>
                <w:szCs w:val="20"/>
              </w:rPr>
            </w:pPr>
            <w:r w:rsidRPr="0011424B">
              <w:rPr>
                <w:rFonts w:ascii="Times New Roman" w:hAnsi="Times New Roman"/>
                <w:color w:val="000000"/>
                <w:sz w:val="20"/>
                <w:szCs w:val="20"/>
              </w:rPr>
              <w:t>РХ</w:t>
            </w:r>
          </w:p>
        </w:tc>
        <w:tc>
          <w:tcPr>
            <w:tcW w:w="1167" w:type="dxa"/>
            <w:tcBorders>
              <w:top w:val="nil"/>
              <w:left w:val="nil"/>
              <w:bottom w:val="single" w:sz="4" w:space="0" w:color="auto"/>
              <w:right w:val="single" w:sz="4" w:space="0" w:color="auto"/>
            </w:tcBorders>
            <w:shd w:val="clear" w:color="000000" w:fill="FFFFFF"/>
            <w:vAlign w:val="bottom"/>
            <w:hideMark/>
          </w:tcPr>
          <w:p w14:paraId="0B60FE5D" w14:textId="77777777" w:rsidR="0011424B" w:rsidRPr="0011424B" w:rsidRDefault="0011424B" w:rsidP="0011424B">
            <w:pPr>
              <w:spacing w:after="0" w:line="240" w:lineRule="auto"/>
              <w:jc w:val="right"/>
              <w:rPr>
                <w:rFonts w:ascii="Times New Roman" w:hAnsi="Times New Roman"/>
                <w:color w:val="000000"/>
                <w:sz w:val="20"/>
                <w:szCs w:val="20"/>
              </w:rPr>
            </w:pPr>
            <w:r w:rsidRPr="0011424B">
              <w:rPr>
                <w:rFonts w:ascii="Times New Roman" w:hAnsi="Times New Roman"/>
                <w:color w:val="000000"/>
                <w:sz w:val="20"/>
                <w:szCs w:val="20"/>
              </w:rPr>
              <w:t>100,0</w:t>
            </w:r>
          </w:p>
        </w:tc>
        <w:tc>
          <w:tcPr>
            <w:tcW w:w="1076" w:type="dxa"/>
            <w:tcBorders>
              <w:top w:val="nil"/>
              <w:left w:val="nil"/>
              <w:bottom w:val="single" w:sz="4" w:space="0" w:color="auto"/>
              <w:right w:val="single" w:sz="4" w:space="0" w:color="auto"/>
            </w:tcBorders>
            <w:shd w:val="clear" w:color="000000" w:fill="FFFFFF"/>
            <w:noWrap/>
            <w:vAlign w:val="bottom"/>
            <w:hideMark/>
          </w:tcPr>
          <w:p w14:paraId="230AE1D8" w14:textId="77777777" w:rsidR="0011424B" w:rsidRPr="0011424B" w:rsidRDefault="0011424B" w:rsidP="0011424B">
            <w:pPr>
              <w:spacing w:after="0" w:line="240" w:lineRule="auto"/>
              <w:jc w:val="right"/>
              <w:rPr>
                <w:rFonts w:ascii="Times New Roman" w:hAnsi="Times New Roman"/>
                <w:color w:val="000000"/>
                <w:sz w:val="20"/>
                <w:szCs w:val="20"/>
              </w:rPr>
            </w:pPr>
            <w:r w:rsidRPr="0011424B">
              <w:rPr>
                <w:rFonts w:ascii="Times New Roman" w:hAnsi="Times New Roman"/>
                <w:color w:val="000000"/>
                <w:sz w:val="20"/>
                <w:szCs w:val="20"/>
              </w:rPr>
              <w:t>0,0</w:t>
            </w:r>
          </w:p>
        </w:tc>
        <w:tc>
          <w:tcPr>
            <w:tcW w:w="766" w:type="dxa"/>
            <w:tcBorders>
              <w:top w:val="nil"/>
              <w:left w:val="nil"/>
              <w:bottom w:val="single" w:sz="4" w:space="0" w:color="auto"/>
              <w:right w:val="single" w:sz="4" w:space="0" w:color="auto"/>
            </w:tcBorders>
            <w:shd w:val="clear" w:color="000000" w:fill="FFFFFF"/>
            <w:noWrap/>
            <w:vAlign w:val="bottom"/>
            <w:hideMark/>
          </w:tcPr>
          <w:p w14:paraId="7386EDD0" w14:textId="77777777" w:rsidR="0011424B" w:rsidRPr="0011424B" w:rsidRDefault="0011424B" w:rsidP="0011424B">
            <w:pPr>
              <w:spacing w:after="0" w:line="240" w:lineRule="auto"/>
              <w:jc w:val="right"/>
              <w:rPr>
                <w:rFonts w:ascii="Times New Roman" w:hAnsi="Times New Roman"/>
                <w:color w:val="000000"/>
                <w:sz w:val="20"/>
                <w:szCs w:val="20"/>
              </w:rPr>
            </w:pPr>
            <w:r w:rsidRPr="0011424B">
              <w:rPr>
                <w:rFonts w:ascii="Times New Roman" w:hAnsi="Times New Roman"/>
                <w:color w:val="000000"/>
                <w:sz w:val="20"/>
                <w:szCs w:val="20"/>
              </w:rPr>
              <w:t>0,0</w:t>
            </w:r>
          </w:p>
        </w:tc>
      </w:tr>
      <w:tr w:rsidR="0011424B" w:rsidRPr="0011424B" w14:paraId="06E2A778" w14:textId="77777777" w:rsidTr="0011424B">
        <w:trPr>
          <w:trHeight w:val="255"/>
        </w:trPr>
        <w:tc>
          <w:tcPr>
            <w:tcW w:w="5400" w:type="dxa"/>
            <w:tcBorders>
              <w:top w:val="nil"/>
              <w:left w:val="single" w:sz="4" w:space="0" w:color="auto"/>
              <w:bottom w:val="single" w:sz="4" w:space="0" w:color="auto"/>
              <w:right w:val="single" w:sz="4" w:space="0" w:color="auto"/>
            </w:tcBorders>
            <w:shd w:val="clear" w:color="000000" w:fill="FFFFFF"/>
            <w:vAlign w:val="center"/>
            <w:hideMark/>
          </w:tcPr>
          <w:p w14:paraId="2B561DFC" w14:textId="77777777" w:rsidR="0011424B" w:rsidRPr="0011424B" w:rsidRDefault="0011424B" w:rsidP="0011424B">
            <w:pPr>
              <w:spacing w:after="0" w:line="240" w:lineRule="auto"/>
              <w:rPr>
                <w:rFonts w:ascii="Times New Roman" w:hAnsi="Times New Roman"/>
                <w:color w:val="000000"/>
                <w:sz w:val="20"/>
                <w:szCs w:val="20"/>
              </w:rPr>
            </w:pPr>
            <w:r w:rsidRPr="0011424B">
              <w:rPr>
                <w:rFonts w:ascii="Times New Roman" w:hAnsi="Times New Roman"/>
                <w:color w:val="000000"/>
                <w:sz w:val="20"/>
                <w:szCs w:val="20"/>
              </w:rPr>
              <w:t xml:space="preserve">Региональный проект «Цифровая культура» </w:t>
            </w:r>
          </w:p>
        </w:tc>
        <w:tc>
          <w:tcPr>
            <w:tcW w:w="960" w:type="dxa"/>
            <w:tcBorders>
              <w:top w:val="nil"/>
              <w:left w:val="nil"/>
              <w:bottom w:val="single" w:sz="4" w:space="0" w:color="auto"/>
              <w:right w:val="single" w:sz="4" w:space="0" w:color="auto"/>
            </w:tcBorders>
            <w:shd w:val="clear" w:color="auto" w:fill="auto"/>
            <w:noWrap/>
            <w:vAlign w:val="bottom"/>
            <w:hideMark/>
          </w:tcPr>
          <w:p w14:paraId="21C9299C" w14:textId="77777777" w:rsidR="0011424B" w:rsidRPr="0011424B" w:rsidRDefault="0011424B" w:rsidP="0011424B">
            <w:pPr>
              <w:spacing w:after="0" w:line="240" w:lineRule="auto"/>
              <w:jc w:val="right"/>
              <w:rPr>
                <w:rFonts w:ascii="Times New Roman" w:hAnsi="Times New Roman"/>
                <w:color w:val="000000"/>
                <w:sz w:val="20"/>
                <w:szCs w:val="20"/>
              </w:rPr>
            </w:pPr>
            <w:r w:rsidRPr="0011424B">
              <w:rPr>
                <w:rFonts w:ascii="Times New Roman" w:hAnsi="Times New Roman"/>
                <w:color w:val="000000"/>
                <w:sz w:val="20"/>
                <w:szCs w:val="20"/>
              </w:rPr>
              <w:t>х</w:t>
            </w:r>
          </w:p>
        </w:tc>
        <w:tc>
          <w:tcPr>
            <w:tcW w:w="1167" w:type="dxa"/>
            <w:tcBorders>
              <w:top w:val="nil"/>
              <w:left w:val="nil"/>
              <w:bottom w:val="single" w:sz="4" w:space="0" w:color="auto"/>
              <w:right w:val="single" w:sz="4" w:space="0" w:color="auto"/>
            </w:tcBorders>
            <w:shd w:val="clear" w:color="auto" w:fill="auto"/>
            <w:noWrap/>
            <w:vAlign w:val="bottom"/>
            <w:hideMark/>
          </w:tcPr>
          <w:p w14:paraId="3D4E1013" w14:textId="77777777" w:rsidR="0011424B" w:rsidRPr="0011424B" w:rsidRDefault="0011424B" w:rsidP="0011424B">
            <w:pPr>
              <w:spacing w:after="0" w:line="240" w:lineRule="auto"/>
              <w:jc w:val="right"/>
              <w:rPr>
                <w:rFonts w:ascii="Times New Roman" w:hAnsi="Times New Roman"/>
                <w:color w:val="000000"/>
                <w:sz w:val="20"/>
                <w:szCs w:val="20"/>
              </w:rPr>
            </w:pPr>
            <w:r w:rsidRPr="0011424B">
              <w:rPr>
                <w:rFonts w:ascii="Times New Roman" w:hAnsi="Times New Roman"/>
                <w:color w:val="000000"/>
                <w:sz w:val="20"/>
                <w:szCs w:val="20"/>
              </w:rPr>
              <w:t>х</w:t>
            </w:r>
          </w:p>
        </w:tc>
        <w:tc>
          <w:tcPr>
            <w:tcW w:w="1076" w:type="dxa"/>
            <w:tcBorders>
              <w:top w:val="nil"/>
              <w:left w:val="nil"/>
              <w:bottom w:val="single" w:sz="4" w:space="0" w:color="auto"/>
              <w:right w:val="single" w:sz="4" w:space="0" w:color="auto"/>
            </w:tcBorders>
            <w:shd w:val="clear" w:color="auto" w:fill="auto"/>
            <w:noWrap/>
            <w:vAlign w:val="bottom"/>
            <w:hideMark/>
          </w:tcPr>
          <w:p w14:paraId="76CB90E6" w14:textId="77777777" w:rsidR="0011424B" w:rsidRPr="0011424B" w:rsidRDefault="0011424B" w:rsidP="0011424B">
            <w:pPr>
              <w:spacing w:after="0" w:line="240" w:lineRule="auto"/>
              <w:jc w:val="right"/>
              <w:rPr>
                <w:rFonts w:ascii="Times New Roman" w:hAnsi="Times New Roman"/>
                <w:color w:val="000000"/>
                <w:sz w:val="20"/>
                <w:szCs w:val="20"/>
              </w:rPr>
            </w:pPr>
            <w:r w:rsidRPr="0011424B">
              <w:rPr>
                <w:rFonts w:ascii="Times New Roman" w:hAnsi="Times New Roman"/>
                <w:color w:val="000000"/>
                <w:sz w:val="20"/>
                <w:szCs w:val="20"/>
              </w:rPr>
              <w:t>х</w:t>
            </w:r>
          </w:p>
        </w:tc>
        <w:tc>
          <w:tcPr>
            <w:tcW w:w="766" w:type="dxa"/>
            <w:tcBorders>
              <w:top w:val="nil"/>
              <w:left w:val="nil"/>
              <w:bottom w:val="single" w:sz="4" w:space="0" w:color="auto"/>
              <w:right w:val="single" w:sz="4" w:space="0" w:color="auto"/>
            </w:tcBorders>
            <w:shd w:val="clear" w:color="auto" w:fill="auto"/>
            <w:noWrap/>
            <w:vAlign w:val="bottom"/>
            <w:hideMark/>
          </w:tcPr>
          <w:p w14:paraId="7A82CC40" w14:textId="77777777" w:rsidR="0011424B" w:rsidRPr="0011424B" w:rsidRDefault="0011424B" w:rsidP="0011424B">
            <w:pPr>
              <w:spacing w:after="0" w:line="240" w:lineRule="auto"/>
              <w:jc w:val="right"/>
              <w:rPr>
                <w:rFonts w:ascii="Times New Roman" w:hAnsi="Times New Roman"/>
                <w:color w:val="000000"/>
                <w:sz w:val="20"/>
                <w:szCs w:val="20"/>
              </w:rPr>
            </w:pPr>
            <w:r w:rsidRPr="0011424B">
              <w:rPr>
                <w:rFonts w:ascii="Times New Roman" w:hAnsi="Times New Roman"/>
                <w:color w:val="000000"/>
                <w:sz w:val="20"/>
                <w:szCs w:val="20"/>
              </w:rPr>
              <w:t>х</w:t>
            </w:r>
          </w:p>
        </w:tc>
      </w:tr>
      <w:tr w:rsidR="0011424B" w:rsidRPr="0011424B" w14:paraId="1076F8C5" w14:textId="77777777" w:rsidTr="0011424B">
        <w:trPr>
          <w:trHeight w:val="255"/>
        </w:trPr>
        <w:tc>
          <w:tcPr>
            <w:tcW w:w="54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03F4F94" w14:textId="77777777" w:rsidR="0011424B" w:rsidRPr="0011424B" w:rsidRDefault="0011424B" w:rsidP="0011424B">
            <w:pPr>
              <w:spacing w:after="0" w:line="240" w:lineRule="auto"/>
              <w:rPr>
                <w:rFonts w:ascii="Times New Roman" w:hAnsi="Times New Roman"/>
                <w:b/>
                <w:bCs/>
                <w:color w:val="000000"/>
                <w:sz w:val="20"/>
                <w:szCs w:val="20"/>
              </w:rPr>
            </w:pPr>
            <w:r w:rsidRPr="0011424B">
              <w:rPr>
                <w:rFonts w:ascii="Times New Roman" w:hAnsi="Times New Roman"/>
                <w:b/>
                <w:bCs/>
                <w:color w:val="000000"/>
                <w:sz w:val="20"/>
                <w:szCs w:val="20"/>
              </w:rPr>
              <w:t>Национальный проект «Культура»</w:t>
            </w:r>
          </w:p>
        </w:tc>
        <w:tc>
          <w:tcPr>
            <w:tcW w:w="960" w:type="dxa"/>
            <w:tcBorders>
              <w:top w:val="nil"/>
              <w:left w:val="nil"/>
              <w:bottom w:val="single" w:sz="4" w:space="0" w:color="auto"/>
              <w:right w:val="single" w:sz="4" w:space="0" w:color="auto"/>
            </w:tcBorders>
            <w:shd w:val="clear" w:color="000000" w:fill="FFFFFF"/>
            <w:noWrap/>
            <w:vAlign w:val="bottom"/>
            <w:hideMark/>
          </w:tcPr>
          <w:p w14:paraId="57DCC851" w14:textId="77777777" w:rsidR="0011424B" w:rsidRPr="0011424B" w:rsidRDefault="0011424B" w:rsidP="0011424B">
            <w:pPr>
              <w:spacing w:after="0" w:line="240" w:lineRule="auto"/>
              <w:rPr>
                <w:rFonts w:ascii="Times New Roman" w:hAnsi="Times New Roman"/>
                <w:color w:val="000000"/>
                <w:sz w:val="20"/>
                <w:szCs w:val="20"/>
              </w:rPr>
            </w:pPr>
            <w:r w:rsidRPr="0011424B">
              <w:rPr>
                <w:rFonts w:ascii="Times New Roman" w:hAnsi="Times New Roman"/>
                <w:color w:val="000000"/>
                <w:sz w:val="20"/>
                <w:szCs w:val="20"/>
              </w:rPr>
              <w:t> </w:t>
            </w:r>
            <w:r w:rsidRPr="0011424B">
              <w:rPr>
                <w:rFonts w:ascii="Times New Roman" w:hAnsi="Times New Roman"/>
                <w:b/>
                <w:bCs/>
                <w:color w:val="000000"/>
                <w:sz w:val="20"/>
                <w:szCs w:val="20"/>
              </w:rPr>
              <w:t>Всего</w:t>
            </w:r>
          </w:p>
        </w:tc>
        <w:tc>
          <w:tcPr>
            <w:tcW w:w="1167" w:type="dxa"/>
            <w:tcBorders>
              <w:top w:val="nil"/>
              <w:left w:val="nil"/>
              <w:bottom w:val="single" w:sz="4" w:space="0" w:color="auto"/>
              <w:right w:val="single" w:sz="4" w:space="0" w:color="auto"/>
            </w:tcBorders>
            <w:shd w:val="clear" w:color="000000" w:fill="FFFFFF"/>
            <w:vAlign w:val="bottom"/>
            <w:hideMark/>
          </w:tcPr>
          <w:p w14:paraId="4BFDA650" w14:textId="77777777" w:rsidR="0011424B" w:rsidRPr="0011424B" w:rsidRDefault="0011424B" w:rsidP="0011424B">
            <w:pPr>
              <w:spacing w:after="0" w:line="240" w:lineRule="auto"/>
              <w:jc w:val="right"/>
              <w:rPr>
                <w:rFonts w:ascii="Times New Roman" w:hAnsi="Times New Roman"/>
                <w:b/>
                <w:bCs/>
                <w:color w:val="000000"/>
                <w:sz w:val="20"/>
                <w:szCs w:val="20"/>
              </w:rPr>
            </w:pPr>
            <w:r w:rsidRPr="0011424B">
              <w:rPr>
                <w:rFonts w:ascii="Times New Roman" w:hAnsi="Times New Roman"/>
                <w:b/>
                <w:bCs/>
                <w:color w:val="000000"/>
                <w:sz w:val="20"/>
                <w:szCs w:val="20"/>
              </w:rPr>
              <w:t>46 514,5</w:t>
            </w:r>
          </w:p>
        </w:tc>
        <w:tc>
          <w:tcPr>
            <w:tcW w:w="1076" w:type="dxa"/>
            <w:tcBorders>
              <w:top w:val="nil"/>
              <w:left w:val="nil"/>
              <w:bottom w:val="single" w:sz="4" w:space="0" w:color="auto"/>
              <w:right w:val="single" w:sz="4" w:space="0" w:color="auto"/>
            </w:tcBorders>
            <w:shd w:val="clear" w:color="000000" w:fill="FFFFFF"/>
            <w:vAlign w:val="bottom"/>
            <w:hideMark/>
          </w:tcPr>
          <w:p w14:paraId="5CE23190" w14:textId="77777777" w:rsidR="0011424B" w:rsidRPr="0011424B" w:rsidRDefault="0011424B" w:rsidP="0011424B">
            <w:pPr>
              <w:spacing w:after="0" w:line="240" w:lineRule="auto"/>
              <w:jc w:val="right"/>
              <w:rPr>
                <w:rFonts w:ascii="Times New Roman" w:hAnsi="Times New Roman"/>
                <w:b/>
                <w:bCs/>
                <w:color w:val="000000"/>
                <w:sz w:val="20"/>
                <w:szCs w:val="20"/>
              </w:rPr>
            </w:pPr>
            <w:r w:rsidRPr="0011424B">
              <w:rPr>
                <w:rFonts w:ascii="Times New Roman" w:hAnsi="Times New Roman"/>
                <w:b/>
                <w:bCs/>
                <w:color w:val="000000"/>
                <w:sz w:val="20"/>
                <w:szCs w:val="20"/>
              </w:rPr>
              <w:t>24 085,6</w:t>
            </w:r>
          </w:p>
        </w:tc>
        <w:tc>
          <w:tcPr>
            <w:tcW w:w="766" w:type="dxa"/>
            <w:tcBorders>
              <w:top w:val="nil"/>
              <w:left w:val="nil"/>
              <w:bottom w:val="single" w:sz="4" w:space="0" w:color="auto"/>
              <w:right w:val="single" w:sz="4" w:space="0" w:color="auto"/>
            </w:tcBorders>
            <w:shd w:val="clear" w:color="000000" w:fill="FFFFFF"/>
            <w:noWrap/>
            <w:vAlign w:val="bottom"/>
            <w:hideMark/>
          </w:tcPr>
          <w:p w14:paraId="6C944DBB" w14:textId="77777777" w:rsidR="0011424B" w:rsidRPr="0011424B" w:rsidRDefault="0011424B" w:rsidP="0011424B">
            <w:pPr>
              <w:spacing w:after="0" w:line="240" w:lineRule="auto"/>
              <w:jc w:val="right"/>
              <w:rPr>
                <w:rFonts w:ascii="Times New Roman" w:hAnsi="Times New Roman"/>
                <w:b/>
                <w:bCs/>
                <w:color w:val="000000"/>
                <w:sz w:val="20"/>
                <w:szCs w:val="20"/>
              </w:rPr>
            </w:pPr>
            <w:r w:rsidRPr="0011424B">
              <w:rPr>
                <w:rFonts w:ascii="Times New Roman" w:hAnsi="Times New Roman"/>
                <w:b/>
                <w:bCs/>
                <w:color w:val="000000"/>
                <w:sz w:val="20"/>
                <w:szCs w:val="20"/>
              </w:rPr>
              <w:t>51,8</w:t>
            </w:r>
          </w:p>
        </w:tc>
      </w:tr>
      <w:tr w:rsidR="0011424B" w:rsidRPr="0011424B" w14:paraId="1AD61B5A" w14:textId="77777777" w:rsidTr="0011424B">
        <w:trPr>
          <w:trHeight w:val="255"/>
        </w:trPr>
        <w:tc>
          <w:tcPr>
            <w:tcW w:w="5400" w:type="dxa"/>
            <w:vMerge/>
            <w:tcBorders>
              <w:top w:val="nil"/>
              <w:left w:val="single" w:sz="4" w:space="0" w:color="auto"/>
              <w:bottom w:val="single" w:sz="4" w:space="0" w:color="auto"/>
              <w:right w:val="single" w:sz="4" w:space="0" w:color="auto"/>
            </w:tcBorders>
            <w:vAlign w:val="center"/>
            <w:hideMark/>
          </w:tcPr>
          <w:p w14:paraId="3F325E88" w14:textId="77777777" w:rsidR="0011424B" w:rsidRPr="0011424B" w:rsidRDefault="0011424B" w:rsidP="0011424B">
            <w:pPr>
              <w:spacing w:after="0" w:line="240" w:lineRule="auto"/>
              <w:rPr>
                <w:rFonts w:ascii="Times New Roman" w:hAnsi="Times New Roman"/>
                <w:b/>
                <w:bCs/>
                <w:color w:val="000000"/>
                <w:sz w:val="20"/>
                <w:szCs w:val="20"/>
              </w:rPr>
            </w:pPr>
          </w:p>
        </w:tc>
        <w:tc>
          <w:tcPr>
            <w:tcW w:w="960" w:type="dxa"/>
            <w:tcBorders>
              <w:top w:val="nil"/>
              <w:left w:val="nil"/>
              <w:bottom w:val="single" w:sz="4" w:space="0" w:color="auto"/>
              <w:right w:val="single" w:sz="4" w:space="0" w:color="auto"/>
            </w:tcBorders>
            <w:shd w:val="clear" w:color="000000" w:fill="FFFFFF"/>
            <w:noWrap/>
            <w:vAlign w:val="bottom"/>
            <w:hideMark/>
          </w:tcPr>
          <w:p w14:paraId="0A614D65" w14:textId="77777777" w:rsidR="0011424B" w:rsidRPr="0011424B" w:rsidRDefault="0011424B" w:rsidP="0011424B">
            <w:pPr>
              <w:spacing w:after="0" w:line="240" w:lineRule="auto"/>
              <w:rPr>
                <w:rFonts w:ascii="Times New Roman" w:hAnsi="Times New Roman"/>
                <w:color w:val="000000"/>
                <w:sz w:val="20"/>
                <w:szCs w:val="20"/>
              </w:rPr>
            </w:pPr>
            <w:r w:rsidRPr="0011424B">
              <w:rPr>
                <w:rFonts w:ascii="Times New Roman" w:hAnsi="Times New Roman"/>
                <w:color w:val="000000"/>
                <w:sz w:val="20"/>
                <w:szCs w:val="20"/>
              </w:rPr>
              <w:t>РФ</w:t>
            </w:r>
          </w:p>
        </w:tc>
        <w:tc>
          <w:tcPr>
            <w:tcW w:w="1167" w:type="dxa"/>
            <w:tcBorders>
              <w:top w:val="nil"/>
              <w:left w:val="nil"/>
              <w:bottom w:val="single" w:sz="4" w:space="0" w:color="auto"/>
              <w:right w:val="single" w:sz="4" w:space="0" w:color="auto"/>
            </w:tcBorders>
            <w:shd w:val="clear" w:color="000000" w:fill="FFFFFF"/>
            <w:vAlign w:val="bottom"/>
            <w:hideMark/>
          </w:tcPr>
          <w:p w14:paraId="51E2C1D4" w14:textId="77777777" w:rsidR="0011424B" w:rsidRPr="0011424B" w:rsidRDefault="0011424B" w:rsidP="0011424B">
            <w:pPr>
              <w:spacing w:after="0" w:line="240" w:lineRule="auto"/>
              <w:jc w:val="right"/>
              <w:rPr>
                <w:rFonts w:ascii="Times New Roman" w:hAnsi="Times New Roman"/>
                <w:color w:val="000000"/>
                <w:sz w:val="20"/>
                <w:szCs w:val="20"/>
              </w:rPr>
            </w:pPr>
            <w:r w:rsidRPr="0011424B">
              <w:rPr>
                <w:rFonts w:ascii="Times New Roman" w:hAnsi="Times New Roman"/>
                <w:color w:val="000000"/>
                <w:sz w:val="20"/>
                <w:szCs w:val="20"/>
              </w:rPr>
              <w:t>35 823,3</w:t>
            </w:r>
          </w:p>
        </w:tc>
        <w:tc>
          <w:tcPr>
            <w:tcW w:w="1076" w:type="dxa"/>
            <w:tcBorders>
              <w:top w:val="nil"/>
              <w:left w:val="nil"/>
              <w:bottom w:val="single" w:sz="4" w:space="0" w:color="auto"/>
              <w:right w:val="single" w:sz="4" w:space="0" w:color="auto"/>
            </w:tcBorders>
            <w:shd w:val="clear" w:color="000000" w:fill="FFFFFF"/>
            <w:vAlign w:val="bottom"/>
            <w:hideMark/>
          </w:tcPr>
          <w:p w14:paraId="0332CD51" w14:textId="77777777" w:rsidR="0011424B" w:rsidRPr="0011424B" w:rsidRDefault="0011424B" w:rsidP="0011424B">
            <w:pPr>
              <w:spacing w:after="0" w:line="240" w:lineRule="auto"/>
              <w:jc w:val="right"/>
              <w:rPr>
                <w:rFonts w:ascii="Times New Roman" w:hAnsi="Times New Roman"/>
                <w:color w:val="000000"/>
                <w:sz w:val="20"/>
                <w:szCs w:val="20"/>
              </w:rPr>
            </w:pPr>
            <w:r w:rsidRPr="0011424B">
              <w:rPr>
                <w:rFonts w:ascii="Times New Roman" w:hAnsi="Times New Roman"/>
                <w:color w:val="000000"/>
                <w:sz w:val="20"/>
                <w:szCs w:val="20"/>
              </w:rPr>
              <w:t>21 637,4</w:t>
            </w:r>
          </w:p>
        </w:tc>
        <w:tc>
          <w:tcPr>
            <w:tcW w:w="766" w:type="dxa"/>
            <w:tcBorders>
              <w:top w:val="nil"/>
              <w:left w:val="nil"/>
              <w:bottom w:val="single" w:sz="4" w:space="0" w:color="auto"/>
              <w:right w:val="single" w:sz="4" w:space="0" w:color="auto"/>
            </w:tcBorders>
            <w:shd w:val="clear" w:color="000000" w:fill="FFFFFF"/>
            <w:noWrap/>
            <w:vAlign w:val="bottom"/>
            <w:hideMark/>
          </w:tcPr>
          <w:p w14:paraId="4EFB5419" w14:textId="77777777" w:rsidR="0011424B" w:rsidRPr="0011424B" w:rsidRDefault="0011424B" w:rsidP="0011424B">
            <w:pPr>
              <w:spacing w:after="0" w:line="240" w:lineRule="auto"/>
              <w:jc w:val="right"/>
              <w:rPr>
                <w:rFonts w:ascii="Times New Roman" w:hAnsi="Times New Roman"/>
                <w:color w:val="000000"/>
                <w:sz w:val="20"/>
                <w:szCs w:val="20"/>
              </w:rPr>
            </w:pPr>
            <w:r w:rsidRPr="0011424B">
              <w:rPr>
                <w:rFonts w:ascii="Times New Roman" w:hAnsi="Times New Roman"/>
                <w:color w:val="000000"/>
                <w:sz w:val="20"/>
                <w:szCs w:val="20"/>
              </w:rPr>
              <w:t>60,4</w:t>
            </w:r>
          </w:p>
        </w:tc>
      </w:tr>
      <w:tr w:rsidR="0011424B" w:rsidRPr="0011424B" w14:paraId="12C62B55" w14:textId="77777777" w:rsidTr="0011424B">
        <w:trPr>
          <w:trHeight w:val="255"/>
        </w:trPr>
        <w:tc>
          <w:tcPr>
            <w:tcW w:w="5400" w:type="dxa"/>
            <w:vMerge/>
            <w:tcBorders>
              <w:top w:val="nil"/>
              <w:left w:val="single" w:sz="4" w:space="0" w:color="auto"/>
              <w:bottom w:val="single" w:sz="4" w:space="0" w:color="auto"/>
              <w:right w:val="single" w:sz="4" w:space="0" w:color="auto"/>
            </w:tcBorders>
            <w:vAlign w:val="center"/>
            <w:hideMark/>
          </w:tcPr>
          <w:p w14:paraId="22E41521" w14:textId="77777777" w:rsidR="0011424B" w:rsidRPr="0011424B" w:rsidRDefault="0011424B" w:rsidP="0011424B">
            <w:pPr>
              <w:spacing w:after="0" w:line="240" w:lineRule="auto"/>
              <w:rPr>
                <w:rFonts w:ascii="Times New Roman" w:hAnsi="Times New Roman"/>
                <w:b/>
                <w:bCs/>
                <w:color w:val="000000"/>
                <w:sz w:val="20"/>
                <w:szCs w:val="20"/>
              </w:rPr>
            </w:pPr>
          </w:p>
        </w:tc>
        <w:tc>
          <w:tcPr>
            <w:tcW w:w="960" w:type="dxa"/>
            <w:tcBorders>
              <w:top w:val="nil"/>
              <w:left w:val="nil"/>
              <w:bottom w:val="single" w:sz="4" w:space="0" w:color="auto"/>
              <w:right w:val="single" w:sz="4" w:space="0" w:color="auto"/>
            </w:tcBorders>
            <w:shd w:val="clear" w:color="000000" w:fill="FFFFFF"/>
            <w:noWrap/>
            <w:vAlign w:val="bottom"/>
            <w:hideMark/>
          </w:tcPr>
          <w:p w14:paraId="230B46C4" w14:textId="77777777" w:rsidR="0011424B" w:rsidRPr="0011424B" w:rsidRDefault="0011424B" w:rsidP="0011424B">
            <w:pPr>
              <w:spacing w:after="0" w:line="240" w:lineRule="auto"/>
              <w:rPr>
                <w:rFonts w:ascii="Times New Roman" w:hAnsi="Times New Roman"/>
                <w:color w:val="000000"/>
                <w:sz w:val="20"/>
                <w:szCs w:val="20"/>
              </w:rPr>
            </w:pPr>
            <w:r w:rsidRPr="0011424B">
              <w:rPr>
                <w:rFonts w:ascii="Times New Roman" w:hAnsi="Times New Roman"/>
                <w:color w:val="000000"/>
                <w:sz w:val="20"/>
                <w:szCs w:val="20"/>
              </w:rPr>
              <w:t>РХ</w:t>
            </w:r>
          </w:p>
        </w:tc>
        <w:tc>
          <w:tcPr>
            <w:tcW w:w="1167" w:type="dxa"/>
            <w:tcBorders>
              <w:top w:val="nil"/>
              <w:left w:val="nil"/>
              <w:bottom w:val="single" w:sz="4" w:space="0" w:color="auto"/>
              <w:right w:val="single" w:sz="4" w:space="0" w:color="auto"/>
            </w:tcBorders>
            <w:shd w:val="clear" w:color="000000" w:fill="FFFFFF"/>
            <w:vAlign w:val="bottom"/>
            <w:hideMark/>
          </w:tcPr>
          <w:p w14:paraId="02A69464" w14:textId="77777777" w:rsidR="0011424B" w:rsidRPr="0011424B" w:rsidRDefault="0011424B" w:rsidP="0011424B">
            <w:pPr>
              <w:spacing w:after="0" w:line="240" w:lineRule="auto"/>
              <w:jc w:val="right"/>
              <w:rPr>
                <w:rFonts w:ascii="Times New Roman" w:hAnsi="Times New Roman"/>
                <w:color w:val="000000"/>
                <w:sz w:val="20"/>
                <w:szCs w:val="20"/>
              </w:rPr>
            </w:pPr>
            <w:r w:rsidRPr="0011424B">
              <w:rPr>
                <w:rFonts w:ascii="Times New Roman" w:hAnsi="Times New Roman"/>
                <w:color w:val="000000"/>
                <w:sz w:val="20"/>
                <w:szCs w:val="20"/>
              </w:rPr>
              <w:t>10 149,7</w:t>
            </w:r>
          </w:p>
        </w:tc>
        <w:tc>
          <w:tcPr>
            <w:tcW w:w="1076" w:type="dxa"/>
            <w:tcBorders>
              <w:top w:val="nil"/>
              <w:left w:val="nil"/>
              <w:bottom w:val="single" w:sz="4" w:space="0" w:color="auto"/>
              <w:right w:val="single" w:sz="4" w:space="0" w:color="auto"/>
            </w:tcBorders>
            <w:shd w:val="clear" w:color="000000" w:fill="FFFFFF"/>
            <w:vAlign w:val="bottom"/>
            <w:hideMark/>
          </w:tcPr>
          <w:p w14:paraId="4B9762DF" w14:textId="77777777" w:rsidR="0011424B" w:rsidRPr="0011424B" w:rsidRDefault="0011424B" w:rsidP="0011424B">
            <w:pPr>
              <w:spacing w:after="0" w:line="240" w:lineRule="auto"/>
              <w:jc w:val="right"/>
              <w:rPr>
                <w:rFonts w:ascii="Times New Roman" w:hAnsi="Times New Roman"/>
                <w:color w:val="000000"/>
                <w:sz w:val="20"/>
                <w:szCs w:val="20"/>
              </w:rPr>
            </w:pPr>
            <w:r w:rsidRPr="0011424B">
              <w:rPr>
                <w:rFonts w:ascii="Times New Roman" w:hAnsi="Times New Roman"/>
                <w:color w:val="000000"/>
                <w:sz w:val="20"/>
                <w:szCs w:val="20"/>
              </w:rPr>
              <w:t>2 206,2</w:t>
            </w:r>
          </w:p>
        </w:tc>
        <w:tc>
          <w:tcPr>
            <w:tcW w:w="766" w:type="dxa"/>
            <w:tcBorders>
              <w:top w:val="nil"/>
              <w:left w:val="nil"/>
              <w:bottom w:val="single" w:sz="4" w:space="0" w:color="auto"/>
              <w:right w:val="single" w:sz="4" w:space="0" w:color="auto"/>
            </w:tcBorders>
            <w:shd w:val="clear" w:color="000000" w:fill="FFFFFF"/>
            <w:noWrap/>
            <w:vAlign w:val="bottom"/>
            <w:hideMark/>
          </w:tcPr>
          <w:p w14:paraId="09B8D4BE" w14:textId="77777777" w:rsidR="0011424B" w:rsidRPr="0011424B" w:rsidRDefault="0011424B" w:rsidP="0011424B">
            <w:pPr>
              <w:spacing w:after="0" w:line="240" w:lineRule="auto"/>
              <w:jc w:val="right"/>
              <w:rPr>
                <w:rFonts w:ascii="Times New Roman" w:hAnsi="Times New Roman"/>
                <w:color w:val="000000"/>
                <w:sz w:val="20"/>
                <w:szCs w:val="20"/>
              </w:rPr>
            </w:pPr>
            <w:r w:rsidRPr="0011424B">
              <w:rPr>
                <w:rFonts w:ascii="Times New Roman" w:hAnsi="Times New Roman"/>
                <w:color w:val="000000"/>
                <w:sz w:val="20"/>
                <w:szCs w:val="20"/>
              </w:rPr>
              <w:t>21,7</w:t>
            </w:r>
          </w:p>
        </w:tc>
      </w:tr>
      <w:tr w:rsidR="0011424B" w:rsidRPr="0011424B" w14:paraId="0E7DFA17" w14:textId="77777777" w:rsidTr="0011424B">
        <w:trPr>
          <w:trHeight w:val="255"/>
        </w:trPr>
        <w:tc>
          <w:tcPr>
            <w:tcW w:w="5400" w:type="dxa"/>
            <w:vMerge/>
            <w:tcBorders>
              <w:top w:val="nil"/>
              <w:left w:val="single" w:sz="4" w:space="0" w:color="auto"/>
              <w:bottom w:val="single" w:sz="4" w:space="0" w:color="auto"/>
              <w:right w:val="single" w:sz="4" w:space="0" w:color="auto"/>
            </w:tcBorders>
            <w:vAlign w:val="center"/>
            <w:hideMark/>
          </w:tcPr>
          <w:p w14:paraId="57791918" w14:textId="77777777" w:rsidR="0011424B" w:rsidRPr="0011424B" w:rsidRDefault="0011424B" w:rsidP="0011424B">
            <w:pPr>
              <w:spacing w:after="0" w:line="240" w:lineRule="auto"/>
              <w:rPr>
                <w:rFonts w:ascii="Times New Roman" w:hAnsi="Times New Roman"/>
                <w:b/>
                <w:bCs/>
                <w:color w:val="000000"/>
                <w:sz w:val="20"/>
                <w:szCs w:val="20"/>
              </w:rPr>
            </w:pPr>
          </w:p>
        </w:tc>
        <w:tc>
          <w:tcPr>
            <w:tcW w:w="960" w:type="dxa"/>
            <w:tcBorders>
              <w:top w:val="nil"/>
              <w:left w:val="nil"/>
              <w:bottom w:val="single" w:sz="4" w:space="0" w:color="auto"/>
              <w:right w:val="single" w:sz="4" w:space="0" w:color="auto"/>
            </w:tcBorders>
            <w:shd w:val="clear" w:color="000000" w:fill="FFFFFF"/>
            <w:noWrap/>
            <w:vAlign w:val="bottom"/>
            <w:hideMark/>
          </w:tcPr>
          <w:p w14:paraId="5BC496EB" w14:textId="77777777" w:rsidR="0011424B" w:rsidRPr="0011424B" w:rsidRDefault="0011424B" w:rsidP="0011424B">
            <w:pPr>
              <w:spacing w:after="0" w:line="240" w:lineRule="auto"/>
              <w:rPr>
                <w:rFonts w:ascii="Times New Roman" w:hAnsi="Times New Roman"/>
                <w:color w:val="000000"/>
                <w:sz w:val="20"/>
                <w:szCs w:val="20"/>
              </w:rPr>
            </w:pPr>
            <w:r w:rsidRPr="0011424B">
              <w:rPr>
                <w:rFonts w:ascii="Times New Roman" w:hAnsi="Times New Roman"/>
                <w:color w:val="000000"/>
                <w:sz w:val="20"/>
                <w:szCs w:val="20"/>
              </w:rPr>
              <w:t>МО</w:t>
            </w:r>
          </w:p>
        </w:tc>
        <w:tc>
          <w:tcPr>
            <w:tcW w:w="1167" w:type="dxa"/>
            <w:tcBorders>
              <w:top w:val="nil"/>
              <w:left w:val="nil"/>
              <w:bottom w:val="single" w:sz="4" w:space="0" w:color="auto"/>
              <w:right w:val="single" w:sz="4" w:space="0" w:color="auto"/>
            </w:tcBorders>
            <w:shd w:val="clear" w:color="000000" w:fill="FFFFFF"/>
            <w:vAlign w:val="bottom"/>
            <w:hideMark/>
          </w:tcPr>
          <w:p w14:paraId="1FDE901D" w14:textId="77777777" w:rsidR="0011424B" w:rsidRPr="0011424B" w:rsidRDefault="0011424B" w:rsidP="0011424B">
            <w:pPr>
              <w:spacing w:after="0" w:line="240" w:lineRule="auto"/>
              <w:jc w:val="right"/>
              <w:rPr>
                <w:rFonts w:ascii="Times New Roman" w:hAnsi="Times New Roman"/>
                <w:color w:val="000000"/>
                <w:sz w:val="20"/>
                <w:szCs w:val="20"/>
              </w:rPr>
            </w:pPr>
            <w:r w:rsidRPr="0011424B">
              <w:rPr>
                <w:rFonts w:ascii="Times New Roman" w:hAnsi="Times New Roman"/>
                <w:color w:val="000000"/>
                <w:sz w:val="20"/>
                <w:szCs w:val="20"/>
              </w:rPr>
              <w:t>541,5</w:t>
            </w:r>
          </w:p>
        </w:tc>
        <w:tc>
          <w:tcPr>
            <w:tcW w:w="1076" w:type="dxa"/>
            <w:tcBorders>
              <w:top w:val="nil"/>
              <w:left w:val="nil"/>
              <w:bottom w:val="single" w:sz="4" w:space="0" w:color="auto"/>
              <w:right w:val="single" w:sz="4" w:space="0" w:color="auto"/>
            </w:tcBorders>
            <w:shd w:val="clear" w:color="000000" w:fill="FFFFFF"/>
            <w:vAlign w:val="bottom"/>
            <w:hideMark/>
          </w:tcPr>
          <w:p w14:paraId="384B5ABD" w14:textId="77777777" w:rsidR="0011424B" w:rsidRPr="0011424B" w:rsidRDefault="0011424B" w:rsidP="0011424B">
            <w:pPr>
              <w:spacing w:after="0" w:line="240" w:lineRule="auto"/>
              <w:jc w:val="right"/>
              <w:rPr>
                <w:rFonts w:ascii="Times New Roman" w:hAnsi="Times New Roman"/>
                <w:color w:val="000000"/>
                <w:sz w:val="20"/>
                <w:szCs w:val="20"/>
              </w:rPr>
            </w:pPr>
            <w:r w:rsidRPr="0011424B">
              <w:rPr>
                <w:rFonts w:ascii="Times New Roman" w:hAnsi="Times New Roman"/>
                <w:color w:val="000000"/>
                <w:sz w:val="20"/>
                <w:szCs w:val="20"/>
              </w:rPr>
              <w:t>242,0</w:t>
            </w:r>
          </w:p>
        </w:tc>
        <w:tc>
          <w:tcPr>
            <w:tcW w:w="766" w:type="dxa"/>
            <w:tcBorders>
              <w:top w:val="nil"/>
              <w:left w:val="nil"/>
              <w:bottom w:val="single" w:sz="4" w:space="0" w:color="auto"/>
              <w:right w:val="single" w:sz="4" w:space="0" w:color="auto"/>
            </w:tcBorders>
            <w:shd w:val="clear" w:color="000000" w:fill="FFFFFF"/>
            <w:noWrap/>
            <w:vAlign w:val="bottom"/>
            <w:hideMark/>
          </w:tcPr>
          <w:p w14:paraId="3DE4D2F6" w14:textId="77777777" w:rsidR="0011424B" w:rsidRPr="0011424B" w:rsidRDefault="0011424B" w:rsidP="0011424B">
            <w:pPr>
              <w:spacing w:after="0" w:line="240" w:lineRule="auto"/>
              <w:jc w:val="right"/>
              <w:rPr>
                <w:rFonts w:ascii="Times New Roman" w:hAnsi="Times New Roman"/>
                <w:color w:val="000000"/>
                <w:sz w:val="20"/>
                <w:szCs w:val="20"/>
              </w:rPr>
            </w:pPr>
            <w:r w:rsidRPr="0011424B">
              <w:rPr>
                <w:rFonts w:ascii="Times New Roman" w:hAnsi="Times New Roman"/>
                <w:color w:val="000000"/>
                <w:sz w:val="20"/>
                <w:szCs w:val="20"/>
              </w:rPr>
              <w:t>44,7</w:t>
            </w:r>
          </w:p>
        </w:tc>
      </w:tr>
    </w:tbl>
    <w:p w14:paraId="11F00C37" w14:textId="77777777" w:rsidR="0011424B" w:rsidRDefault="0011424B" w:rsidP="00F56A4E">
      <w:pPr>
        <w:spacing w:after="0" w:line="240" w:lineRule="auto"/>
        <w:ind w:firstLine="708"/>
        <w:jc w:val="right"/>
        <w:rPr>
          <w:rFonts w:ascii="Times New Roman" w:hAnsi="Times New Roman"/>
          <w:sz w:val="26"/>
          <w:szCs w:val="26"/>
        </w:rPr>
      </w:pPr>
    </w:p>
    <w:p w14:paraId="411154E0" w14:textId="77777777" w:rsidR="0011424B" w:rsidRPr="00062FD7" w:rsidRDefault="0011424B" w:rsidP="0011424B">
      <w:pPr>
        <w:spacing w:after="0" w:line="240" w:lineRule="auto"/>
        <w:ind w:firstLine="709"/>
        <w:jc w:val="both"/>
        <w:rPr>
          <w:rFonts w:ascii="Times New Roman" w:hAnsi="Times New Roman"/>
          <w:sz w:val="26"/>
          <w:szCs w:val="26"/>
        </w:rPr>
      </w:pPr>
      <w:r w:rsidRPr="0011424B">
        <w:rPr>
          <w:rFonts w:ascii="Times New Roman" w:hAnsi="Times New Roman"/>
          <w:sz w:val="26"/>
          <w:szCs w:val="26"/>
        </w:rPr>
        <w:t>Общий объем бюджетных средств, предусмотренный сводной бюджетной росписью на реализацию мероприятий региональных проектов в рамках национального проекта «Культура» на 2020 год составил 46 514,5 тыс. рублей. Кассовое исполнение  за 1 полугодие 2020 года составило 24 085,6 тыс. рублей, или 51,8%.</w:t>
      </w:r>
      <w:r w:rsidRPr="00062FD7">
        <w:rPr>
          <w:rFonts w:ascii="Times New Roman" w:hAnsi="Times New Roman"/>
          <w:sz w:val="26"/>
          <w:szCs w:val="26"/>
        </w:rPr>
        <w:t xml:space="preserve"> </w:t>
      </w:r>
    </w:p>
    <w:p w14:paraId="50F1E65F" w14:textId="77777777" w:rsidR="00F56A4E" w:rsidRDefault="00F56A4E" w:rsidP="00F56A4E">
      <w:pPr>
        <w:spacing w:after="0" w:line="240" w:lineRule="auto"/>
        <w:ind w:firstLine="708"/>
        <w:jc w:val="both"/>
        <w:rPr>
          <w:rFonts w:ascii="Times New Roman" w:hAnsi="Times New Roman"/>
          <w:sz w:val="26"/>
          <w:szCs w:val="26"/>
        </w:rPr>
      </w:pPr>
    </w:p>
    <w:p w14:paraId="6B1FB1E9" w14:textId="77777777" w:rsidR="00EE770D" w:rsidRPr="00FF0CB3" w:rsidRDefault="00F56A4E" w:rsidP="00EE770D">
      <w:pPr>
        <w:spacing w:after="0" w:line="240" w:lineRule="auto"/>
        <w:ind w:firstLine="709"/>
        <w:jc w:val="both"/>
        <w:rPr>
          <w:rFonts w:ascii="Times New Roman" w:hAnsi="Times New Roman"/>
          <w:sz w:val="26"/>
          <w:szCs w:val="26"/>
        </w:rPr>
      </w:pPr>
      <w:r w:rsidRPr="002112B5">
        <w:rPr>
          <w:rFonts w:ascii="Times New Roman" w:hAnsi="Times New Roman"/>
          <w:b/>
          <w:i/>
          <w:sz w:val="26"/>
          <w:szCs w:val="26"/>
        </w:rPr>
        <w:lastRenderedPageBreak/>
        <w:t>9.1.</w:t>
      </w:r>
      <w:r>
        <w:rPr>
          <w:rFonts w:ascii="Times New Roman" w:hAnsi="Times New Roman"/>
          <w:sz w:val="26"/>
          <w:szCs w:val="26"/>
        </w:rPr>
        <w:t> </w:t>
      </w:r>
      <w:r w:rsidRPr="00DF4447">
        <w:rPr>
          <w:rFonts w:ascii="Times New Roman" w:hAnsi="Times New Roman"/>
          <w:b/>
          <w:i/>
          <w:sz w:val="26"/>
          <w:szCs w:val="26"/>
        </w:rPr>
        <w:t xml:space="preserve">Региональный проект </w:t>
      </w:r>
      <w:r w:rsidRPr="00DF4447">
        <w:rPr>
          <w:rFonts w:ascii="Times New Roman" w:hAnsi="Times New Roman"/>
          <w:b/>
          <w:i/>
          <w:color w:val="000000"/>
          <w:sz w:val="26"/>
          <w:szCs w:val="26"/>
        </w:rPr>
        <w:t>«</w:t>
      </w:r>
      <w:r w:rsidRPr="00445E2A">
        <w:rPr>
          <w:rFonts w:ascii="Times New Roman" w:hAnsi="Times New Roman"/>
          <w:b/>
          <w:i/>
          <w:color w:val="000000"/>
          <w:sz w:val="26"/>
          <w:szCs w:val="26"/>
        </w:rPr>
        <w:t>Культурная среда</w:t>
      </w:r>
      <w:r w:rsidRPr="00DF4447">
        <w:rPr>
          <w:rFonts w:ascii="Times New Roman" w:hAnsi="Times New Roman"/>
          <w:b/>
          <w:i/>
          <w:color w:val="000000"/>
          <w:sz w:val="26"/>
          <w:szCs w:val="26"/>
        </w:rPr>
        <w:t>»</w:t>
      </w:r>
      <w:r w:rsidRPr="00DF4447">
        <w:rPr>
          <w:rFonts w:ascii="Times New Roman" w:hAnsi="Times New Roman"/>
          <w:color w:val="000000"/>
          <w:sz w:val="26"/>
          <w:szCs w:val="26"/>
        </w:rPr>
        <w:t xml:space="preserve"> </w:t>
      </w:r>
      <w:r w:rsidR="00EE770D" w:rsidRPr="00FF0CB3">
        <w:rPr>
          <w:rFonts w:ascii="Times New Roman" w:hAnsi="Times New Roman"/>
          <w:sz w:val="26"/>
          <w:szCs w:val="26"/>
        </w:rPr>
        <w:t xml:space="preserve">направлен на создание современной инфраструктуры для творческой самореализации и досуга населения и </w:t>
      </w:r>
      <w:r w:rsidR="00EE770D" w:rsidRPr="00FF0CB3">
        <w:rPr>
          <w:rFonts w:ascii="Times New Roman" w:hAnsi="Times New Roman"/>
          <w:iCs/>
          <w:color w:val="000000"/>
          <w:sz w:val="26"/>
          <w:szCs w:val="26"/>
        </w:rPr>
        <w:t>р</w:t>
      </w:r>
      <w:r w:rsidR="00EE770D" w:rsidRPr="00FF0CB3">
        <w:rPr>
          <w:rFonts w:ascii="Times New Roman" w:hAnsi="Times New Roman"/>
          <w:sz w:val="26"/>
          <w:szCs w:val="26"/>
        </w:rPr>
        <w:t>еализуется в рамках подпрограммы «Развитие культурного потенциала Республики Хакасия» госпрограммы «Культура Республики Хакасия»,</w:t>
      </w:r>
      <w:r w:rsidR="00EE770D" w:rsidRPr="00FF0CB3">
        <w:rPr>
          <w:rFonts w:ascii="Times New Roman" w:hAnsi="Times New Roman"/>
          <w:bCs/>
          <w:iCs/>
          <w:sz w:val="26"/>
          <w:szCs w:val="26"/>
        </w:rPr>
        <w:t xml:space="preserve"> о</w:t>
      </w:r>
      <w:r w:rsidR="00EE770D" w:rsidRPr="00FF0CB3">
        <w:rPr>
          <w:rFonts w:ascii="Times New Roman" w:hAnsi="Times New Roman"/>
          <w:spacing w:val="-2"/>
          <w:sz w:val="26"/>
          <w:szCs w:val="26"/>
        </w:rPr>
        <w:t xml:space="preserve">тветственным исполнителем </w:t>
      </w:r>
      <w:r w:rsidR="00EE770D" w:rsidRPr="00FF0CB3">
        <w:rPr>
          <w:rFonts w:ascii="Times New Roman" w:hAnsi="Times New Roman"/>
          <w:sz w:val="26"/>
          <w:szCs w:val="26"/>
        </w:rPr>
        <w:t>является Минкультуры Хакасии</w:t>
      </w:r>
      <w:r w:rsidR="00EE770D">
        <w:rPr>
          <w:rFonts w:ascii="Times New Roman" w:hAnsi="Times New Roman"/>
          <w:sz w:val="26"/>
          <w:szCs w:val="26"/>
        </w:rPr>
        <w:t xml:space="preserve">, </w:t>
      </w:r>
      <w:r w:rsidR="00EE770D" w:rsidRPr="00A34546">
        <w:rPr>
          <w:rFonts w:ascii="Times New Roman" w:hAnsi="Times New Roman"/>
          <w:spacing w:val="-2"/>
          <w:sz w:val="26"/>
          <w:szCs w:val="26"/>
        </w:rPr>
        <w:t xml:space="preserve">исполнителем </w:t>
      </w:r>
      <w:r w:rsidR="00EE770D">
        <w:rPr>
          <w:rFonts w:ascii="Times New Roman" w:hAnsi="Times New Roman"/>
          <w:spacing w:val="-2"/>
          <w:sz w:val="26"/>
          <w:szCs w:val="26"/>
        </w:rPr>
        <w:t xml:space="preserve">– </w:t>
      </w:r>
      <w:r w:rsidR="00EE770D" w:rsidRPr="0009121C">
        <w:rPr>
          <w:rFonts w:ascii="Times New Roman" w:hAnsi="Times New Roman"/>
          <w:sz w:val="26"/>
          <w:szCs w:val="26"/>
        </w:rPr>
        <w:t>Минстрой</w:t>
      </w:r>
      <w:r w:rsidR="00EE770D">
        <w:rPr>
          <w:rFonts w:ascii="Times New Roman" w:hAnsi="Times New Roman"/>
          <w:sz w:val="26"/>
          <w:szCs w:val="26"/>
        </w:rPr>
        <w:t xml:space="preserve"> Хакасии</w:t>
      </w:r>
      <w:r w:rsidR="00EE770D" w:rsidRPr="00FF0CB3">
        <w:rPr>
          <w:rFonts w:ascii="Times New Roman" w:hAnsi="Times New Roman"/>
          <w:sz w:val="26"/>
          <w:szCs w:val="26"/>
        </w:rPr>
        <w:t xml:space="preserve">. </w:t>
      </w:r>
    </w:p>
    <w:p w14:paraId="39F92AF6" w14:textId="77777777" w:rsidR="00EE770D" w:rsidRPr="00EE770D" w:rsidRDefault="00EE770D" w:rsidP="00EE770D">
      <w:pPr>
        <w:spacing w:after="0" w:line="240" w:lineRule="atLeast"/>
        <w:ind w:left="84" w:firstLine="625"/>
        <w:jc w:val="both"/>
        <w:rPr>
          <w:rFonts w:ascii="Times New Roman" w:hAnsi="Times New Roman"/>
          <w:sz w:val="26"/>
          <w:szCs w:val="26"/>
        </w:rPr>
      </w:pPr>
      <w:r w:rsidRPr="00147065">
        <w:rPr>
          <w:rFonts w:ascii="Times New Roman" w:hAnsi="Times New Roman"/>
          <w:sz w:val="26"/>
          <w:szCs w:val="26"/>
        </w:rPr>
        <w:t xml:space="preserve">Сведения о плановых и фактически достигнутых значениях показателей регионального проекта за </w:t>
      </w:r>
      <w:r>
        <w:rPr>
          <w:rFonts w:ascii="Times New Roman" w:hAnsi="Times New Roman"/>
          <w:sz w:val="26"/>
          <w:szCs w:val="26"/>
        </w:rPr>
        <w:t xml:space="preserve">1 </w:t>
      </w:r>
      <w:r w:rsidR="0011424B">
        <w:rPr>
          <w:rFonts w:ascii="Times New Roman" w:hAnsi="Times New Roman"/>
          <w:sz w:val="26"/>
          <w:szCs w:val="26"/>
        </w:rPr>
        <w:t>полугодие</w:t>
      </w:r>
      <w:r>
        <w:rPr>
          <w:rFonts w:ascii="Times New Roman" w:hAnsi="Times New Roman"/>
          <w:sz w:val="26"/>
          <w:szCs w:val="26"/>
        </w:rPr>
        <w:t xml:space="preserve"> </w:t>
      </w:r>
      <w:r w:rsidRPr="00147065">
        <w:rPr>
          <w:rFonts w:ascii="Times New Roman" w:hAnsi="Times New Roman"/>
          <w:sz w:val="26"/>
          <w:szCs w:val="26"/>
        </w:rPr>
        <w:t>20</w:t>
      </w:r>
      <w:r>
        <w:rPr>
          <w:rFonts w:ascii="Times New Roman" w:hAnsi="Times New Roman"/>
          <w:sz w:val="26"/>
          <w:szCs w:val="26"/>
        </w:rPr>
        <w:t>20</w:t>
      </w:r>
      <w:r w:rsidRPr="00147065">
        <w:rPr>
          <w:rFonts w:ascii="Times New Roman" w:hAnsi="Times New Roman"/>
          <w:sz w:val="26"/>
          <w:szCs w:val="26"/>
        </w:rPr>
        <w:t xml:space="preserve"> год</w:t>
      </w:r>
      <w:r>
        <w:rPr>
          <w:rFonts w:ascii="Times New Roman" w:hAnsi="Times New Roman"/>
          <w:sz w:val="26"/>
          <w:szCs w:val="26"/>
        </w:rPr>
        <w:t>а</w:t>
      </w:r>
      <w:r w:rsidRPr="00147065">
        <w:rPr>
          <w:rFonts w:ascii="Times New Roman" w:hAnsi="Times New Roman"/>
          <w:sz w:val="26"/>
          <w:szCs w:val="26"/>
        </w:rPr>
        <w:t xml:space="preserve"> представлены </w:t>
      </w:r>
      <w:r w:rsidRPr="00EE770D">
        <w:rPr>
          <w:rFonts w:ascii="Times New Roman" w:hAnsi="Times New Roman"/>
          <w:sz w:val="26"/>
          <w:szCs w:val="26"/>
        </w:rPr>
        <w:t xml:space="preserve">в таблице </w:t>
      </w:r>
      <w:r w:rsidR="009B6807">
        <w:rPr>
          <w:rFonts w:ascii="Times New Roman" w:hAnsi="Times New Roman"/>
          <w:sz w:val="26"/>
          <w:szCs w:val="26"/>
        </w:rPr>
        <w:t>4</w:t>
      </w:r>
      <w:r w:rsidRPr="00EE770D">
        <w:rPr>
          <w:rFonts w:ascii="Times New Roman" w:hAnsi="Times New Roman"/>
          <w:sz w:val="26"/>
          <w:szCs w:val="26"/>
        </w:rPr>
        <w:t>7.</w:t>
      </w:r>
    </w:p>
    <w:p w14:paraId="26F1E7D3" w14:textId="77777777" w:rsidR="00EE770D" w:rsidRPr="0036268A" w:rsidRDefault="00EE770D" w:rsidP="00EE770D">
      <w:pPr>
        <w:spacing w:after="0" w:line="240" w:lineRule="atLeast"/>
        <w:ind w:left="84" w:firstLine="625"/>
        <w:jc w:val="right"/>
        <w:rPr>
          <w:rFonts w:ascii="Times New Roman" w:eastAsia="Calibri" w:hAnsi="Times New Roman"/>
          <w:sz w:val="26"/>
          <w:szCs w:val="26"/>
          <w:lang w:eastAsia="en-US"/>
        </w:rPr>
      </w:pPr>
      <w:r w:rsidRPr="00EE770D">
        <w:rPr>
          <w:rFonts w:ascii="Times New Roman" w:eastAsia="Calibri" w:hAnsi="Times New Roman"/>
          <w:sz w:val="26"/>
          <w:szCs w:val="26"/>
          <w:lang w:eastAsia="en-US"/>
        </w:rPr>
        <w:t xml:space="preserve">Таблица </w:t>
      </w:r>
      <w:r w:rsidR="009B6807">
        <w:rPr>
          <w:rFonts w:ascii="Times New Roman" w:eastAsia="Calibri" w:hAnsi="Times New Roman"/>
          <w:sz w:val="26"/>
          <w:szCs w:val="26"/>
          <w:lang w:eastAsia="en-US"/>
        </w:rPr>
        <w:t>4</w:t>
      </w:r>
      <w:r w:rsidRPr="00EE770D">
        <w:rPr>
          <w:rFonts w:ascii="Times New Roman" w:eastAsia="Calibri" w:hAnsi="Times New Roman"/>
          <w:sz w:val="26"/>
          <w:szCs w:val="26"/>
          <w:lang w:eastAsia="en-US"/>
        </w:rPr>
        <w:t>7</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820"/>
        <w:gridCol w:w="1417"/>
        <w:gridCol w:w="1134"/>
        <w:gridCol w:w="1276"/>
      </w:tblGrid>
      <w:tr w:rsidR="00EE770D" w:rsidRPr="002136AF" w14:paraId="49020356" w14:textId="77777777" w:rsidTr="004C0AE6">
        <w:trPr>
          <w:trHeight w:val="780"/>
        </w:trPr>
        <w:tc>
          <w:tcPr>
            <w:tcW w:w="567" w:type="dxa"/>
            <w:shd w:val="clear" w:color="auto" w:fill="auto"/>
            <w:vAlign w:val="center"/>
            <w:hideMark/>
          </w:tcPr>
          <w:p w14:paraId="295755EE" w14:textId="77777777" w:rsidR="00EE770D" w:rsidRPr="002136AF" w:rsidRDefault="00EE770D" w:rsidP="004C0AE6">
            <w:pPr>
              <w:spacing w:after="0" w:line="240" w:lineRule="auto"/>
              <w:jc w:val="center"/>
              <w:rPr>
                <w:rFonts w:ascii="Times New Roman" w:hAnsi="Times New Roman"/>
                <w:sz w:val="20"/>
                <w:szCs w:val="20"/>
                <w:lang w:bidi="kn-IN"/>
              </w:rPr>
            </w:pPr>
            <w:r w:rsidRPr="002136AF">
              <w:rPr>
                <w:rFonts w:ascii="Times New Roman" w:hAnsi="Times New Roman"/>
                <w:b/>
                <w:sz w:val="18"/>
                <w:szCs w:val="18"/>
              </w:rPr>
              <w:t>№ п/п</w:t>
            </w:r>
          </w:p>
        </w:tc>
        <w:tc>
          <w:tcPr>
            <w:tcW w:w="4820" w:type="dxa"/>
            <w:shd w:val="clear" w:color="auto" w:fill="auto"/>
            <w:vAlign w:val="center"/>
            <w:hideMark/>
          </w:tcPr>
          <w:p w14:paraId="168861DB" w14:textId="77777777" w:rsidR="00EE770D" w:rsidRPr="002136AF" w:rsidRDefault="00EE770D" w:rsidP="004C0AE6">
            <w:pPr>
              <w:spacing w:after="0" w:line="240" w:lineRule="auto"/>
              <w:jc w:val="center"/>
              <w:rPr>
                <w:rFonts w:ascii="Times New Roman" w:hAnsi="Times New Roman"/>
                <w:sz w:val="20"/>
                <w:szCs w:val="20"/>
                <w:lang w:bidi="kn-IN"/>
              </w:rPr>
            </w:pPr>
            <w:r w:rsidRPr="002136AF">
              <w:rPr>
                <w:rFonts w:ascii="Times New Roman" w:hAnsi="Times New Roman"/>
                <w:b/>
                <w:sz w:val="18"/>
                <w:szCs w:val="18"/>
              </w:rPr>
              <w:t>наименование показателя</w:t>
            </w:r>
          </w:p>
        </w:tc>
        <w:tc>
          <w:tcPr>
            <w:tcW w:w="1417" w:type="dxa"/>
            <w:shd w:val="clear" w:color="auto" w:fill="auto"/>
            <w:vAlign w:val="center"/>
            <w:hideMark/>
          </w:tcPr>
          <w:p w14:paraId="091ED299" w14:textId="77777777" w:rsidR="00EE770D" w:rsidRPr="002136AF" w:rsidRDefault="00EE770D" w:rsidP="004C0AE6">
            <w:pPr>
              <w:spacing w:after="0" w:line="240" w:lineRule="auto"/>
              <w:jc w:val="center"/>
              <w:rPr>
                <w:rFonts w:ascii="Times New Roman" w:hAnsi="Times New Roman"/>
                <w:sz w:val="20"/>
                <w:szCs w:val="20"/>
                <w:lang w:bidi="kn-IN"/>
              </w:rPr>
            </w:pPr>
            <w:r w:rsidRPr="002136AF">
              <w:rPr>
                <w:rFonts w:ascii="Times New Roman" w:hAnsi="Times New Roman"/>
                <w:b/>
                <w:sz w:val="18"/>
                <w:szCs w:val="18"/>
              </w:rPr>
              <w:t>единица измерения</w:t>
            </w:r>
          </w:p>
        </w:tc>
        <w:tc>
          <w:tcPr>
            <w:tcW w:w="1134" w:type="dxa"/>
            <w:shd w:val="clear" w:color="auto" w:fill="auto"/>
            <w:vAlign w:val="center"/>
            <w:hideMark/>
          </w:tcPr>
          <w:p w14:paraId="7E81E85B" w14:textId="77777777" w:rsidR="00EE770D" w:rsidRPr="002136AF" w:rsidRDefault="00EE770D" w:rsidP="004C0AE6">
            <w:pPr>
              <w:spacing w:after="0" w:line="240" w:lineRule="auto"/>
              <w:jc w:val="center"/>
              <w:rPr>
                <w:rFonts w:ascii="Times New Roman" w:hAnsi="Times New Roman"/>
                <w:b/>
                <w:sz w:val="18"/>
                <w:szCs w:val="18"/>
              </w:rPr>
            </w:pPr>
            <w:r w:rsidRPr="002136AF">
              <w:rPr>
                <w:rFonts w:ascii="Times New Roman" w:hAnsi="Times New Roman"/>
                <w:b/>
                <w:sz w:val="18"/>
                <w:szCs w:val="18"/>
              </w:rPr>
              <w:t>плановое значение на 20</w:t>
            </w:r>
            <w:r>
              <w:rPr>
                <w:rFonts w:ascii="Times New Roman" w:hAnsi="Times New Roman"/>
                <w:b/>
                <w:sz w:val="18"/>
                <w:szCs w:val="18"/>
              </w:rPr>
              <w:t>20</w:t>
            </w:r>
            <w:r w:rsidRPr="002136AF">
              <w:rPr>
                <w:rFonts w:ascii="Times New Roman" w:hAnsi="Times New Roman"/>
                <w:b/>
                <w:sz w:val="18"/>
                <w:szCs w:val="18"/>
              </w:rPr>
              <w:t xml:space="preserve"> год</w:t>
            </w:r>
          </w:p>
        </w:tc>
        <w:tc>
          <w:tcPr>
            <w:tcW w:w="1276" w:type="dxa"/>
            <w:shd w:val="clear" w:color="auto" w:fill="auto"/>
            <w:vAlign w:val="center"/>
            <w:hideMark/>
          </w:tcPr>
          <w:p w14:paraId="58BBF4C7" w14:textId="77777777" w:rsidR="00EE770D" w:rsidRPr="002136AF" w:rsidRDefault="00EE770D" w:rsidP="004C0AE6">
            <w:pPr>
              <w:spacing w:after="0" w:line="240" w:lineRule="auto"/>
              <w:jc w:val="center"/>
              <w:rPr>
                <w:rFonts w:ascii="Times New Roman" w:hAnsi="Times New Roman"/>
                <w:b/>
                <w:sz w:val="18"/>
                <w:szCs w:val="18"/>
              </w:rPr>
            </w:pPr>
            <w:r w:rsidRPr="002136AF">
              <w:rPr>
                <w:rFonts w:ascii="Times New Roman" w:hAnsi="Times New Roman"/>
                <w:b/>
                <w:sz w:val="18"/>
                <w:szCs w:val="18"/>
              </w:rPr>
              <w:t>фактическое значение</w:t>
            </w:r>
          </w:p>
          <w:p w14:paraId="3DAA4ABD" w14:textId="77777777" w:rsidR="00EE770D" w:rsidRPr="002136AF" w:rsidRDefault="00EE770D" w:rsidP="0011424B">
            <w:pPr>
              <w:spacing w:after="0" w:line="240" w:lineRule="auto"/>
              <w:jc w:val="center"/>
              <w:rPr>
                <w:rFonts w:ascii="Times New Roman" w:hAnsi="Times New Roman"/>
                <w:b/>
                <w:sz w:val="18"/>
                <w:szCs w:val="18"/>
              </w:rPr>
            </w:pPr>
            <w:r>
              <w:rPr>
                <w:rFonts w:ascii="Times New Roman" w:hAnsi="Times New Roman"/>
                <w:b/>
                <w:sz w:val="18"/>
                <w:szCs w:val="18"/>
              </w:rPr>
              <w:t>на 01.0</w:t>
            </w:r>
            <w:r w:rsidR="0011424B">
              <w:rPr>
                <w:rFonts w:ascii="Times New Roman" w:hAnsi="Times New Roman"/>
                <w:b/>
                <w:sz w:val="18"/>
                <w:szCs w:val="18"/>
              </w:rPr>
              <w:t>7</w:t>
            </w:r>
            <w:r>
              <w:rPr>
                <w:rFonts w:ascii="Times New Roman" w:hAnsi="Times New Roman"/>
                <w:b/>
                <w:sz w:val="18"/>
                <w:szCs w:val="18"/>
              </w:rPr>
              <w:t xml:space="preserve">.2020 </w:t>
            </w:r>
          </w:p>
        </w:tc>
      </w:tr>
      <w:tr w:rsidR="00EE770D" w:rsidRPr="0045796D" w14:paraId="5E3A9BBB" w14:textId="77777777" w:rsidTr="00EE770D">
        <w:trPr>
          <w:trHeight w:val="449"/>
        </w:trPr>
        <w:tc>
          <w:tcPr>
            <w:tcW w:w="567" w:type="dxa"/>
            <w:shd w:val="clear" w:color="auto" w:fill="auto"/>
            <w:vAlign w:val="bottom"/>
            <w:hideMark/>
          </w:tcPr>
          <w:p w14:paraId="6D46C970" w14:textId="77777777" w:rsidR="00EE770D" w:rsidRPr="0045796D" w:rsidRDefault="00EE770D" w:rsidP="004C0AE6">
            <w:pPr>
              <w:spacing w:after="0" w:line="240" w:lineRule="auto"/>
              <w:jc w:val="center"/>
              <w:rPr>
                <w:rFonts w:ascii="Times New Roman" w:hAnsi="Times New Roman"/>
                <w:color w:val="000000"/>
                <w:sz w:val="20"/>
                <w:szCs w:val="20"/>
              </w:rPr>
            </w:pPr>
            <w:r w:rsidRPr="0045796D">
              <w:rPr>
                <w:rFonts w:ascii="Times New Roman" w:hAnsi="Times New Roman"/>
                <w:color w:val="000000"/>
                <w:sz w:val="20"/>
                <w:szCs w:val="20"/>
                <w:lang w:bidi="kn-IN"/>
              </w:rPr>
              <w:t>1</w:t>
            </w:r>
          </w:p>
        </w:tc>
        <w:tc>
          <w:tcPr>
            <w:tcW w:w="4820" w:type="dxa"/>
            <w:shd w:val="clear" w:color="auto" w:fill="auto"/>
            <w:hideMark/>
          </w:tcPr>
          <w:p w14:paraId="4FAACDAA" w14:textId="77777777" w:rsidR="00EE770D" w:rsidRPr="0045796D" w:rsidRDefault="00EE770D" w:rsidP="004C0AE6">
            <w:pPr>
              <w:spacing w:after="0" w:line="240" w:lineRule="auto"/>
              <w:jc w:val="both"/>
              <w:rPr>
                <w:rFonts w:ascii="Times New Roman" w:hAnsi="Times New Roman"/>
                <w:color w:val="000000"/>
                <w:sz w:val="20"/>
                <w:szCs w:val="20"/>
              </w:rPr>
            </w:pPr>
            <w:r w:rsidRPr="0045796D">
              <w:rPr>
                <w:rFonts w:ascii="Times New Roman" w:hAnsi="Times New Roman"/>
                <w:color w:val="000000"/>
                <w:sz w:val="20"/>
                <w:szCs w:val="20"/>
              </w:rPr>
              <w:t>Количество созданных (реконструированных) и капитально отремонтированных объектов организаций культуры (нарастающим итогом)</w:t>
            </w:r>
          </w:p>
        </w:tc>
        <w:tc>
          <w:tcPr>
            <w:tcW w:w="1417" w:type="dxa"/>
            <w:shd w:val="clear" w:color="auto" w:fill="auto"/>
            <w:vAlign w:val="bottom"/>
            <w:hideMark/>
          </w:tcPr>
          <w:p w14:paraId="66A0D5E3" w14:textId="77777777" w:rsidR="00EE770D" w:rsidRPr="0045796D" w:rsidRDefault="00EE770D" w:rsidP="004C0AE6">
            <w:pPr>
              <w:spacing w:after="0" w:line="240" w:lineRule="auto"/>
              <w:jc w:val="center"/>
              <w:rPr>
                <w:rFonts w:ascii="Times New Roman" w:hAnsi="Times New Roman"/>
                <w:color w:val="000000"/>
                <w:sz w:val="20"/>
                <w:szCs w:val="20"/>
              </w:rPr>
            </w:pPr>
            <w:r w:rsidRPr="0045796D">
              <w:rPr>
                <w:rFonts w:ascii="Times New Roman" w:hAnsi="Times New Roman"/>
                <w:color w:val="000000"/>
                <w:sz w:val="20"/>
                <w:szCs w:val="20"/>
                <w:lang w:bidi="kn-IN"/>
              </w:rPr>
              <w:t>ед</w:t>
            </w:r>
            <w:r>
              <w:rPr>
                <w:rFonts w:ascii="Times New Roman" w:hAnsi="Times New Roman"/>
                <w:color w:val="000000"/>
                <w:sz w:val="20"/>
                <w:szCs w:val="20"/>
                <w:lang w:bidi="kn-IN"/>
              </w:rPr>
              <w:t>иниц</w:t>
            </w:r>
          </w:p>
        </w:tc>
        <w:tc>
          <w:tcPr>
            <w:tcW w:w="1134" w:type="dxa"/>
            <w:shd w:val="clear" w:color="auto" w:fill="auto"/>
            <w:vAlign w:val="bottom"/>
            <w:hideMark/>
          </w:tcPr>
          <w:p w14:paraId="433A4B38" w14:textId="77777777" w:rsidR="00EE770D" w:rsidRPr="0045796D" w:rsidRDefault="00EE770D" w:rsidP="004C0AE6">
            <w:pPr>
              <w:spacing w:after="0" w:line="240" w:lineRule="auto"/>
              <w:jc w:val="right"/>
              <w:rPr>
                <w:rFonts w:ascii="Times New Roman" w:hAnsi="Times New Roman"/>
                <w:color w:val="000000"/>
                <w:sz w:val="20"/>
                <w:szCs w:val="20"/>
              </w:rPr>
            </w:pPr>
            <w:r>
              <w:rPr>
                <w:rFonts w:ascii="Times New Roman" w:hAnsi="Times New Roman"/>
                <w:color w:val="000000"/>
                <w:sz w:val="20"/>
                <w:szCs w:val="20"/>
                <w:lang w:bidi="kn-IN"/>
              </w:rPr>
              <w:t>8</w:t>
            </w:r>
          </w:p>
        </w:tc>
        <w:tc>
          <w:tcPr>
            <w:tcW w:w="1276" w:type="dxa"/>
            <w:shd w:val="clear" w:color="auto" w:fill="auto"/>
            <w:vAlign w:val="bottom"/>
            <w:hideMark/>
          </w:tcPr>
          <w:p w14:paraId="2E647072" w14:textId="77777777" w:rsidR="00EE770D" w:rsidRPr="0045796D" w:rsidRDefault="0011424B" w:rsidP="004C0AE6">
            <w:pPr>
              <w:spacing w:after="0" w:line="240" w:lineRule="auto"/>
              <w:jc w:val="right"/>
              <w:rPr>
                <w:rFonts w:ascii="Times New Roman" w:hAnsi="Times New Roman"/>
                <w:color w:val="000000"/>
                <w:sz w:val="20"/>
                <w:szCs w:val="20"/>
              </w:rPr>
            </w:pPr>
            <w:r>
              <w:rPr>
                <w:rFonts w:ascii="Times New Roman" w:hAnsi="Times New Roman"/>
                <w:color w:val="000000"/>
                <w:sz w:val="20"/>
                <w:szCs w:val="20"/>
              </w:rPr>
              <w:t>3</w:t>
            </w:r>
          </w:p>
        </w:tc>
      </w:tr>
      <w:tr w:rsidR="00EE770D" w:rsidRPr="0045796D" w14:paraId="5F2D8839" w14:textId="77777777" w:rsidTr="00EE770D">
        <w:trPr>
          <w:trHeight w:val="175"/>
        </w:trPr>
        <w:tc>
          <w:tcPr>
            <w:tcW w:w="567" w:type="dxa"/>
            <w:shd w:val="clear" w:color="auto" w:fill="auto"/>
            <w:vAlign w:val="bottom"/>
            <w:hideMark/>
          </w:tcPr>
          <w:p w14:paraId="0975385E" w14:textId="77777777" w:rsidR="00EE770D" w:rsidRPr="0045796D" w:rsidRDefault="00EE770D" w:rsidP="004C0AE6">
            <w:pPr>
              <w:spacing w:after="0" w:line="240" w:lineRule="auto"/>
              <w:jc w:val="center"/>
              <w:rPr>
                <w:rFonts w:ascii="Times New Roman" w:hAnsi="Times New Roman"/>
                <w:color w:val="000000"/>
                <w:sz w:val="20"/>
                <w:szCs w:val="20"/>
              </w:rPr>
            </w:pPr>
            <w:r w:rsidRPr="0045796D">
              <w:rPr>
                <w:rFonts w:ascii="Times New Roman" w:hAnsi="Times New Roman"/>
                <w:color w:val="000000"/>
                <w:sz w:val="20"/>
                <w:szCs w:val="20"/>
                <w:lang w:bidi="kn-IN"/>
              </w:rPr>
              <w:t>2</w:t>
            </w:r>
          </w:p>
        </w:tc>
        <w:tc>
          <w:tcPr>
            <w:tcW w:w="4820" w:type="dxa"/>
            <w:shd w:val="clear" w:color="auto" w:fill="auto"/>
            <w:hideMark/>
          </w:tcPr>
          <w:p w14:paraId="7100230C" w14:textId="77777777" w:rsidR="00EE770D" w:rsidRPr="0045796D" w:rsidRDefault="00EE770D" w:rsidP="004C0AE6">
            <w:pPr>
              <w:spacing w:after="0" w:line="240" w:lineRule="auto"/>
              <w:jc w:val="both"/>
              <w:rPr>
                <w:rFonts w:ascii="Times New Roman" w:hAnsi="Times New Roman"/>
                <w:color w:val="000000"/>
                <w:sz w:val="20"/>
                <w:szCs w:val="20"/>
              </w:rPr>
            </w:pPr>
            <w:r w:rsidRPr="00246B3C">
              <w:rPr>
                <w:rFonts w:ascii="Times New Roman" w:hAnsi="Times New Roman"/>
                <w:color w:val="000000"/>
                <w:sz w:val="20"/>
                <w:szCs w:val="20"/>
              </w:rPr>
              <w:t>Количество организаций культуры, получивших современное оборудование</w:t>
            </w:r>
          </w:p>
        </w:tc>
        <w:tc>
          <w:tcPr>
            <w:tcW w:w="1417" w:type="dxa"/>
            <w:shd w:val="clear" w:color="auto" w:fill="auto"/>
            <w:vAlign w:val="bottom"/>
            <w:hideMark/>
          </w:tcPr>
          <w:p w14:paraId="2D4D6657" w14:textId="77777777" w:rsidR="00EE770D" w:rsidRPr="0045796D" w:rsidRDefault="00EE770D" w:rsidP="004C0AE6">
            <w:pPr>
              <w:spacing w:after="0" w:line="240" w:lineRule="auto"/>
              <w:jc w:val="center"/>
              <w:rPr>
                <w:rFonts w:ascii="Times New Roman" w:hAnsi="Times New Roman"/>
                <w:color w:val="000000"/>
                <w:sz w:val="20"/>
                <w:szCs w:val="20"/>
              </w:rPr>
            </w:pPr>
            <w:r w:rsidRPr="0045796D">
              <w:rPr>
                <w:rFonts w:ascii="Times New Roman" w:hAnsi="Times New Roman"/>
                <w:color w:val="000000"/>
                <w:sz w:val="20"/>
                <w:szCs w:val="20"/>
                <w:lang w:bidi="kn-IN"/>
              </w:rPr>
              <w:t>ед</w:t>
            </w:r>
            <w:r>
              <w:rPr>
                <w:rFonts w:ascii="Times New Roman" w:hAnsi="Times New Roman"/>
                <w:color w:val="000000"/>
                <w:sz w:val="20"/>
                <w:szCs w:val="20"/>
                <w:lang w:bidi="kn-IN"/>
              </w:rPr>
              <w:t>иниц</w:t>
            </w:r>
          </w:p>
        </w:tc>
        <w:tc>
          <w:tcPr>
            <w:tcW w:w="1134" w:type="dxa"/>
            <w:shd w:val="clear" w:color="auto" w:fill="auto"/>
            <w:vAlign w:val="bottom"/>
            <w:hideMark/>
          </w:tcPr>
          <w:p w14:paraId="0D5BEF80" w14:textId="77777777" w:rsidR="00EE770D" w:rsidRPr="0045796D" w:rsidRDefault="00EE770D" w:rsidP="004C0AE6">
            <w:pPr>
              <w:spacing w:after="0" w:line="240" w:lineRule="auto"/>
              <w:jc w:val="right"/>
              <w:rPr>
                <w:rFonts w:ascii="Times New Roman" w:hAnsi="Times New Roman"/>
                <w:color w:val="000000"/>
                <w:sz w:val="20"/>
                <w:szCs w:val="20"/>
              </w:rPr>
            </w:pPr>
            <w:r w:rsidRPr="0045796D">
              <w:rPr>
                <w:rFonts w:ascii="Times New Roman" w:hAnsi="Times New Roman"/>
                <w:color w:val="000000"/>
                <w:sz w:val="20"/>
                <w:szCs w:val="20"/>
              </w:rPr>
              <w:t>2</w:t>
            </w:r>
          </w:p>
        </w:tc>
        <w:tc>
          <w:tcPr>
            <w:tcW w:w="1276" w:type="dxa"/>
            <w:shd w:val="clear" w:color="auto" w:fill="auto"/>
            <w:vAlign w:val="bottom"/>
            <w:hideMark/>
          </w:tcPr>
          <w:p w14:paraId="1AFFB773" w14:textId="77777777" w:rsidR="00EE770D" w:rsidRPr="0045796D" w:rsidRDefault="00EE770D" w:rsidP="004C0AE6">
            <w:pPr>
              <w:spacing w:after="0" w:line="240" w:lineRule="auto"/>
              <w:jc w:val="right"/>
              <w:rPr>
                <w:rFonts w:ascii="Times New Roman" w:hAnsi="Times New Roman"/>
                <w:color w:val="000000"/>
                <w:sz w:val="20"/>
                <w:szCs w:val="20"/>
              </w:rPr>
            </w:pPr>
            <w:r>
              <w:rPr>
                <w:rFonts w:ascii="Times New Roman" w:hAnsi="Times New Roman"/>
                <w:color w:val="000000"/>
                <w:sz w:val="20"/>
                <w:szCs w:val="20"/>
              </w:rPr>
              <w:t>0</w:t>
            </w:r>
          </w:p>
        </w:tc>
      </w:tr>
    </w:tbl>
    <w:p w14:paraId="70CFDD8D" w14:textId="77777777" w:rsidR="00EE770D" w:rsidRDefault="00EE770D" w:rsidP="00EE770D">
      <w:pPr>
        <w:spacing w:after="0" w:line="240" w:lineRule="atLeast"/>
        <w:ind w:left="84" w:firstLine="625"/>
        <w:jc w:val="both"/>
        <w:rPr>
          <w:rFonts w:ascii="Times New Roman" w:eastAsia="Calibri" w:hAnsi="Times New Roman"/>
          <w:sz w:val="26"/>
          <w:szCs w:val="26"/>
          <w:lang w:eastAsia="en-US"/>
        </w:rPr>
      </w:pPr>
    </w:p>
    <w:p w14:paraId="71736B2C" w14:textId="77777777" w:rsidR="00EE770D" w:rsidRPr="0036268A" w:rsidRDefault="00EE770D" w:rsidP="00EE770D">
      <w:pPr>
        <w:spacing w:after="0" w:line="240" w:lineRule="atLeast"/>
        <w:ind w:left="84" w:firstLine="625"/>
        <w:jc w:val="both"/>
        <w:rPr>
          <w:rFonts w:ascii="Times New Roman" w:eastAsia="Calibri" w:hAnsi="Times New Roman"/>
          <w:sz w:val="26"/>
          <w:szCs w:val="26"/>
          <w:lang w:eastAsia="en-US"/>
        </w:rPr>
      </w:pPr>
      <w:r w:rsidRPr="0036268A">
        <w:rPr>
          <w:rFonts w:ascii="Times New Roman" w:eastAsia="Calibri" w:hAnsi="Times New Roman"/>
          <w:sz w:val="26"/>
          <w:szCs w:val="26"/>
          <w:lang w:eastAsia="en-US"/>
        </w:rPr>
        <w:t xml:space="preserve">Правительством Республики Хакасия заключены дополнительные соглашения от 13.12.2019 № 054-09-2019-166/2, от 20.12.2019 № 054-09-2019-166/3 к Соглашению от 11.02.2019 № 054-09-2019-166 </w:t>
      </w:r>
      <w:r w:rsidRPr="008144DB">
        <w:rPr>
          <w:rFonts w:ascii="Times New Roman" w:hAnsi="Times New Roman"/>
          <w:color w:val="000000"/>
          <w:sz w:val="26"/>
          <w:szCs w:val="26"/>
        </w:rPr>
        <w:t>с Минкультуры России</w:t>
      </w:r>
      <w:r w:rsidRPr="0036268A">
        <w:rPr>
          <w:rFonts w:ascii="Times New Roman" w:eastAsia="Calibri" w:hAnsi="Times New Roman"/>
          <w:sz w:val="26"/>
          <w:szCs w:val="26"/>
          <w:lang w:eastAsia="en-US"/>
        </w:rPr>
        <w:t xml:space="preserve"> о предоставлении субсидии из федерального бюджета бюджету Республики Хакасия, в соответствии с которыми предусмотрена реализация следующих мероприятий:</w:t>
      </w:r>
    </w:p>
    <w:p w14:paraId="73E3680C" w14:textId="77777777" w:rsidR="00941E7A" w:rsidRPr="009A195F" w:rsidRDefault="00941E7A" w:rsidP="00941E7A">
      <w:pPr>
        <w:spacing w:after="0" w:line="240" w:lineRule="atLeast"/>
        <w:ind w:left="84" w:firstLine="625"/>
        <w:jc w:val="both"/>
        <w:rPr>
          <w:rFonts w:ascii="Times New Roman" w:hAnsi="Times New Roman"/>
          <w:i/>
          <w:color w:val="000000"/>
          <w:sz w:val="26"/>
          <w:szCs w:val="26"/>
        </w:rPr>
      </w:pPr>
      <w:r>
        <w:rPr>
          <w:rFonts w:ascii="Times New Roman" w:hAnsi="Times New Roman"/>
          <w:i/>
          <w:color w:val="000000"/>
          <w:sz w:val="26"/>
          <w:szCs w:val="26"/>
        </w:rPr>
        <w:t>1. </w:t>
      </w:r>
      <w:r w:rsidRPr="009A195F">
        <w:rPr>
          <w:rFonts w:ascii="Times New Roman" w:hAnsi="Times New Roman"/>
          <w:i/>
          <w:color w:val="000000"/>
          <w:sz w:val="26"/>
          <w:szCs w:val="26"/>
        </w:rPr>
        <w:t>Обеспечение детских музыкальных, художественных школ и школ искусств необходимыми инструментами, оборудованием, материалами на сумму 8297,1 тыс. рублей, в том числе средств федерального бюджета 7323 тыс. рублей, средств республиканского бюджета 724,3 тыс. рублей, средств бюджет</w:t>
      </w:r>
      <w:r>
        <w:rPr>
          <w:rFonts w:ascii="Times New Roman" w:hAnsi="Times New Roman"/>
          <w:i/>
          <w:color w:val="000000"/>
          <w:sz w:val="26"/>
          <w:szCs w:val="26"/>
        </w:rPr>
        <w:t>ов</w:t>
      </w:r>
      <w:r w:rsidRPr="009A195F">
        <w:rPr>
          <w:rFonts w:ascii="Times New Roman" w:hAnsi="Times New Roman"/>
          <w:i/>
          <w:color w:val="000000"/>
          <w:sz w:val="26"/>
          <w:szCs w:val="26"/>
        </w:rPr>
        <w:t xml:space="preserve">  </w:t>
      </w:r>
      <w:r w:rsidR="00FC59CC" w:rsidRPr="00FC59CC">
        <w:rPr>
          <w:rFonts w:ascii="Times New Roman" w:eastAsia="Calibri" w:hAnsi="Times New Roman"/>
          <w:i/>
          <w:sz w:val="26"/>
          <w:szCs w:val="26"/>
          <w:lang w:eastAsia="en-US"/>
        </w:rPr>
        <w:t>муниципальных образовани</w:t>
      </w:r>
      <w:r w:rsidR="00FC59CC">
        <w:rPr>
          <w:rFonts w:ascii="Times New Roman" w:eastAsia="Calibri" w:hAnsi="Times New Roman"/>
          <w:i/>
          <w:sz w:val="26"/>
          <w:szCs w:val="26"/>
          <w:lang w:eastAsia="en-US"/>
        </w:rPr>
        <w:t>й</w:t>
      </w:r>
      <w:r w:rsidR="00FC59CC">
        <w:rPr>
          <w:rFonts w:ascii="Times New Roman" w:eastAsia="Calibri" w:hAnsi="Times New Roman"/>
          <w:sz w:val="26"/>
          <w:szCs w:val="26"/>
          <w:lang w:eastAsia="en-US"/>
        </w:rPr>
        <w:t xml:space="preserve"> </w:t>
      </w:r>
      <w:r w:rsidRPr="009A195F">
        <w:rPr>
          <w:rFonts w:ascii="Times New Roman" w:hAnsi="Times New Roman"/>
          <w:i/>
          <w:color w:val="000000"/>
          <w:sz w:val="26"/>
          <w:szCs w:val="26"/>
        </w:rPr>
        <w:t>249,8 тыс. рублей.</w:t>
      </w:r>
    </w:p>
    <w:p w14:paraId="761B984E" w14:textId="77777777" w:rsidR="00941E7A" w:rsidRDefault="00941E7A" w:rsidP="00941E7A">
      <w:pPr>
        <w:spacing w:after="0" w:line="240" w:lineRule="atLeast"/>
        <w:ind w:left="84" w:firstLine="625"/>
        <w:jc w:val="both"/>
        <w:rPr>
          <w:rFonts w:ascii="Times New Roman" w:hAnsi="Times New Roman"/>
          <w:color w:val="000000"/>
          <w:sz w:val="26"/>
          <w:szCs w:val="26"/>
        </w:rPr>
      </w:pPr>
      <w:r>
        <w:rPr>
          <w:rFonts w:ascii="Times New Roman" w:hAnsi="Times New Roman"/>
          <w:color w:val="000000"/>
          <w:sz w:val="26"/>
          <w:szCs w:val="26"/>
        </w:rPr>
        <w:t xml:space="preserve">Минкультуры Хакасии заключены соглашения о предоставлении субсидии из </w:t>
      </w:r>
      <w:r w:rsidR="00B12F02">
        <w:rPr>
          <w:rFonts w:ascii="Times New Roman" w:hAnsi="Times New Roman"/>
          <w:color w:val="000000"/>
          <w:sz w:val="26"/>
          <w:szCs w:val="26"/>
        </w:rPr>
        <w:t xml:space="preserve">республиканского </w:t>
      </w:r>
      <w:r>
        <w:rPr>
          <w:rFonts w:ascii="Times New Roman" w:hAnsi="Times New Roman"/>
          <w:color w:val="000000"/>
          <w:sz w:val="26"/>
          <w:szCs w:val="26"/>
        </w:rPr>
        <w:t>бюджета бюджетам муниципальных образований:</w:t>
      </w:r>
    </w:p>
    <w:p w14:paraId="1BAEE398" w14:textId="77777777" w:rsidR="00941E7A" w:rsidRDefault="00941E7A" w:rsidP="00941E7A">
      <w:pPr>
        <w:spacing w:after="0" w:line="240" w:lineRule="atLeast"/>
        <w:ind w:left="84" w:firstLine="625"/>
        <w:jc w:val="both"/>
        <w:rPr>
          <w:rFonts w:ascii="Times New Roman" w:hAnsi="Times New Roman"/>
          <w:color w:val="000000"/>
          <w:sz w:val="26"/>
          <w:szCs w:val="26"/>
        </w:rPr>
      </w:pPr>
      <w:r>
        <w:rPr>
          <w:rFonts w:ascii="Times New Roman" w:hAnsi="Times New Roman"/>
          <w:color w:val="000000"/>
          <w:sz w:val="26"/>
          <w:szCs w:val="26"/>
        </w:rPr>
        <w:t xml:space="preserve">от 21.01.2020 № 95708000-1-2019-005 с Администрацией муниципального образования город Саяногорск в сумме 4024,2 тыс. рублей, </w:t>
      </w:r>
      <w:r w:rsidRPr="001122F7">
        <w:rPr>
          <w:rFonts w:ascii="Times New Roman" w:hAnsi="Times New Roman"/>
          <w:color w:val="000000"/>
          <w:sz w:val="26"/>
          <w:szCs w:val="26"/>
        </w:rPr>
        <w:t>в</w:t>
      </w:r>
      <w:r w:rsidRPr="001122F7">
        <w:rPr>
          <w:rFonts w:ascii="Times New Roman" w:hAnsi="Times New Roman"/>
          <w:sz w:val="26"/>
          <w:szCs w:val="26"/>
        </w:rPr>
        <w:t xml:space="preserve"> рамках данного соглашения </w:t>
      </w:r>
      <w:r w:rsidRPr="0036268A">
        <w:rPr>
          <w:rFonts w:ascii="Times New Roman" w:eastAsia="Calibri" w:hAnsi="Times New Roman"/>
          <w:sz w:val="26"/>
          <w:szCs w:val="26"/>
          <w:lang w:eastAsia="en-US"/>
        </w:rPr>
        <w:t>предусмотрены</w:t>
      </w:r>
      <w:r w:rsidRPr="001122F7">
        <w:rPr>
          <w:rFonts w:ascii="Times New Roman" w:hAnsi="Times New Roman"/>
          <w:bCs/>
          <w:sz w:val="26"/>
          <w:szCs w:val="26"/>
        </w:rPr>
        <w:t xml:space="preserve"> средства </w:t>
      </w:r>
      <w:r>
        <w:rPr>
          <w:rFonts w:ascii="Times New Roman" w:hAnsi="Times New Roman"/>
          <w:bCs/>
          <w:sz w:val="26"/>
          <w:szCs w:val="26"/>
        </w:rPr>
        <w:t xml:space="preserve">местного </w:t>
      </w:r>
      <w:r w:rsidRPr="001122F7">
        <w:rPr>
          <w:rFonts w:ascii="Times New Roman" w:hAnsi="Times New Roman"/>
          <w:bCs/>
          <w:sz w:val="26"/>
          <w:szCs w:val="26"/>
        </w:rPr>
        <w:t xml:space="preserve">бюджета </w:t>
      </w:r>
      <w:r w:rsidRPr="001122F7">
        <w:rPr>
          <w:rFonts w:ascii="Times New Roman" w:hAnsi="Times New Roman"/>
          <w:color w:val="000000"/>
          <w:sz w:val="26"/>
          <w:szCs w:val="26"/>
        </w:rPr>
        <w:t>на</w:t>
      </w:r>
      <w:r w:rsidRPr="001122F7">
        <w:rPr>
          <w:rFonts w:ascii="Times New Roman" w:hAnsi="Times New Roman"/>
          <w:bCs/>
          <w:sz w:val="26"/>
          <w:szCs w:val="26"/>
        </w:rPr>
        <w:t xml:space="preserve"> софинансирование мероприятия</w:t>
      </w:r>
      <w:r w:rsidRPr="001122F7">
        <w:rPr>
          <w:rFonts w:ascii="Times New Roman" w:hAnsi="Times New Roman"/>
          <w:color w:val="000000"/>
          <w:sz w:val="26"/>
          <w:szCs w:val="26"/>
        </w:rPr>
        <w:t xml:space="preserve"> </w:t>
      </w:r>
      <w:r>
        <w:rPr>
          <w:rFonts w:ascii="Times New Roman" w:hAnsi="Times New Roman"/>
          <w:color w:val="000000"/>
          <w:sz w:val="26"/>
          <w:szCs w:val="26"/>
        </w:rPr>
        <w:t xml:space="preserve">в сумме </w:t>
      </w:r>
      <w:r w:rsidRPr="0036268A">
        <w:rPr>
          <w:rFonts w:ascii="Times New Roman" w:eastAsia="Calibri" w:hAnsi="Times New Roman"/>
          <w:sz w:val="26"/>
          <w:szCs w:val="26"/>
          <w:lang w:eastAsia="en-US"/>
        </w:rPr>
        <w:t>167,7 тыс. рублей</w:t>
      </w:r>
      <w:r w:rsidR="00462E8A">
        <w:rPr>
          <w:rFonts w:ascii="Times New Roman" w:eastAsia="Calibri" w:hAnsi="Times New Roman"/>
          <w:sz w:val="26"/>
          <w:szCs w:val="26"/>
          <w:lang w:eastAsia="en-US"/>
        </w:rPr>
        <w:t xml:space="preserve">. </w:t>
      </w:r>
      <w:r w:rsidR="00462E8A">
        <w:rPr>
          <w:rFonts w:ascii="Times New Roman" w:hAnsi="Times New Roman"/>
          <w:color w:val="000000"/>
          <w:sz w:val="26"/>
          <w:szCs w:val="26"/>
        </w:rPr>
        <w:t xml:space="preserve">По результатам проведенных конкурсных процедур заключены контракты, в </w:t>
      </w:r>
      <w:r w:rsidR="00462E8A" w:rsidRPr="00A86197">
        <w:rPr>
          <w:rFonts w:ascii="Times New Roman" w:hAnsi="Times New Roman"/>
          <w:color w:val="000000"/>
          <w:sz w:val="26"/>
          <w:szCs w:val="26"/>
        </w:rPr>
        <w:t xml:space="preserve">МБУ ДО «Саяногорская детская музыкальная школа» </w:t>
      </w:r>
      <w:r w:rsidR="00462E8A">
        <w:rPr>
          <w:rFonts w:ascii="Times New Roman" w:hAnsi="Times New Roman"/>
          <w:color w:val="000000"/>
          <w:sz w:val="26"/>
          <w:szCs w:val="26"/>
        </w:rPr>
        <w:t>осуществляется поставка оборудования в соответствии с утвержденным графиком</w:t>
      </w:r>
      <w:r w:rsidRPr="0036268A">
        <w:rPr>
          <w:rFonts w:ascii="Times New Roman" w:eastAsia="Calibri" w:hAnsi="Times New Roman"/>
          <w:sz w:val="26"/>
          <w:szCs w:val="26"/>
          <w:lang w:eastAsia="en-US"/>
        </w:rPr>
        <w:t>;</w:t>
      </w:r>
    </w:p>
    <w:p w14:paraId="1F5E106B" w14:textId="77777777" w:rsidR="0011424B" w:rsidRDefault="00941E7A" w:rsidP="0011424B">
      <w:pPr>
        <w:spacing w:after="0" w:line="240" w:lineRule="atLeast"/>
        <w:ind w:left="84" w:firstLine="625"/>
        <w:jc w:val="both"/>
        <w:rPr>
          <w:rFonts w:ascii="Times New Roman" w:hAnsi="Times New Roman"/>
          <w:color w:val="000000"/>
          <w:sz w:val="26"/>
          <w:szCs w:val="26"/>
        </w:rPr>
      </w:pPr>
      <w:r>
        <w:rPr>
          <w:rFonts w:ascii="Times New Roman" w:hAnsi="Times New Roman"/>
          <w:color w:val="000000"/>
          <w:sz w:val="26"/>
          <w:szCs w:val="26"/>
        </w:rPr>
        <w:t xml:space="preserve">от 24.01.2020 № 95715000-1-2019-007 с Администрацией города Черногорск в сумме 4023,1 тыс. рублей, </w:t>
      </w:r>
      <w:r w:rsidRPr="001122F7">
        <w:rPr>
          <w:rFonts w:ascii="Times New Roman" w:hAnsi="Times New Roman"/>
          <w:color w:val="000000"/>
          <w:sz w:val="26"/>
          <w:szCs w:val="26"/>
        </w:rPr>
        <w:t>в</w:t>
      </w:r>
      <w:r w:rsidRPr="001122F7">
        <w:rPr>
          <w:rFonts w:ascii="Times New Roman" w:hAnsi="Times New Roman"/>
          <w:sz w:val="26"/>
          <w:szCs w:val="26"/>
        </w:rPr>
        <w:t xml:space="preserve"> рамках данного соглашения </w:t>
      </w:r>
      <w:r w:rsidRPr="0036268A">
        <w:rPr>
          <w:rFonts w:ascii="Times New Roman" w:eastAsia="Calibri" w:hAnsi="Times New Roman"/>
          <w:sz w:val="26"/>
          <w:szCs w:val="26"/>
          <w:lang w:eastAsia="en-US"/>
        </w:rPr>
        <w:t>предусмотрены</w:t>
      </w:r>
      <w:r w:rsidRPr="001122F7">
        <w:rPr>
          <w:rFonts w:ascii="Times New Roman" w:hAnsi="Times New Roman"/>
          <w:bCs/>
          <w:sz w:val="26"/>
          <w:szCs w:val="26"/>
        </w:rPr>
        <w:t xml:space="preserve"> средства </w:t>
      </w:r>
      <w:r>
        <w:rPr>
          <w:rFonts w:ascii="Times New Roman" w:hAnsi="Times New Roman"/>
          <w:bCs/>
          <w:sz w:val="26"/>
          <w:szCs w:val="26"/>
        </w:rPr>
        <w:t xml:space="preserve">местного </w:t>
      </w:r>
      <w:r w:rsidRPr="001122F7">
        <w:rPr>
          <w:rFonts w:ascii="Times New Roman" w:hAnsi="Times New Roman"/>
          <w:bCs/>
          <w:sz w:val="26"/>
          <w:szCs w:val="26"/>
        </w:rPr>
        <w:t xml:space="preserve">бюджета </w:t>
      </w:r>
      <w:r w:rsidRPr="001122F7">
        <w:rPr>
          <w:rFonts w:ascii="Times New Roman" w:hAnsi="Times New Roman"/>
          <w:color w:val="000000"/>
          <w:sz w:val="26"/>
          <w:szCs w:val="26"/>
        </w:rPr>
        <w:t>на</w:t>
      </w:r>
      <w:r w:rsidRPr="001122F7">
        <w:rPr>
          <w:rFonts w:ascii="Times New Roman" w:hAnsi="Times New Roman"/>
          <w:bCs/>
          <w:sz w:val="26"/>
          <w:szCs w:val="26"/>
        </w:rPr>
        <w:t xml:space="preserve"> софинансирование мероприятия</w:t>
      </w:r>
      <w:r w:rsidRPr="001122F7">
        <w:rPr>
          <w:rFonts w:ascii="Times New Roman" w:hAnsi="Times New Roman"/>
          <w:color w:val="000000"/>
          <w:sz w:val="26"/>
          <w:szCs w:val="26"/>
        </w:rPr>
        <w:t xml:space="preserve"> </w:t>
      </w:r>
      <w:r>
        <w:rPr>
          <w:rFonts w:ascii="Times New Roman" w:hAnsi="Times New Roman"/>
          <w:color w:val="000000"/>
          <w:sz w:val="26"/>
          <w:szCs w:val="26"/>
        </w:rPr>
        <w:t xml:space="preserve">в сумме </w:t>
      </w:r>
      <w:r w:rsidRPr="0036268A">
        <w:rPr>
          <w:rFonts w:ascii="Times New Roman" w:eastAsia="Calibri" w:hAnsi="Times New Roman"/>
          <w:sz w:val="26"/>
          <w:szCs w:val="26"/>
          <w:lang w:eastAsia="en-US"/>
        </w:rPr>
        <w:t>82,1 тыс. рублей.</w:t>
      </w:r>
      <w:r w:rsidR="00462E8A">
        <w:rPr>
          <w:rFonts w:ascii="Times New Roman" w:eastAsia="Calibri" w:hAnsi="Times New Roman"/>
          <w:sz w:val="26"/>
          <w:szCs w:val="26"/>
          <w:lang w:eastAsia="en-US"/>
        </w:rPr>
        <w:t xml:space="preserve"> </w:t>
      </w:r>
      <w:r w:rsidR="0011424B">
        <w:rPr>
          <w:rFonts w:ascii="Times New Roman" w:hAnsi="Times New Roman"/>
          <w:color w:val="000000"/>
          <w:sz w:val="26"/>
          <w:szCs w:val="26"/>
        </w:rPr>
        <w:t xml:space="preserve">По результатам проведенных конкурсных процедур </w:t>
      </w:r>
      <w:r w:rsidR="00462E8A">
        <w:rPr>
          <w:rFonts w:ascii="Times New Roman" w:hAnsi="Times New Roman"/>
          <w:color w:val="000000"/>
          <w:sz w:val="26"/>
          <w:szCs w:val="26"/>
        </w:rPr>
        <w:t xml:space="preserve">заключены </w:t>
      </w:r>
      <w:r w:rsidR="0011424B">
        <w:rPr>
          <w:rFonts w:ascii="Times New Roman" w:hAnsi="Times New Roman"/>
          <w:color w:val="000000"/>
          <w:sz w:val="26"/>
          <w:szCs w:val="26"/>
        </w:rPr>
        <w:t>контракты</w:t>
      </w:r>
      <w:r w:rsidR="00462E8A">
        <w:rPr>
          <w:rFonts w:ascii="Times New Roman" w:hAnsi="Times New Roman"/>
          <w:color w:val="000000"/>
          <w:sz w:val="26"/>
          <w:szCs w:val="26"/>
        </w:rPr>
        <w:t>, в</w:t>
      </w:r>
      <w:r w:rsidR="0011424B" w:rsidRPr="002456E0">
        <w:rPr>
          <w:rFonts w:ascii="Times New Roman" w:hAnsi="Times New Roman"/>
          <w:color w:val="000000"/>
          <w:sz w:val="26"/>
          <w:szCs w:val="26"/>
          <w:lang w:bidi="ru-RU"/>
        </w:rPr>
        <w:t xml:space="preserve"> </w:t>
      </w:r>
      <w:r w:rsidR="0011424B" w:rsidRPr="002456E0">
        <w:rPr>
          <w:rFonts w:ascii="Times New Roman" w:hAnsi="Times New Roman"/>
          <w:color w:val="000000"/>
          <w:sz w:val="26"/>
          <w:szCs w:val="26"/>
        </w:rPr>
        <w:t xml:space="preserve">МБУ ДО «Детская музыкальная школа № 1 имени Н.К. Самрина» произведена </w:t>
      </w:r>
      <w:r w:rsidR="0011424B">
        <w:rPr>
          <w:rFonts w:ascii="Times New Roman" w:hAnsi="Times New Roman"/>
          <w:color w:val="000000"/>
          <w:sz w:val="26"/>
          <w:szCs w:val="26"/>
        </w:rPr>
        <w:t xml:space="preserve">частичная поставка и оплата </w:t>
      </w:r>
      <w:r w:rsidR="0011424B" w:rsidRPr="002456E0">
        <w:rPr>
          <w:rFonts w:ascii="Times New Roman" w:hAnsi="Times New Roman"/>
          <w:color w:val="000000"/>
          <w:sz w:val="26"/>
          <w:szCs w:val="26"/>
        </w:rPr>
        <w:t>музыкальных инструментов и нотной литературы</w:t>
      </w:r>
      <w:r w:rsidR="0011424B">
        <w:rPr>
          <w:rFonts w:ascii="Times New Roman" w:hAnsi="Times New Roman"/>
          <w:color w:val="000000"/>
          <w:sz w:val="26"/>
          <w:szCs w:val="26"/>
        </w:rPr>
        <w:t xml:space="preserve">. </w:t>
      </w:r>
    </w:p>
    <w:p w14:paraId="76A8964F" w14:textId="77777777" w:rsidR="0011424B" w:rsidRDefault="0011424B" w:rsidP="0011424B">
      <w:pPr>
        <w:spacing w:after="0" w:line="240" w:lineRule="atLeast"/>
        <w:ind w:left="84" w:firstLine="625"/>
        <w:jc w:val="both"/>
        <w:rPr>
          <w:rFonts w:ascii="Times New Roman" w:hAnsi="Times New Roman"/>
          <w:color w:val="000000"/>
          <w:sz w:val="26"/>
          <w:szCs w:val="26"/>
        </w:rPr>
      </w:pPr>
      <w:r>
        <w:rPr>
          <w:rFonts w:ascii="Times New Roman" w:hAnsi="Times New Roman"/>
          <w:color w:val="000000"/>
          <w:sz w:val="26"/>
          <w:szCs w:val="26"/>
        </w:rPr>
        <w:t>Исполнение мероприятия запланировано на 3 квартал 2020 года.</w:t>
      </w:r>
    </w:p>
    <w:p w14:paraId="3C9B52CE" w14:textId="77777777" w:rsidR="00462E8A" w:rsidRPr="00893BD7" w:rsidRDefault="00462E8A" w:rsidP="00462E8A">
      <w:pPr>
        <w:spacing w:after="0" w:line="240" w:lineRule="atLeast"/>
        <w:ind w:left="84" w:firstLine="625"/>
        <w:jc w:val="both"/>
        <w:rPr>
          <w:rFonts w:ascii="Times New Roman" w:hAnsi="Times New Roman"/>
          <w:color w:val="000000"/>
          <w:sz w:val="26"/>
          <w:szCs w:val="26"/>
        </w:rPr>
      </w:pPr>
      <w:r w:rsidRPr="00893BD7">
        <w:rPr>
          <w:rFonts w:ascii="Times New Roman" w:hAnsi="Times New Roman"/>
          <w:color w:val="000000"/>
          <w:sz w:val="26"/>
          <w:szCs w:val="26"/>
        </w:rPr>
        <w:t>По итогам 1 полугодия 2020 года</w:t>
      </w:r>
      <w:r>
        <w:rPr>
          <w:rFonts w:ascii="Times New Roman" w:hAnsi="Times New Roman"/>
          <w:color w:val="000000"/>
          <w:sz w:val="26"/>
          <w:szCs w:val="26"/>
        </w:rPr>
        <w:t xml:space="preserve"> кассовое исполнение </w:t>
      </w:r>
      <w:r w:rsidR="007E6772">
        <w:rPr>
          <w:rFonts w:ascii="Times New Roman" w:hAnsi="Times New Roman"/>
          <w:color w:val="000000"/>
          <w:sz w:val="26"/>
          <w:szCs w:val="26"/>
        </w:rPr>
        <w:t xml:space="preserve">по данному мероприятию </w:t>
      </w:r>
      <w:r>
        <w:rPr>
          <w:rFonts w:ascii="Times New Roman" w:hAnsi="Times New Roman"/>
          <w:color w:val="000000"/>
          <w:sz w:val="26"/>
          <w:szCs w:val="26"/>
        </w:rPr>
        <w:t>составило 3656,8 тыс. рублей (44,1% утвержденных бюджетных назначений), в том числе средств федерального бюджета – 3261,1 тыс. рублей (44,5%), средств республиканского бюджета – 322,5 тыс.  рублей (44,5%), средств местного бюджета – 73,2 тыс. рублей (29,3%).</w:t>
      </w:r>
    </w:p>
    <w:p w14:paraId="2DC4774A" w14:textId="77777777" w:rsidR="00941E7A" w:rsidRDefault="00941E7A" w:rsidP="00941E7A">
      <w:pPr>
        <w:spacing w:after="0" w:line="240" w:lineRule="atLeast"/>
        <w:ind w:left="84" w:firstLine="625"/>
        <w:jc w:val="both"/>
        <w:rPr>
          <w:rFonts w:ascii="Times New Roman" w:hAnsi="Times New Roman"/>
          <w:i/>
          <w:color w:val="000000"/>
          <w:sz w:val="26"/>
          <w:szCs w:val="26"/>
        </w:rPr>
      </w:pPr>
      <w:r>
        <w:rPr>
          <w:rFonts w:ascii="Times New Roman" w:hAnsi="Times New Roman"/>
          <w:i/>
          <w:color w:val="000000"/>
          <w:sz w:val="26"/>
          <w:szCs w:val="26"/>
        </w:rPr>
        <w:lastRenderedPageBreak/>
        <w:t>2. </w:t>
      </w:r>
      <w:r w:rsidRPr="009A195F">
        <w:rPr>
          <w:rFonts w:ascii="Times New Roman" w:hAnsi="Times New Roman"/>
          <w:i/>
          <w:color w:val="000000"/>
          <w:sz w:val="26"/>
          <w:szCs w:val="26"/>
        </w:rPr>
        <w:t>Создание (реконструкция) и капитальный ремонт учреждений культурно-досугового типа в сельской местности</w:t>
      </w:r>
      <w:r>
        <w:rPr>
          <w:rFonts w:ascii="Times New Roman" w:hAnsi="Times New Roman"/>
          <w:i/>
          <w:color w:val="000000"/>
          <w:sz w:val="26"/>
          <w:szCs w:val="26"/>
        </w:rPr>
        <w:t xml:space="preserve"> на сумму 26 116,2 тыс. рублей, в </w:t>
      </w:r>
      <w:r w:rsidRPr="009A195F">
        <w:rPr>
          <w:rFonts w:ascii="Times New Roman" w:hAnsi="Times New Roman"/>
          <w:i/>
          <w:color w:val="000000"/>
          <w:sz w:val="26"/>
          <w:szCs w:val="26"/>
        </w:rPr>
        <w:t xml:space="preserve">том числе средств федерального бюджета </w:t>
      </w:r>
      <w:r>
        <w:rPr>
          <w:rFonts w:ascii="Times New Roman" w:hAnsi="Times New Roman"/>
          <w:i/>
          <w:color w:val="000000"/>
          <w:sz w:val="26"/>
          <w:szCs w:val="26"/>
        </w:rPr>
        <w:t>23 500,3</w:t>
      </w:r>
      <w:r w:rsidRPr="009A195F">
        <w:rPr>
          <w:rFonts w:ascii="Times New Roman" w:hAnsi="Times New Roman"/>
          <w:i/>
          <w:color w:val="000000"/>
          <w:sz w:val="26"/>
          <w:szCs w:val="26"/>
        </w:rPr>
        <w:t xml:space="preserve"> тыс. рублей, средств республиканского бюджета </w:t>
      </w:r>
      <w:r>
        <w:rPr>
          <w:rFonts w:ascii="Times New Roman" w:hAnsi="Times New Roman"/>
          <w:i/>
          <w:color w:val="000000"/>
          <w:sz w:val="26"/>
          <w:szCs w:val="26"/>
        </w:rPr>
        <w:t>2324,2</w:t>
      </w:r>
      <w:r w:rsidRPr="009A195F">
        <w:rPr>
          <w:rFonts w:ascii="Times New Roman" w:hAnsi="Times New Roman"/>
          <w:i/>
          <w:color w:val="000000"/>
          <w:sz w:val="26"/>
          <w:szCs w:val="26"/>
        </w:rPr>
        <w:t xml:space="preserve"> тыс. рублей, средств бюджет</w:t>
      </w:r>
      <w:r>
        <w:rPr>
          <w:rFonts w:ascii="Times New Roman" w:hAnsi="Times New Roman"/>
          <w:i/>
          <w:color w:val="000000"/>
          <w:sz w:val="26"/>
          <w:szCs w:val="26"/>
        </w:rPr>
        <w:t xml:space="preserve">ов </w:t>
      </w:r>
      <w:r w:rsidR="00FC59CC" w:rsidRPr="00FC59CC">
        <w:rPr>
          <w:rFonts w:ascii="Times New Roman" w:eastAsia="Calibri" w:hAnsi="Times New Roman"/>
          <w:i/>
          <w:sz w:val="26"/>
          <w:szCs w:val="26"/>
          <w:lang w:eastAsia="en-US"/>
        </w:rPr>
        <w:t>муниципальных образовани</w:t>
      </w:r>
      <w:r w:rsidR="00FC59CC">
        <w:rPr>
          <w:rFonts w:ascii="Times New Roman" w:eastAsia="Calibri" w:hAnsi="Times New Roman"/>
          <w:i/>
          <w:sz w:val="26"/>
          <w:szCs w:val="26"/>
          <w:lang w:eastAsia="en-US"/>
        </w:rPr>
        <w:t>й</w:t>
      </w:r>
      <w:r w:rsidR="00FC59CC">
        <w:rPr>
          <w:rFonts w:ascii="Times New Roman" w:eastAsia="Calibri" w:hAnsi="Times New Roman"/>
          <w:sz w:val="26"/>
          <w:szCs w:val="26"/>
          <w:lang w:eastAsia="en-US"/>
        </w:rPr>
        <w:t xml:space="preserve"> </w:t>
      </w:r>
      <w:r>
        <w:rPr>
          <w:rFonts w:ascii="Times New Roman" w:hAnsi="Times New Roman"/>
          <w:i/>
          <w:color w:val="000000"/>
          <w:sz w:val="26"/>
          <w:szCs w:val="26"/>
        </w:rPr>
        <w:t xml:space="preserve">291,7 </w:t>
      </w:r>
      <w:r w:rsidRPr="009A195F">
        <w:rPr>
          <w:rFonts w:ascii="Times New Roman" w:hAnsi="Times New Roman"/>
          <w:i/>
          <w:color w:val="000000"/>
          <w:sz w:val="26"/>
          <w:szCs w:val="26"/>
        </w:rPr>
        <w:t>тыс. рублей.</w:t>
      </w:r>
    </w:p>
    <w:p w14:paraId="65210C2D" w14:textId="77777777" w:rsidR="007E6772" w:rsidRDefault="00941E7A" w:rsidP="00941E7A">
      <w:pPr>
        <w:spacing w:after="0" w:line="240" w:lineRule="atLeast"/>
        <w:ind w:left="84" w:firstLine="625"/>
        <w:jc w:val="both"/>
        <w:rPr>
          <w:rFonts w:ascii="Times New Roman" w:hAnsi="Times New Roman"/>
          <w:color w:val="000000"/>
          <w:sz w:val="26"/>
          <w:szCs w:val="26"/>
        </w:rPr>
      </w:pPr>
      <w:r>
        <w:rPr>
          <w:rFonts w:ascii="Times New Roman" w:hAnsi="Times New Roman"/>
          <w:color w:val="000000"/>
          <w:sz w:val="26"/>
          <w:szCs w:val="26"/>
        </w:rPr>
        <w:t>Минкультуры Хакасии</w:t>
      </w:r>
      <w:r w:rsidRPr="00ED2388">
        <w:rPr>
          <w:rFonts w:ascii="Times New Roman" w:hAnsi="Times New Roman"/>
          <w:color w:val="000000"/>
          <w:sz w:val="26"/>
          <w:szCs w:val="26"/>
        </w:rPr>
        <w:t xml:space="preserve"> </w:t>
      </w:r>
      <w:r w:rsidRPr="00836422">
        <w:rPr>
          <w:rFonts w:ascii="Times New Roman" w:hAnsi="Times New Roman"/>
          <w:color w:val="000000"/>
          <w:sz w:val="26"/>
          <w:szCs w:val="26"/>
        </w:rPr>
        <w:t>заключено 7 соглашений с администрациями</w:t>
      </w:r>
      <w:r w:rsidRPr="00ED2388">
        <w:rPr>
          <w:rFonts w:ascii="Times New Roman" w:hAnsi="Times New Roman"/>
          <w:color w:val="000000"/>
          <w:sz w:val="26"/>
          <w:szCs w:val="26"/>
        </w:rPr>
        <w:t xml:space="preserve"> муниципальных образований Республики Хакасия о предоставлении субсидий </w:t>
      </w:r>
      <w:r>
        <w:rPr>
          <w:rFonts w:ascii="Times New Roman" w:hAnsi="Times New Roman"/>
          <w:color w:val="000000"/>
          <w:sz w:val="26"/>
          <w:szCs w:val="26"/>
        </w:rPr>
        <w:t xml:space="preserve">из республиканского бюджета местным бюджетам </w:t>
      </w:r>
      <w:r w:rsidRPr="00ED2388">
        <w:rPr>
          <w:rFonts w:ascii="Times New Roman" w:hAnsi="Times New Roman"/>
          <w:color w:val="000000"/>
          <w:sz w:val="26"/>
          <w:szCs w:val="26"/>
        </w:rPr>
        <w:t>на строительство, реконструкцию и капитальный ремонт 8</w:t>
      </w:r>
      <w:r>
        <w:rPr>
          <w:rFonts w:ascii="Times New Roman" w:hAnsi="Times New Roman"/>
          <w:color w:val="000000"/>
          <w:sz w:val="26"/>
          <w:szCs w:val="26"/>
        </w:rPr>
        <w:t>-ми</w:t>
      </w:r>
      <w:r w:rsidRPr="00ED2388">
        <w:rPr>
          <w:rFonts w:ascii="Times New Roman" w:hAnsi="Times New Roman"/>
          <w:color w:val="000000"/>
          <w:sz w:val="26"/>
          <w:szCs w:val="26"/>
        </w:rPr>
        <w:t xml:space="preserve"> культурно-досуговых </w:t>
      </w:r>
      <w:r>
        <w:rPr>
          <w:rFonts w:ascii="Times New Roman" w:hAnsi="Times New Roman"/>
          <w:color w:val="000000"/>
          <w:sz w:val="26"/>
          <w:szCs w:val="26"/>
        </w:rPr>
        <w:t>учреждений в сельской местности, в рамках которых предусмотрены средства  бюджетов</w:t>
      </w:r>
      <w:r w:rsidR="00FC59CC" w:rsidRPr="00FC59CC">
        <w:rPr>
          <w:rFonts w:ascii="Times New Roman" w:eastAsia="Calibri" w:hAnsi="Times New Roman"/>
          <w:sz w:val="26"/>
          <w:szCs w:val="26"/>
          <w:lang w:eastAsia="en-US"/>
        </w:rPr>
        <w:t xml:space="preserve"> </w:t>
      </w:r>
      <w:r w:rsidR="00FC59CC">
        <w:rPr>
          <w:rFonts w:ascii="Times New Roman" w:eastAsia="Calibri" w:hAnsi="Times New Roman"/>
          <w:sz w:val="26"/>
          <w:szCs w:val="26"/>
          <w:lang w:eastAsia="en-US"/>
        </w:rPr>
        <w:t>муниципальных образований</w:t>
      </w:r>
      <w:r>
        <w:rPr>
          <w:rFonts w:ascii="Times New Roman" w:hAnsi="Times New Roman"/>
          <w:color w:val="000000"/>
          <w:sz w:val="26"/>
          <w:szCs w:val="26"/>
        </w:rPr>
        <w:t xml:space="preserve"> на софинансирование мероприятий</w:t>
      </w:r>
      <w:r w:rsidR="007E6772">
        <w:rPr>
          <w:rFonts w:ascii="Times New Roman" w:hAnsi="Times New Roman"/>
          <w:color w:val="000000"/>
          <w:sz w:val="26"/>
          <w:szCs w:val="26"/>
        </w:rPr>
        <w:t>.</w:t>
      </w:r>
    </w:p>
    <w:p w14:paraId="3FDD0053" w14:textId="77777777" w:rsidR="007E6772" w:rsidRPr="009B6807" w:rsidRDefault="007E6772" w:rsidP="007E6772">
      <w:pPr>
        <w:spacing w:after="0" w:line="240" w:lineRule="atLeast"/>
        <w:ind w:left="84" w:firstLine="625"/>
        <w:jc w:val="both"/>
        <w:rPr>
          <w:rFonts w:ascii="Times New Roman" w:hAnsi="Times New Roman"/>
          <w:color w:val="000000"/>
          <w:sz w:val="26"/>
          <w:szCs w:val="26"/>
        </w:rPr>
      </w:pPr>
      <w:r>
        <w:rPr>
          <w:rFonts w:ascii="Times New Roman" w:hAnsi="Times New Roman"/>
          <w:color w:val="000000"/>
          <w:sz w:val="26"/>
          <w:szCs w:val="26"/>
        </w:rPr>
        <w:t xml:space="preserve">Контракты на проведение работ заключены по всем объектам. Завершены в полном объеме и оплачены работы по 3-м </w:t>
      </w:r>
      <w:r w:rsidRPr="00ED2388">
        <w:rPr>
          <w:rFonts w:ascii="Times New Roman" w:hAnsi="Times New Roman"/>
          <w:color w:val="000000"/>
          <w:sz w:val="26"/>
          <w:szCs w:val="26"/>
        </w:rPr>
        <w:t>культурно-досуговы</w:t>
      </w:r>
      <w:r>
        <w:rPr>
          <w:rFonts w:ascii="Times New Roman" w:hAnsi="Times New Roman"/>
          <w:color w:val="000000"/>
          <w:sz w:val="26"/>
          <w:szCs w:val="26"/>
        </w:rPr>
        <w:t>м</w:t>
      </w:r>
      <w:r w:rsidRPr="00ED2388">
        <w:rPr>
          <w:rFonts w:ascii="Times New Roman" w:hAnsi="Times New Roman"/>
          <w:color w:val="000000"/>
          <w:sz w:val="26"/>
          <w:szCs w:val="26"/>
        </w:rPr>
        <w:t xml:space="preserve"> </w:t>
      </w:r>
      <w:r>
        <w:rPr>
          <w:rFonts w:ascii="Times New Roman" w:hAnsi="Times New Roman"/>
          <w:color w:val="000000"/>
          <w:sz w:val="26"/>
          <w:szCs w:val="26"/>
        </w:rPr>
        <w:t xml:space="preserve">учреждениям: </w:t>
      </w:r>
      <w:r w:rsidRPr="00F91E24">
        <w:rPr>
          <w:rFonts w:ascii="Times New Roman" w:hAnsi="Times New Roman"/>
          <w:color w:val="000000"/>
          <w:sz w:val="26"/>
          <w:szCs w:val="26"/>
        </w:rPr>
        <w:t xml:space="preserve">МБУК </w:t>
      </w:r>
      <w:r>
        <w:rPr>
          <w:rFonts w:ascii="Times New Roman" w:hAnsi="Times New Roman"/>
          <w:color w:val="000000"/>
          <w:sz w:val="26"/>
          <w:szCs w:val="26"/>
        </w:rPr>
        <w:t>«</w:t>
      </w:r>
      <w:r w:rsidRPr="00F91E24">
        <w:rPr>
          <w:rFonts w:ascii="Times New Roman" w:hAnsi="Times New Roman"/>
          <w:color w:val="000000"/>
          <w:sz w:val="26"/>
          <w:szCs w:val="26"/>
        </w:rPr>
        <w:t>Новомихайловский СДК</w:t>
      </w:r>
      <w:r>
        <w:rPr>
          <w:rFonts w:ascii="Times New Roman" w:hAnsi="Times New Roman"/>
          <w:color w:val="000000"/>
          <w:sz w:val="26"/>
          <w:szCs w:val="26"/>
        </w:rPr>
        <w:t xml:space="preserve">», </w:t>
      </w:r>
      <w:r w:rsidRPr="00F91E24">
        <w:rPr>
          <w:rFonts w:ascii="Times New Roman" w:hAnsi="Times New Roman"/>
          <w:color w:val="000000"/>
          <w:sz w:val="26"/>
          <w:szCs w:val="26"/>
        </w:rPr>
        <w:t>Табатско</w:t>
      </w:r>
      <w:r>
        <w:rPr>
          <w:rFonts w:ascii="Times New Roman" w:hAnsi="Times New Roman"/>
          <w:color w:val="000000"/>
          <w:sz w:val="26"/>
          <w:szCs w:val="26"/>
        </w:rPr>
        <w:t>му</w:t>
      </w:r>
      <w:r w:rsidRPr="00F91E24">
        <w:rPr>
          <w:rFonts w:ascii="Times New Roman" w:hAnsi="Times New Roman"/>
          <w:color w:val="000000"/>
          <w:sz w:val="26"/>
          <w:szCs w:val="26"/>
        </w:rPr>
        <w:t xml:space="preserve"> СДК - филиал</w:t>
      </w:r>
      <w:r>
        <w:rPr>
          <w:rFonts w:ascii="Times New Roman" w:hAnsi="Times New Roman"/>
          <w:color w:val="000000"/>
          <w:sz w:val="26"/>
          <w:szCs w:val="26"/>
        </w:rPr>
        <w:t>у</w:t>
      </w:r>
      <w:r w:rsidRPr="00F91E24">
        <w:rPr>
          <w:rFonts w:ascii="Times New Roman" w:hAnsi="Times New Roman"/>
          <w:color w:val="000000"/>
          <w:sz w:val="26"/>
          <w:szCs w:val="26"/>
        </w:rPr>
        <w:t xml:space="preserve"> МБУК «Табатская клубная система»</w:t>
      </w:r>
      <w:r>
        <w:rPr>
          <w:rFonts w:ascii="Times New Roman" w:hAnsi="Times New Roman"/>
          <w:color w:val="000000"/>
          <w:sz w:val="26"/>
          <w:szCs w:val="26"/>
        </w:rPr>
        <w:t xml:space="preserve">, </w:t>
      </w:r>
      <w:r w:rsidRPr="00F91E24">
        <w:rPr>
          <w:rFonts w:ascii="Times New Roman" w:hAnsi="Times New Roman"/>
          <w:color w:val="000000"/>
          <w:sz w:val="26"/>
          <w:szCs w:val="26"/>
        </w:rPr>
        <w:t>Усть-Киндирлинско</w:t>
      </w:r>
      <w:r>
        <w:rPr>
          <w:rFonts w:ascii="Times New Roman" w:hAnsi="Times New Roman"/>
          <w:color w:val="000000"/>
          <w:sz w:val="26"/>
          <w:szCs w:val="26"/>
        </w:rPr>
        <w:t>му</w:t>
      </w:r>
      <w:r w:rsidRPr="00F91E24">
        <w:rPr>
          <w:rFonts w:ascii="Times New Roman" w:hAnsi="Times New Roman"/>
          <w:color w:val="000000"/>
          <w:sz w:val="26"/>
          <w:szCs w:val="26"/>
        </w:rPr>
        <w:t xml:space="preserve"> СК - филиал</w:t>
      </w:r>
      <w:r>
        <w:rPr>
          <w:rFonts w:ascii="Times New Roman" w:hAnsi="Times New Roman"/>
          <w:color w:val="000000"/>
          <w:sz w:val="26"/>
          <w:szCs w:val="26"/>
        </w:rPr>
        <w:t>у</w:t>
      </w:r>
      <w:r w:rsidRPr="00F91E24">
        <w:rPr>
          <w:rFonts w:ascii="Times New Roman" w:hAnsi="Times New Roman"/>
          <w:color w:val="000000"/>
          <w:sz w:val="26"/>
          <w:szCs w:val="26"/>
        </w:rPr>
        <w:t xml:space="preserve"> МБУК «Табатская клубная система»</w:t>
      </w:r>
      <w:r>
        <w:rPr>
          <w:rFonts w:ascii="Times New Roman" w:hAnsi="Times New Roman"/>
          <w:color w:val="000000"/>
          <w:sz w:val="26"/>
          <w:szCs w:val="26"/>
        </w:rPr>
        <w:t>. По остальным 5 учреждениям ремонтные работы ведутся в соответствии с утвержденным графиком, производится оплата по факту выполненных работ.</w:t>
      </w:r>
      <w:r w:rsidR="009B6807">
        <w:rPr>
          <w:rFonts w:ascii="Times New Roman" w:hAnsi="Times New Roman"/>
          <w:color w:val="000000"/>
          <w:sz w:val="26"/>
          <w:szCs w:val="26"/>
        </w:rPr>
        <w:t xml:space="preserve"> </w:t>
      </w:r>
      <w:r w:rsidRPr="005C4D3E">
        <w:rPr>
          <w:rFonts w:ascii="Times New Roman" w:hAnsi="Times New Roman"/>
          <w:color w:val="000000"/>
          <w:sz w:val="26"/>
          <w:szCs w:val="26"/>
        </w:rPr>
        <w:t xml:space="preserve">Информация о кассовом исполнении </w:t>
      </w:r>
      <w:r w:rsidRPr="009B6807">
        <w:rPr>
          <w:rFonts w:ascii="Times New Roman" w:hAnsi="Times New Roman"/>
          <w:color w:val="000000"/>
          <w:sz w:val="26"/>
          <w:szCs w:val="26"/>
        </w:rPr>
        <w:t xml:space="preserve">мероприятия в разрезе объектов капитального ремонта по состоянию на 01.07.2020 представлена в таблице </w:t>
      </w:r>
      <w:r w:rsidR="009B6807">
        <w:rPr>
          <w:rFonts w:ascii="Times New Roman" w:hAnsi="Times New Roman"/>
          <w:color w:val="000000"/>
          <w:sz w:val="26"/>
          <w:szCs w:val="26"/>
        </w:rPr>
        <w:t>4</w:t>
      </w:r>
      <w:r w:rsidRPr="009B6807">
        <w:rPr>
          <w:rFonts w:ascii="Times New Roman" w:hAnsi="Times New Roman"/>
          <w:color w:val="000000"/>
          <w:sz w:val="26"/>
          <w:szCs w:val="26"/>
        </w:rPr>
        <w:t>8.</w:t>
      </w:r>
    </w:p>
    <w:p w14:paraId="1C625229" w14:textId="77777777" w:rsidR="00941E7A" w:rsidRDefault="00941E7A" w:rsidP="00941E7A">
      <w:pPr>
        <w:spacing w:after="0" w:line="240" w:lineRule="atLeast"/>
        <w:ind w:left="84" w:firstLine="625"/>
        <w:jc w:val="right"/>
        <w:rPr>
          <w:rFonts w:ascii="Times New Roman" w:hAnsi="Times New Roman"/>
          <w:color w:val="000000"/>
          <w:sz w:val="26"/>
          <w:szCs w:val="26"/>
        </w:rPr>
      </w:pPr>
      <w:r w:rsidRPr="009B6807">
        <w:rPr>
          <w:rFonts w:ascii="Times New Roman" w:hAnsi="Times New Roman"/>
          <w:color w:val="000000"/>
          <w:sz w:val="26"/>
          <w:szCs w:val="26"/>
        </w:rPr>
        <w:t xml:space="preserve">Таблица </w:t>
      </w:r>
      <w:r w:rsidR="009B6807">
        <w:rPr>
          <w:rFonts w:ascii="Times New Roman" w:hAnsi="Times New Roman"/>
          <w:color w:val="000000"/>
          <w:sz w:val="26"/>
          <w:szCs w:val="26"/>
        </w:rPr>
        <w:t>4</w:t>
      </w:r>
      <w:r w:rsidRPr="009B6807">
        <w:rPr>
          <w:rFonts w:ascii="Times New Roman" w:hAnsi="Times New Roman"/>
          <w:color w:val="000000"/>
          <w:sz w:val="26"/>
          <w:szCs w:val="26"/>
        </w:rPr>
        <w:t>8</w:t>
      </w:r>
    </w:p>
    <w:p w14:paraId="02F6B8DA" w14:textId="77777777" w:rsidR="00EE770D" w:rsidRDefault="00941E7A" w:rsidP="00941E7A">
      <w:pPr>
        <w:spacing w:after="0" w:line="240" w:lineRule="atLeast"/>
        <w:ind w:left="84" w:firstLine="625"/>
        <w:jc w:val="right"/>
        <w:rPr>
          <w:rFonts w:ascii="Times New Roman" w:hAnsi="Times New Roman"/>
          <w:color w:val="000000"/>
          <w:sz w:val="26"/>
          <w:szCs w:val="26"/>
        </w:rPr>
      </w:pPr>
      <w:r>
        <w:rPr>
          <w:rFonts w:ascii="Times New Roman" w:hAnsi="Times New Roman"/>
          <w:color w:val="000000"/>
          <w:sz w:val="26"/>
          <w:szCs w:val="26"/>
        </w:rPr>
        <w:t>тыс. рублей</w:t>
      </w:r>
    </w:p>
    <w:tbl>
      <w:tblPr>
        <w:tblW w:w="9369" w:type="dxa"/>
        <w:tblInd w:w="95" w:type="dxa"/>
        <w:tblLook w:val="04A0" w:firstRow="1" w:lastRow="0" w:firstColumn="1" w:lastColumn="0" w:noHBand="0" w:noVBand="1"/>
      </w:tblPr>
      <w:tblGrid>
        <w:gridCol w:w="4408"/>
        <w:gridCol w:w="1232"/>
        <w:gridCol w:w="960"/>
        <w:gridCol w:w="960"/>
        <w:gridCol w:w="960"/>
        <w:gridCol w:w="849"/>
      </w:tblGrid>
      <w:tr w:rsidR="007E6772" w:rsidRPr="009B6807" w14:paraId="7251F253" w14:textId="77777777" w:rsidTr="009B6807">
        <w:trPr>
          <w:trHeight w:val="110"/>
          <w:tblHeader/>
        </w:trPr>
        <w:tc>
          <w:tcPr>
            <w:tcW w:w="44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1E4163" w14:textId="77777777" w:rsidR="007E6772" w:rsidRPr="009B6807" w:rsidRDefault="007E6772" w:rsidP="009B6807">
            <w:pPr>
              <w:spacing w:after="0" w:line="240" w:lineRule="auto"/>
              <w:rPr>
                <w:rFonts w:ascii="Times New Roman" w:hAnsi="Times New Roman"/>
                <w:b/>
                <w:bCs/>
                <w:color w:val="000000"/>
                <w:sz w:val="18"/>
                <w:szCs w:val="18"/>
              </w:rPr>
            </w:pPr>
            <w:r w:rsidRPr="009B6807">
              <w:rPr>
                <w:rFonts w:ascii="Times New Roman" w:hAnsi="Times New Roman"/>
                <w:b/>
                <w:bCs/>
                <w:color w:val="000000"/>
                <w:sz w:val="18"/>
                <w:szCs w:val="18"/>
              </w:rPr>
              <w:t>наименование мероприятия</w:t>
            </w:r>
          </w:p>
        </w:tc>
        <w:tc>
          <w:tcPr>
            <w:tcW w:w="12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BF43A9" w14:textId="77777777" w:rsidR="007E6772" w:rsidRPr="009B6807" w:rsidRDefault="007E6772" w:rsidP="009B6807">
            <w:pPr>
              <w:spacing w:after="0" w:line="240" w:lineRule="auto"/>
              <w:jc w:val="center"/>
              <w:rPr>
                <w:rFonts w:ascii="Times New Roman" w:hAnsi="Times New Roman"/>
                <w:b/>
                <w:bCs/>
                <w:color w:val="000000"/>
                <w:sz w:val="18"/>
                <w:szCs w:val="18"/>
              </w:rPr>
            </w:pPr>
            <w:r w:rsidRPr="009B6807">
              <w:rPr>
                <w:rFonts w:ascii="Times New Roman" w:hAnsi="Times New Roman"/>
                <w:b/>
                <w:bCs/>
                <w:color w:val="000000"/>
                <w:sz w:val="18"/>
                <w:szCs w:val="18"/>
              </w:rPr>
              <w:t>показатель</w:t>
            </w:r>
          </w:p>
        </w:tc>
        <w:tc>
          <w:tcPr>
            <w:tcW w:w="3729" w:type="dxa"/>
            <w:gridSpan w:val="4"/>
            <w:tcBorders>
              <w:top w:val="single" w:sz="4" w:space="0" w:color="auto"/>
              <w:left w:val="nil"/>
              <w:bottom w:val="single" w:sz="4" w:space="0" w:color="auto"/>
              <w:right w:val="single" w:sz="4" w:space="0" w:color="auto"/>
            </w:tcBorders>
            <w:shd w:val="clear" w:color="auto" w:fill="auto"/>
            <w:vAlign w:val="center"/>
            <w:hideMark/>
          </w:tcPr>
          <w:p w14:paraId="3993B34A" w14:textId="77777777" w:rsidR="007E6772" w:rsidRPr="009B6807" w:rsidRDefault="007E6772" w:rsidP="009B6807">
            <w:pPr>
              <w:spacing w:after="0" w:line="240" w:lineRule="auto"/>
              <w:jc w:val="center"/>
              <w:rPr>
                <w:rFonts w:ascii="Times New Roman" w:hAnsi="Times New Roman"/>
                <w:b/>
                <w:bCs/>
                <w:color w:val="000000"/>
                <w:sz w:val="18"/>
                <w:szCs w:val="18"/>
              </w:rPr>
            </w:pPr>
            <w:r w:rsidRPr="009B6807">
              <w:rPr>
                <w:rFonts w:ascii="Times New Roman" w:hAnsi="Times New Roman"/>
                <w:b/>
                <w:bCs/>
                <w:color w:val="000000"/>
                <w:sz w:val="18"/>
                <w:szCs w:val="18"/>
              </w:rPr>
              <w:t>объем бюджетных средств</w:t>
            </w:r>
          </w:p>
        </w:tc>
      </w:tr>
      <w:tr w:rsidR="007E6772" w:rsidRPr="009B6807" w14:paraId="77FF79EE" w14:textId="77777777" w:rsidTr="009B6807">
        <w:trPr>
          <w:trHeight w:val="300"/>
          <w:tblHeader/>
        </w:trPr>
        <w:tc>
          <w:tcPr>
            <w:tcW w:w="4408" w:type="dxa"/>
            <w:vMerge/>
            <w:tcBorders>
              <w:top w:val="single" w:sz="4" w:space="0" w:color="auto"/>
              <w:left w:val="single" w:sz="4" w:space="0" w:color="auto"/>
              <w:bottom w:val="single" w:sz="4" w:space="0" w:color="auto"/>
              <w:right w:val="single" w:sz="4" w:space="0" w:color="auto"/>
            </w:tcBorders>
            <w:vAlign w:val="center"/>
            <w:hideMark/>
          </w:tcPr>
          <w:p w14:paraId="4CCA4F31" w14:textId="77777777" w:rsidR="007E6772" w:rsidRPr="009B6807" w:rsidRDefault="007E6772" w:rsidP="009B6807">
            <w:pPr>
              <w:spacing w:after="0" w:line="240" w:lineRule="auto"/>
              <w:rPr>
                <w:rFonts w:ascii="Times New Roman" w:hAnsi="Times New Roman"/>
                <w:b/>
                <w:bCs/>
                <w:color w:val="000000"/>
                <w:sz w:val="18"/>
                <w:szCs w:val="18"/>
              </w:rPr>
            </w:pPr>
          </w:p>
        </w:tc>
        <w:tc>
          <w:tcPr>
            <w:tcW w:w="1232" w:type="dxa"/>
            <w:vMerge/>
            <w:tcBorders>
              <w:top w:val="single" w:sz="4" w:space="0" w:color="auto"/>
              <w:left w:val="single" w:sz="4" w:space="0" w:color="auto"/>
              <w:bottom w:val="single" w:sz="4" w:space="0" w:color="auto"/>
              <w:right w:val="single" w:sz="4" w:space="0" w:color="auto"/>
            </w:tcBorders>
            <w:vAlign w:val="center"/>
            <w:hideMark/>
          </w:tcPr>
          <w:p w14:paraId="084CDA27" w14:textId="77777777" w:rsidR="007E6772" w:rsidRPr="009B6807" w:rsidRDefault="007E6772" w:rsidP="009B6807">
            <w:pPr>
              <w:spacing w:after="0" w:line="240" w:lineRule="auto"/>
              <w:rPr>
                <w:rFonts w:ascii="Times New Roman" w:hAnsi="Times New Roman"/>
                <w:b/>
                <w:bCs/>
                <w:color w:val="000000"/>
                <w:sz w:val="18"/>
                <w:szCs w:val="18"/>
              </w:rPr>
            </w:pPr>
          </w:p>
        </w:tc>
        <w:tc>
          <w:tcPr>
            <w:tcW w:w="960" w:type="dxa"/>
            <w:tcBorders>
              <w:top w:val="nil"/>
              <w:left w:val="nil"/>
              <w:bottom w:val="single" w:sz="4" w:space="0" w:color="auto"/>
              <w:right w:val="single" w:sz="4" w:space="0" w:color="auto"/>
            </w:tcBorders>
            <w:shd w:val="clear" w:color="auto" w:fill="auto"/>
            <w:vAlign w:val="center"/>
            <w:hideMark/>
          </w:tcPr>
          <w:p w14:paraId="0759CB5C" w14:textId="77777777" w:rsidR="007E6772" w:rsidRPr="009B6807" w:rsidRDefault="007E6772" w:rsidP="009B6807">
            <w:pPr>
              <w:spacing w:after="0" w:line="240" w:lineRule="auto"/>
              <w:rPr>
                <w:rFonts w:ascii="Times New Roman" w:hAnsi="Times New Roman"/>
                <w:b/>
                <w:bCs/>
                <w:color w:val="000000"/>
                <w:sz w:val="18"/>
                <w:szCs w:val="18"/>
              </w:rPr>
            </w:pPr>
            <w:r w:rsidRPr="009B6807">
              <w:rPr>
                <w:rFonts w:ascii="Times New Roman" w:hAnsi="Times New Roman"/>
                <w:b/>
                <w:bCs/>
                <w:color w:val="000000"/>
                <w:sz w:val="18"/>
                <w:szCs w:val="18"/>
              </w:rPr>
              <w:t>всего</w:t>
            </w:r>
          </w:p>
        </w:tc>
        <w:tc>
          <w:tcPr>
            <w:tcW w:w="960" w:type="dxa"/>
            <w:tcBorders>
              <w:top w:val="nil"/>
              <w:left w:val="nil"/>
              <w:bottom w:val="single" w:sz="4" w:space="0" w:color="auto"/>
              <w:right w:val="single" w:sz="4" w:space="0" w:color="auto"/>
            </w:tcBorders>
            <w:shd w:val="clear" w:color="auto" w:fill="auto"/>
            <w:vAlign w:val="center"/>
            <w:hideMark/>
          </w:tcPr>
          <w:p w14:paraId="1ADB3CF3" w14:textId="77777777" w:rsidR="007E6772" w:rsidRPr="009B6807" w:rsidRDefault="007E6772" w:rsidP="009B6807">
            <w:pPr>
              <w:spacing w:after="0" w:line="240" w:lineRule="auto"/>
              <w:rPr>
                <w:rFonts w:ascii="Times New Roman" w:hAnsi="Times New Roman"/>
                <w:b/>
                <w:bCs/>
                <w:color w:val="000000"/>
                <w:sz w:val="18"/>
                <w:szCs w:val="18"/>
              </w:rPr>
            </w:pPr>
            <w:r w:rsidRPr="009B6807">
              <w:rPr>
                <w:rFonts w:ascii="Times New Roman" w:hAnsi="Times New Roman"/>
                <w:b/>
                <w:bCs/>
                <w:color w:val="000000"/>
                <w:sz w:val="18"/>
                <w:szCs w:val="18"/>
              </w:rPr>
              <w:t>ФБ</w:t>
            </w:r>
          </w:p>
        </w:tc>
        <w:tc>
          <w:tcPr>
            <w:tcW w:w="960" w:type="dxa"/>
            <w:tcBorders>
              <w:top w:val="nil"/>
              <w:left w:val="nil"/>
              <w:bottom w:val="single" w:sz="4" w:space="0" w:color="auto"/>
              <w:right w:val="single" w:sz="4" w:space="0" w:color="auto"/>
            </w:tcBorders>
            <w:shd w:val="clear" w:color="auto" w:fill="auto"/>
            <w:vAlign w:val="center"/>
            <w:hideMark/>
          </w:tcPr>
          <w:p w14:paraId="67BDF66A" w14:textId="77777777" w:rsidR="007E6772" w:rsidRPr="009B6807" w:rsidRDefault="007E6772" w:rsidP="009B6807">
            <w:pPr>
              <w:spacing w:after="0" w:line="240" w:lineRule="auto"/>
              <w:rPr>
                <w:rFonts w:ascii="Times New Roman" w:hAnsi="Times New Roman"/>
                <w:b/>
                <w:bCs/>
                <w:color w:val="000000"/>
                <w:sz w:val="18"/>
                <w:szCs w:val="18"/>
              </w:rPr>
            </w:pPr>
            <w:r w:rsidRPr="009B6807">
              <w:rPr>
                <w:rFonts w:ascii="Times New Roman" w:hAnsi="Times New Roman"/>
                <w:b/>
                <w:bCs/>
                <w:color w:val="000000"/>
                <w:sz w:val="18"/>
                <w:szCs w:val="18"/>
              </w:rPr>
              <w:t>РХ</w:t>
            </w:r>
          </w:p>
        </w:tc>
        <w:tc>
          <w:tcPr>
            <w:tcW w:w="849" w:type="dxa"/>
            <w:tcBorders>
              <w:top w:val="nil"/>
              <w:left w:val="nil"/>
              <w:bottom w:val="single" w:sz="4" w:space="0" w:color="auto"/>
              <w:right w:val="single" w:sz="4" w:space="0" w:color="auto"/>
            </w:tcBorders>
            <w:shd w:val="clear" w:color="auto" w:fill="auto"/>
            <w:vAlign w:val="center"/>
            <w:hideMark/>
          </w:tcPr>
          <w:p w14:paraId="7DA32CED" w14:textId="77777777" w:rsidR="007E6772" w:rsidRPr="009B6807" w:rsidRDefault="007E6772" w:rsidP="009B6807">
            <w:pPr>
              <w:spacing w:after="0" w:line="240" w:lineRule="auto"/>
              <w:rPr>
                <w:rFonts w:ascii="Times New Roman" w:hAnsi="Times New Roman"/>
                <w:b/>
                <w:bCs/>
                <w:color w:val="000000"/>
                <w:sz w:val="18"/>
                <w:szCs w:val="18"/>
              </w:rPr>
            </w:pPr>
            <w:r w:rsidRPr="009B6807">
              <w:rPr>
                <w:rFonts w:ascii="Times New Roman" w:hAnsi="Times New Roman"/>
                <w:b/>
                <w:bCs/>
                <w:color w:val="000000"/>
                <w:sz w:val="18"/>
                <w:szCs w:val="18"/>
              </w:rPr>
              <w:t>МО</w:t>
            </w:r>
          </w:p>
        </w:tc>
      </w:tr>
      <w:tr w:rsidR="007E6772" w:rsidRPr="009B6807" w14:paraId="5858CF79" w14:textId="77777777" w:rsidTr="007E6772">
        <w:trPr>
          <w:trHeight w:val="60"/>
        </w:trPr>
        <w:tc>
          <w:tcPr>
            <w:tcW w:w="4408" w:type="dxa"/>
            <w:vMerge w:val="restart"/>
            <w:tcBorders>
              <w:top w:val="nil"/>
              <w:left w:val="single" w:sz="4" w:space="0" w:color="auto"/>
              <w:bottom w:val="single" w:sz="4" w:space="0" w:color="auto"/>
              <w:right w:val="single" w:sz="4" w:space="0" w:color="auto"/>
            </w:tcBorders>
            <w:shd w:val="clear" w:color="auto" w:fill="auto"/>
            <w:vAlign w:val="center"/>
            <w:hideMark/>
          </w:tcPr>
          <w:p w14:paraId="1EF586CA" w14:textId="77777777" w:rsidR="007E6772" w:rsidRPr="009B6807" w:rsidRDefault="007E6772" w:rsidP="009B6807">
            <w:pPr>
              <w:spacing w:after="0" w:line="240" w:lineRule="auto"/>
              <w:rPr>
                <w:rFonts w:ascii="Times New Roman" w:hAnsi="Times New Roman"/>
                <w:color w:val="000000"/>
                <w:sz w:val="18"/>
                <w:szCs w:val="18"/>
              </w:rPr>
            </w:pPr>
            <w:r w:rsidRPr="009B6807">
              <w:rPr>
                <w:rFonts w:ascii="Times New Roman" w:hAnsi="Times New Roman"/>
                <w:color w:val="000000"/>
                <w:sz w:val="18"/>
                <w:szCs w:val="18"/>
              </w:rPr>
              <w:t>Капитальный ремонт здания МБУК «Новомихайловский СДК»</w:t>
            </w:r>
          </w:p>
        </w:tc>
        <w:tc>
          <w:tcPr>
            <w:tcW w:w="1232" w:type="dxa"/>
            <w:tcBorders>
              <w:top w:val="nil"/>
              <w:left w:val="nil"/>
              <w:bottom w:val="single" w:sz="4" w:space="0" w:color="auto"/>
              <w:right w:val="single" w:sz="4" w:space="0" w:color="auto"/>
            </w:tcBorders>
            <w:shd w:val="clear" w:color="auto" w:fill="auto"/>
            <w:vAlign w:val="center"/>
            <w:hideMark/>
          </w:tcPr>
          <w:p w14:paraId="4C40B971" w14:textId="77777777" w:rsidR="007E6772" w:rsidRPr="009B6807" w:rsidRDefault="007E6772" w:rsidP="009B6807">
            <w:pPr>
              <w:spacing w:after="0" w:line="240" w:lineRule="auto"/>
              <w:jc w:val="center"/>
              <w:rPr>
                <w:rFonts w:ascii="Times New Roman" w:hAnsi="Times New Roman"/>
                <w:color w:val="000000"/>
                <w:sz w:val="18"/>
                <w:szCs w:val="18"/>
              </w:rPr>
            </w:pPr>
            <w:r w:rsidRPr="009B6807">
              <w:rPr>
                <w:rFonts w:ascii="Times New Roman" w:hAnsi="Times New Roman"/>
                <w:color w:val="000000"/>
                <w:sz w:val="18"/>
                <w:szCs w:val="18"/>
              </w:rPr>
              <w:t>план</w:t>
            </w:r>
          </w:p>
        </w:tc>
        <w:tc>
          <w:tcPr>
            <w:tcW w:w="960" w:type="dxa"/>
            <w:tcBorders>
              <w:top w:val="nil"/>
              <w:left w:val="nil"/>
              <w:bottom w:val="single" w:sz="4" w:space="0" w:color="auto"/>
              <w:right w:val="single" w:sz="4" w:space="0" w:color="auto"/>
            </w:tcBorders>
            <w:shd w:val="clear" w:color="auto" w:fill="auto"/>
            <w:vAlign w:val="bottom"/>
            <w:hideMark/>
          </w:tcPr>
          <w:p w14:paraId="6A16F785"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1 166,6</w:t>
            </w:r>
          </w:p>
        </w:tc>
        <w:tc>
          <w:tcPr>
            <w:tcW w:w="960" w:type="dxa"/>
            <w:tcBorders>
              <w:top w:val="nil"/>
              <w:left w:val="nil"/>
              <w:bottom w:val="single" w:sz="4" w:space="0" w:color="auto"/>
              <w:right w:val="single" w:sz="4" w:space="0" w:color="auto"/>
            </w:tcBorders>
            <w:shd w:val="clear" w:color="auto" w:fill="auto"/>
            <w:vAlign w:val="bottom"/>
            <w:hideMark/>
          </w:tcPr>
          <w:p w14:paraId="0E22907F"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1 051,0</w:t>
            </w:r>
          </w:p>
        </w:tc>
        <w:tc>
          <w:tcPr>
            <w:tcW w:w="960" w:type="dxa"/>
            <w:tcBorders>
              <w:top w:val="nil"/>
              <w:left w:val="nil"/>
              <w:bottom w:val="single" w:sz="4" w:space="0" w:color="auto"/>
              <w:right w:val="single" w:sz="4" w:space="0" w:color="auto"/>
            </w:tcBorders>
            <w:shd w:val="clear" w:color="auto" w:fill="auto"/>
            <w:vAlign w:val="bottom"/>
            <w:hideMark/>
          </w:tcPr>
          <w:p w14:paraId="5F0E102E"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103,9</w:t>
            </w:r>
          </w:p>
        </w:tc>
        <w:tc>
          <w:tcPr>
            <w:tcW w:w="849" w:type="dxa"/>
            <w:tcBorders>
              <w:top w:val="nil"/>
              <w:left w:val="nil"/>
              <w:bottom w:val="single" w:sz="4" w:space="0" w:color="auto"/>
              <w:right w:val="single" w:sz="4" w:space="0" w:color="auto"/>
            </w:tcBorders>
            <w:shd w:val="clear" w:color="auto" w:fill="auto"/>
            <w:vAlign w:val="bottom"/>
            <w:hideMark/>
          </w:tcPr>
          <w:p w14:paraId="398FAFD2"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11,7</w:t>
            </w:r>
          </w:p>
        </w:tc>
      </w:tr>
      <w:tr w:rsidR="007E6772" w:rsidRPr="009B6807" w14:paraId="280A418A" w14:textId="77777777" w:rsidTr="007E6772">
        <w:trPr>
          <w:trHeight w:val="86"/>
        </w:trPr>
        <w:tc>
          <w:tcPr>
            <w:tcW w:w="4408" w:type="dxa"/>
            <w:vMerge/>
            <w:tcBorders>
              <w:top w:val="nil"/>
              <w:left w:val="single" w:sz="4" w:space="0" w:color="auto"/>
              <w:bottom w:val="single" w:sz="4" w:space="0" w:color="auto"/>
              <w:right w:val="single" w:sz="4" w:space="0" w:color="auto"/>
            </w:tcBorders>
            <w:vAlign w:val="center"/>
            <w:hideMark/>
          </w:tcPr>
          <w:p w14:paraId="621C3A09" w14:textId="77777777" w:rsidR="007E6772" w:rsidRPr="009B6807" w:rsidRDefault="007E6772" w:rsidP="009B6807">
            <w:pPr>
              <w:spacing w:after="0" w:line="240" w:lineRule="auto"/>
              <w:rPr>
                <w:rFonts w:ascii="Times New Roman" w:hAnsi="Times New Roman"/>
                <w:color w:val="000000"/>
                <w:sz w:val="18"/>
                <w:szCs w:val="18"/>
              </w:rPr>
            </w:pPr>
          </w:p>
        </w:tc>
        <w:tc>
          <w:tcPr>
            <w:tcW w:w="1232" w:type="dxa"/>
            <w:tcBorders>
              <w:top w:val="nil"/>
              <w:left w:val="nil"/>
              <w:bottom w:val="single" w:sz="4" w:space="0" w:color="auto"/>
              <w:right w:val="single" w:sz="4" w:space="0" w:color="auto"/>
            </w:tcBorders>
            <w:shd w:val="clear" w:color="auto" w:fill="auto"/>
            <w:vAlign w:val="center"/>
            <w:hideMark/>
          </w:tcPr>
          <w:p w14:paraId="6FEB4661" w14:textId="77777777" w:rsidR="007E6772" w:rsidRPr="009B6807" w:rsidRDefault="007E6772" w:rsidP="009B6807">
            <w:pPr>
              <w:spacing w:after="0" w:line="240" w:lineRule="auto"/>
              <w:jc w:val="center"/>
              <w:rPr>
                <w:rFonts w:ascii="Times New Roman" w:hAnsi="Times New Roman"/>
                <w:color w:val="000000"/>
                <w:sz w:val="18"/>
                <w:szCs w:val="18"/>
              </w:rPr>
            </w:pPr>
            <w:r w:rsidRPr="009B6807">
              <w:rPr>
                <w:rFonts w:ascii="Times New Roman" w:hAnsi="Times New Roman"/>
                <w:color w:val="000000"/>
                <w:sz w:val="18"/>
                <w:szCs w:val="18"/>
              </w:rPr>
              <w:t>факт</w:t>
            </w:r>
          </w:p>
        </w:tc>
        <w:tc>
          <w:tcPr>
            <w:tcW w:w="960" w:type="dxa"/>
            <w:tcBorders>
              <w:top w:val="nil"/>
              <w:left w:val="nil"/>
              <w:bottom w:val="single" w:sz="4" w:space="0" w:color="auto"/>
              <w:right w:val="single" w:sz="4" w:space="0" w:color="auto"/>
            </w:tcBorders>
            <w:shd w:val="clear" w:color="auto" w:fill="auto"/>
            <w:vAlign w:val="bottom"/>
            <w:hideMark/>
          </w:tcPr>
          <w:p w14:paraId="2FF7F2A6"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1 166,5</w:t>
            </w:r>
          </w:p>
        </w:tc>
        <w:tc>
          <w:tcPr>
            <w:tcW w:w="960" w:type="dxa"/>
            <w:tcBorders>
              <w:top w:val="nil"/>
              <w:left w:val="nil"/>
              <w:bottom w:val="single" w:sz="4" w:space="0" w:color="auto"/>
              <w:right w:val="single" w:sz="4" w:space="0" w:color="auto"/>
            </w:tcBorders>
            <w:shd w:val="clear" w:color="auto" w:fill="auto"/>
            <w:noWrap/>
            <w:vAlign w:val="bottom"/>
            <w:hideMark/>
          </w:tcPr>
          <w:p w14:paraId="56248413"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1 050,9</w:t>
            </w:r>
          </w:p>
        </w:tc>
        <w:tc>
          <w:tcPr>
            <w:tcW w:w="960" w:type="dxa"/>
            <w:tcBorders>
              <w:top w:val="nil"/>
              <w:left w:val="nil"/>
              <w:bottom w:val="single" w:sz="4" w:space="0" w:color="auto"/>
              <w:right w:val="single" w:sz="4" w:space="0" w:color="auto"/>
            </w:tcBorders>
            <w:shd w:val="clear" w:color="auto" w:fill="auto"/>
            <w:noWrap/>
            <w:vAlign w:val="bottom"/>
            <w:hideMark/>
          </w:tcPr>
          <w:p w14:paraId="51EBA877"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103,9</w:t>
            </w:r>
          </w:p>
        </w:tc>
        <w:tc>
          <w:tcPr>
            <w:tcW w:w="849" w:type="dxa"/>
            <w:tcBorders>
              <w:top w:val="nil"/>
              <w:left w:val="nil"/>
              <w:bottom w:val="single" w:sz="4" w:space="0" w:color="auto"/>
              <w:right w:val="single" w:sz="4" w:space="0" w:color="auto"/>
            </w:tcBorders>
            <w:shd w:val="clear" w:color="auto" w:fill="auto"/>
            <w:noWrap/>
            <w:vAlign w:val="bottom"/>
            <w:hideMark/>
          </w:tcPr>
          <w:p w14:paraId="58AAB5B8"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11,7</w:t>
            </w:r>
          </w:p>
        </w:tc>
      </w:tr>
      <w:tr w:rsidR="007E6772" w:rsidRPr="009B6807" w14:paraId="5BE53E96" w14:textId="77777777" w:rsidTr="009B6807">
        <w:trPr>
          <w:trHeight w:val="60"/>
        </w:trPr>
        <w:tc>
          <w:tcPr>
            <w:tcW w:w="4408" w:type="dxa"/>
            <w:vMerge/>
            <w:tcBorders>
              <w:top w:val="nil"/>
              <w:left w:val="single" w:sz="4" w:space="0" w:color="auto"/>
              <w:bottom w:val="single" w:sz="4" w:space="0" w:color="auto"/>
              <w:right w:val="single" w:sz="4" w:space="0" w:color="auto"/>
            </w:tcBorders>
            <w:vAlign w:val="center"/>
            <w:hideMark/>
          </w:tcPr>
          <w:p w14:paraId="2C8121FA" w14:textId="77777777" w:rsidR="007E6772" w:rsidRPr="009B6807" w:rsidRDefault="007E6772" w:rsidP="009B6807">
            <w:pPr>
              <w:spacing w:after="0" w:line="240" w:lineRule="auto"/>
              <w:rPr>
                <w:rFonts w:ascii="Times New Roman" w:hAnsi="Times New Roman"/>
                <w:color w:val="000000"/>
                <w:sz w:val="18"/>
                <w:szCs w:val="18"/>
              </w:rPr>
            </w:pPr>
          </w:p>
        </w:tc>
        <w:tc>
          <w:tcPr>
            <w:tcW w:w="1232" w:type="dxa"/>
            <w:tcBorders>
              <w:top w:val="nil"/>
              <w:left w:val="nil"/>
              <w:bottom w:val="single" w:sz="4" w:space="0" w:color="auto"/>
              <w:right w:val="single" w:sz="4" w:space="0" w:color="auto"/>
            </w:tcBorders>
            <w:shd w:val="clear" w:color="auto" w:fill="auto"/>
            <w:vAlign w:val="center"/>
            <w:hideMark/>
          </w:tcPr>
          <w:p w14:paraId="71013B4D" w14:textId="77777777" w:rsidR="007E6772" w:rsidRPr="009B6807" w:rsidRDefault="007E6772" w:rsidP="009B6807">
            <w:pPr>
              <w:spacing w:after="0" w:line="240" w:lineRule="auto"/>
              <w:jc w:val="center"/>
              <w:rPr>
                <w:rFonts w:ascii="Times New Roman" w:hAnsi="Times New Roman"/>
                <w:i/>
                <w:iCs/>
                <w:color w:val="000000"/>
                <w:sz w:val="18"/>
                <w:szCs w:val="18"/>
              </w:rPr>
            </w:pPr>
            <w:r w:rsidRPr="009B6807">
              <w:rPr>
                <w:rFonts w:ascii="Times New Roman" w:hAnsi="Times New Roman"/>
                <w:i/>
                <w:iCs/>
                <w:color w:val="000000"/>
                <w:sz w:val="18"/>
                <w:szCs w:val="18"/>
              </w:rPr>
              <w:t>%</w:t>
            </w:r>
          </w:p>
        </w:tc>
        <w:tc>
          <w:tcPr>
            <w:tcW w:w="960" w:type="dxa"/>
            <w:tcBorders>
              <w:top w:val="nil"/>
              <w:left w:val="nil"/>
              <w:bottom w:val="single" w:sz="4" w:space="0" w:color="auto"/>
              <w:right w:val="single" w:sz="4" w:space="0" w:color="auto"/>
            </w:tcBorders>
            <w:shd w:val="clear" w:color="auto" w:fill="auto"/>
            <w:vAlign w:val="bottom"/>
            <w:hideMark/>
          </w:tcPr>
          <w:p w14:paraId="574CDDC0" w14:textId="77777777" w:rsidR="007E6772" w:rsidRPr="009B6807" w:rsidRDefault="007E6772" w:rsidP="009B6807">
            <w:pPr>
              <w:spacing w:after="0" w:line="240" w:lineRule="auto"/>
              <w:jc w:val="right"/>
              <w:rPr>
                <w:rFonts w:ascii="Times New Roman" w:hAnsi="Times New Roman"/>
                <w:i/>
                <w:iCs/>
                <w:color w:val="000000"/>
                <w:sz w:val="18"/>
                <w:szCs w:val="18"/>
              </w:rPr>
            </w:pPr>
            <w:r w:rsidRPr="009B6807">
              <w:rPr>
                <w:rFonts w:ascii="Times New Roman" w:hAnsi="Times New Roman"/>
                <w:i/>
                <w:iCs/>
                <w:color w:val="000000"/>
                <w:sz w:val="18"/>
                <w:szCs w:val="18"/>
              </w:rPr>
              <w:t>100,0</w:t>
            </w:r>
          </w:p>
        </w:tc>
        <w:tc>
          <w:tcPr>
            <w:tcW w:w="960" w:type="dxa"/>
            <w:tcBorders>
              <w:top w:val="nil"/>
              <w:left w:val="nil"/>
              <w:bottom w:val="single" w:sz="4" w:space="0" w:color="auto"/>
              <w:right w:val="single" w:sz="4" w:space="0" w:color="auto"/>
            </w:tcBorders>
            <w:shd w:val="clear" w:color="auto" w:fill="auto"/>
            <w:vAlign w:val="bottom"/>
            <w:hideMark/>
          </w:tcPr>
          <w:p w14:paraId="3AE3F46E" w14:textId="77777777" w:rsidR="007E6772" w:rsidRPr="009B6807" w:rsidRDefault="007E6772" w:rsidP="009B6807">
            <w:pPr>
              <w:spacing w:after="0" w:line="240" w:lineRule="auto"/>
              <w:jc w:val="right"/>
              <w:rPr>
                <w:rFonts w:ascii="Times New Roman" w:hAnsi="Times New Roman"/>
                <w:i/>
                <w:iCs/>
                <w:color w:val="000000"/>
                <w:sz w:val="18"/>
                <w:szCs w:val="18"/>
              </w:rPr>
            </w:pPr>
            <w:r w:rsidRPr="009B6807">
              <w:rPr>
                <w:rFonts w:ascii="Times New Roman" w:hAnsi="Times New Roman"/>
                <w:i/>
                <w:iCs/>
                <w:color w:val="000000"/>
                <w:sz w:val="18"/>
                <w:szCs w:val="18"/>
              </w:rPr>
              <w:t>100,0</w:t>
            </w:r>
          </w:p>
        </w:tc>
        <w:tc>
          <w:tcPr>
            <w:tcW w:w="960" w:type="dxa"/>
            <w:tcBorders>
              <w:top w:val="nil"/>
              <w:left w:val="nil"/>
              <w:bottom w:val="single" w:sz="4" w:space="0" w:color="auto"/>
              <w:right w:val="single" w:sz="4" w:space="0" w:color="auto"/>
            </w:tcBorders>
            <w:shd w:val="clear" w:color="auto" w:fill="auto"/>
            <w:vAlign w:val="bottom"/>
            <w:hideMark/>
          </w:tcPr>
          <w:p w14:paraId="5624E618" w14:textId="77777777" w:rsidR="007E6772" w:rsidRPr="009B6807" w:rsidRDefault="007E6772" w:rsidP="009B6807">
            <w:pPr>
              <w:spacing w:after="0" w:line="240" w:lineRule="auto"/>
              <w:jc w:val="right"/>
              <w:rPr>
                <w:rFonts w:ascii="Times New Roman" w:hAnsi="Times New Roman"/>
                <w:i/>
                <w:iCs/>
                <w:color w:val="000000"/>
                <w:sz w:val="18"/>
                <w:szCs w:val="18"/>
              </w:rPr>
            </w:pPr>
            <w:r w:rsidRPr="009B6807">
              <w:rPr>
                <w:rFonts w:ascii="Times New Roman" w:hAnsi="Times New Roman"/>
                <w:i/>
                <w:iCs/>
                <w:color w:val="000000"/>
                <w:sz w:val="18"/>
                <w:szCs w:val="18"/>
              </w:rPr>
              <w:t>100,0</w:t>
            </w:r>
          </w:p>
        </w:tc>
        <w:tc>
          <w:tcPr>
            <w:tcW w:w="849" w:type="dxa"/>
            <w:tcBorders>
              <w:top w:val="nil"/>
              <w:left w:val="nil"/>
              <w:bottom w:val="single" w:sz="4" w:space="0" w:color="auto"/>
              <w:right w:val="single" w:sz="4" w:space="0" w:color="auto"/>
            </w:tcBorders>
            <w:shd w:val="clear" w:color="auto" w:fill="auto"/>
            <w:vAlign w:val="bottom"/>
            <w:hideMark/>
          </w:tcPr>
          <w:p w14:paraId="609C0128" w14:textId="77777777" w:rsidR="007E6772" w:rsidRPr="009B6807" w:rsidRDefault="007E6772" w:rsidP="009B6807">
            <w:pPr>
              <w:spacing w:after="0" w:line="240" w:lineRule="auto"/>
              <w:jc w:val="right"/>
              <w:rPr>
                <w:rFonts w:ascii="Times New Roman" w:hAnsi="Times New Roman"/>
                <w:i/>
                <w:iCs/>
                <w:color w:val="000000"/>
                <w:sz w:val="18"/>
                <w:szCs w:val="18"/>
              </w:rPr>
            </w:pPr>
            <w:r w:rsidRPr="009B6807">
              <w:rPr>
                <w:rFonts w:ascii="Times New Roman" w:hAnsi="Times New Roman"/>
                <w:i/>
                <w:iCs/>
                <w:color w:val="000000"/>
                <w:sz w:val="18"/>
                <w:szCs w:val="18"/>
              </w:rPr>
              <w:t>100,0</w:t>
            </w:r>
          </w:p>
        </w:tc>
      </w:tr>
      <w:tr w:rsidR="007E6772" w:rsidRPr="009B6807" w14:paraId="163DF4BE" w14:textId="77777777" w:rsidTr="007E6772">
        <w:trPr>
          <w:trHeight w:val="60"/>
        </w:trPr>
        <w:tc>
          <w:tcPr>
            <w:tcW w:w="4408" w:type="dxa"/>
            <w:vMerge w:val="restart"/>
            <w:tcBorders>
              <w:top w:val="nil"/>
              <w:left w:val="single" w:sz="4" w:space="0" w:color="auto"/>
              <w:bottom w:val="single" w:sz="4" w:space="0" w:color="auto"/>
              <w:right w:val="single" w:sz="4" w:space="0" w:color="auto"/>
            </w:tcBorders>
            <w:shd w:val="clear" w:color="auto" w:fill="auto"/>
            <w:vAlign w:val="center"/>
            <w:hideMark/>
          </w:tcPr>
          <w:p w14:paraId="049EDF48" w14:textId="77777777" w:rsidR="007E6772" w:rsidRPr="009B6807" w:rsidRDefault="007E6772" w:rsidP="009B6807">
            <w:pPr>
              <w:spacing w:after="0" w:line="240" w:lineRule="auto"/>
              <w:rPr>
                <w:rFonts w:ascii="Times New Roman" w:hAnsi="Times New Roman"/>
                <w:color w:val="000000"/>
                <w:sz w:val="18"/>
                <w:szCs w:val="18"/>
              </w:rPr>
            </w:pPr>
            <w:r w:rsidRPr="009B6807">
              <w:rPr>
                <w:rFonts w:ascii="Times New Roman" w:hAnsi="Times New Roman"/>
                <w:color w:val="000000"/>
                <w:sz w:val="18"/>
                <w:szCs w:val="18"/>
              </w:rPr>
              <w:t>Капитальный ремонт здания МБУК «Очурский СДК»</w:t>
            </w:r>
          </w:p>
        </w:tc>
        <w:tc>
          <w:tcPr>
            <w:tcW w:w="1232" w:type="dxa"/>
            <w:tcBorders>
              <w:top w:val="nil"/>
              <w:left w:val="nil"/>
              <w:bottom w:val="single" w:sz="4" w:space="0" w:color="auto"/>
              <w:right w:val="single" w:sz="4" w:space="0" w:color="auto"/>
            </w:tcBorders>
            <w:shd w:val="clear" w:color="auto" w:fill="auto"/>
            <w:vAlign w:val="center"/>
            <w:hideMark/>
          </w:tcPr>
          <w:p w14:paraId="5DE87804" w14:textId="77777777" w:rsidR="007E6772" w:rsidRPr="009B6807" w:rsidRDefault="007E6772" w:rsidP="009B6807">
            <w:pPr>
              <w:spacing w:after="0" w:line="240" w:lineRule="auto"/>
              <w:jc w:val="center"/>
              <w:rPr>
                <w:rFonts w:ascii="Times New Roman" w:hAnsi="Times New Roman"/>
                <w:color w:val="000000"/>
                <w:sz w:val="18"/>
                <w:szCs w:val="18"/>
              </w:rPr>
            </w:pPr>
            <w:r w:rsidRPr="009B6807">
              <w:rPr>
                <w:rFonts w:ascii="Times New Roman" w:hAnsi="Times New Roman"/>
                <w:color w:val="000000"/>
                <w:sz w:val="18"/>
                <w:szCs w:val="18"/>
              </w:rPr>
              <w:t>план</w:t>
            </w:r>
          </w:p>
        </w:tc>
        <w:tc>
          <w:tcPr>
            <w:tcW w:w="960" w:type="dxa"/>
            <w:tcBorders>
              <w:top w:val="nil"/>
              <w:left w:val="nil"/>
              <w:bottom w:val="single" w:sz="4" w:space="0" w:color="auto"/>
              <w:right w:val="single" w:sz="4" w:space="0" w:color="auto"/>
            </w:tcBorders>
            <w:shd w:val="clear" w:color="auto" w:fill="auto"/>
            <w:vAlign w:val="bottom"/>
            <w:hideMark/>
          </w:tcPr>
          <w:p w14:paraId="3A510766"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2 826,3</w:t>
            </w:r>
          </w:p>
        </w:tc>
        <w:tc>
          <w:tcPr>
            <w:tcW w:w="960" w:type="dxa"/>
            <w:tcBorders>
              <w:top w:val="nil"/>
              <w:left w:val="nil"/>
              <w:bottom w:val="single" w:sz="4" w:space="0" w:color="auto"/>
              <w:right w:val="single" w:sz="4" w:space="0" w:color="auto"/>
            </w:tcBorders>
            <w:shd w:val="clear" w:color="auto" w:fill="auto"/>
            <w:noWrap/>
            <w:vAlign w:val="bottom"/>
            <w:hideMark/>
          </w:tcPr>
          <w:p w14:paraId="519594A4"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2 546,2</w:t>
            </w:r>
          </w:p>
        </w:tc>
        <w:tc>
          <w:tcPr>
            <w:tcW w:w="960" w:type="dxa"/>
            <w:tcBorders>
              <w:top w:val="nil"/>
              <w:left w:val="nil"/>
              <w:bottom w:val="single" w:sz="4" w:space="0" w:color="auto"/>
              <w:right w:val="single" w:sz="4" w:space="0" w:color="auto"/>
            </w:tcBorders>
            <w:shd w:val="clear" w:color="auto" w:fill="auto"/>
            <w:noWrap/>
            <w:vAlign w:val="bottom"/>
            <w:hideMark/>
          </w:tcPr>
          <w:p w14:paraId="72744771"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251,8</w:t>
            </w:r>
          </w:p>
        </w:tc>
        <w:tc>
          <w:tcPr>
            <w:tcW w:w="849" w:type="dxa"/>
            <w:tcBorders>
              <w:top w:val="nil"/>
              <w:left w:val="nil"/>
              <w:bottom w:val="single" w:sz="4" w:space="0" w:color="auto"/>
              <w:right w:val="single" w:sz="4" w:space="0" w:color="auto"/>
            </w:tcBorders>
            <w:shd w:val="clear" w:color="auto" w:fill="auto"/>
            <w:noWrap/>
            <w:vAlign w:val="bottom"/>
            <w:hideMark/>
          </w:tcPr>
          <w:p w14:paraId="71E5C185"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28,3</w:t>
            </w:r>
          </w:p>
        </w:tc>
      </w:tr>
      <w:tr w:rsidR="007E6772" w:rsidRPr="009B6807" w14:paraId="3A8C91D9" w14:textId="77777777" w:rsidTr="007E6772">
        <w:trPr>
          <w:trHeight w:val="60"/>
        </w:trPr>
        <w:tc>
          <w:tcPr>
            <w:tcW w:w="4408" w:type="dxa"/>
            <w:vMerge/>
            <w:tcBorders>
              <w:top w:val="nil"/>
              <w:left w:val="single" w:sz="4" w:space="0" w:color="auto"/>
              <w:bottom w:val="single" w:sz="4" w:space="0" w:color="auto"/>
              <w:right w:val="single" w:sz="4" w:space="0" w:color="auto"/>
            </w:tcBorders>
            <w:vAlign w:val="center"/>
            <w:hideMark/>
          </w:tcPr>
          <w:p w14:paraId="61E2E660" w14:textId="77777777" w:rsidR="007E6772" w:rsidRPr="009B6807" w:rsidRDefault="007E6772" w:rsidP="009B6807">
            <w:pPr>
              <w:spacing w:after="0" w:line="240" w:lineRule="auto"/>
              <w:rPr>
                <w:rFonts w:ascii="Times New Roman" w:hAnsi="Times New Roman"/>
                <w:color w:val="000000"/>
                <w:sz w:val="18"/>
                <w:szCs w:val="18"/>
              </w:rPr>
            </w:pPr>
          </w:p>
        </w:tc>
        <w:tc>
          <w:tcPr>
            <w:tcW w:w="1232" w:type="dxa"/>
            <w:tcBorders>
              <w:top w:val="nil"/>
              <w:left w:val="nil"/>
              <w:bottom w:val="single" w:sz="4" w:space="0" w:color="auto"/>
              <w:right w:val="single" w:sz="4" w:space="0" w:color="auto"/>
            </w:tcBorders>
            <w:shd w:val="clear" w:color="auto" w:fill="auto"/>
            <w:vAlign w:val="center"/>
            <w:hideMark/>
          </w:tcPr>
          <w:p w14:paraId="58ACEA68" w14:textId="77777777" w:rsidR="007E6772" w:rsidRPr="009B6807" w:rsidRDefault="007E6772" w:rsidP="009B6807">
            <w:pPr>
              <w:spacing w:after="0" w:line="240" w:lineRule="auto"/>
              <w:jc w:val="center"/>
              <w:rPr>
                <w:rFonts w:ascii="Times New Roman" w:hAnsi="Times New Roman"/>
                <w:color w:val="000000"/>
                <w:sz w:val="18"/>
                <w:szCs w:val="18"/>
              </w:rPr>
            </w:pPr>
            <w:r w:rsidRPr="009B6807">
              <w:rPr>
                <w:rFonts w:ascii="Times New Roman" w:hAnsi="Times New Roman"/>
                <w:color w:val="000000"/>
                <w:sz w:val="18"/>
                <w:szCs w:val="18"/>
              </w:rPr>
              <w:t>факт</w:t>
            </w:r>
          </w:p>
        </w:tc>
        <w:tc>
          <w:tcPr>
            <w:tcW w:w="960" w:type="dxa"/>
            <w:tcBorders>
              <w:top w:val="nil"/>
              <w:left w:val="nil"/>
              <w:bottom w:val="single" w:sz="4" w:space="0" w:color="auto"/>
              <w:right w:val="single" w:sz="4" w:space="0" w:color="auto"/>
            </w:tcBorders>
            <w:shd w:val="clear" w:color="auto" w:fill="auto"/>
            <w:vAlign w:val="bottom"/>
            <w:hideMark/>
          </w:tcPr>
          <w:p w14:paraId="7CA98972"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2 213,</w:t>
            </w:r>
            <w:r w:rsidR="007321BC" w:rsidRPr="009B6807">
              <w:rPr>
                <w:rFonts w:ascii="Times New Roman" w:hAnsi="Times New Roman"/>
                <w:color w:val="000000"/>
                <w:sz w:val="18"/>
                <w:szCs w:val="18"/>
              </w:rPr>
              <w:t>7</w:t>
            </w:r>
          </w:p>
        </w:tc>
        <w:tc>
          <w:tcPr>
            <w:tcW w:w="960" w:type="dxa"/>
            <w:tcBorders>
              <w:top w:val="nil"/>
              <w:left w:val="nil"/>
              <w:bottom w:val="single" w:sz="4" w:space="0" w:color="auto"/>
              <w:right w:val="single" w:sz="4" w:space="0" w:color="auto"/>
            </w:tcBorders>
            <w:shd w:val="clear" w:color="auto" w:fill="auto"/>
            <w:noWrap/>
            <w:vAlign w:val="bottom"/>
            <w:hideMark/>
          </w:tcPr>
          <w:p w14:paraId="0F0AC950"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1 994,3</w:t>
            </w:r>
          </w:p>
        </w:tc>
        <w:tc>
          <w:tcPr>
            <w:tcW w:w="960" w:type="dxa"/>
            <w:tcBorders>
              <w:top w:val="nil"/>
              <w:left w:val="nil"/>
              <w:bottom w:val="single" w:sz="4" w:space="0" w:color="auto"/>
              <w:right w:val="single" w:sz="4" w:space="0" w:color="auto"/>
            </w:tcBorders>
            <w:shd w:val="clear" w:color="auto" w:fill="auto"/>
            <w:noWrap/>
            <w:vAlign w:val="bottom"/>
            <w:hideMark/>
          </w:tcPr>
          <w:p w14:paraId="2BD9AEF2"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197,</w:t>
            </w:r>
            <w:r w:rsidR="007321BC" w:rsidRPr="009B6807">
              <w:rPr>
                <w:rFonts w:ascii="Times New Roman" w:hAnsi="Times New Roman"/>
                <w:color w:val="000000"/>
                <w:sz w:val="18"/>
                <w:szCs w:val="18"/>
              </w:rPr>
              <w:t>3</w:t>
            </w:r>
          </w:p>
        </w:tc>
        <w:tc>
          <w:tcPr>
            <w:tcW w:w="849" w:type="dxa"/>
            <w:tcBorders>
              <w:top w:val="nil"/>
              <w:left w:val="nil"/>
              <w:bottom w:val="single" w:sz="4" w:space="0" w:color="auto"/>
              <w:right w:val="single" w:sz="4" w:space="0" w:color="auto"/>
            </w:tcBorders>
            <w:shd w:val="clear" w:color="auto" w:fill="auto"/>
            <w:noWrap/>
            <w:vAlign w:val="bottom"/>
            <w:hideMark/>
          </w:tcPr>
          <w:p w14:paraId="59194C2F"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22,1</w:t>
            </w:r>
          </w:p>
        </w:tc>
      </w:tr>
      <w:tr w:rsidR="007E6772" w:rsidRPr="009B6807" w14:paraId="36159F39" w14:textId="77777777" w:rsidTr="007E6772">
        <w:trPr>
          <w:trHeight w:val="60"/>
        </w:trPr>
        <w:tc>
          <w:tcPr>
            <w:tcW w:w="4408" w:type="dxa"/>
            <w:vMerge/>
            <w:tcBorders>
              <w:top w:val="nil"/>
              <w:left w:val="single" w:sz="4" w:space="0" w:color="auto"/>
              <w:bottom w:val="single" w:sz="4" w:space="0" w:color="auto"/>
              <w:right w:val="single" w:sz="4" w:space="0" w:color="auto"/>
            </w:tcBorders>
            <w:vAlign w:val="center"/>
            <w:hideMark/>
          </w:tcPr>
          <w:p w14:paraId="3DC40574" w14:textId="77777777" w:rsidR="007E6772" w:rsidRPr="009B6807" w:rsidRDefault="007E6772" w:rsidP="009B6807">
            <w:pPr>
              <w:spacing w:after="0" w:line="240" w:lineRule="auto"/>
              <w:rPr>
                <w:rFonts w:ascii="Times New Roman" w:hAnsi="Times New Roman"/>
                <w:color w:val="000000"/>
                <w:sz w:val="18"/>
                <w:szCs w:val="18"/>
              </w:rPr>
            </w:pPr>
          </w:p>
        </w:tc>
        <w:tc>
          <w:tcPr>
            <w:tcW w:w="1232" w:type="dxa"/>
            <w:tcBorders>
              <w:top w:val="nil"/>
              <w:left w:val="nil"/>
              <w:bottom w:val="single" w:sz="4" w:space="0" w:color="auto"/>
              <w:right w:val="single" w:sz="4" w:space="0" w:color="auto"/>
            </w:tcBorders>
            <w:shd w:val="clear" w:color="auto" w:fill="auto"/>
            <w:vAlign w:val="center"/>
            <w:hideMark/>
          </w:tcPr>
          <w:p w14:paraId="241201E4" w14:textId="77777777" w:rsidR="007E6772" w:rsidRPr="009B6807" w:rsidRDefault="007E6772" w:rsidP="009B6807">
            <w:pPr>
              <w:spacing w:after="0" w:line="240" w:lineRule="auto"/>
              <w:jc w:val="center"/>
              <w:rPr>
                <w:rFonts w:ascii="Times New Roman" w:hAnsi="Times New Roman"/>
                <w:i/>
                <w:iCs/>
                <w:color w:val="000000"/>
                <w:sz w:val="18"/>
                <w:szCs w:val="18"/>
              </w:rPr>
            </w:pPr>
            <w:r w:rsidRPr="009B6807">
              <w:rPr>
                <w:rFonts w:ascii="Times New Roman" w:hAnsi="Times New Roman"/>
                <w:i/>
                <w:iCs/>
                <w:color w:val="000000"/>
                <w:sz w:val="18"/>
                <w:szCs w:val="18"/>
              </w:rPr>
              <w:t>%</w:t>
            </w:r>
          </w:p>
        </w:tc>
        <w:tc>
          <w:tcPr>
            <w:tcW w:w="960" w:type="dxa"/>
            <w:tcBorders>
              <w:top w:val="nil"/>
              <w:left w:val="nil"/>
              <w:bottom w:val="single" w:sz="4" w:space="0" w:color="auto"/>
              <w:right w:val="single" w:sz="4" w:space="0" w:color="auto"/>
            </w:tcBorders>
            <w:shd w:val="clear" w:color="auto" w:fill="auto"/>
            <w:vAlign w:val="bottom"/>
            <w:hideMark/>
          </w:tcPr>
          <w:p w14:paraId="61DF5DFE" w14:textId="77777777" w:rsidR="007E6772" w:rsidRPr="009B6807" w:rsidRDefault="007E6772" w:rsidP="009B6807">
            <w:pPr>
              <w:spacing w:after="0" w:line="240" w:lineRule="auto"/>
              <w:jc w:val="right"/>
              <w:rPr>
                <w:rFonts w:ascii="Times New Roman" w:hAnsi="Times New Roman"/>
                <w:i/>
                <w:iCs/>
                <w:color w:val="000000"/>
                <w:sz w:val="18"/>
                <w:szCs w:val="18"/>
              </w:rPr>
            </w:pPr>
            <w:r w:rsidRPr="009B6807">
              <w:rPr>
                <w:rFonts w:ascii="Times New Roman" w:hAnsi="Times New Roman"/>
                <w:i/>
                <w:iCs/>
                <w:color w:val="000000"/>
                <w:sz w:val="18"/>
                <w:szCs w:val="18"/>
              </w:rPr>
              <w:t>78,3</w:t>
            </w:r>
          </w:p>
        </w:tc>
        <w:tc>
          <w:tcPr>
            <w:tcW w:w="960" w:type="dxa"/>
            <w:tcBorders>
              <w:top w:val="nil"/>
              <w:left w:val="nil"/>
              <w:bottom w:val="single" w:sz="4" w:space="0" w:color="auto"/>
              <w:right w:val="single" w:sz="4" w:space="0" w:color="auto"/>
            </w:tcBorders>
            <w:shd w:val="clear" w:color="auto" w:fill="auto"/>
            <w:vAlign w:val="bottom"/>
            <w:hideMark/>
          </w:tcPr>
          <w:p w14:paraId="5125D521" w14:textId="77777777" w:rsidR="007E6772" w:rsidRPr="009B6807" w:rsidRDefault="007E6772" w:rsidP="009B6807">
            <w:pPr>
              <w:spacing w:after="0" w:line="240" w:lineRule="auto"/>
              <w:jc w:val="right"/>
              <w:rPr>
                <w:rFonts w:ascii="Times New Roman" w:hAnsi="Times New Roman"/>
                <w:i/>
                <w:iCs/>
                <w:color w:val="000000"/>
                <w:sz w:val="18"/>
                <w:szCs w:val="18"/>
              </w:rPr>
            </w:pPr>
            <w:r w:rsidRPr="009B6807">
              <w:rPr>
                <w:rFonts w:ascii="Times New Roman" w:hAnsi="Times New Roman"/>
                <w:i/>
                <w:iCs/>
                <w:color w:val="000000"/>
                <w:sz w:val="18"/>
                <w:szCs w:val="18"/>
              </w:rPr>
              <w:t>78,3</w:t>
            </w:r>
          </w:p>
        </w:tc>
        <w:tc>
          <w:tcPr>
            <w:tcW w:w="960" w:type="dxa"/>
            <w:tcBorders>
              <w:top w:val="nil"/>
              <w:left w:val="nil"/>
              <w:bottom w:val="single" w:sz="4" w:space="0" w:color="auto"/>
              <w:right w:val="single" w:sz="4" w:space="0" w:color="auto"/>
            </w:tcBorders>
            <w:shd w:val="clear" w:color="auto" w:fill="auto"/>
            <w:vAlign w:val="bottom"/>
            <w:hideMark/>
          </w:tcPr>
          <w:p w14:paraId="336E367F" w14:textId="77777777" w:rsidR="007E6772" w:rsidRPr="009B6807" w:rsidRDefault="007E6772" w:rsidP="009B6807">
            <w:pPr>
              <w:spacing w:after="0" w:line="240" w:lineRule="auto"/>
              <w:jc w:val="right"/>
              <w:rPr>
                <w:rFonts w:ascii="Times New Roman" w:hAnsi="Times New Roman"/>
                <w:i/>
                <w:iCs/>
                <w:color w:val="000000"/>
                <w:sz w:val="18"/>
                <w:szCs w:val="18"/>
              </w:rPr>
            </w:pPr>
            <w:r w:rsidRPr="009B6807">
              <w:rPr>
                <w:rFonts w:ascii="Times New Roman" w:hAnsi="Times New Roman"/>
                <w:i/>
                <w:iCs/>
                <w:color w:val="000000"/>
                <w:sz w:val="18"/>
                <w:szCs w:val="18"/>
              </w:rPr>
              <w:t>78,</w:t>
            </w:r>
            <w:r w:rsidR="007321BC" w:rsidRPr="009B6807">
              <w:rPr>
                <w:rFonts w:ascii="Times New Roman" w:hAnsi="Times New Roman"/>
                <w:i/>
                <w:iCs/>
                <w:color w:val="000000"/>
                <w:sz w:val="18"/>
                <w:szCs w:val="18"/>
              </w:rPr>
              <w:t>4</w:t>
            </w:r>
          </w:p>
        </w:tc>
        <w:tc>
          <w:tcPr>
            <w:tcW w:w="849" w:type="dxa"/>
            <w:tcBorders>
              <w:top w:val="nil"/>
              <w:left w:val="nil"/>
              <w:bottom w:val="single" w:sz="4" w:space="0" w:color="auto"/>
              <w:right w:val="single" w:sz="4" w:space="0" w:color="auto"/>
            </w:tcBorders>
            <w:shd w:val="clear" w:color="auto" w:fill="auto"/>
            <w:vAlign w:val="bottom"/>
            <w:hideMark/>
          </w:tcPr>
          <w:p w14:paraId="262D6202" w14:textId="77777777" w:rsidR="007E6772" w:rsidRPr="009B6807" w:rsidRDefault="007E6772" w:rsidP="009B6807">
            <w:pPr>
              <w:spacing w:after="0" w:line="240" w:lineRule="auto"/>
              <w:jc w:val="right"/>
              <w:rPr>
                <w:rFonts w:ascii="Times New Roman" w:hAnsi="Times New Roman"/>
                <w:i/>
                <w:iCs/>
                <w:color w:val="000000"/>
                <w:sz w:val="18"/>
                <w:szCs w:val="18"/>
              </w:rPr>
            </w:pPr>
            <w:r w:rsidRPr="009B6807">
              <w:rPr>
                <w:rFonts w:ascii="Times New Roman" w:hAnsi="Times New Roman"/>
                <w:i/>
                <w:iCs/>
                <w:color w:val="000000"/>
                <w:sz w:val="18"/>
                <w:szCs w:val="18"/>
              </w:rPr>
              <w:t>78,1</w:t>
            </w:r>
          </w:p>
        </w:tc>
      </w:tr>
      <w:tr w:rsidR="007E6772" w:rsidRPr="009B6807" w14:paraId="07690165" w14:textId="77777777" w:rsidTr="007E6772">
        <w:trPr>
          <w:trHeight w:val="60"/>
        </w:trPr>
        <w:tc>
          <w:tcPr>
            <w:tcW w:w="4408" w:type="dxa"/>
            <w:vMerge w:val="restart"/>
            <w:tcBorders>
              <w:top w:val="nil"/>
              <w:left w:val="single" w:sz="4" w:space="0" w:color="auto"/>
              <w:bottom w:val="single" w:sz="4" w:space="0" w:color="auto"/>
              <w:right w:val="single" w:sz="4" w:space="0" w:color="auto"/>
            </w:tcBorders>
            <w:shd w:val="clear" w:color="auto" w:fill="auto"/>
            <w:vAlign w:val="center"/>
            <w:hideMark/>
          </w:tcPr>
          <w:p w14:paraId="768A25E5" w14:textId="77777777" w:rsidR="007E6772" w:rsidRPr="009B6807" w:rsidRDefault="007E6772" w:rsidP="009B6807">
            <w:pPr>
              <w:spacing w:after="0" w:line="240" w:lineRule="auto"/>
              <w:rPr>
                <w:rFonts w:ascii="Times New Roman" w:hAnsi="Times New Roman"/>
                <w:color w:val="000000"/>
                <w:sz w:val="18"/>
                <w:szCs w:val="18"/>
              </w:rPr>
            </w:pPr>
            <w:r w:rsidRPr="009B6807">
              <w:rPr>
                <w:rFonts w:ascii="Times New Roman" w:hAnsi="Times New Roman"/>
                <w:color w:val="000000"/>
                <w:sz w:val="18"/>
                <w:szCs w:val="18"/>
              </w:rPr>
              <w:t>Капитальный ремонт здания МКУК «Кызласский СКК»</w:t>
            </w:r>
          </w:p>
        </w:tc>
        <w:tc>
          <w:tcPr>
            <w:tcW w:w="1232" w:type="dxa"/>
            <w:tcBorders>
              <w:top w:val="nil"/>
              <w:left w:val="nil"/>
              <w:bottom w:val="single" w:sz="4" w:space="0" w:color="auto"/>
              <w:right w:val="single" w:sz="4" w:space="0" w:color="auto"/>
            </w:tcBorders>
            <w:shd w:val="clear" w:color="auto" w:fill="auto"/>
            <w:vAlign w:val="center"/>
            <w:hideMark/>
          </w:tcPr>
          <w:p w14:paraId="2CDCBA61" w14:textId="77777777" w:rsidR="007E6772" w:rsidRPr="009B6807" w:rsidRDefault="007E6772" w:rsidP="009B6807">
            <w:pPr>
              <w:spacing w:after="0" w:line="240" w:lineRule="auto"/>
              <w:jc w:val="center"/>
              <w:rPr>
                <w:rFonts w:ascii="Times New Roman" w:hAnsi="Times New Roman"/>
                <w:color w:val="000000"/>
                <w:sz w:val="18"/>
                <w:szCs w:val="18"/>
              </w:rPr>
            </w:pPr>
            <w:r w:rsidRPr="009B6807">
              <w:rPr>
                <w:rFonts w:ascii="Times New Roman" w:hAnsi="Times New Roman"/>
                <w:color w:val="000000"/>
                <w:sz w:val="18"/>
                <w:szCs w:val="18"/>
              </w:rPr>
              <w:t>план</w:t>
            </w:r>
          </w:p>
        </w:tc>
        <w:tc>
          <w:tcPr>
            <w:tcW w:w="960" w:type="dxa"/>
            <w:tcBorders>
              <w:top w:val="nil"/>
              <w:left w:val="nil"/>
              <w:bottom w:val="single" w:sz="4" w:space="0" w:color="auto"/>
              <w:right w:val="single" w:sz="4" w:space="0" w:color="auto"/>
            </w:tcBorders>
            <w:shd w:val="clear" w:color="auto" w:fill="auto"/>
            <w:vAlign w:val="bottom"/>
            <w:hideMark/>
          </w:tcPr>
          <w:p w14:paraId="2AE6DC34"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10 402,1</w:t>
            </w:r>
          </w:p>
        </w:tc>
        <w:tc>
          <w:tcPr>
            <w:tcW w:w="960" w:type="dxa"/>
            <w:tcBorders>
              <w:top w:val="nil"/>
              <w:left w:val="nil"/>
              <w:bottom w:val="single" w:sz="4" w:space="0" w:color="auto"/>
              <w:right w:val="single" w:sz="4" w:space="0" w:color="auto"/>
            </w:tcBorders>
            <w:shd w:val="clear" w:color="auto" w:fill="auto"/>
            <w:noWrap/>
            <w:vAlign w:val="bottom"/>
            <w:hideMark/>
          </w:tcPr>
          <w:p w14:paraId="759A7CDF"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9 371,2</w:t>
            </w:r>
          </w:p>
        </w:tc>
        <w:tc>
          <w:tcPr>
            <w:tcW w:w="960" w:type="dxa"/>
            <w:tcBorders>
              <w:top w:val="nil"/>
              <w:left w:val="nil"/>
              <w:bottom w:val="single" w:sz="4" w:space="0" w:color="auto"/>
              <w:right w:val="single" w:sz="4" w:space="0" w:color="auto"/>
            </w:tcBorders>
            <w:shd w:val="clear" w:color="auto" w:fill="auto"/>
            <w:noWrap/>
            <w:vAlign w:val="bottom"/>
            <w:hideMark/>
          </w:tcPr>
          <w:p w14:paraId="42B569E1"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926,9</w:t>
            </w:r>
          </w:p>
        </w:tc>
        <w:tc>
          <w:tcPr>
            <w:tcW w:w="849" w:type="dxa"/>
            <w:tcBorders>
              <w:top w:val="nil"/>
              <w:left w:val="nil"/>
              <w:bottom w:val="single" w:sz="4" w:space="0" w:color="auto"/>
              <w:right w:val="single" w:sz="4" w:space="0" w:color="auto"/>
            </w:tcBorders>
            <w:shd w:val="clear" w:color="auto" w:fill="auto"/>
            <w:noWrap/>
            <w:vAlign w:val="bottom"/>
            <w:hideMark/>
          </w:tcPr>
          <w:p w14:paraId="44ABA1BF"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104,0</w:t>
            </w:r>
          </w:p>
        </w:tc>
      </w:tr>
      <w:tr w:rsidR="007E6772" w:rsidRPr="009B6807" w14:paraId="70A7EBB4" w14:textId="77777777" w:rsidTr="007E6772">
        <w:trPr>
          <w:trHeight w:val="60"/>
        </w:trPr>
        <w:tc>
          <w:tcPr>
            <w:tcW w:w="4408" w:type="dxa"/>
            <w:vMerge/>
            <w:tcBorders>
              <w:top w:val="nil"/>
              <w:left w:val="single" w:sz="4" w:space="0" w:color="auto"/>
              <w:bottom w:val="single" w:sz="4" w:space="0" w:color="auto"/>
              <w:right w:val="single" w:sz="4" w:space="0" w:color="auto"/>
            </w:tcBorders>
            <w:vAlign w:val="center"/>
            <w:hideMark/>
          </w:tcPr>
          <w:p w14:paraId="62672D79" w14:textId="77777777" w:rsidR="007E6772" w:rsidRPr="009B6807" w:rsidRDefault="007E6772" w:rsidP="009B6807">
            <w:pPr>
              <w:spacing w:after="0" w:line="240" w:lineRule="auto"/>
              <w:rPr>
                <w:rFonts w:ascii="Times New Roman" w:hAnsi="Times New Roman"/>
                <w:color w:val="000000"/>
                <w:sz w:val="18"/>
                <w:szCs w:val="18"/>
              </w:rPr>
            </w:pPr>
          </w:p>
        </w:tc>
        <w:tc>
          <w:tcPr>
            <w:tcW w:w="1232" w:type="dxa"/>
            <w:tcBorders>
              <w:top w:val="nil"/>
              <w:left w:val="nil"/>
              <w:bottom w:val="single" w:sz="4" w:space="0" w:color="auto"/>
              <w:right w:val="single" w:sz="4" w:space="0" w:color="auto"/>
            </w:tcBorders>
            <w:shd w:val="clear" w:color="auto" w:fill="auto"/>
            <w:vAlign w:val="center"/>
            <w:hideMark/>
          </w:tcPr>
          <w:p w14:paraId="2B485420" w14:textId="77777777" w:rsidR="007E6772" w:rsidRPr="009B6807" w:rsidRDefault="007E6772" w:rsidP="009B6807">
            <w:pPr>
              <w:spacing w:after="0" w:line="240" w:lineRule="auto"/>
              <w:jc w:val="center"/>
              <w:rPr>
                <w:rFonts w:ascii="Times New Roman" w:hAnsi="Times New Roman"/>
                <w:color w:val="000000"/>
                <w:sz w:val="18"/>
                <w:szCs w:val="18"/>
              </w:rPr>
            </w:pPr>
            <w:r w:rsidRPr="009B6807">
              <w:rPr>
                <w:rFonts w:ascii="Times New Roman" w:hAnsi="Times New Roman"/>
                <w:color w:val="000000"/>
                <w:sz w:val="18"/>
                <w:szCs w:val="18"/>
              </w:rPr>
              <w:t>факт</w:t>
            </w:r>
          </w:p>
        </w:tc>
        <w:tc>
          <w:tcPr>
            <w:tcW w:w="960" w:type="dxa"/>
            <w:tcBorders>
              <w:top w:val="nil"/>
              <w:left w:val="nil"/>
              <w:bottom w:val="single" w:sz="4" w:space="0" w:color="auto"/>
              <w:right w:val="single" w:sz="4" w:space="0" w:color="auto"/>
            </w:tcBorders>
            <w:shd w:val="clear" w:color="auto" w:fill="auto"/>
            <w:vAlign w:val="bottom"/>
            <w:hideMark/>
          </w:tcPr>
          <w:p w14:paraId="10D008F3"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8 023,</w:t>
            </w:r>
            <w:r w:rsidR="004B1337" w:rsidRPr="009B6807">
              <w:rPr>
                <w:rFonts w:ascii="Times New Roman" w:hAnsi="Times New Roman"/>
                <w:color w:val="000000"/>
                <w:sz w:val="18"/>
                <w:szCs w:val="18"/>
              </w:rPr>
              <w:t>3</w:t>
            </w:r>
          </w:p>
        </w:tc>
        <w:tc>
          <w:tcPr>
            <w:tcW w:w="960" w:type="dxa"/>
            <w:tcBorders>
              <w:top w:val="nil"/>
              <w:left w:val="nil"/>
              <w:bottom w:val="single" w:sz="4" w:space="0" w:color="auto"/>
              <w:right w:val="single" w:sz="4" w:space="0" w:color="auto"/>
            </w:tcBorders>
            <w:shd w:val="clear" w:color="auto" w:fill="auto"/>
            <w:noWrap/>
            <w:vAlign w:val="bottom"/>
            <w:hideMark/>
          </w:tcPr>
          <w:p w14:paraId="17F40408"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7 228,1</w:t>
            </w:r>
          </w:p>
        </w:tc>
        <w:tc>
          <w:tcPr>
            <w:tcW w:w="960" w:type="dxa"/>
            <w:tcBorders>
              <w:top w:val="nil"/>
              <w:left w:val="nil"/>
              <w:bottom w:val="single" w:sz="4" w:space="0" w:color="auto"/>
              <w:right w:val="single" w:sz="4" w:space="0" w:color="auto"/>
            </w:tcBorders>
            <w:shd w:val="clear" w:color="auto" w:fill="auto"/>
            <w:noWrap/>
            <w:vAlign w:val="bottom"/>
            <w:hideMark/>
          </w:tcPr>
          <w:p w14:paraId="074B71C3"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714,9</w:t>
            </w:r>
          </w:p>
        </w:tc>
        <w:tc>
          <w:tcPr>
            <w:tcW w:w="849" w:type="dxa"/>
            <w:tcBorders>
              <w:top w:val="nil"/>
              <w:left w:val="nil"/>
              <w:bottom w:val="single" w:sz="4" w:space="0" w:color="auto"/>
              <w:right w:val="single" w:sz="4" w:space="0" w:color="auto"/>
            </w:tcBorders>
            <w:shd w:val="clear" w:color="auto" w:fill="auto"/>
            <w:noWrap/>
            <w:vAlign w:val="bottom"/>
            <w:hideMark/>
          </w:tcPr>
          <w:p w14:paraId="74580AEC"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80,</w:t>
            </w:r>
            <w:r w:rsidR="004B1337" w:rsidRPr="009B6807">
              <w:rPr>
                <w:rFonts w:ascii="Times New Roman" w:hAnsi="Times New Roman"/>
                <w:color w:val="000000"/>
                <w:sz w:val="18"/>
                <w:szCs w:val="18"/>
              </w:rPr>
              <w:t>3</w:t>
            </w:r>
          </w:p>
        </w:tc>
      </w:tr>
      <w:tr w:rsidR="007E6772" w:rsidRPr="009B6807" w14:paraId="7746B548" w14:textId="77777777" w:rsidTr="007E6772">
        <w:trPr>
          <w:trHeight w:val="60"/>
        </w:trPr>
        <w:tc>
          <w:tcPr>
            <w:tcW w:w="4408" w:type="dxa"/>
            <w:vMerge/>
            <w:tcBorders>
              <w:top w:val="nil"/>
              <w:left w:val="single" w:sz="4" w:space="0" w:color="auto"/>
              <w:bottom w:val="single" w:sz="4" w:space="0" w:color="auto"/>
              <w:right w:val="single" w:sz="4" w:space="0" w:color="auto"/>
            </w:tcBorders>
            <w:vAlign w:val="center"/>
            <w:hideMark/>
          </w:tcPr>
          <w:p w14:paraId="750A4ED9" w14:textId="77777777" w:rsidR="007E6772" w:rsidRPr="009B6807" w:rsidRDefault="007E6772" w:rsidP="009B6807">
            <w:pPr>
              <w:spacing w:after="0" w:line="240" w:lineRule="auto"/>
              <w:rPr>
                <w:rFonts w:ascii="Times New Roman" w:hAnsi="Times New Roman"/>
                <w:color w:val="000000"/>
                <w:sz w:val="18"/>
                <w:szCs w:val="18"/>
              </w:rPr>
            </w:pPr>
          </w:p>
        </w:tc>
        <w:tc>
          <w:tcPr>
            <w:tcW w:w="1232" w:type="dxa"/>
            <w:tcBorders>
              <w:top w:val="nil"/>
              <w:left w:val="nil"/>
              <w:bottom w:val="single" w:sz="4" w:space="0" w:color="auto"/>
              <w:right w:val="single" w:sz="4" w:space="0" w:color="auto"/>
            </w:tcBorders>
            <w:shd w:val="clear" w:color="auto" w:fill="auto"/>
            <w:vAlign w:val="center"/>
            <w:hideMark/>
          </w:tcPr>
          <w:p w14:paraId="277FE1C8" w14:textId="77777777" w:rsidR="007E6772" w:rsidRPr="009B6807" w:rsidRDefault="007E6772" w:rsidP="009B6807">
            <w:pPr>
              <w:spacing w:after="0" w:line="240" w:lineRule="auto"/>
              <w:jc w:val="center"/>
              <w:rPr>
                <w:rFonts w:ascii="Times New Roman" w:hAnsi="Times New Roman"/>
                <w:i/>
                <w:iCs/>
                <w:color w:val="000000"/>
                <w:sz w:val="18"/>
                <w:szCs w:val="18"/>
              </w:rPr>
            </w:pPr>
            <w:r w:rsidRPr="009B6807">
              <w:rPr>
                <w:rFonts w:ascii="Times New Roman" w:hAnsi="Times New Roman"/>
                <w:i/>
                <w:iCs/>
                <w:color w:val="000000"/>
                <w:sz w:val="18"/>
                <w:szCs w:val="18"/>
              </w:rPr>
              <w:t>%</w:t>
            </w:r>
          </w:p>
        </w:tc>
        <w:tc>
          <w:tcPr>
            <w:tcW w:w="960" w:type="dxa"/>
            <w:tcBorders>
              <w:top w:val="nil"/>
              <w:left w:val="nil"/>
              <w:bottom w:val="single" w:sz="4" w:space="0" w:color="auto"/>
              <w:right w:val="single" w:sz="4" w:space="0" w:color="auto"/>
            </w:tcBorders>
            <w:shd w:val="clear" w:color="auto" w:fill="auto"/>
            <w:vAlign w:val="bottom"/>
            <w:hideMark/>
          </w:tcPr>
          <w:p w14:paraId="70056E60" w14:textId="77777777" w:rsidR="007E6772" w:rsidRPr="009B6807" w:rsidRDefault="007E6772" w:rsidP="009B6807">
            <w:pPr>
              <w:spacing w:after="0" w:line="240" w:lineRule="auto"/>
              <w:jc w:val="right"/>
              <w:rPr>
                <w:rFonts w:ascii="Times New Roman" w:hAnsi="Times New Roman"/>
                <w:i/>
                <w:iCs/>
                <w:color w:val="000000"/>
                <w:sz w:val="18"/>
                <w:szCs w:val="18"/>
              </w:rPr>
            </w:pPr>
            <w:r w:rsidRPr="009B6807">
              <w:rPr>
                <w:rFonts w:ascii="Times New Roman" w:hAnsi="Times New Roman"/>
                <w:i/>
                <w:iCs/>
                <w:color w:val="000000"/>
                <w:sz w:val="18"/>
                <w:szCs w:val="18"/>
              </w:rPr>
              <w:t>77,1</w:t>
            </w:r>
          </w:p>
        </w:tc>
        <w:tc>
          <w:tcPr>
            <w:tcW w:w="960" w:type="dxa"/>
            <w:tcBorders>
              <w:top w:val="nil"/>
              <w:left w:val="nil"/>
              <w:bottom w:val="single" w:sz="4" w:space="0" w:color="auto"/>
              <w:right w:val="single" w:sz="4" w:space="0" w:color="auto"/>
            </w:tcBorders>
            <w:shd w:val="clear" w:color="auto" w:fill="auto"/>
            <w:vAlign w:val="bottom"/>
            <w:hideMark/>
          </w:tcPr>
          <w:p w14:paraId="1B6845F9" w14:textId="77777777" w:rsidR="007E6772" w:rsidRPr="009B6807" w:rsidRDefault="007E6772" w:rsidP="009B6807">
            <w:pPr>
              <w:spacing w:after="0" w:line="240" w:lineRule="auto"/>
              <w:jc w:val="right"/>
              <w:rPr>
                <w:rFonts w:ascii="Times New Roman" w:hAnsi="Times New Roman"/>
                <w:i/>
                <w:iCs/>
                <w:color w:val="000000"/>
                <w:sz w:val="18"/>
                <w:szCs w:val="18"/>
              </w:rPr>
            </w:pPr>
            <w:r w:rsidRPr="009B6807">
              <w:rPr>
                <w:rFonts w:ascii="Times New Roman" w:hAnsi="Times New Roman"/>
                <w:i/>
                <w:iCs/>
                <w:color w:val="000000"/>
                <w:sz w:val="18"/>
                <w:szCs w:val="18"/>
              </w:rPr>
              <w:t>77,1</w:t>
            </w:r>
          </w:p>
        </w:tc>
        <w:tc>
          <w:tcPr>
            <w:tcW w:w="960" w:type="dxa"/>
            <w:tcBorders>
              <w:top w:val="nil"/>
              <w:left w:val="nil"/>
              <w:bottom w:val="single" w:sz="4" w:space="0" w:color="auto"/>
              <w:right w:val="single" w:sz="4" w:space="0" w:color="auto"/>
            </w:tcBorders>
            <w:shd w:val="clear" w:color="auto" w:fill="auto"/>
            <w:vAlign w:val="bottom"/>
            <w:hideMark/>
          </w:tcPr>
          <w:p w14:paraId="0A5126EB" w14:textId="77777777" w:rsidR="007E6772" w:rsidRPr="009B6807" w:rsidRDefault="007E6772" w:rsidP="009B6807">
            <w:pPr>
              <w:spacing w:after="0" w:line="240" w:lineRule="auto"/>
              <w:jc w:val="right"/>
              <w:rPr>
                <w:rFonts w:ascii="Times New Roman" w:hAnsi="Times New Roman"/>
                <w:i/>
                <w:iCs/>
                <w:color w:val="000000"/>
                <w:sz w:val="18"/>
                <w:szCs w:val="18"/>
              </w:rPr>
            </w:pPr>
            <w:r w:rsidRPr="009B6807">
              <w:rPr>
                <w:rFonts w:ascii="Times New Roman" w:hAnsi="Times New Roman"/>
                <w:i/>
                <w:iCs/>
                <w:color w:val="000000"/>
                <w:sz w:val="18"/>
                <w:szCs w:val="18"/>
              </w:rPr>
              <w:t>77,1</w:t>
            </w:r>
          </w:p>
        </w:tc>
        <w:tc>
          <w:tcPr>
            <w:tcW w:w="849" w:type="dxa"/>
            <w:tcBorders>
              <w:top w:val="nil"/>
              <w:left w:val="nil"/>
              <w:bottom w:val="single" w:sz="4" w:space="0" w:color="auto"/>
              <w:right w:val="single" w:sz="4" w:space="0" w:color="auto"/>
            </w:tcBorders>
            <w:shd w:val="clear" w:color="auto" w:fill="auto"/>
            <w:vAlign w:val="bottom"/>
            <w:hideMark/>
          </w:tcPr>
          <w:p w14:paraId="664EC775" w14:textId="77777777" w:rsidR="007E6772" w:rsidRPr="009B6807" w:rsidRDefault="007E6772" w:rsidP="009B6807">
            <w:pPr>
              <w:spacing w:after="0" w:line="240" w:lineRule="auto"/>
              <w:jc w:val="right"/>
              <w:rPr>
                <w:rFonts w:ascii="Times New Roman" w:hAnsi="Times New Roman"/>
                <w:i/>
                <w:iCs/>
                <w:color w:val="000000"/>
                <w:sz w:val="18"/>
                <w:szCs w:val="18"/>
              </w:rPr>
            </w:pPr>
            <w:r w:rsidRPr="009B6807">
              <w:rPr>
                <w:rFonts w:ascii="Times New Roman" w:hAnsi="Times New Roman"/>
                <w:i/>
                <w:iCs/>
                <w:color w:val="000000"/>
                <w:sz w:val="18"/>
                <w:szCs w:val="18"/>
              </w:rPr>
              <w:t>77,1</w:t>
            </w:r>
          </w:p>
        </w:tc>
      </w:tr>
      <w:tr w:rsidR="007E6772" w:rsidRPr="009B6807" w14:paraId="5158FED8" w14:textId="77777777" w:rsidTr="007E6772">
        <w:trPr>
          <w:trHeight w:val="60"/>
        </w:trPr>
        <w:tc>
          <w:tcPr>
            <w:tcW w:w="4408" w:type="dxa"/>
            <w:vMerge w:val="restart"/>
            <w:tcBorders>
              <w:top w:val="nil"/>
              <w:left w:val="single" w:sz="4" w:space="0" w:color="auto"/>
              <w:bottom w:val="single" w:sz="4" w:space="0" w:color="auto"/>
              <w:right w:val="single" w:sz="4" w:space="0" w:color="auto"/>
            </w:tcBorders>
            <w:shd w:val="clear" w:color="auto" w:fill="auto"/>
            <w:vAlign w:val="center"/>
            <w:hideMark/>
          </w:tcPr>
          <w:p w14:paraId="6EA58CEE" w14:textId="77777777" w:rsidR="007E6772" w:rsidRPr="009B6807" w:rsidRDefault="007E6772" w:rsidP="009B6807">
            <w:pPr>
              <w:spacing w:after="0" w:line="240" w:lineRule="auto"/>
              <w:rPr>
                <w:rFonts w:ascii="Times New Roman" w:hAnsi="Times New Roman"/>
                <w:color w:val="000000"/>
                <w:sz w:val="18"/>
                <w:szCs w:val="18"/>
              </w:rPr>
            </w:pPr>
            <w:r w:rsidRPr="009B6807">
              <w:rPr>
                <w:rFonts w:ascii="Times New Roman" w:hAnsi="Times New Roman"/>
                <w:color w:val="000000"/>
                <w:sz w:val="18"/>
                <w:szCs w:val="18"/>
              </w:rPr>
              <w:t>Капитальный ремонт здания МУК «Усть-Камыштинский СДКиД»</w:t>
            </w:r>
          </w:p>
        </w:tc>
        <w:tc>
          <w:tcPr>
            <w:tcW w:w="1232" w:type="dxa"/>
            <w:tcBorders>
              <w:top w:val="nil"/>
              <w:left w:val="nil"/>
              <w:bottom w:val="single" w:sz="4" w:space="0" w:color="auto"/>
              <w:right w:val="single" w:sz="4" w:space="0" w:color="auto"/>
            </w:tcBorders>
            <w:shd w:val="clear" w:color="auto" w:fill="auto"/>
            <w:vAlign w:val="center"/>
            <w:hideMark/>
          </w:tcPr>
          <w:p w14:paraId="601C7760" w14:textId="77777777" w:rsidR="007E6772" w:rsidRPr="009B6807" w:rsidRDefault="007E6772" w:rsidP="009B6807">
            <w:pPr>
              <w:spacing w:after="0" w:line="240" w:lineRule="auto"/>
              <w:jc w:val="center"/>
              <w:rPr>
                <w:rFonts w:ascii="Times New Roman" w:hAnsi="Times New Roman"/>
                <w:color w:val="000000"/>
                <w:sz w:val="18"/>
                <w:szCs w:val="18"/>
              </w:rPr>
            </w:pPr>
            <w:r w:rsidRPr="009B6807">
              <w:rPr>
                <w:rFonts w:ascii="Times New Roman" w:hAnsi="Times New Roman"/>
                <w:color w:val="000000"/>
                <w:sz w:val="18"/>
                <w:szCs w:val="18"/>
              </w:rPr>
              <w:t>план</w:t>
            </w:r>
          </w:p>
        </w:tc>
        <w:tc>
          <w:tcPr>
            <w:tcW w:w="960" w:type="dxa"/>
            <w:tcBorders>
              <w:top w:val="nil"/>
              <w:left w:val="nil"/>
              <w:bottom w:val="single" w:sz="4" w:space="0" w:color="auto"/>
              <w:right w:val="single" w:sz="4" w:space="0" w:color="auto"/>
            </w:tcBorders>
            <w:shd w:val="clear" w:color="auto" w:fill="auto"/>
            <w:vAlign w:val="bottom"/>
            <w:hideMark/>
          </w:tcPr>
          <w:p w14:paraId="3F1C93E3"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3 806,9</w:t>
            </w:r>
          </w:p>
        </w:tc>
        <w:tc>
          <w:tcPr>
            <w:tcW w:w="960" w:type="dxa"/>
            <w:tcBorders>
              <w:top w:val="nil"/>
              <w:left w:val="nil"/>
              <w:bottom w:val="single" w:sz="4" w:space="0" w:color="auto"/>
              <w:right w:val="single" w:sz="4" w:space="0" w:color="auto"/>
            </w:tcBorders>
            <w:shd w:val="clear" w:color="auto" w:fill="auto"/>
            <w:noWrap/>
            <w:vAlign w:val="bottom"/>
            <w:hideMark/>
          </w:tcPr>
          <w:p w14:paraId="46624887"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3 429,6</w:t>
            </w:r>
          </w:p>
        </w:tc>
        <w:tc>
          <w:tcPr>
            <w:tcW w:w="960" w:type="dxa"/>
            <w:tcBorders>
              <w:top w:val="nil"/>
              <w:left w:val="nil"/>
              <w:bottom w:val="single" w:sz="4" w:space="0" w:color="auto"/>
              <w:right w:val="single" w:sz="4" w:space="0" w:color="auto"/>
            </w:tcBorders>
            <w:shd w:val="clear" w:color="auto" w:fill="auto"/>
            <w:noWrap/>
            <w:vAlign w:val="bottom"/>
            <w:hideMark/>
          </w:tcPr>
          <w:p w14:paraId="43852D72"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339,2</w:t>
            </w:r>
          </w:p>
        </w:tc>
        <w:tc>
          <w:tcPr>
            <w:tcW w:w="849" w:type="dxa"/>
            <w:tcBorders>
              <w:top w:val="nil"/>
              <w:left w:val="nil"/>
              <w:bottom w:val="single" w:sz="4" w:space="0" w:color="auto"/>
              <w:right w:val="single" w:sz="4" w:space="0" w:color="auto"/>
            </w:tcBorders>
            <w:shd w:val="clear" w:color="auto" w:fill="auto"/>
            <w:noWrap/>
            <w:vAlign w:val="bottom"/>
            <w:hideMark/>
          </w:tcPr>
          <w:p w14:paraId="672D566A"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38,1</w:t>
            </w:r>
          </w:p>
        </w:tc>
      </w:tr>
      <w:tr w:rsidR="007E6772" w:rsidRPr="009B6807" w14:paraId="00AAB519" w14:textId="77777777" w:rsidTr="007E6772">
        <w:trPr>
          <w:trHeight w:val="60"/>
        </w:trPr>
        <w:tc>
          <w:tcPr>
            <w:tcW w:w="4408" w:type="dxa"/>
            <w:vMerge/>
            <w:tcBorders>
              <w:top w:val="nil"/>
              <w:left w:val="single" w:sz="4" w:space="0" w:color="auto"/>
              <w:bottom w:val="single" w:sz="4" w:space="0" w:color="auto"/>
              <w:right w:val="single" w:sz="4" w:space="0" w:color="auto"/>
            </w:tcBorders>
            <w:vAlign w:val="center"/>
            <w:hideMark/>
          </w:tcPr>
          <w:p w14:paraId="5E35723E" w14:textId="77777777" w:rsidR="007E6772" w:rsidRPr="009B6807" w:rsidRDefault="007E6772" w:rsidP="009B6807">
            <w:pPr>
              <w:spacing w:after="0" w:line="240" w:lineRule="auto"/>
              <w:rPr>
                <w:rFonts w:ascii="Times New Roman" w:hAnsi="Times New Roman"/>
                <w:color w:val="000000"/>
                <w:sz w:val="18"/>
                <w:szCs w:val="18"/>
              </w:rPr>
            </w:pPr>
          </w:p>
        </w:tc>
        <w:tc>
          <w:tcPr>
            <w:tcW w:w="1232" w:type="dxa"/>
            <w:tcBorders>
              <w:top w:val="nil"/>
              <w:left w:val="nil"/>
              <w:bottom w:val="single" w:sz="4" w:space="0" w:color="auto"/>
              <w:right w:val="single" w:sz="4" w:space="0" w:color="auto"/>
            </w:tcBorders>
            <w:shd w:val="clear" w:color="auto" w:fill="auto"/>
            <w:vAlign w:val="center"/>
            <w:hideMark/>
          </w:tcPr>
          <w:p w14:paraId="436CA331" w14:textId="77777777" w:rsidR="007E6772" w:rsidRPr="009B6807" w:rsidRDefault="007E6772" w:rsidP="009B6807">
            <w:pPr>
              <w:spacing w:after="0" w:line="240" w:lineRule="auto"/>
              <w:jc w:val="center"/>
              <w:rPr>
                <w:rFonts w:ascii="Times New Roman" w:hAnsi="Times New Roman"/>
                <w:color w:val="000000"/>
                <w:sz w:val="18"/>
                <w:szCs w:val="18"/>
              </w:rPr>
            </w:pPr>
            <w:r w:rsidRPr="009B6807">
              <w:rPr>
                <w:rFonts w:ascii="Times New Roman" w:hAnsi="Times New Roman"/>
                <w:color w:val="000000"/>
                <w:sz w:val="18"/>
                <w:szCs w:val="18"/>
              </w:rPr>
              <w:t>факт</w:t>
            </w:r>
          </w:p>
        </w:tc>
        <w:tc>
          <w:tcPr>
            <w:tcW w:w="960" w:type="dxa"/>
            <w:tcBorders>
              <w:top w:val="nil"/>
              <w:left w:val="nil"/>
              <w:bottom w:val="single" w:sz="4" w:space="0" w:color="auto"/>
              <w:right w:val="single" w:sz="4" w:space="0" w:color="auto"/>
            </w:tcBorders>
            <w:shd w:val="clear" w:color="auto" w:fill="auto"/>
            <w:vAlign w:val="bottom"/>
            <w:hideMark/>
          </w:tcPr>
          <w:p w14:paraId="39BD7381"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1 802,3</w:t>
            </w:r>
          </w:p>
        </w:tc>
        <w:tc>
          <w:tcPr>
            <w:tcW w:w="960" w:type="dxa"/>
            <w:tcBorders>
              <w:top w:val="nil"/>
              <w:left w:val="nil"/>
              <w:bottom w:val="single" w:sz="4" w:space="0" w:color="auto"/>
              <w:right w:val="single" w:sz="4" w:space="0" w:color="auto"/>
            </w:tcBorders>
            <w:shd w:val="clear" w:color="auto" w:fill="auto"/>
            <w:noWrap/>
            <w:vAlign w:val="bottom"/>
            <w:hideMark/>
          </w:tcPr>
          <w:p w14:paraId="3404FA80"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1 623,4</w:t>
            </w:r>
          </w:p>
        </w:tc>
        <w:tc>
          <w:tcPr>
            <w:tcW w:w="960" w:type="dxa"/>
            <w:tcBorders>
              <w:top w:val="nil"/>
              <w:left w:val="nil"/>
              <w:bottom w:val="single" w:sz="4" w:space="0" w:color="auto"/>
              <w:right w:val="single" w:sz="4" w:space="0" w:color="auto"/>
            </w:tcBorders>
            <w:shd w:val="clear" w:color="auto" w:fill="auto"/>
            <w:noWrap/>
            <w:vAlign w:val="bottom"/>
            <w:hideMark/>
          </w:tcPr>
          <w:p w14:paraId="3E0AC3C9"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160,9</w:t>
            </w:r>
          </w:p>
        </w:tc>
        <w:tc>
          <w:tcPr>
            <w:tcW w:w="849" w:type="dxa"/>
            <w:tcBorders>
              <w:top w:val="nil"/>
              <w:left w:val="nil"/>
              <w:bottom w:val="single" w:sz="4" w:space="0" w:color="auto"/>
              <w:right w:val="single" w:sz="4" w:space="0" w:color="auto"/>
            </w:tcBorders>
            <w:shd w:val="clear" w:color="auto" w:fill="auto"/>
            <w:noWrap/>
            <w:vAlign w:val="bottom"/>
            <w:hideMark/>
          </w:tcPr>
          <w:p w14:paraId="3E05D434"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18,0</w:t>
            </w:r>
          </w:p>
        </w:tc>
      </w:tr>
      <w:tr w:rsidR="007E6772" w:rsidRPr="009B6807" w14:paraId="01FFC982" w14:textId="77777777" w:rsidTr="007E6772">
        <w:trPr>
          <w:trHeight w:val="60"/>
        </w:trPr>
        <w:tc>
          <w:tcPr>
            <w:tcW w:w="4408" w:type="dxa"/>
            <w:vMerge/>
            <w:tcBorders>
              <w:top w:val="nil"/>
              <w:left w:val="single" w:sz="4" w:space="0" w:color="auto"/>
              <w:bottom w:val="single" w:sz="4" w:space="0" w:color="auto"/>
              <w:right w:val="single" w:sz="4" w:space="0" w:color="auto"/>
            </w:tcBorders>
            <w:vAlign w:val="center"/>
            <w:hideMark/>
          </w:tcPr>
          <w:p w14:paraId="2FF22A45" w14:textId="77777777" w:rsidR="007E6772" w:rsidRPr="009B6807" w:rsidRDefault="007E6772" w:rsidP="009B6807">
            <w:pPr>
              <w:spacing w:after="0" w:line="240" w:lineRule="auto"/>
              <w:rPr>
                <w:rFonts w:ascii="Times New Roman" w:hAnsi="Times New Roman"/>
                <w:color w:val="000000"/>
                <w:sz w:val="18"/>
                <w:szCs w:val="18"/>
              </w:rPr>
            </w:pPr>
          </w:p>
        </w:tc>
        <w:tc>
          <w:tcPr>
            <w:tcW w:w="1232" w:type="dxa"/>
            <w:tcBorders>
              <w:top w:val="nil"/>
              <w:left w:val="nil"/>
              <w:bottom w:val="single" w:sz="4" w:space="0" w:color="auto"/>
              <w:right w:val="single" w:sz="4" w:space="0" w:color="auto"/>
            </w:tcBorders>
            <w:shd w:val="clear" w:color="auto" w:fill="auto"/>
            <w:vAlign w:val="center"/>
            <w:hideMark/>
          </w:tcPr>
          <w:p w14:paraId="784C56A8" w14:textId="77777777" w:rsidR="007E6772" w:rsidRPr="009B6807" w:rsidRDefault="007E6772" w:rsidP="009B6807">
            <w:pPr>
              <w:spacing w:after="0" w:line="240" w:lineRule="auto"/>
              <w:jc w:val="center"/>
              <w:rPr>
                <w:rFonts w:ascii="Times New Roman" w:hAnsi="Times New Roman"/>
                <w:i/>
                <w:iCs/>
                <w:color w:val="000000"/>
                <w:sz w:val="18"/>
                <w:szCs w:val="18"/>
              </w:rPr>
            </w:pPr>
            <w:r w:rsidRPr="009B6807">
              <w:rPr>
                <w:rFonts w:ascii="Times New Roman" w:hAnsi="Times New Roman"/>
                <w:i/>
                <w:iCs/>
                <w:color w:val="000000"/>
                <w:sz w:val="18"/>
                <w:szCs w:val="18"/>
              </w:rPr>
              <w:t>%</w:t>
            </w:r>
          </w:p>
        </w:tc>
        <w:tc>
          <w:tcPr>
            <w:tcW w:w="960" w:type="dxa"/>
            <w:tcBorders>
              <w:top w:val="nil"/>
              <w:left w:val="nil"/>
              <w:bottom w:val="single" w:sz="4" w:space="0" w:color="auto"/>
              <w:right w:val="single" w:sz="4" w:space="0" w:color="auto"/>
            </w:tcBorders>
            <w:shd w:val="clear" w:color="auto" w:fill="auto"/>
            <w:vAlign w:val="bottom"/>
            <w:hideMark/>
          </w:tcPr>
          <w:p w14:paraId="23A55C36" w14:textId="77777777" w:rsidR="007E6772" w:rsidRPr="009B6807" w:rsidRDefault="007E6772" w:rsidP="009B6807">
            <w:pPr>
              <w:spacing w:after="0" w:line="240" w:lineRule="auto"/>
              <w:jc w:val="right"/>
              <w:rPr>
                <w:rFonts w:ascii="Times New Roman" w:hAnsi="Times New Roman"/>
                <w:i/>
                <w:iCs/>
                <w:color w:val="000000"/>
                <w:sz w:val="18"/>
                <w:szCs w:val="18"/>
              </w:rPr>
            </w:pPr>
            <w:r w:rsidRPr="009B6807">
              <w:rPr>
                <w:rFonts w:ascii="Times New Roman" w:hAnsi="Times New Roman"/>
                <w:i/>
                <w:iCs/>
                <w:color w:val="000000"/>
                <w:sz w:val="18"/>
                <w:szCs w:val="18"/>
              </w:rPr>
              <w:t>47,3</w:t>
            </w:r>
          </w:p>
        </w:tc>
        <w:tc>
          <w:tcPr>
            <w:tcW w:w="960" w:type="dxa"/>
            <w:tcBorders>
              <w:top w:val="nil"/>
              <w:left w:val="nil"/>
              <w:bottom w:val="single" w:sz="4" w:space="0" w:color="auto"/>
              <w:right w:val="single" w:sz="4" w:space="0" w:color="auto"/>
            </w:tcBorders>
            <w:shd w:val="clear" w:color="auto" w:fill="auto"/>
            <w:vAlign w:val="bottom"/>
            <w:hideMark/>
          </w:tcPr>
          <w:p w14:paraId="19CF5883" w14:textId="77777777" w:rsidR="007E6772" w:rsidRPr="009B6807" w:rsidRDefault="007E6772" w:rsidP="009B6807">
            <w:pPr>
              <w:spacing w:after="0" w:line="240" w:lineRule="auto"/>
              <w:jc w:val="right"/>
              <w:rPr>
                <w:rFonts w:ascii="Times New Roman" w:hAnsi="Times New Roman"/>
                <w:i/>
                <w:iCs/>
                <w:color w:val="000000"/>
                <w:sz w:val="18"/>
                <w:szCs w:val="18"/>
              </w:rPr>
            </w:pPr>
            <w:r w:rsidRPr="009B6807">
              <w:rPr>
                <w:rFonts w:ascii="Times New Roman" w:hAnsi="Times New Roman"/>
                <w:i/>
                <w:iCs/>
                <w:color w:val="000000"/>
                <w:sz w:val="18"/>
                <w:szCs w:val="18"/>
              </w:rPr>
              <w:t>47,3</w:t>
            </w:r>
          </w:p>
        </w:tc>
        <w:tc>
          <w:tcPr>
            <w:tcW w:w="960" w:type="dxa"/>
            <w:tcBorders>
              <w:top w:val="nil"/>
              <w:left w:val="nil"/>
              <w:bottom w:val="single" w:sz="4" w:space="0" w:color="auto"/>
              <w:right w:val="single" w:sz="4" w:space="0" w:color="auto"/>
            </w:tcBorders>
            <w:shd w:val="clear" w:color="auto" w:fill="auto"/>
            <w:vAlign w:val="bottom"/>
            <w:hideMark/>
          </w:tcPr>
          <w:p w14:paraId="42836BB6" w14:textId="77777777" w:rsidR="007E6772" w:rsidRPr="009B6807" w:rsidRDefault="007E6772" w:rsidP="009B6807">
            <w:pPr>
              <w:spacing w:after="0" w:line="240" w:lineRule="auto"/>
              <w:jc w:val="right"/>
              <w:rPr>
                <w:rFonts w:ascii="Times New Roman" w:hAnsi="Times New Roman"/>
                <w:i/>
                <w:iCs/>
                <w:color w:val="000000"/>
                <w:sz w:val="18"/>
                <w:szCs w:val="18"/>
              </w:rPr>
            </w:pPr>
            <w:r w:rsidRPr="009B6807">
              <w:rPr>
                <w:rFonts w:ascii="Times New Roman" w:hAnsi="Times New Roman"/>
                <w:i/>
                <w:iCs/>
                <w:color w:val="000000"/>
                <w:sz w:val="18"/>
                <w:szCs w:val="18"/>
              </w:rPr>
              <w:t>47,4</w:t>
            </w:r>
          </w:p>
        </w:tc>
        <w:tc>
          <w:tcPr>
            <w:tcW w:w="849" w:type="dxa"/>
            <w:tcBorders>
              <w:top w:val="nil"/>
              <w:left w:val="nil"/>
              <w:bottom w:val="single" w:sz="4" w:space="0" w:color="auto"/>
              <w:right w:val="single" w:sz="4" w:space="0" w:color="auto"/>
            </w:tcBorders>
            <w:shd w:val="clear" w:color="auto" w:fill="auto"/>
            <w:vAlign w:val="bottom"/>
            <w:hideMark/>
          </w:tcPr>
          <w:p w14:paraId="46C801F4" w14:textId="77777777" w:rsidR="007E6772" w:rsidRPr="009B6807" w:rsidRDefault="007E6772" w:rsidP="009B6807">
            <w:pPr>
              <w:spacing w:after="0" w:line="240" w:lineRule="auto"/>
              <w:jc w:val="right"/>
              <w:rPr>
                <w:rFonts w:ascii="Times New Roman" w:hAnsi="Times New Roman"/>
                <w:i/>
                <w:iCs/>
                <w:color w:val="000000"/>
                <w:sz w:val="18"/>
                <w:szCs w:val="18"/>
              </w:rPr>
            </w:pPr>
            <w:r w:rsidRPr="009B6807">
              <w:rPr>
                <w:rFonts w:ascii="Times New Roman" w:hAnsi="Times New Roman"/>
                <w:i/>
                <w:iCs/>
                <w:color w:val="000000"/>
                <w:sz w:val="18"/>
                <w:szCs w:val="18"/>
              </w:rPr>
              <w:t>47,2</w:t>
            </w:r>
          </w:p>
        </w:tc>
      </w:tr>
      <w:tr w:rsidR="007E6772" w:rsidRPr="009B6807" w14:paraId="408402B4" w14:textId="77777777" w:rsidTr="007E6772">
        <w:trPr>
          <w:trHeight w:val="60"/>
        </w:trPr>
        <w:tc>
          <w:tcPr>
            <w:tcW w:w="4408" w:type="dxa"/>
            <w:vMerge w:val="restart"/>
            <w:tcBorders>
              <w:top w:val="nil"/>
              <w:left w:val="single" w:sz="4" w:space="0" w:color="auto"/>
              <w:bottom w:val="single" w:sz="4" w:space="0" w:color="auto"/>
              <w:right w:val="single" w:sz="4" w:space="0" w:color="auto"/>
            </w:tcBorders>
            <w:shd w:val="clear" w:color="auto" w:fill="auto"/>
            <w:vAlign w:val="center"/>
            <w:hideMark/>
          </w:tcPr>
          <w:p w14:paraId="4CE227DD" w14:textId="77777777" w:rsidR="007E6772" w:rsidRPr="009B6807" w:rsidRDefault="007E6772" w:rsidP="009B6807">
            <w:pPr>
              <w:spacing w:after="0" w:line="240" w:lineRule="auto"/>
              <w:rPr>
                <w:rFonts w:ascii="Times New Roman" w:hAnsi="Times New Roman"/>
                <w:color w:val="000000"/>
                <w:sz w:val="18"/>
                <w:szCs w:val="18"/>
              </w:rPr>
            </w:pPr>
            <w:r w:rsidRPr="009B6807">
              <w:rPr>
                <w:rFonts w:ascii="Times New Roman" w:hAnsi="Times New Roman"/>
                <w:color w:val="000000"/>
                <w:sz w:val="18"/>
                <w:szCs w:val="18"/>
              </w:rPr>
              <w:t>Капитальный ремонт здания МБУК «Таштыпский РДК им. А.И. Кыжинаева»</w:t>
            </w:r>
          </w:p>
        </w:tc>
        <w:tc>
          <w:tcPr>
            <w:tcW w:w="1232" w:type="dxa"/>
            <w:tcBorders>
              <w:top w:val="nil"/>
              <w:left w:val="nil"/>
              <w:bottom w:val="single" w:sz="4" w:space="0" w:color="auto"/>
              <w:right w:val="single" w:sz="4" w:space="0" w:color="auto"/>
            </w:tcBorders>
            <w:shd w:val="clear" w:color="auto" w:fill="auto"/>
            <w:vAlign w:val="center"/>
            <w:hideMark/>
          </w:tcPr>
          <w:p w14:paraId="1B202680" w14:textId="77777777" w:rsidR="007E6772" w:rsidRPr="009B6807" w:rsidRDefault="007E6772" w:rsidP="009B6807">
            <w:pPr>
              <w:spacing w:after="0" w:line="240" w:lineRule="auto"/>
              <w:jc w:val="center"/>
              <w:rPr>
                <w:rFonts w:ascii="Times New Roman" w:hAnsi="Times New Roman"/>
                <w:color w:val="000000"/>
                <w:sz w:val="18"/>
                <w:szCs w:val="18"/>
              </w:rPr>
            </w:pPr>
            <w:r w:rsidRPr="009B6807">
              <w:rPr>
                <w:rFonts w:ascii="Times New Roman" w:hAnsi="Times New Roman"/>
                <w:color w:val="000000"/>
                <w:sz w:val="18"/>
                <w:szCs w:val="18"/>
              </w:rPr>
              <w:t>план</w:t>
            </w:r>
          </w:p>
        </w:tc>
        <w:tc>
          <w:tcPr>
            <w:tcW w:w="960" w:type="dxa"/>
            <w:tcBorders>
              <w:top w:val="nil"/>
              <w:left w:val="nil"/>
              <w:bottom w:val="single" w:sz="4" w:space="0" w:color="auto"/>
              <w:right w:val="single" w:sz="4" w:space="0" w:color="auto"/>
            </w:tcBorders>
            <w:shd w:val="clear" w:color="auto" w:fill="auto"/>
            <w:vAlign w:val="bottom"/>
            <w:hideMark/>
          </w:tcPr>
          <w:p w14:paraId="3B71C57B"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2 182,1</w:t>
            </w:r>
          </w:p>
        </w:tc>
        <w:tc>
          <w:tcPr>
            <w:tcW w:w="960" w:type="dxa"/>
            <w:tcBorders>
              <w:top w:val="nil"/>
              <w:left w:val="nil"/>
              <w:bottom w:val="single" w:sz="4" w:space="0" w:color="auto"/>
              <w:right w:val="single" w:sz="4" w:space="0" w:color="auto"/>
            </w:tcBorders>
            <w:shd w:val="clear" w:color="auto" w:fill="auto"/>
            <w:noWrap/>
            <w:vAlign w:val="bottom"/>
            <w:hideMark/>
          </w:tcPr>
          <w:p w14:paraId="16B1D661"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1 965,9</w:t>
            </w:r>
          </w:p>
        </w:tc>
        <w:tc>
          <w:tcPr>
            <w:tcW w:w="960" w:type="dxa"/>
            <w:tcBorders>
              <w:top w:val="nil"/>
              <w:left w:val="nil"/>
              <w:bottom w:val="single" w:sz="4" w:space="0" w:color="auto"/>
              <w:right w:val="single" w:sz="4" w:space="0" w:color="auto"/>
            </w:tcBorders>
            <w:shd w:val="clear" w:color="auto" w:fill="auto"/>
            <w:noWrap/>
            <w:vAlign w:val="bottom"/>
            <w:hideMark/>
          </w:tcPr>
          <w:p w14:paraId="3F7A00C9"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194,4</w:t>
            </w:r>
          </w:p>
        </w:tc>
        <w:tc>
          <w:tcPr>
            <w:tcW w:w="849" w:type="dxa"/>
            <w:tcBorders>
              <w:top w:val="nil"/>
              <w:left w:val="nil"/>
              <w:bottom w:val="single" w:sz="4" w:space="0" w:color="auto"/>
              <w:right w:val="single" w:sz="4" w:space="0" w:color="auto"/>
            </w:tcBorders>
            <w:shd w:val="clear" w:color="auto" w:fill="auto"/>
            <w:noWrap/>
            <w:vAlign w:val="bottom"/>
            <w:hideMark/>
          </w:tcPr>
          <w:p w14:paraId="467CE5AD"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21,8</w:t>
            </w:r>
          </w:p>
        </w:tc>
      </w:tr>
      <w:tr w:rsidR="007E6772" w:rsidRPr="009B6807" w14:paraId="71C5E022" w14:textId="77777777" w:rsidTr="007E6772">
        <w:trPr>
          <w:trHeight w:val="60"/>
        </w:trPr>
        <w:tc>
          <w:tcPr>
            <w:tcW w:w="4408" w:type="dxa"/>
            <w:vMerge/>
            <w:tcBorders>
              <w:top w:val="nil"/>
              <w:left w:val="single" w:sz="4" w:space="0" w:color="auto"/>
              <w:bottom w:val="single" w:sz="4" w:space="0" w:color="auto"/>
              <w:right w:val="single" w:sz="4" w:space="0" w:color="auto"/>
            </w:tcBorders>
            <w:vAlign w:val="center"/>
            <w:hideMark/>
          </w:tcPr>
          <w:p w14:paraId="2368799A" w14:textId="77777777" w:rsidR="007E6772" w:rsidRPr="009B6807" w:rsidRDefault="007E6772" w:rsidP="009B6807">
            <w:pPr>
              <w:spacing w:after="0" w:line="240" w:lineRule="auto"/>
              <w:rPr>
                <w:rFonts w:ascii="Times New Roman" w:hAnsi="Times New Roman"/>
                <w:color w:val="000000"/>
                <w:sz w:val="18"/>
                <w:szCs w:val="18"/>
              </w:rPr>
            </w:pPr>
          </w:p>
        </w:tc>
        <w:tc>
          <w:tcPr>
            <w:tcW w:w="1232" w:type="dxa"/>
            <w:tcBorders>
              <w:top w:val="nil"/>
              <w:left w:val="nil"/>
              <w:bottom w:val="single" w:sz="4" w:space="0" w:color="auto"/>
              <w:right w:val="single" w:sz="4" w:space="0" w:color="auto"/>
            </w:tcBorders>
            <w:shd w:val="clear" w:color="auto" w:fill="auto"/>
            <w:vAlign w:val="center"/>
            <w:hideMark/>
          </w:tcPr>
          <w:p w14:paraId="7A0DC3FC" w14:textId="77777777" w:rsidR="007E6772" w:rsidRPr="009B6807" w:rsidRDefault="007E6772" w:rsidP="009B6807">
            <w:pPr>
              <w:spacing w:after="0" w:line="240" w:lineRule="auto"/>
              <w:jc w:val="center"/>
              <w:rPr>
                <w:rFonts w:ascii="Times New Roman" w:hAnsi="Times New Roman"/>
                <w:color w:val="000000"/>
                <w:sz w:val="18"/>
                <w:szCs w:val="18"/>
              </w:rPr>
            </w:pPr>
            <w:r w:rsidRPr="009B6807">
              <w:rPr>
                <w:rFonts w:ascii="Times New Roman" w:hAnsi="Times New Roman"/>
                <w:color w:val="000000"/>
                <w:sz w:val="18"/>
                <w:szCs w:val="18"/>
              </w:rPr>
              <w:t>факт</w:t>
            </w:r>
          </w:p>
        </w:tc>
        <w:tc>
          <w:tcPr>
            <w:tcW w:w="960" w:type="dxa"/>
            <w:tcBorders>
              <w:top w:val="nil"/>
              <w:left w:val="nil"/>
              <w:bottom w:val="single" w:sz="4" w:space="0" w:color="auto"/>
              <w:right w:val="single" w:sz="4" w:space="0" w:color="auto"/>
            </w:tcBorders>
            <w:shd w:val="clear" w:color="auto" w:fill="auto"/>
            <w:vAlign w:val="bottom"/>
            <w:hideMark/>
          </w:tcPr>
          <w:p w14:paraId="7D249FD7"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999,0</w:t>
            </w:r>
          </w:p>
        </w:tc>
        <w:tc>
          <w:tcPr>
            <w:tcW w:w="960" w:type="dxa"/>
            <w:tcBorders>
              <w:top w:val="nil"/>
              <w:left w:val="nil"/>
              <w:bottom w:val="single" w:sz="4" w:space="0" w:color="auto"/>
              <w:right w:val="single" w:sz="4" w:space="0" w:color="auto"/>
            </w:tcBorders>
            <w:shd w:val="clear" w:color="auto" w:fill="auto"/>
            <w:noWrap/>
            <w:vAlign w:val="bottom"/>
            <w:hideMark/>
          </w:tcPr>
          <w:p w14:paraId="011500B5"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900,0</w:t>
            </w:r>
          </w:p>
        </w:tc>
        <w:tc>
          <w:tcPr>
            <w:tcW w:w="960" w:type="dxa"/>
            <w:tcBorders>
              <w:top w:val="nil"/>
              <w:left w:val="nil"/>
              <w:bottom w:val="single" w:sz="4" w:space="0" w:color="auto"/>
              <w:right w:val="single" w:sz="4" w:space="0" w:color="auto"/>
            </w:tcBorders>
            <w:shd w:val="clear" w:color="auto" w:fill="auto"/>
            <w:noWrap/>
            <w:vAlign w:val="bottom"/>
            <w:hideMark/>
          </w:tcPr>
          <w:p w14:paraId="1DC8CE23"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89,0</w:t>
            </w:r>
          </w:p>
        </w:tc>
        <w:tc>
          <w:tcPr>
            <w:tcW w:w="849" w:type="dxa"/>
            <w:tcBorders>
              <w:top w:val="nil"/>
              <w:left w:val="nil"/>
              <w:bottom w:val="single" w:sz="4" w:space="0" w:color="auto"/>
              <w:right w:val="single" w:sz="4" w:space="0" w:color="auto"/>
            </w:tcBorders>
            <w:shd w:val="clear" w:color="auto" w:fill="auto"/>
            <w:noWrap/>
            <w:vAlign w:val="bottom"/>
            <w:hideMark/>
          </w:tcPr>
          <w:p w14:paraId="3B98D8E7"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10,0</w:t>
            </w:r>
          </w:p>
        </w:tc>
      </w:tr>
      <w:tr w:rsidR="007E6772" w:rsidRPr="009B6807" w14:paraId="126FBFEF" w14:textId="77777777" w:rsidTr="007E6772">
        <w:trPr>
          <w:trHeight w:val="60"/>
        </w:trPr>
        <w:tc>
          <w:tcPr>
            <w:tcW w:w="4408" w:type="dxa"/>
            <w:vMerge/>
            <w:tcBorders>
              <w:top w:val="nil"/>
              <w:left w:val="single" w:sz="4" w:space="0" w:color="auto"/>
              <w:bottom w:val="single" w:sz="4" w:space="0" w:color="auto"/>
              <w:right w:val="single" w:sz="4" w:space="0" w:color="auto"/>
            </w:tcBorders>
            <w:vAlign w:val="center"/>
            <w:hideMark/>
          </w:tcPr>
          <w:p w14:paraId="4F346226" w14:textId="77777777" w:rsidR="007E6772" w:rsidRPr="009B6807" w:rsidRDefault="007E6772" w:rsidP="009B6807">
            <w:pPr>
              <w:spacing w:after="0" w:line="240" w:lineRule="auto"/>
              <w:rPr>
                <w:rFonts w:ascii="Times New Roman" w:hAnsi="Times New Roman"/>
                <w:color w:val="000000"/>
                <w:sz w:val="18"/>
                <w:szCs w:val="18"/>
              </w:rPr>
            </w:pPr>
          </w:p>
        </w:tc>
        <w:tc>
          <w:tcPr>
            <w:tcW w:w="1232" w:type="dxa"/>
            <w:tcBorders>
              <w:top w:val="nil"/>
              <w:left w:val="nil"/>
              <w:bottom w:val="single" w:sz="4" w:space="0" w:color="auto"/>
              <w:right w:val="single" w:sz="4" w:space="0" w:color="auto"/>
            </w:tcBorders>
            <w:shd w:val="clear" w:color="auto" w:fill="auto"/>
            <w:vAlign w:val="center"/>
            <w:hideMark/>
          </w:tcPr>
          <w:p w14:paraId="27A637EE" w14:textId="77777777" w:rsidR="007E6772" w:rsidRPr="009B6807" w:rsidRDefault="007E6772" w:rsidP="009B6807">
            <w:pPr>
              <w:spacing w:after="0" w:line="240" w:lineRule="auto"/>
              <w:jc w:val="center"/>
              <w:rPr>
                <w:rFonts w:ascii="Times New Roman" w:hAnsi="Times New Roman"/>
                <w:i/>
                <w:iCs/>
                <w:color w:val="000000"/>
                <w:sz w:val="18"/>
                <w:szCs w:val="18"/>
              </w:rPr>
            </w:pPr>
            <w:r w:rsidRPr="009B6807">
              <w:rPr>
                <w:rFonts w:ascii="Times New Roman" w:hAnsi="Times New Roman"/>
                <w:i/>
                <w:iCs/>
                <w:color w:val="000000"/>
                <w:sz w:val="18"/>
                <w:szCs w:val="18"/>
              </w:rPr>
              <w:t>%</w:t>
            </w:r>
          </w:p>
        </w:tc>
        <w:tc>
          <w:tcPr>
            <w:tcW w:w="960" w:type="dxa"/>
            <w:tcBorders>
              <w:top w:val="nil"/>
              <w:left w:val="nil"/>
              <w:bottom w:val="single" w:sz="4" w:space="0" w:color="auto"/>
              <w:right w:val="single" w:sz="4" w:space="0" w:color="auto"/>
            </w:tcBorders>
            <w:shd w:val="clear" w:color="auto" w:fill="auto"/>
            <w:vAlign w:val="bottom"/>
            <w:hideMark/>
          </w:tcPr>
          <w:p w14:paraId="2EBC5D0F" w14:textId="77777777" w:rsidR="007E6772" w:rsidRPr="009B6807" w:rsidRDefault="007E6772" w:rsidP="009B6807">
            <w:pPr>
              <w:spacing w:after="0" w:line="240" w:lineRule="auto"/>
              <w:jc w:val="right"/>
              <w:rPr>
                <w:rFonts w:ascii="Times New Roman" w:hAnsi="Times New Roman"/>
                <w:i/>
                <w:iCs/>
                <w:color w:val="000000"/>
                <w:sz w:val="18"/>
                <w:szCs w:val="18"/>
              </w:rPr>
            </w:pPr>
            <w:r w:rsidRPr="009B6807">
              <w:rPr>
                <w:rFonts w:ascii="Times New Roman" w:hAnsi="Times New Roman"/>
                <w:i/>
                <w:iCs/>
                <w:color w:val="000000"/>
                <w:sz w:val="18"/>
                <w:szCs w:val="18"/>
              </w:rPr>
              <w:t>45,8</w:t>
            </w:r>
          </w:p>
        </w:tc>
        <w:tc>
          <w:tcPr>
            <w:tcW w:w="960" w:type="dxa"/>
            <w:tcBorders>
              <w:top w:val="nil"/>
              <w:left w:val="nil"/>
              <w:bottom w:val="single" w:sz="4" w:space="0" w:color="auto"/>
              <w:right w:val="single" w:sz="4" w:space="0" w:color="auto"/>
            </w:tcBorders>
            <w:shd w:val="clear" w:color="auto" w:fill="auto"/>
            <w:vAlign w:val="bottom"/>
            <w:hideMark/>
          </w:tcPr>
          <w:p w14:paraId="0B4AD9C0" w14:textId="77777777" w:rsidR="007E6772" w:rsidRPr="009B6807" w:rsidRDefault="007E6772" w:rsidP="009B6807">
            <w:pPr>
              <w:spacing w:after="0" w:line="240" w:lineRule="auto"/>
              <w:jc w:val="right"/>
              <w:rPr>
                <w:rFonts w:ascii="Times New Roman" w:hAnsi="Times New Roman"/>
                <w:i/>
                <w:iCs/>
                <w:color w:val="000000"/>
                <w:sz w:val="18"/>
                <w:szCs w:val="18"/>
              </w:rPr>
            </w:pPr>
            <w:r w:rsidRPr="009B6807">
              <w:rPr>
                <w:rFonts w:ascii="Times New Roman" w:hAnsi="Times New Roman"/>
                <w:i/>
                <w:iCs/>
                <w:color w:val="000000"/>
                <w:sz w:val="18"/>
                <w:szCs w:val="18"/>
              </w:rPr>
              <w:t>45,8</w:t>
            </w:r>
          </w:p>
        </w:tc>
        <w:tc>
          <w:tcPr>
            <w:tcW w:w="960" w:type="dxa"/>
            <w:tcBorders>
              <w:top w:val="nil"/>
              <w:left w:val="nil"/>
              <w:bottom w:val="single" w:sz="4" w:space="0" w:color="auto"/>
              <w:right w:val="single" w:sz="4" w:space="0" w:color="auto"/>
            </w:tcBorders>
            <w:shd w:val="clear" w:color="auto" w:fill="auto"/>
            <w:vAlign w:val="bottom"/>
            <w:hideMark/>
          </w:tcPr>
          <w:p w14:paraId="5190514C" w14:textId="77777777" w:rsidR="007E6772" w:rsidRPr="009B6807" w:rsidRDefault="007E6772" w:rsidP="009B6807">
            <w:pPr>
              <w:spacing w:after="0" w:line="240" w:lineRule="auto"/>
              <w:jc w:val="right"/>
              <w:rPr>
                <w:rFonts w:ascii="Times New Roman" w:hAnsi="Times New Roman"/>
                <w:i/>
                <w:iCs/>
                <w:color w:val="000000"/>
                <w:sz w:val="18"/>
                <w:szCs w:val="18"/>
              </w:rPr>
            </w:pPr>
            <w:r w:rsidRPr="009B6807">
              <w:rPr>
                <w:rFonts w:ascii="Times New Roman" w:hAnsi="Times New Roman"/>
                <w:i/>
                <w:iCs/>
                <w:color w:val="000000"/>
                <w:sz w:val="18"/>
                <w:szCs w:val="18"/>
              </w:rPr>
              <w:t>45,8</w:t>
            </w:r>
          </w:p>
        </w:tc>
        <w:tc>
          <w:tcPr>
            <w:tcW w:w="849" w:type="dxa"/>
            <w:tcBorders>
              <w:top w:val="nil"/>
              <w:left w:val="nil"/>
              <w:bottom w:val="single" w:sz="4" w:space="0" w:color="auto"/>
              <w:right w:val="single" w:sz="4" w:space="0" w:color="auto"/>
            </w:tcBorders>
            <w:shd w:val="clear" w:color="auto" w:fill="auto"/>
            <w:vAlign w:val="bottom"/>
            <w:hideMark/>
          </w:tcPr>
          <w:p w14:paraId="288BB371" w14:textId="77777777" w:rsidR="007E6772" w:rsidRPr="009B6807" w:rsidRDefault="007E6772" w:rsidP="009B6807">
            <w:pPr>
              <w:spacing w:after="0" w:line="240" w:lineRule="auto"/>
              <w:jc w:val="right"/>
              <w:rPr>
                <w:rFonts w:ascii="Times New Roman" w:hAnsi="Times New Roman"/>
                <w:i/>
                <w:iCs/>
                <w:color w:val="000000"/>
                <w:sz w:val="18"/>
                <w:szCs w:val="18"/>
              </w:rPr>
            </w:pPr>
            <w:r w:rsidRPr="009B6807">
              <w:rPr>
                <w:rFonts w:ascii="Times New Roman" w:hAnsi="Times New Roman"/>
                <w:i/>
                <w:iCs/>
                <w:color w:val="000000"/>
                <w:sz w:val="18"/>
                <w:szCs w:val="18"/>
              </w:rPr>
              <w:t>45,9</w:t>
            </w:r>
          </w:p>
        </w:tc>
      </w:tr>
      <w:tr w:rsidR="007E6772" w:rsidRPr="009B6807" w14:paraId="603B966F" w14:textId="77777777" w:rsidTr="007E6772">
        <w:trPr>
          <w:trHeight w:val="60"/>
        </w:trPr>
        <w:tc>
          <w:tcPr>
            <w:tcW w:w="4408" w:type="dxa"/>
            <w:vMerge w:val="restart"/>
            <w:tcBorders>
              <w:top w:val="nil"/>
              <w:left w:val="single" w:sz="4" w:space="0" w:color="auto"/>
              <w:bottom w:val="single" w:sz="4" w:space="0" w:color="auto"/>
              <w:right w:val="single" w:sz="4" w:space="0" w:color="auto"/>
            </w:tcBorders>
            <w:shd w:val="clear" w:color="auto" w:fill="auto"/>
            <w:vAlign w:val="center"/>
            <w:hideMark/>
          </w:tcPr>
          <w:p w14:paraId="6422EB0B" w14:textId="77777777" w:rsidR="007E6772" w:rsidRPr="009B6807" w:rsidRDefault="007E6772" w:rsidP="009B6807">
            <w:pPr>
              <w:spacing w:after="0" w:line="240" w:lineRule="auto"/>
              <w:rPr>
                <w:rFonts w:ascii="Times New Roman" w:hAnsi="Times New Roman"/>
                <w:color w:val="000000"/>
                <w:sz w:val="18"/>
                <w:szCs w:val="18"/>
              </w:rPr>
            </w:pPr>
            <w:r w:rsidRPr="009B6807">
              <w:rPr>
                <w:rFonts w:ascii="Times New Roman" w:hAnsi="Times New Roman"/>
                <w:color w:val="000000"/>
                <w:sz w:val="18"/>
                <w:szCs w:val="18"/>
              </w:rPr>
              <w:t>Капитальный ремонт здания Табатского СДК - филиала МБУК «Табатская клубная система»</w:t>
            </w:r>
          </w:p>
        </w:tc>
        <w:tc>
          <w:tcPr>
            <w:tcW w:w="1232" w:type="dxa"/>
            <w:tcBorders>
              <w:top w:val="nil"/>
              <w:left w:val="nil"/>
              <w:bottom w:val="single" w:sz="4" w:space="0" w:color="auto"/>
              <w:right w:val="single" w:sz="4" w:space="0" w:color="auto"/>
            </w:tcBorders>
            <w:shd w:val="clear" w:color="auto" w:fill="auto"/>
            <w:vAlign w:val="center"/>
            <w:hideMark/>
          </w:tcPr>
          <w:p w14:paraId="2AA0002E" w14:textId="77777777" w:rsidR="007E6772" w:rsidRPr="009B6807" w:rsidRDefault="007E6772" w:rsidP="009B6807">
            <w:pPr>
              <w:spacing w:after="0" w:line="240" w:lineRule="auto"/>
              <w:jc w:val="center"/>
              <w:rPr>
                <w:rFonts w:ascii="Times New Roman" w:hAnsi="Times New Roman"/>
                <w:color w:val="000000"/>
                <w:sz w:val="18"/>
                <w:szCs w:val="18"/>
              </w:rPr>
            </w:pPr>
            <w:r w:rsidRPr="009B6807">
              <w:rPr>
                <w:rFonts w:ascii="Times New Roman" w:hAnsi="Times New Roman"/>
                <w:color w:val="000000"/>
                <w:sz w:val="18"/>
                <w:szCs w:val="18"/>
              </w:rPr>
              <w:t>план</w:t>
            </w:r>
          </w:p>
        </w:tc>
        <w:tc>
          <w:tcPr>
            <w:tcW w:w="960" w:type="dxa"/>
            <w:tcBorders>
              <w:top w:val="nil"/>
              <w:left w:val="nil"/>
              <w:bottom w:val="single" w:sz="4" w:space="0" w:color="auto"/>
              <w:right w:val="single" w:sz="4" w:space="0" w:color="auto"/>
            </w:tcBorders>
            <w:shd w:val="clear" w:color="auto" w:fill="auto"/>
            <w:vAlign w:val="bottom"/>
            <w:hideMark/>
          </w:tcPr>
          <w:p w14:paraId="5733AFDD"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2 285,9</w:t>
            </w:r>
          </w:p>
        </w:tc>
        <w:tc>
          <w:tcPr>
            <w:tcW w:w="960" w:type="dxa"/>
            <w:tcBorders>
              <w:top w:val="nil"/>
              <w:left w:val="nil"/>
              <w:bottom w:val="single" w:sz="4" w:space="0" w:color="auto"/>
              <w:right w:val="single" w:sz="4" w:space="0" w:color="auto"/>
            </w:tcBorders>
            <w:shd w:val="clear" w:color="auto" w:fill="auto"/>
            <w:noWrap/>
            <w:vAlign w:val="bottom"/>
            <w:hideMark/>
          </w:tcPr>
          <w:p w14:paraId="74EE923D"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2 059,3</w:t>
            </w:r>
          </w:p>
        </w:tc>
        <w:tc>
          <w:tcPr>
            <w:tcW w:w="960" w:type="dxa"/>
            <w:tcBorders>
              <w:top w:val="nil"/>
              <w:left w:val="nil"/>
              <w:bottom w:val="single" w:sz="4" w:space="0" w:color="auto"/>
              <w:right w:val="single" w:sz="4" w:space="0" w:color="auto"/>
            </w:tcBorders>
            <w:shd w:val="clear" w:color="auto" w:fill="auto"/>
            <w:noWrap/>
            <w:vAlign w:val="bottom"/>
            <w:hideMark/>
          </w:tcPr>
          <w:p w14:paraId="7F6D3002"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203,7</w:t>
            </w:r>
          </w:p>
        </w:tc>
        <w:tc>
          <w:tcPr>
            <w:tcW w:w="849" w:type="dxa"/>
            <w:tcBorders>
              <w:top w:val="nil"/>
              <w:left w:val="nil"/>
              <w:bottom w:val="single" w:sz="4" w:space="0" w:color="auto"/>
              <w:right w:val="single" w:sz="4" w:space="0" w:color="auto"/>
            </w:tcBorders>
            <w:shd w:val="clear" w:color="auto" w:fill="auto"/>
            <w:noWrap/>
            <w:vAlign w:val="bottom"/>
            <w:hideMark/>
          </w:tcPr>
          <w:p w14:paraId="1AD7B4B0"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22,9</w:t>
            </w:r>
          </w:p>
        </w:tc>
      </w:tr>
      <w:tr w:rsidR="007E6772" w:rsidRPr="009B6807" w14:paraId="2B045544" w14:textId="77777777" w:rsidTr="007E6772">
        <w:trPr>
          <w:trHeight w:val="60"/>
        </w:trPr>
        <w:tc>
          <w:tcPr>
            <w:tcW w:w="4408" w:type="dxa"/>
            <w:vMerge/>
            <w:tcBorders>
              <w:top w:val="nil"/>
              <w:left w:val="single" w:sz="4" w:space="0" w:color="auto"/>
              <w:bottom w:val="single" w:sz="4" w:space="0" w:color="auto"/>
              <w:right w:val="single" w:sz="4" w:space="0" w:color="auto"/>
            </w:tcBorders>
            <w:vAlign w:val="center"/>
            <w:hideMark/>
          </w:tcPr>
          <w:p w14:paraId="6906F9A3" w14:textId="77777777" w:rsidR="007E6772" w:rsidRPr="009B6807" w:rsidRDefault="007E6772" w:rsidP="009B6807">
            <w:pPr>
              <w:spacing w:after="0" w:line="240" w:lineRule="auto"/>
              <w:rPr>
                <w:rFonts w:ascii="Times New Roman" w:hAnsi="Times New Roman"/>
                <w:color w:val="000000"/>
                <w:sz w:val="18"/>
                <w:szCs w:val="18"/>
              </w:rPr>
            </w:pPr>
          </w:p>
        </w:tc>
        <w:tc>
          <w:tcPr>
            <w:tcW w:w="1232" w:type="dxa"/>
            <w:tcBorders>
              <w:top w:val="nil"/>
              <w:left w:val="nil"/>
              <w:bottom w:val="single" w:sz="4" w:space="0" w:color="auto"/>
              <w:right w:val="single" w:sz="4" w:space="0" w:color="auto"/>
            </w:tcBorders>
            <w:shd w:val="clear" w:color="auto" w:fill="auto"/>
            <w:vAlign w:val="center"/>
            <w:hideMark/>
          </w:tcPr>
          <w:p w14:paraId="4BA3CFD6" w14:textId="77777777" w:rsidR="007E6772" w:rsidRPr="009B6807" w:rsidRDefault="007E6772" w:rsidP="009B6807">
            <w:pPr>
              <w:spacing w:after="0" w:line="240" w:lineRule="auto"/>
              <w:jc w:val="center"/>
              <w:rPr>
                <w:rFonts w:ascii="Times New Roman" w:hAnsi="Times New Roman"/>
                <w:color w:val="000000"/>
                <w:sz w:val="18"/>
                <w:szCs w:val="18"/>
              </w:rPr>
            </w:pPr>
            <w:r w:rsidRPr="009B6807">
              <w:rPr>
                <w:rFonts w:ascii="Times New Roman" w:hAnsi="Times New Roman"/>
                <w:color w:val="000000"/>
                <w:sz w:val="18"/>
                <w:szCs w:val="18"/>
              </w:rPr>
              <w:t>факт</w:t>
            </w:r>
          </w:p>
        </w:tc>
        <w:tc>
          <w:tcPr>
            <w:tcW w:w="960" w:type="dxa"/>
            <w:tcBorders>
              <w:top w:val="nil"/>
              <w:left w:val="nil"/>
              <w:bottom w:val="single" w:sz="4" w:space="0" w:color="auto"/>
              <w:right w:val="single" w:sz="4" w:space="0" w:color="auto"/>
            </w:tcBorders>
            <w:shd w:val="clear" w:color="auto" w:fill="auto"/>
            <w:vAlign w:val="bottom"/>
            <w:hideMark/>
          </w:tcPr>
          <w:p w14:paraId="6669149D"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2 285,8</w:t>
            </w:r>
          </w:p>
        </w:tc>
        <w:tc>
          <w:tcPr>
            <w:tcW w:w="960" w:type="dxa"/>
            <w:tcBorders>
              <w:top w:val="nil"/>
              <w:left w:val="nil"/>
              <w:bottom w:val="single" w:sz="4" w:space="0" w:color="auto"/>
              <w:right w:val="single" w:sz="4" w:space="0" w:color="auto"/>
            </w:tcBorders>
            <w:shd w:val="clear" w:color="auto" w:fill="auto"/>
            <w:noWrap/>
            <w:vAlign w:val="bottom"/>
            <w:hideMark/>
          </w:tcPr>
          <w:p w14:paraId="6848BD00"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2 059,3</w:t>
            </w:r>
          </w:p>
        </w:tc>
        <w:tc>
          <w:tcPr>
            <w:tcW w:w="960" w:type="dxa"/>
            <w:tcBorders>
              <w:top w:val="nil"/>
              <w:left w:val="nil"/>
              <w:bottom w:val="single" w:sz="4" w:space="0" w:color="auto"/>
              <w:right w:val="single" w:sz="4" w:space="0" w:color="auto"/>
            </w:tcBorders>
            <w:shd w:val="clear" w:color="auto" w:fill="auto"/>
            <w:noWrap/>
            <w:vAlign w:val="bottom"/>
            <w:hideMark/>
          </w:tcPr>
          <w:p w14:paraId="49878D67"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203,7</w:t>
            </w:r>
          </w:p>
        </w:tc>
        <w:tc>
          <w:tcPr>
            <w:tcW w:w="849" w:type="dxa"/>
            <w:tcBorders>
              <w:top w:val="nil"/>
              <w:left w:val="nil"/>
              <w:bottom w:val="single" w:sz="4" w:space="0" w:color="auto"/>
              <w:right w:val="single" w:sz="4" w:space="0" w:color="auto"/>
            </w:tcBorders>
            <w:shd w:val="clear" w:color="auto" w:fill="auto"/>
            <w:noWrap/>
            <w:vAlign w:val="bottom"/>
            <w:hideMark/>
          </w:tcPr>
          <w:p w14:paraId="7048918A"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22,8</w:t>
            </w:r>
          </w:p>
        </w:tc>
      </w:tr>
      <w:tr w:rsidR="007E6772" w:rsidRPr="009B6807" w14:paraId="60AEFF25" w14:textId="77777777" w:rsidTr="007E6772">
        <w:trPr>
          <w:trHeight w:val="60"/>
        </w:trPr>
        <w:tc>
          <w:tcPr>
            <w:tcW w:w="4408" w:type="dxa"/>
            <w:vMerge/>
            <w:tcBorders>
              <w:top w:val="nil"/>
              <w:left w:val="single" w:sz="4" w:space="0" w:color="auto"/>
              <w:bottom w:val="single" w:sz="4" w:space="0" w:color="auto"/>
              <w:right w:val="single" w:sz="4" w:space="0" w:color="auto"/>
            </w:tcBorders>
            <w:vAlign w:val="center"/>
            <w:hideMark/>
          </w:tcPr>
          <w:p w14:paraId="6047EE8A" w14:textId="77777777" w:rsidR="007E6772" w:rsidRPr="009B6807" w:rsidRDefault="007E6772" w:rsidP="009B6807">
            <w:pPr>
              <w:spacing w:after="0" w:line="240" w:lineRule="auto"/>
              <w:rPr>
                <w:rFonts w:ascii="Times New Roman" w:hAnsi="Times New Roman"/>
                <w:color w:val="000000"/>
                <w:sz w:val="18"/>
                <w:szCs w:val="18"/>
              </w:rPr>
            </w:pPr>
          </w:p>
        </w:tc>
        <w:tc>
          <w:tcPr>
            <w:tcW w:w="1232" w:type="dxa"/>
            <w:tcBorders>
              <w:top w:val="nil"/>
              <w:left w:val="nil"/>
              <w:bottom w:val="single" w:sz="4" w:space="0" w:color="auto"/>
              <w:right w:val="single" w:sz="4" w:space="0" w:color="auto"/>
            </w:tcBorders>
            <w:shd w:val="clear" w:color="auto" w:fill="auto"/>
            <w:vAlign w:val="center"/>
            <w:hideMark/>
          </w:tcPr>
          <w:p w14:paraId="4296FFFF" w14:textId="77777777" w:rsidR="007E6772" w:rsidRPr="009B6807" w:rsidRDefault="007E6772" w:rsidP="009B6807">
            <w:pPr>
              <w:spacing w:after="0" w:line="240" w:lineRule="auto"/>
              <w:jc w:val="center"/>
              <w:rPr>
                <w:rFonts w:ascii="Times New Roman" w:hAnsi="Times New Roman"/>
                <w:i/>
                <w:iCs/>
                <w:color w:val="000000"/>
                <w:sz w:val="18"/>
                <w:szCs w:val="18"/>
              </w:rPr>
            </w:pPr>
            <w:r w:rsidRPr="009B6807">
              <w:rPr>
                <w:rFonts w:ascii="Times New Roman" w:hAnsi="Times New Roman"/>
                <w:i/>
                <w:iCs/>
                <w:color w:val="000000"/>
                <w:sz w:val="18"/>
                <w:szCs w:val="18"/>
              </w:rPr>
              <w:t>%</w:t>
            </w:r>
          </w:p>
        </w:tc>
        <w:tc>
          <w:tcPr>
            <w:tcW w:w="960" w:type="dxa"/>
            <w:tcBorders>
              <w:top w:val="nil"/>
              <w:left w:val="nil"/>
              <w:bottom w:val="single" w:sz="4" w:space="0" w:color="auto"/>
              <w:right w:val="single" w:sz="4" w:space="0" w:color="auto"/>
            </w:tcBorders>
            <w:shd w:val="clear" w:color="auto" w:fill="auto"/>
            <w:vAlign w:val="bottom"/>
            <w:hideMark/>
          </w:tcPr>
          <w:p w14:paraId="35E7A7A3" w14:textId="77777777" w:rsidR="007E6772" w:rsidRPr="009B6807" w:rsidRDefault="007E6772" w:rsidP="009B6807">
            <w:pPr>
              <w:spacing w:after="0" w:line="240" w:lineRule="auto"/>
              <w:jc w:val="right"/>
              <w:rPr>
                <w:rFonts w:ascii="Times New Roman" w:hAnsi="Times New Roman"/>
                <w:i/>
                <w:iCs/>
                <w:color w:val="000000"/>
                <w:sz w:val="18"/>
                <w:szCs w:val="18"/>
              </w:rPr>
            </w:pPr>
            <w:r w:rsidRPr="009B6807">
              <w:rPr>
                <w:rFonts w:ascii="Times New Roman" w:hAnsi="Times New Roman"/>
                <w:i/>
                <w:iCs/>
                <w:color w:val="000000"/>
                <w:sz w:val="18"/>
                <w:szCs w:val="18"/>
              </w:rPr>
              <w:t>100,0</w:t>
            </w:r>
          </w:p>
        </w:tc>
        <w:tc>
          <w:tcPr>
            <w:tcW w:w="960" w:type="dxa"/>
            <w:tcBorders>
              <w:top w:val="nil"/>
              <w:left w:val="nil"/>
              <w:bottom w:val="single" w:sz="4" w:space="0" w:color="auto"/>
              <w:right w:val="single" w:sz="4" w:space="0" w:color="auto"/>
            </w:tcBorders>
            <w:shd w:val="clear" w:color="auto" w:fill="auto"/>
            <w:vAlign w:val="bottom"/>
            <w:hideMark/>
          </w:tcPr>
          <w:p w14:paraId="1316F56E" w14:textId="77777777" w:rsidR="007E6772" w:rsidRPr="009B6807" w:rsidRDefault="007E6772" w:rsidP="009B6807">
            <w:pPr>
              <w:spacing w:after="0" w:line="240" w:lineRule="auto"/>
              <w:jc w:val="right"/>
              <w:rPr>
                <w:rFonts w:ascii="Times New Roman" w:hAnsi="Times New Roman"/>
                <w:i/>
                <w:iCs/>
                <w:color w:val="000000"/>
                <w:sz w:val="18"/>
                <w:szCs w:val="18"/>
              </w:rPr>
            </w:pPr>
            <w:r w:rsidRPr="009B6807">
              <w:rPr>
                <w:rFonts w:ascii="Times New Roman" w:hAnsi="Times New Roman"/>
                <w:i/>
                <w:iCs/>
                <w:color w:val="000000"/>
                <w:sz w:val="18"/>
                <w:szCs w:val="18"/>
              </w:rPr>
              <w:t>100,0</w:t>
            </w:r>
          </w:p>
        </w:tc>
        <w:tc>
          <w:tcPr>
            <w:tcW w:w="960" w:type="dxa"/>
            <w:tcBorders>
              <w:top w:val="nil"/>
              <w:left w:val="nil"/>
              <w:bottom w:val="single" w:sz="4" w:space="0" w:color="auto"/>
              <w:right w:val="single" w:sz="4" w:space="0" w:color="auto"/>
            </w:tcBorders>
            <w:shd w:val="clear" w:color="auto" w:fill="auto"/>
            <w:vAlign w:val="bottom"/>
            <w:hideMark/>
          </w:tcPr>
          <w:p w14:paraId="72D22EEF" w14:textId="77777777" w:rsidR="007E6772" w:rsidRPr="009B6807" w:rsidRDefault="007E6772" w:rsidP="009B6807">
            <w:pPr>
              <w:spacing w:after="0" w:line="240" w:lineRule="auto"/>
              <w:jc w:val="right"/>
              <w:rPr>
                <w:rFonts w:ascii="Times New Roman" w:hAnsi="Times New Roman"/>
                <w:i/>
                <w:iCs/>
                <w:color w:val="000000"/>
                <w:sz w:val="18"/>
                <w:szCs w:val="18"/>
              </w:rPr>
            </w:pPr>
            <w:r w:rsidRPr="009B6807">
              <w:rPr>
                <w:rFonts w:ascii="Times New Roman" w:hAnsi="Times New Roman"/>
                <w:i/>
                <w:iCs/>
                <w:color w:val="000000"/>
                <w:sz w:val="18"/>
                <w:szCs w:val="18"/>
              </w:rPr>
              <w:t>100,0</w:t>
            </w:r>
          </w:p>
        </w:tc>
        <w:tc>
          <w:tcPr>
            <w:tcW w:w="849" w:type="dxa"/>
            <w:tcBorders>
              <w:top w:val="nil"/>
              <w:left w:val="nil"/>
              <w:bottom w:val="single" w:sz="4" w:space="0" w:color="auto"/>
              <w:right w:val="single" w:sz="4" w:space="0" w:color="auto"/>
            </w:tcBorders>
            <w:shd w:val="clear" w:color="auto" w:fill="auto"/>
            <w:vAlign w:val="bottom"/>
            <w:hideMark/>
          </w:tcPr>
          <w:p w14:paraId="045F8CF3" w14:textId="77777777" w:rsidR="007E6772" w:rsidRPr="009B6807" w:rsidRDefault="007E6772" w:rsidP="009B6807">
            <w:pPr>
              <w:spacing w:after="0" w:line="240" w:lineRule="auto"/>
              <w:jc w:val="right"/>
              <w:rPr>
                <w:rFonts w:ascii="Times New Roman" w:hAnsi="Times New Roman"/>
                <w:i/>
                <w:iCs/>
                <w:color w:val="000000"/>
                <w:sz w:val="18"/>
                <w:szCs w:val="18"/>
              </w:rPr>
            </w:pPr>
            <w:r w:rsidRPr="009B6807">
              <w:rPr>
                <w:rFonts w:ascii="Times New Roman" w:hAnsi="Times New Roman"/>
                <w:i/>
                <w:iCs/>
                <w:color w:val="000000"/>
                <w:sz w:val="18"/>
                <w:szCs w:val="18"/>
              </w:rPr>
              <w:t>99,6</w:t>
            </w:r>
          </w:p>
        </w:tc>
      </w:tr>
      <w:tr w:rsidR="007E6772" w:rsidRPr="009B6807" w14:paraId="2D45DBC7" w14:textId="77777777" w:rsidTr="007E6772">
        <w:trPr>
          <w:trHeight w:val="60"/>
        </w:trPr>
        <w:tc>
          <w:tcPr>
            <w:tcW w:w="4408" w:type="dxa"/>
            <w:vMerge w:val="restart"/>
            <w:tcBorders>
              <w:top w:val="nil"/>
              <w:left w:val="single" w:sz="4" w:space="0" w:color="auto"/>
              <w:bottom w:val="single" w:sz="4" w:space="0" w:color="auto"/>
              <w:right w:val="single" w:sz="4" w:space="0" w:color="auto"/>
            </w:tcBorders>
            <w:shd w:val="clear" w:color="auto" w:fill="auto"/>
            <w:vAlign w:val="center"/>
            <w:hideMark/>
          </w:tcPr>
          <w:p w14:paraId="347F297A" w14:textId="77777777" w:rsidR="007E6772" w:rsidRPr="009B6807" w:rsidRDefault="007E6772" w:rsidP="009B6807">
            <w:pPr>
              <w:spacing w:after="0" w:line="240" w:lineRule="auto"/>
              <w:rPr>
                <w:rFonts w:ascii="Times New Roman" w:hAnsi="Times New Roman"/>
                <w:color w:val="000000"/>
                <w:sz w:val="18"/>
                <w:szCs w:val="18"/>
              </w:rPr>
            </w:pPr>
            <w:r w:rsidRPr="009B6807">
              <w:rPr>
                <w:rFonts w:ascii="Times New Roman" w:hAnsi="Times New Roman"/>
                <w:color w:val="000000"/>
                <w:sz w:val="18"/>
                <w:szCs w:val="18"/>
              </w:rPr>
              <w:t>Капитальный ремонт Усть-Киндирлинского СК - филиала МБУК «Табатская клубная система»</w:t>
            </w:r>
          </w:p>
        </w:tc>
        <w:tc>
          <w:tcPr>
            <w:tcW w:w="1232" w:type="dxa"/>
            <w:tcBorders>
              <w:top w:val="nil"/>
              <w:left w:val="nil"/>
              <w:bottom w:val="single" w:sz="4" w:space="0" w:color="auto"/>
              <w:right w:val="single" w:sz="4" w:space="0" w:color="auto"/>
            </w:tcBorders>
            <w:shd w:val="clear" w:color="auto" w:fill="auto"/>
            <w:vAlign w:val="center"/>
            <w:hideMark/>
          </w:tcPr>
          <w:p w14:paraId="0D66EA8A" w14:textId="77777777" w:rsidR="007E6772" w:rsidRPr="009B6807" w:rsidRDefault="007E6772" w:rsidP="009B6807">
            <w:pPr>
              <w:spacing w:after="0" w:line="240" w:lineRule="auto"/>
              <w:jc w:val="center"/>
              <w:rPr>
                <w:rFonts w:ascii="Times New Roman" w:hAnsi="Times New Roman"/>
                <w:color w:val="000000"/>
                <w:sz w:val="18"/>
                <w:szCs w:val="18"/>
              </w:rPr>
            </w:pPr>
            <w:r w:rsidRPr="009B6807">
              <w:rPr>
                <w:rFonts w:ascii="Times New Roman" w:hAnsi="Times New Roman"/>
                <w:color w:val="000000"/>
                <w:sz w:val="18"/>
                <w:szCs w:val="18"/>
              </w:rPr>
              <w:t>план</w:t>
            </w:r>
          </w:p>
        </w:tc>
        <w:tc>
          <w:tcPr>
            <w:tcW w:w="960" w:type="dxa"/>
            <w:tcBorders>
              <w:top w:val="nil"/>
              <w:left w:val="nil"/>
              <w:bottom w:val="single" w:sz="4" w:space="0" w:color="auto"/>
              <w:right w:val="single" w:sz="4" w:space="0" w:color="auto"/>
            </w:tcBorders>
            <w:shd w:val="clear" w:color="auto" w:fill="auto"/>
            <w:vAlign w:val="bottom"/>
            <w:hideMark/>
          </w:tcPr>
          <w:p w14:paraId="404072F8"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394,8</w:t>
            </w:r>
          </w:p>
        </w:tc>
        <w:tc>
          <w:tcPr>
            <w:tcW w:w="960" w:type="dxa"/>
            <w:tcBorders>
              <w:top w:val="nil"/>
              <w:left w:val="nil"/>
              <w:bottom w:val="single" w:sz="4" w:space="0" w:color="auto"/>
              <w:right w:val="single" w:sz="4" w:space="0" w:color="auto"/>
            </w:tcBorders>
            <w:shd w:val="clear" w:color="auto" w:fill="auto"/>
            <w:noWrap/>
            <w:vAlign w:val="bottom"/>
            <w:hideMark/>
          </w:tcPr>
          <w:p w14:paraId="03876ED6"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355,7</w:t>
            </w:r>
          </w:p>
        </w:tc>
        <w:tc>
          <w:tcPr>
            <w:tcW w:w="960" w:type="dxa"/>
            <w:tcBorders>
              <w:top w:val="nil"/>
              <w:left w:val="nil"/>
              <w:bottom w:val="single" w:sz="4" w:space="0" w:color="auto"/>
              <w:right w:val="single" w:sz="4" w:space="0" w:color="auto"/>
            </w:tcBorders>
            <w:shd w:val="clear" w:color="auto" w:fill="auto"/>
            <w:noWrap/>
            <w:vAlign w:val="bottom"/>
            <w:hideMark/>
          </w:tcPr>
          <w:p w14:paraId="7DB3B9F1"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35,2</w:t>
            </w:r>
          </w:p>
        </w:tc>
        <w:tc>
          <w:tcPr>
            <w:tcW w:w="849" w:type="dxa"/>
            <w:tcBorders>
              <w:top w:val="nil"/>
              <w:left w:val="nil"/>
              <w:bottom w:val="single" w:sz="4" w:space="0" w:color="auto"/>
              <w:right w:val="single" w:sz="4" w:space="0" w:color="auto"/>
            </w:tcBorders>
            <w:shd w:val="clear" w:color="auto" w:fill="auto"/>
            <w:noWrap/>
            <w:vAlign w:val="bottom"/>
            <w:hideMark/>
          </w:tcPr>
          <w:p w14:paraId="72F14736"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3,9</w:t>
            </w:r>
          </w:p>
        </w:tc>
      </w:tr>
      <w:tr w:rsidR="007E6772" w:rsidRPr="009B6807" w14:paraId="17FDD805" w14:textId="77777777" w:rsidTr="007E6772">
        <w:trPr>
          <w:trHeight w:val="60"/>
        </w:trPr>
        <w:tc>
          <w:tcPr>
            <w:tcW w:w="4408" w:type="dxa"/>
            <w:vMerge/>
            <w:tcBorders>
              <w:top w:val="nil"/>
              <w:left w:val="single" w:sz="4" w:space="0" w:color="auto"/>
              <w:bottom w:val="single" w:sz="4" w:space="0" w:color="auto"/>
              <w:right w:val="single" w:sz="4" w:space="0" w:color="auto"/>
            </w:tcBorders>
            <w:vAlign w:val="center"/>
            <w:hideMark/>
          </w:tcPr>
          <w:p w14:paraId="6C0D3031" w14:textId="77777777" w:rsidR="007E6772" w:rsidRPr="009B6807" w:rsidRDefault="007E6772" w:rsidP="009B6807">
            <w:pPr>
              <w:spacing w:after="0" w:line="240" w:lineRule="auto"/>
              <w:rPr>
                <w:rFonts w:ascii="Times New Roman" w:hAnsi="Times New Roman"/>
                <w:color w:val="000000"/>
                <w:sz w:val="18"/>
                <w:szCs w:val="18"/>
              </w:rPr>
            </w:pPr>
          </w:p>
        </w:tc>
        <w:tc>
          <w:tcPr>
            <w:tcW w:w="1232" w:type="dxa"/>
            <w:tcBorders>
              <w:top w:val="nil"/>
              <w:left w:val="nil"/>
              <w:bottom w:val="single" w:sz="4" w:space="0" w:color="auto"/>
              <w:right w:val="single" w:sz="4" w:space="0" w:color="auto"/>
            </w:tcBorders>
            <w:shd w:val="clear" w:color="auto" w:fill="auto"/>
            <w:vAlign w:val="center"/>
            <w:hideMark/>
          </w:tcPr>
          <w:p w14:paraId="50FEABE7" w14:textId="77777777" w:rsidR="007E6772" w:rsidRPr="009B6807" w:rsidRDefault="007E6772" w:rsidP="009B6807">
            <w:pPr>
              <w:spacing w:after="0" w:line="240" w:lineRule="auto"/>
              <w:jc w:val="center"/>
              <w:rPr>
                <w:rFonts w:ascii="Times New Roman" w:hAnsi="Times New Roman"/>
                <w:color w:val="000000"/>
                <w:sz w:val="18"/>
                <w:szCs w:val="18"/>
              </w:rPr>
            </w:pPr>
            <w:r w:rsidRPr="009B6807">
              <w:rPr>
                <w:rFonts w:ascii="Times New Roman" w:hAnsi="Times New Roman"/>
                <w:color w:val="000000"/>
                <w:sz w:val="18"/>
                <w:szCs w:val="18"/>
              </w:rPr>
              <w:t>факт</w:t>
            </w:r>
          </w:p>
        </w:tc>
        <w:tc>
          <w:tcPr>
            <w:tcW w:w="960" w:type="dxa"/>
            <w:tcBorders>
              <w:top w:val="nil"/>
              <w:left w:val="nil"/>
              <w:bottom w:val="single" w:sz="4" w:space="0" w:color="auto"/>
              <w:right w:val="single" w:sz="4" w:space="0" w:color="auto"/>
            </w:tcBorders>
            <w:shd w:val="clear" w:color="auto" w:fill="auto"/>
            <w:vAlign w:val="bottom"/>
            <w:hideMark/>
          </w:tcPr>
          <w:p w14:paraId="5515B088"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394,9</w:t>
            </w:r>
          </w:p>
        </w:tc>
        <w:tc>
          <w:tcPr>
            <w:tcW w:w="960" w:type="dxa"/>
            <w:tcBorders>
              <w:top w:val="nil"/>
              <w:left w:val="nil"/>
              <w:bottom w:val="single" w:sz="4" w:space="0" w:color="auto"/>
              <w:right w:val="single" w:sz="4" w:space="0" w:color="auto"/>
            </w:tcBorders>
            <w:shd w:val="clear" w:color="auto" w:fill="auto"/>
            <w:noWrap/>
            <w:vAlign w:val="bottom"/>
            <w:hideMark/>
          </w:tcPr>
          <w:p w14:paraId="3C2235A9"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355,7</w:t>
            </w:r>
          </w:p>
        </w:tc>
        <w:tc>
          <w:tcPr>
            <w:tcW w:w="960" w:type="dxa"/>
            <w:tcBorders>
              <w:top w:val="nil"/>
              <w:left w:val="nil"/>
              <w:bottom w:val="single" w:sz="4" w:space="0" w:color="auto"/>
              <w:right w:val="single" w:sz="4" w:space="0" w:color="auto"/>
            </w:tcBorders>
            <w:shd w:val="clear" w:color="auto" w:fill="auto"/>
            <w:noWrap/>
            <w:vAlign w:val="bottom"/>
            <w:hideMark/>
          </w:tcPr>
          <w:p w14:paraId="07716F96"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35,2</w:t>
            </w:r>
          </w:p>
        </w:tc>
        <w:tc>
          <w:tcPr>
            <w:tcW w:w="849" w:type="dxa"/>
            <w:tcBorders>
              <w:top w:val="nil"/>
              <w:left w:val="nil"/>
              <w:bottom w:val="single" w:sz="4" w:space="0" w:color="auto"/>
              <w:right w:val="single" w:sz="4" w:space="0" w:color="auto"/>
            </w:tcBorders>
            <w:shd w:val="clear" w:color="auto" w:fill="auto"/>
            <w:noWrap/>
            <w:vAlign w:val="bottom"/>
            <w:hideMark/>
          </w:tcPr>
          <w:p w14:paraId="25D28325"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4,0</w:t>
            </w:r>
          </w:p>
        </w:tc>
      </w:tr>
      <w:tr w:rsidR="007E6772" w:rsidRPr="009B6807" w14:paraId="6E394F89" w14:textId="77777777" w:rsidTr="007E6772">
        <w:trPr>
          <w:trHeight w:val="66"/>
        </w:trPr>
        <w:tc>
          <w:tcPr>
            <w:tcW w:w="4408" w:type="dxa"/>
            <w:vMerge/>
            <w:tcBorders>
              <w:top w:val="nil"/>
              <w:left w:val="single" w:sz="4" w:space="0" w:color="auto"/>
              <w:bottom w:val="single" w:sz="4" w:space="0" w:color="auto"/>
              <w:right w:val="single" w:sz="4" w:space="0" w:color="auto"/>
            </w:tcBorders>
            <w:vAlign w:val="center"/>
            <w:hideMark/>
          </w:tcPr>
          <w:p w14:paraId="0054E66D" w14:textId="77777777" w:rsidR="007E6772" w:rsidRPr="009B6807" w:rsidRDefault="007E6772" w:rsidP="009B6807">
            <w:pPr>
              <w:spacing w:after="0" w:line="240" w:lineRule="auto"/>
              <w:rPr>
                <w:rFonts w:ascii="Times New Roman" w:hAnsi="Times New Roman"/>
                <w:color w:val="000000"/>
                <w:sz w:val="18"/>
                <w:szCs w:val="18"/>
              </w:rPr>
            </w:pPr>
          </w:p>
        </w:tc>
        <w:tc>
          <w:tcPr>
            <w:tcW w:w="1232" w:type="dxa"/>
            <w:tcBorders>
              <w:top w:val="nil"/>
              <w:left w:val="nil"/>
              <w:bottom w:val="single" w:sz="4" w:space="0" w:color="auto"/>
              <w:right w:val="single" w:sz="4" w:space="0" w:color="auto"/>
            </w:tcBorders>
            <w:shd w:val="clear" w:color="auto" w:fill="auto"/>
            <w:vAlign w:val="center"/>
            <w:hideMark/>
          </w:tcPr>
          <w:p w14:paraId="54189653" w14:textId="77777777" w:rsidR="007E6772" w:rsidRPr="009B6807" w:rsidRDefault="007E6772" w:rsidP="009B6807">
            <w:pPr>
              <w:spacing w:after="0" w:line="240" w:lineRule="auto"/>
              <w:jc w:val="center"/>
              <w:rPr>
                <w:rFonts w:ascii="Times New Roman" w:hAnsi="Times New Roman"/>
                <w:i/>
                <w:iCs/>
                <w:color w:val="000000"/>
                <w:sz w:val="18"/>
                <w:szCs w:val="18"/>
              </w:rPr>
            </w:pPr>
            <w:r w:rsidRPr="009B6807">
              <w:rPr>
                <w:rFonts w:ascii="Times New Roman" w:hAnsi="Times New Roman"/>
                <w:i/>
                <w:iCs/>
                <w:color w:val="000000"/>
                <w:sz w:val="18"/>
                <w:szCs w:val="18"/>
              </w:rPr>
              <w:t>%</w:t>
            </w:r>
          </w:p>
        </w:tc>
        <w:tc>
          <w:tcPr>
            <w:tcW w:w="960" w:type="dxa"/>
            <w:tcBorders>
              <w:top w:val="nil"/>
              <w:left w:val="nil"/>
              <w:bottom w:val="single" w:sz="4" w:space="0" w:color="auto"/>
              <w:right w:val="single" w:sz="4" w:space="0" w:color="auto"/>
            </w:tcBorders>
            <w:shd w:val="clear" w:color="auto" w:fill="auto"/>
            <w:vAlign w:val="bottom"/>
            <w:hideMark/>
          </w:tcPr>
          <w:p w14:paraId="4E4BC6DE" w14:textId="77777777" w:rsidR="007E6772" w:rsidRPr="009B6807" w:rsidRDefault="007E6772" w:rsidP="009B6807">
            <w:pPr>
              <w:spacing w:after="0" w:line="240" w:lineRule="auto"/>
              <w:jc w:val="right"/>
              <w:rPr>
                <w:rFonts w:ascii="Times New Roman" w:hAnsi="Times New Roman"/>
                <w:i/>
                <w:iCs/>
                <w:color w:val="000000"/>
                <w:sz w:val="18"/>
                <w:szCs w:val="18"/>
              </w:rPr>
            </w:pPr>
            <w:r w:rsidRPr="009B6807">
              <w:rPr>
                <w:rFonts w:ascii="Times New Roman" w:hAnsi="Times New Roman"/>
                <w:i/>
                <w:iCs/>
                <w:color w:val="000000"/>
                <w:sz w:val="18"/>
                <w:szCs w:val="18"/>
              </w:rPr>
              <w:t>100,0</w:t>
            </w:r>
          </w:p>
        </w:tc>
        <w:tc>
          <w:tcPr>
            <w:tcW w:w="960" w:type="dxa"/>
            <w:tcBorders>
              <w:top w:val="nil"/>
              <w:left w:val="nil"/>
              <w:bottom w:val="single" w:sz="4" w:space="0" w:color="auto"/>
              <w:right w:val="single" w:sz="4" w:space="0" w:color="auto"/>
            </w:tcBorders>
            <w:shd w:val="clear" w:color="auto" w:fill="auto"/>
            <w:vAlign w:val="bottom"/>
            <w:hideMark/>
          </w:tcPr>
          <w:p w14:paraId="4C191D45" w14:textId="77777777" w:rsidR="007E6772" w:rsidRPr="009B6807" w:rsidRDefault="007E6772" w:rsidP="009B6807">
            <w:pPr>
              <w:spacing w:after="0" w:line="240" w:lineRule="auto"/>
              <w:jc w:val="right"/>
              <w:rPr>
                <w:rFonts w:ascii="Times New Roman" w:hAnsi="Times New Roman"/>
                <w:i/>
                <w:iCs/>
                <w:color w:val="000000"/>
                <w:sz w:val="18"/>
                <w:szCs w:val="18"/>
              </w:rPr>
            </w:pPr>
            <w:r w:rsidRPr="009B6807">
              <w:rPr>
                <w:rFonts w:ascii="Times New Roman" w:hAnsi="Times New Roman"/>
                <w:i/>
                <w:iCs/>
                <w:color w:val="000000"/>
                <w:sz w:val="18"/>
                <w:szCs w:val="18"/>
              </w:rPr>
              <w:t>100,0</w:t>
            </w:r>
          </w:p>
        </w:tc>
        <w:tc>
          <w:tcPr>
            <w:tcW w:w="960" w:type="dxa"/>
            <w:tcBorders>
              <w:top w:val="nil"/>
              <w:left w:val="nil"/>
              <w:bottom w:val="single" w:sz="4" w:space="0" w:color="auto"/>
              <w:right w:val="single" w:sz="4" w:space="0" w:color="auto"/>
            </w:tcBorders>
            <w:shd w:val="clear" w:color="auto" w:fill="auto"/>
            <w:vAlign w:val="bottom"/>
            <w:hideMark/>
          </w:tcPr>
          <w:p w14:paraId="7A84CC1C" w14:textId="77777777" w:rsidR="007E6772" w:rsidRPr="009B6807" w:rsidRDefault="007E6772" w:rsidP="009B6807">
            <w:pPr>
              <w:spacing w:after="0" w:line="240" w:lineRule="auto"/>
              <w:jc w:val="right"/>
              <w:rPr>
                <w:rFonts w:ascii="Times New Roman" w:hAnsi="Times New Roman"/>
                <w:i/>
                <w:iCs/>
                <w:color w:val="000000"/>
                <w:sz w:val="18"/>
                <w:szCs w:val="18"/>
              </w:rPr>
            </w:pPr>
            <w:r w:rsidRPr="009B6807">
              <w:rPr>
                <w:rFonts w:ascii="Times New Roman" w:hAnsi="Times New Roman"/>
                <w:i/>
                <w:iCs/>
                <w:color w:val="000000"/>
                <w:sz w:val="18"/>
                <w:szCs w:val="18"/>
              </w:rPr>
              <w:t>100,0</w:t>
            </w:r>
          </w:p>
        </w:tc>
        <w:tc>
          <w:tcPr>
            <w:tcW w:w="849" w:type="dxa"/>
            <w:tcBorders>
              <w:top w:val="nil"/>
              <w:left w:val="nil"/>
              <w:bottom w:val="single" w:sz="4" w:space="0" w:color="auto"/>
              <w:right w:val="single" w:sz="4" w:space="0" w:color="auto"/>
            </w:tcBorders>
            <w:shd w:val="clear" w:color="auto" w:fill="auto"/>
            <w:vAlign w:val="bottom"/>
            <w:hideMark/>
          </w:tcPr>
          <w:p w14:paraId="53974B87" w14:textId="77777777" w:rsidR="007E6772" w:rsidRPr="009B6807" w:rsidRDefault="007E6772" w:rsidP="009B6807">
            <w:pPr>
              <w:spacing w:after="0" w:line="240" w:lineRule="auto"/>
              <w:jc w:val="right"/>
              <w:rPr>
                <w:rFonts w:ascii="Times New Roman" w:hAnsi="Times New Roman"/>
                <w:i/>
                <w:iCs/>
                <w:color w:val="000000"/>
                <w:sz w:val="18"/>
                <w:szCs w:val="18"/>
              </w:rPr>
            </w:pPr>
            <w:r w:rsidRPr="009B6807">
              <w:rPr>
                <w:rFonts w:ascii="Times New Roman" w:hAnsi="Times New Roman"/>
                <w:i/>
                <w:iCs/>
                <w:color w:val="000000"/>
                <w:sz w:val="18"/>
                <w:szCs w:val="18"/>
              </w:rPr>
              <w:t>102,6</w:t>
            </w:r>
          </w:p>
        </w:tc>
      </w:tr>
      <w:tr w:rsidR="007E6772" w:rsidRPr="009B6807" w14:paraId="36F99F68" w14:textId="77777777" w:rsidTr="007E6772">
        <w:trPr>
          <w:trHeight w:val="60"/>
        </w:trPr>
        <w:tc>
          <w:tcPr>
            <w:tcW w:w="4408" w:type="dxa"/>
            <w:vMerge w:val="restart"/>
            <w:tcBorders>
              <w:top w:val="nil"/>
              <w:left w:val="single" w:sz="4" w:space="0" w:color="auto"/>
              <w:bottom w:val="single" w:sz="4" w:space="0" w:color="auto"/>
              <w:right w:val="single" w:sz="4" w:space="0" w:color="auto"/>
            </w:tcBorders>
            <w:shd w:val="clear" w:color="auto" w:fill="auto"/>
            <w:vAlign w:val="center"/>
            <w:hideMark/>
          </w:tcPr>
          <w:p w14:paraId="27AD1E47" w14:textId="77777777" w:rsidR="007E6772" w:rsidRPr="009B6807" w:rsidRDefault="007E6772" w:rsidP="009B6807">
            <w:pPr>
              <w:spacing w:after="0" w:line="240" w:lineRule="auto"/>
              <w:rPr>
                <w:rFonts w:ascii="Times New Roman" w:hAnsi="Times New Roman"/>
                <w:color w:val="000000"/>
                <w:sz w:val="18"/>
                <w:szCs w:val="18"/>
              </w:rPr>
            </w:pPr>
            <w:r w:rsidRPr="009B6807">
              <w:rPr>
                <w:rFonts w:ascii="Times New Roman" w:hAnsi="Times New Roman"/>
                <w:color w:val="000000"/>
                <w:sz w:val="18"/>
                <w:szCs w:val="18"/>
              </w:rPr>
              <w:t>Капитальный ремонт здания Сабинского СДК - филиала МБУК «Районный досугово–методический центр»</w:t>
            </w:r>
          </w:p>
        </w:tc>
        <w:tc>
          <w:tcPr>
            <w:tcW w:w="1232" w:type="dxa"/>
            <w:tcBorders>
              <w:top w:val="nil"/>
              <w:left w:val="nil"/>
              <w:bottom w:val="single" w:sz="4" w:space="0" w:color="auto"/>
              <w:right w:val="single" w:sz="4" w:space="0" w:color="auto"/>
            </w:tcBorders>
            <w:shd w:val="clear" w:color="auto" w:fill="auto"/>
            <w:vAlign w:val="center"/>
            <w:hideMark/>
          </w:tcPr>
          <w:p w14:paraId="376F45A9" w14:textId="77777777" w:rsidR="007E6772" w:rsidRPr="009B6807" w:rsidRDefault="007E6772" w:rsidP="009B6807">
            <w:pPr>
              <w:spacing w:after="0" w:line="240" w:lineRule="auto"/>
              <w:jc w:val="center"/>
              <w:rPr>
                <w:rFonts w:ascii="Times New Roman" w:hAnsi="Times New Roman"/>
                <w:color w:val="000000"/>
                <w:sz w:val="18"/>
                <w:szCs w:val="18"/>
              </w:rPr>
            </w:pPr>
            <w:r w:rsidRPr="009B6807">
              <w:rPr>
                <w:rFonts w:ascii="Times New Roman" w:hAnsi="Times New Roman"/>
                <w:color w:val="000000"/>
                <w:sz w:val="18"/>
                <w:szCs w:val="18"/>
              </w:rPr>
              <w:t>план</w:t>
            </w:r>
          </w:p>
        </w:tc>
        <w:tc>
          <w:tcPr>
            <w:tcW w:w="960" w:type="dxa"/>
            <w:tcBorders>
              <w:top w:val="nil"/>
              <w:left w:val="nil"/>
              <w:bottom w:val="single" w:sz="4" w:space="0" w:color="auto"/>
              <w:right w:val="single" w:sz="4" w:space="0" w:color="auto"/>
            </w:tcBorders>
            <w:shd w:val="clear" w:color="auto" w:fill="auto"/>
            <w:vAlign w:val="bottom"/>
            <w:hideMark/>
          </w:tcPr>
          <w:p w14:paraId="42D04341"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3 051,5</w:t>
            </w:r>
          </w:p>
        </w:tc>
        <w:tc>
          <w:tcPr>
            <w:tcW w:w="960" w:type="dxa"/>
            <w:tcBorders>
              <w:top w:val="nil"/>
              <w:left w:val="nil"/>
              <w:bottom w:val="single" w:sz="4" w:space="0" w:color="auto"/>
              <w:right w:val="single" w:sz="4" w:space="0" w:color="auto"/>
            </w:tcBorders>
            <w:shd w:val="clear" w:color="auto" w:fill="auto"/>
            <w:noWrap/>
            <w:vAlign w:val="bottom"/>
            <w:hideMark/>
          </w:tcPr>
          <w:p w14:paraId="4AB0ECCE"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2 721,4</w:t>
            </w:r>
          </w:p>
        </w:tc>
        <w:tc>
          <w:tcPr>
            <w:tcW w:w="960" w:type="dxa"/>
            <w:tcBorders>
              <w:top w:val="nil"/>
              <w:left w:val="nil"/>
              <w:bottom w:val="single" w:sz="4" w:space="0" w:color="auto"/>
              <w:right w:val="single" w:sz="4" w:space="0" w:color="auto"/>
            </w:tcBorders>
            <w:shd w:val="clear" w:color="auto" w:fill="auto"/>
            <w:noWrap/>
            <w:vAlign w:val="bottom"/>
            <w:hideMark/>
          </w:tcPr>
          <w:p w14:paraId="00796CA9"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269,1</w:t>
            </w:r>
          </w:p>
        </w:tc>
        <w:tc>
          <w:tcPr>
            <w:tcW w:w="849" w:type="dxa"/>
            <w:tcBorders>
              <w:top w:val="nil"/>
              <w:left w:val="nil"/>
              <w:bottom w:val="single" w:sz="4" w:space="0" w:color="auto"/>
              <w:right w:val="single" w:sz="4" w:space="0" w:color="auto"/>
            </w:tcBorders>
            <w:shd w:val="clear" w:color="auto" w:fill="auto"/>
            <w:noWrap/>
            <w:vAlign w:val="bottom"/>
            <w:hideMark/>
          </w:tcPr>
          <w:p w14:paraId="4D4A505B"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61,0</w:t>
            </w:r>
          </w:p>
        </w:tc>
      </w:tr>
      <w:tr w:rsidR="007E6772" w:rsidRPr="009B6807" w14:paraId="236A65EA" w14:textId="77777777" w:rsidTr="007E6772">
        <w:trPr>
          <w:trHeight w:val="60"/>
        </w:trPr>
        <w:tc>
          <w:tcPr>
            <w:tcW w:w="4408" w:type="dxa"/>
            <w:vMerge/>
            <w:tcBorders>
              <w:top w:val="nil"/>
              <w:left w:val="single" w:sz="4" w:space="0" w:color="auto"/>
              <w:bottom w:val="single" w:sz="4" w:space="0" w:color="auto"/>
              <w:right w:val="single" w:sz="4" w:space="0" w:color="auto"/>
            </w:tcBorders>
            <w:vAlign w:val="center"/>
            <w:hideMark/>
          </w:tcPr>
          <w:p w14:paraId="216530C0" w14:textId="77777777" w:rsidR="007E6772" w:rsidRPr="009B6807" w:rsidRDefault="007E6772" w:rsidP="009B6807">
            <w:pPr>
              <w:spacing w:after="0" w:line="240" w:lineRule="auto"/>
              <w:rPr>
                <w:rFonts w:ascii="Times New Roman" w:hAnsi="Times New Roman"/>
                <w:color w:val="000000"/>
                <w:sz w:val="18"/>
                <w:szCs w:val="18"/>
              </w:rPr>
            </w:pPr>
          </w:p>
        </w:tc>
        <w:tc>
          <w:tcPr>
            <w:tcW w:w="1232" w:type="dxa"/>
            <w:tcBorders>
              <w:top w:val="nil"/>
              <w:left w:val="nil"/>
              <w:bottom w:val="single" w:sz="4" w:space="0" w:color="auto"/>
              <w:right w:val="single" w:sz="4" w:space="0" w:color="auto"/>
            </w:tcBorders>
            <w:shd w:val="clear" w:color="auto" w:fill="auto"/>
            <w:vAlign w:val="center"/>
            <w:hideMark/>
          </w:tcPr>
          <w:p w14:paraId="420BF2AB" w14:textId="77777777" w:rsidR="007E6772" w:rsidRPr="009B6807" w:rsidRDefault="007E6772" w:rsidP="009B6807">
            <w:pPr>
              <w:spacing w:after="0" w:line="240" w:lineRule="auto"/>
              <w:jc w:val="center"/>
              <w:rPr>
                <w:rFonts w:ascii="Times New Roman" w:hAnsi="Times New Roman"/>
                <w:color w:val="000000"/>
                <w:sz w:val="18"/>
                <w:szCs w:val="18"/>
              </w:rPr>
            </w:pPr>
            <w:r w:rsidRPr="009B6807">
              <w:rPr>
                <w:rFonts w:ascii="Times New Roman" w:hAnsi="Times New Roman"/>
                <w:color w:val="000000"/>
                <w:sz w:val="18"/>
                <w:szCs w:val="18"/>
              </w:rPr>
              <w:t>факт</w:t>
            </w:r>
          </w:p>
        </w:tc>
        <w:tc>
          <w:tcPr>
            <w:tcW w:w="960" w:type="dxa"/>
            <w:tcBorders>
              <w:top w:val="nil"/>
              <w:left w:val="nil"/>
              <w:bottom w:val="single" w:sz="4" w:space="0" w:color="auto"/>
              <w:right w:val="single" w:sz="4" w:space="0" w:color="auto"/>
            </w:tcBorders>
            <w:shd w:val="clear" w:color="auto" w:fill="auto"/>
            <w:vAlign w:val="bottom"/>
            <w:hideMark/>
          </w:tcPr>
          <w:p w14:paraId="5F695772"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0,0</w:t>
            </w:r>
          </w:p>
        </w:tc>
        <w:tc>
          <w:tcPr>
            <w:tcW w:w="960" w:type="dxa"/>
            <w:tcBorders>
              <w:top w:val="nil"/>
              <w:left w:val="nil"/>
              <w:bottom w:val="single" w:sz="4" w:space="0" w:color="auto"/>
              <w:right w:val="single" w:sz="4" w:space="0" w:color="auto"/>
            </w:tcBorders>
            <w:shd w:val="clear" w:color="auto" w:fill="auto"/>
            <w:noWrap/>
            <w:vAlign w:val="bottom"/>
            <w:hideMark/>
          </w:tcPr>
          <w:p w14:paraId="674C9BA2"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0,0</w:t>
            </w:r>
          </w:p>
        </w:tc>
        <w:tc>
          <w:tcPr>
            <w:tcW w:w="960" w:type="dxa"/>
            <w:tcBorders>
              <w:top w:val="nil"/>
              <w:left w:val="nil"/>
              <w:bottom w:val="single" w:sz="4" w:space="0" w:color="auto"/>
              <w:right w:val="single" w:sz="4" w:space="0" w:color="auto"/>
            </w:tcBorders>
            <w:shd w:val="clear" w:color="auto" w:fill="auto"/>
            <w:noWrap/>
            <w:vAlign w:val="bottom"/>
            <w:hideMark/>
          </w:tcPr>
          <w:p w14:paraId="00FB9349"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0,0</w:t>
            </w:r>
          </w:p>
        </w:tc>
        <w:tc>
          <w:tcPr>
            <w:tcW w:w="849" w:type="dxa"/>
            <w:tcBorders>
              <w:top w:val="nil"/>
              <w:left w:val="nil"/>
              <w:bottom w:val="single" w:sz="4" w:space="0" w:color="auto"/>
              <w:right w:val="single" w:sz="4" w:space="0" w:color="auto"/>
            </w:tcBorders>
            <w:shd w:val="clear" w:color="auto" w:fill="auto"/>
            <w:noWrap/>
            <w:vAlign w:val="bottom"/>
            <w:hideMark/>
          </w:tcPr>
          <w:p w14:paraId="4E4E0D8B" w14:textId="77777777" w:rsidR="007E6772" w:rsidRPr="009B6807" w:rsidRDefault="007E6772" w:rsidP="009B6807">
            <w:pPr>
              <w:spacing w:after="0" w:line="240" w:lineRule="auto"/>
              <w:jc w:val="right"/>
              <w:rPr>
                <w:rFonts w:ascii="Times New Roman" w:hAnsi="Times New Roman"/>
                <w:color w:val="000000"/>
                <w:sz w:val="18"/>
                <w:szCs w:val="18"/>
              </w:rPr>
            </w:pPr>
            <w:r w:rsidRPr="009B6807">
              <w:rPr>
                <w:rFonts w:ascii="Times New Roman" w:hAnsi="Times New Roman"/>
                <w:color w:val="000000"/>
                <w:sz w:val="18"/>
                <w:szCs w:val="18"/>
              </w:rPr>
              <w:t>0,0</w:t>
            </w:r>
          </w:p>
        </w:tc>
      </w:tr>
      <w:tr w:rsidR="007E6772" w:rsidRPr="009B6807" w14:paraId="05CB33A2" w14:textId="77777777" w:rsidTr="007E6772">
        <w:trPr>
          <w:trHeight w:val="60"/>
        </w:trPr>
        <w:tc>
          <w:tcPr>
            <w:tcW w:w="4408" w:type="dxa"/>
            <w:vMerge/>
            <w:tcBorders>
              <w:top w:val="nil"/>
              <w:left w:val="single" w:sz="4" w:space="0" w:color="auto"/>
              <w:bottom w:val="single" w:sz="4" w:space="0" w:color="auto"/>
              <w:right w:val="single" w:sz="4" w:space="0" w:color="auto"/>
            </w:tcBorders>
            <w:vAlign w:val="center"/>
            <w:hideMark/>
          </w:tcPr>
          <w:p w14:paraId="43D48DD6" w14:textId="77777777" w:rsidR="007E6772" w:rsidRPr="009B6807" w:rsidRDefault="007E6772" w:rsidP="009B6807">
            <w:pPr>
              <w:spacing w:after="0" w:line="240" w:lineRule="auto"/>
              <w:rPr>
                <w:rFonts w:ascii="Times New Roman" w:hAnsi="Times New Roman"/>
                <w:color w:val="000000"/>
                <w:sz w:val="18"/>
                <w:szCs w:val="18"/>
              </w:rPr>
            </w:pPr>
          </w:p>
        </w:tc>
        <w:tc>
          <w:tcPr>
            <w:tcW w:w="1232" w:type="dxa"/>
            <w:tcBorders>
              <w:top w:val="nil"/>
              <w:left w:val="nil"/>
              <w:bottom w:val="single" w:sz="4" w:space="0" w:color="auto"/>
              <w:right w:val="single" w:sz="4" w:space="0" w:color="auto"/>
            </w:tcBorders>
            <w:shd w:val="clear" w:color="auto" w:fill="auto"/>
            <w:vAlign w:val="center"/>
            <w:hideMark/>
          </w:tcPr>
          <w:p w14:paraId="4C521DB0" w14:textId="77777777" w:rsidR="007E6772" w:rsidRPr="009B6807" w:rsidRDefault="007E6772" w:rsidP="009B6807">
            <w:pPr>
              <w:spacing w:after="0" w:line="240" w:lineRule="auto"/>
              <w:jc w:val="center"/>
              <w:rPr>
                <w:rFonts w:ascii="Times New Roman" w:hAnsi="Times New Roman"/>
                <w:i/>
                <w:iCs/>
                <w:color w:val="000000"/>
                <w:sz w:val="18"/>
                <w:szCs w:val="18"/>
              </w:rPr>
            </w:pPr>
            <w:r w:rsidRPr="009B6807">
              <w:rPr>
                <w:rFonts w:ascii="Times New Roman" w:hAnsi="Times New Roman"/>
                <w:i/>
                <w:iCs/>
                <w:color w:val="000000"/>
                <w:sz w:val="18"/>
                <w:szCs w:val="18"/>
              </w:rPr>
              <w:t>%</w:t>
            </w:r>
          </w:p>
        </w:tc>
        <w:tc>
          <w:tcPr>
            <w:tcW w:w="960" w:type="dxa"/>
            <w:tcBorders>
              <w:top w:val="nil"/>
              <w:left w:val="nil"/>
              <w:bottom w:val="single" w:sz="4" w:space="0" w:color="auto"/>
              <w:right w:val="single" w:sz="4" w:space="0" w:color="auto"/>
            </w:tcBorders>
            <w:shd w:val="clear" w:color="auto" w:fill="auto"/>
            <w:vAlign w:val="bottom"/>
            <w:hideMark/>
          </w:tcPr>
          <w:p w14:paraId="0549C5B4" w14:textId="77777777" w:rsidR="007E6772" w:rsidRPr="009B6807" w:rsidRDefault="007E6772" w:rsidP="009B6807">
            <w:pPr>
              <w:spacing w:after="0" w:line="240" w:lineRule="auto"/>
              <w:jc w:val="right"/>
              <w:rPr>
                <w:rFonts w:ascii="Times New Roman" w:hAnsi="Times New Roman"/>
                <w:i/>
                <w:iCs/>
                <w:color w:val="000000"/>
                <w:sz w:val="18"/>
                <w:szCs w:val="18"/>
              </w:rPr>
            </w:pPr>
            <w:r w:rsidRPr="009B6807">
              <w:rPr>
                <w:rFonts w:ascii="Times New Roman" w:hAnsi="Times New Roman"/>
                <w:i/>
                <w:iCs/>
                <w:color w:val="000000"/>
                <w:sz w:val="18"/>
                <w:szCs w:val="18"/>
              </w:rPr>
              <w:t>0,0</w:t>
            </w:r>
          </w:p>
        </w:tc>
        <w:tc>
          <w:tcPr>
            <w:tcW w:w="960" w:type="dxa"/>
            <w:tcBorders>
              <w:top w:val="nil"/>
              <w:left w:val="nil"/>
              <w:bottom w:val="single" w:sz="4" w:space="0" w:color="auto"/>
              <w:right w:val="single" w:sz="4" w:space="0" w:color="auto"/>
            </w:tcBorders>
            <w:shd w:val="clear" w:color="auto" w:fill="auto"/>
            <w:vAlign w:val="bottom"/>
            <w:hideMark/>
          </w:tcPr>
          <w:p w14:paraId="7A3238EB" w14:textId="77777777" w:rsidR="007E6772" w:rsidRPr="009B6807" w:rsidRDefault="007E6772" w:rsidP="009B6807">
            <w:pPr>
              <w:spacing w:after="0" w:line="240" w:lineRule="auto"/>
              <w:jc w:val="right"/>
              <w:rPr>
                <w:rFonts w:ascii="Times New Roman" w:hAnsi="Times New Roman"/>
                <w:i/>
                <w:iCs/>
                <w:color w:val="000000"/>
                <w:sz w:val="18"/>
                <w:szCs w:val="18"/>
              </w:rPr>
            </w:pPr>
            <w:r w:rsidRPr="009B6807">
              <w:rPr>
                <w:rFonts w:ascii="Times New Roman" w:hAnsi="Times New Roman"/>
                <w:i/>
                <w:iCs/>
                <w:color w:val="000000"/>
                <w:sz w:val="18"/>
                <w:szCs w:val="18"/>
              </w:rPr>
              <w:t>0,0</w:t>
            </w:r>
          </w:p>
        </w:tc>
        <w:tc>
          <w:tcPr>
            <w:tcW w:w="960" w:type="dxa"/>
            <w:tcBorders>
              <w:top w:val="nil"/>
              <w:left w:val="nil"/>
              <w:bottom w:val="single" w:sz="4" w:space="0" w:color="auto"/>
              <w:right w:val="single" w:sz="4" w:space="0" w:color="auto"/>
            </w:tcBorders>
            <w:shd w:val="clear" w:color="auto" w:fill="auto"/>
            <w:vAlign w:val="bottom"/>
            <w:hideMark/>
          </w:tcPr>
          <w:p w14:paraId="73BE87DA" w14:textId="77777777" w:rsidR="007E6772" w:rsidRPr="009B6807" w:rsidRDefault="007E6772" w:rsidP="009B6807">
            <w:pPr>
              <w:spacing w:after="0" w:line="240" w:lineRule="auto"/>
              <w:jc w:val="right"/>
              <w:rPr>
                <w:rFonts w:ascii="Times New Roman" w:hAnsi="Times New Roman"/>
                <w:i/>
                <w:iCs/>
                <w:color w:val="000000"/>
                <w:sz w:val="18"/>
                <w:szCs w:val="18"/>
              </w:rPr>
            </w:pPr>
            <w:r w:rsidRPr="009B6807">
              <w:rPr>
                <w:rFonts w:ascii="Times New Roman" w:hAnsi="Times New Roman"/>
                <w:i/>
                <w:iCs/>
                <w:color w:val="000000"/>
                <w:sz w:val="18"/>
                <w:szCs w:val="18"/>
              </w:rPr>
              <w:t>0,0</w:t>
            </w:r>
          </w:p>
        </w:tc>
        <w:tc>
          <w:tcPr>
            <w:tcW w:w="849" w:type="dxa"/>
            <w:tcBorders>
              <w:top w:val="nil"/>
              <w:left w:val="nil"/>
              <w:bottom w:val="single" w:sz="4" w:space="0" w:color="auto"/>
              <w:right w:val="single" w:sz="4" w:space="0" w:color="auto"/>
            </w:tcBorders>
            <w:shd w:val="clear" w:color="auto" w:fill="auto"/>
            <w:vAlign w:val="bottom"/>
            <w:hideMark/>
          </w:tcPr>
          <w:p w14:paraId="6F6EB964" w14:textId="77777777" w:rsidR="007E6772" w:rsidRPr="009B6807" w:rsidRDefault="007E6772" w:rsidP="009B6807">
            <w:pPr>
              <w:spacing w:after="0" w:line="240" w:lineRule="auto"/>
              <w:jc w:val="right"/>
              <w:rPr>
                <w:rFonts w:ascii="Times New Roman" w:hAnsi="Times New Roman"/>
                <w:i/>
                <w:iCs/>
                <w:color w:val="000000"/>
                <w:sz w:val="18"/>
                <w:szCs w:val="18"/>
              </w:rPr>
            </w:pPr>
            <w:r w:rsidRPr="009B6807">
              <w:rPr>
                <w:rFonts w:ascii="Times New Roman" w:hAnsi="Times New Roman"/>
                <w:i/>
                <w:iCs/>
                <w:color w:val="000000"/>
                <w:sz w:val="18"/>
                <w:szCs w:val="18"/>
              </w:rPr>
              <w:t>0,0</w:t>
            </w:r>
          </w:p>
        </w:tc>
      </w:tr>
      <w:tr w:rsidR="007E6772" w:rsidRPr="009B6807" w14:paraId="44AFDF90" w14:textId="77777777" w:rsidTr="007E6772">
        <w:trPr>
          <w:trHeight w:val="60"/>
        </w:trPr>
        <w:tc>
          <w:tcPr>
            <w:tcW w:w="4408" w:type="dxa"/>
            <w:vMerge w:val="restart"/>
            <w:tcBorders>
              <w:top w:val="nil"/>
              <w:left w:val="single" w:sz="4" w:space="0" w:color="auto"/>
              <w:bottom w:val="single" w:sz="4" w:space="0" w:color="auto"/>
              <w:right w:val="single" w:sz="4" w:space="0" w:color="auto"/>
            </w:tcBorders>
            <w:shd w:val="clear" w:color="auto" w:fill="auto"/>
            <w:vAlign w:val="center"/>
            <w:hideMark/>
          </w:tcPr>
          <w:p w14:paraId="5F887C88" w14:textId="77777777" w:rsidR="007E6772" w:rsidRPr="009B6807" w:rsidRDefault="007E6772" w:rsidP="009B6807">
            <w:pPr>
              <w:spacing w:after="0" w:line="260" w:lineRule="exact"/>
              <w:rPr>
                <w:rFonts w:ascii="Times New Roman" w:hAnsi="Times New Roman"/>
                <w:b/>
                <w:color w:val="000000"/>
                <w:sz w:val="18"/>
                <w:szCs w:val="18"/>
              </w:rPr>
            </w:pPr>
            <w:r w:rsidRPr="009B6807">
              <w:rPr>
                <w:rFonts w:ascii="Times New Roman" w:hAnsi="Times New Roman"/>
                <w:b/>
                <w:color w:val="000000"/>
                <w:sz w:val="18"/>
                <w:szCs w:val="18"/>
              </w:rPr>
              <w:t>Всего</w:t>
            </w:r>
          </w:p>
        </w:tc>
        <w:tc>
          <w:tcPr>
            <w:tcW w:w="1232" w:type="dxa"/>
            <w:tcBorders>
              <w:top w:val="nil"/>
              <w:left w:val="nil"/>
              <w:bottom w:val="single" w:sz="4" w:space="0" w:color="auto"/>
              <w:right w:val="single" w:sz="4" w:space="0" w:color="auto"/>
            </w:tcBorders>
            <w:shd w:val="clear" w:color="auto" w:fill="auto"/>
            <w:vAlign w:val="center"/>
            <w:hideMark/>
          </w:tcPr>
          <w:p w14:paraId="121E4D78" w14:textId="77777777" w:rsidR="007E6772" w:rsidRPr="009B6807" w:rsidRDefault="007E6772" w:rsidP="009B6807">
            <w:pPr>
              <w:spacing w:after="0" w:line="260" w:lineRule="exact"/>
              <w:jc w:val="center"/>
              <w:rPr>
                <w:rFonts w:ascii="Times New Roman" w:hAnsi="Times New Roman"/>
                <w:b/>
                <w:color w:val="000000"/>
                <w:sz w:val="18"/>
                <w:szCs w:val="18"/>
              </w:rPr>
            </w:pPr>
            <w:r w:rsidRPr="009B6807">
              <w:rPr>
                <w:rFonts w:ascii="Times New Roman" w:hAnsi="Times New Roman"/>
                <w:b/>
                <w:color w:val="000000"/>
                <w:sz w:val="18"/>
                <w:szCs w:val="18"/>
              </w:rPr>
              <w:t>план</w:t>
            </w:r>
          </w:p>
        </w:tc>
        <w:tc>
          <w:tcPr>
            <w:tcW w:w="960" w:type="dxa"/>
            <w:tcBorders>
              <w:top w:val="nil"/>
              <w:left w:val="nil"/>
              <w:bottom w:val="single" w:sz="4" w:space="0" w:color="auto"/>
              <w:right w:val="single" w:sz="4" w:space="0" w:color="auto"/>
            </w:tcBorders>
            <w:shd w:val="clear" w:color="auto" w:fill="auto"/>
            <w:vAlign w:val="bottom"/>
            <w:hideMark/>
          </w:tcPr>
          <w:p w14:paraId="2F8EA2D3" w14:textId="77777777" w:rsidR="007E6772" w:rsidRPr="009B6807" w:rsidRDefault="007E6772" w:rsidP="009B6807">
            <w:pPr>
              <w:spacing w:after="0" w:line="260" w:lineRule="exact"/>
              <w:jc w:val="right"/>
              <w:rPr>
                <w:rFonts w:ascii="Times New Roman" w:hAnsi="Times New Roman"/>
                <w:b/>
                <w:color w:val="000000"/>
                <w:sz w:val="18"/>
                <w:szCs w:val="18"/>
              </w:rPr>
            </w:pPr>
            <w:r w:rsidRPr="009B6807">
              <w:rPr>
                <w:rFonts w:ascii="Times New Roman" w:hAnsi="Times New Roman"/>
                <w:b/>
                <w:color w:val="000000"/>
                <w:sz w:val="18"/>
                <w:szCs w:val="18"/>
              </w:rPr>
              <w:t>26 116,2</w:t>
            </w:r>
          </w:p>
        </w:tc>
        <w:tc>
          <w:tcPr>
            <w:tcW w:w="960" w:type="dxa"/>
            <w:tcBorders>
              <w:top w:val="nil"/>
              <w:left w:val="nil"/>
              <w:bottom w:val="single" w:sz="4" w:space="0" w:color="auto"/>
              <w:right w:val="single" w:sz="4" w:space="0" w:color="auto"/>
            </w:tcBorders>
            <w:shd w:val="clear" w:color="auto" w:fill="auto"/>
            <w:vAlign w:val="bottom"/>
            <w:hideMark/>
          </w:tcPr>
          <w:p w14:paraId="0E095544" w14:textId="77777777" w:rsidR="007E6772" w:rsidRPr="009B6807" w:rsidRDefault="007E6772" w:rsidP="009B6807">
            <w:pPr>
              <w:spacing w:after="0" w:line="260" w:lineRule="exact"/>
              <w:jc w:val="right"/>
              <w:rPr>
                <w:rFonts w:ascii="Times New Roman" w:hAnsi="Times New Roman"/>
                <w:b/>
                <w:color w:val="000000"/>
                <w:sz w:val="18"/>
                <w:szCs w:val="18"/>
              </w:rPr>
            </w:pPr>
            <w:r w:rsidRPr="009B6807">
              <w:rPr>
                <w:rFonts w:ascii="Times New Roman" w:hAnsi="Times New Roman"/>
                <w:b/>
                <w:color w:val="000000"/>
                <w:sz w:val="18"/>
                <w:szCs w:val="18"/>
              </w:rPr>
              <w:t>23 500,3</w:t>
            </w:r>
          </w:p>
        </w:tc>
        <w:tc>
          <w:tcPr>
            <w:tcW w:w="960" w:type="dxa"/>
            <w:tcBorders>
              <w:top w:val="nil"/>
              <w:left w:val="nil"/>
              <w:bottom w:val="single" w:sz="4" w:space="0" w:color="auto"/>
              <w:right w:val="single" w:sz="4" w:space="0" w:color="auto"/>
            </w:tcBorders>
            <w:shd w:val="clear" w:color="auto" w:fill="auto"/>
            <w:vAlign w:val="bottom"/>
            <w:hideMark/>
          </w:tcPr>
          <w:p w14:paraId="1718D8AA" w14:textId="77777777" w:rsidR="007E6772" w:rsidRPr="009B6807" w:rsidRDefault="007E6772" w:rsidP="009B6807">
            <w:pPr>
              <w:spacing w:after="0" w:line="260" w:lineRule="exact"/>
              <w:jc w:val="right"/>
              <w:rPr>
                <w:rFonts w:ascii="Times New Roman" w:hAnsi="Times New Roman"/>
                <w:b/>
                <w:color w:val="000000"/>
                <w:sz w:val="18"/>
                <w:szCs w:val="18"/>
              </w:rPr>
            </w:pPr>
            <w:r w:rsidRPr="009B6807">
              <w:rPr>
                <w:rFonts w:ascii="Times New Roman" w:hAnsi="Times New Roman"/>
                <w:b/>
                <w:color w:val="000000"/>
                <w:sz w:val="18"/>
                <w:szCs w:val="18"/>
              </w:rPr>
              <w:t>2 324,2</w:t>
            </w:r>
          </w:p>
        </w:tc>
        <w:tc>
          <w:tcPr>
            <w:tcW w:w="849" w:type="dxa"/>
            <w:tcBorders>
              <w:top w:val="nil"/>
              <w:left w:val="nil"/>
              <w:bottom w:val="single" w:sz="4" w:space="0" w:color="auto"/>
              <w:right w:val="single" w:sz="4" w:space="0" w:color="auto"/>
            </w:tcBorders>
            <w:shd w:val="clear" w:color="auto" w:fill="auto"/>
            <w:vAlign w:val="bottom"/>
            <w:hideMark/>
          </w:tcPr>
          <w:p w14:paraId="2F3CA5C2" w14:textId="77777777" w:rsidR="007E6772" w:rsidRPr="009B6807" w:rsidRDefault="007E6772" w:rsidP="009B6807">
            <w:pPr>
              <w:spacing w:after="0" w:line="260" w:lineRule="exact"/>
              <w:jc w:val="right"/>
              <w:rPr>
                <w:rFonts w:ascii="Times New Roman" w:hAnsi="Times New Roman"/>
                <w:b/>
                <w:color w:val="000000"/>
                <w:sz w:val="18"/>
                <w:szCs w:val="18"/>
              </w:rPr>
            </w:pPr>
            <w:r w:rsidRPr="009B6807">
              <w:rPr>
                <w:rFonts w:ascii="Times New Roman" w:hAnsi="Times New Roman"/>
                <w:b/>
                <w:color w:val="000000"/>
                <w:sz w:val="18"/>
                <w:szCs w:val="18"/>
              </w:rPr>
              <w:t>291,7</w:t>
            </w:r>
          </w:p>
        </w:tc>
      </w:tr>
      <w:tr w:rsidR="007E6772" w:rsidRPr="009B6807" w14:paraId="2EFF97BF" w14:textId="77777777" w:rsidTr="007E6772">
        <w:trPr>
          <w:trHeight w:val="60"/>
        </w:trPr>
        <w:tc>
          <w:tcPr>
            <w:tcW w:w="4408" w:type="dxa"/>
            <w:vMerge/>
            <w:tcBorders>
              <w:top w:val="nil"/>
              <w:left w:val="single" w:sz="4" w:space="0" w:color="auto"/>
              <w:bottom w:val="single" w:sz="4" w:space="0" w:color="auto"/>
              <w:right w:val="single" w:sz="4" w:space="0" w:color="auto"/>
            </w:tcBorders>
            <w:vAlign w:val="center"/>
            <w:hideMark/>
          </w:tcPr>
          <w:p w14:paraId="2A207A38" w14:textId="77777777" w:rsidR="007E6772" w:rsidRPr="009B6807" w:rsidRDefault="007E6772" w:rsidP="009B6807">
            <w:pPr>
              <w:spacing w:after="0" w:line="260" w:lineRule="exact"/>
              <w:rPr>
                <w:rFonts w:ascii="Times New Roman" w:hAnsi="Times New Roman"/>
                <w:color w:val="000000"/>
                <w:sz w:val="18"/>
                <w:szCs w:val="18"/>
              </w:rPr>
            </w:pPr>
          </w:p>
        </w:tc>
        <w:tc>
          <w:tcPr>
            <w:tcW w:w="1232" w:type="dxa"/>
            <w:tcBorders>
              <w:top w:val="nil"/>
              <w:left w:val="nil"/>
              <w:bottom w:val="single" w:sz="4" w:space="0" w:color="auto"/>
              <w:right w:val="single" w:sz="4" w:space="0" w:color="auto"/>
            </w:tcBorders>
            <w:shd w:val="clear" w:color="auto" w:fill="auto"/>
            <w:vAlign w:val="center"/>
            <w:hideMark/>
          </w:tcPr>
          <w:p w14:paraId="3AFD8731" w14:textId="77777777" w:rsidR="007E6772" w:rsidRPr="009B6807" w:rsidRDefault="007E6772" w:rsidP="009B6807">
            <w:pPr>
              <w:spacing w:after="0" w:line="260" w:lineRule="exact"/>
              <w:jc w:val="center"/>
              <w:rPr>
                <w:rFonts w:ascii="Times New Roman" w:hAnsi="Times New Roman"/>
                <w:b/>
                <w:color w:val="000000"/>
                <w:sz w:val="18"/>
                <w:szCs w:val="18"/>
              </w:rPr>
            </w:pPr>
            <w:r w:rsidRPr="009B6807">
              <w:rPr>
                <w:rFonts w:ascii="Times New Roman" w:hAnsi="Times New Roman"/>
                <w:b/>
                <w:color w:val="000000"/>
                <w:sz w:val="18"/>
                <w:szCs w:val="18"/>
              </w:rPr>
              <w:t>факт</w:t>
            </w:r>
          </w:p>
        </w:tc>
        <w:tc>
          <w:tcPr>
            <w:tcW w:w="960" w:type="dxa"/>
            <w:tcBorders>
              <w:top w:val="nil"/>
              <w:left w:val="nil"/>
              <w:bottom w:val="single" w:sz="4" w:space="0" w:color="auto"/>
              <w:right w:val="single" w:sz="4" w:space="0" w:color="auto"/>
            </w:tcBorders>
            <w:shd w:val="clear" w:color="auto" w:fill="auto"/>
            <w:noWrap/>
            <w:vAlign w:val="bottom"/>
            <w:hideMark/>
          </w:tcPr>
          <w:p w14:paraId="2B383C44" w14:textId="77777777" w:rsidR="007E6772" w:rsidRPr="009B6807" w:rsidRDefault="007E6772" w:rsidP="009B6807">
            <w:pPr>
              <w:spacing w:after="0" w:line="260" w:lineRule="exact"/>
              <w:jc w:val="right"/>
              <w:rPr>
                <w:rFonts w:ascii="Times New Roman" w:hAnsi="Times New Roman"/>
                <w:b/>
                <w:color w:val="000000"/>
                <w:sz w:val="18"/>
                <w:szCs w:val="18"/>
              </w:rPr>
            </w:pPr>
            <w:r w:rsidRPr="009B6807">
              <w:rPr>
                <w:rFonts w:ascii="Times New Roman" w:hAnsi="Times New Roman"/>
                <w:b/>
                <w:color w:val="000000"/>
                <w:sz w:val="18"/>
                <w:szCs w:val="18"/>
              </w:rPr>
              <w:t>16 885,</w:t>
            </w:r>
            <w:r w:rsidR="007321BC" w:rsidRPr="009B6807">
              <w:rPr>
                <w:rFonts w:ascii="Times New Roman" w:hAnsi="Times New Roman"/>
                <w:b/>
                <w:color w:val="000000"/>
                <w:sz w:val="18"/>
                <w:szCs w:val="18"/>
              </w:rPr>
              <w:t>4</w:t>
            </w:r>
          </w:p>
        </w:tc>
        <w:tc>
          <w:tcPr>
            <w:tcW w:w="960" w:type="dxa"/>
            <w:tcBorders>
              <w:top w:val="nil"/>
              <w:left w:val="nil"/>
              <w:bottom w:val="single" w:sz="4" w:space="0" w:color="auto"/>
              <w:right w:val="single" w:sz="4" w:space="0" w:color="auto"/>
            </w:tcBorders>
            <w:shd w:val="clear" w:color="auto" w:fill="auto"/>
            <w:noWrap/>
            <w:vAlign w:val="bottom"/>
            <w:hideMark/>
          </w:tcPr>
          <w:p w14:paraId="276CD1E6" w14:textId="77777777" w:rsidR="007E6772" w:rsidRPr="009B6807" w:rsidRDefault="007E6772" w:rsidP="009B6807">
            <w:pPr>
              <w:spacing w:after="0" w:line="260" w:lineRule="exact"/>
              <w:jc w:val="right"/>
              <w:rPr>
                <w:rFonts w:ascii="Times New Roman" w:hAnsi="Times New Roman"/>
                <w:b/>
                <w:color w:val="000000"/>
                <w:sz w:val="18"/>
                <w:szCs w:val="18"/>
              </w:rPr>
            </w:pPr>
            <w:r w:rsidRPr="009B6807">
              <w:rPr>
                <w:rFonts w:ascii="Times New Roman" w:hAnsi="Times New Roman"/>
                <w:b/>
                <w:color w:val="000000"/>
                <w:sz w:val="18"/>
                <w:szCs w:val="18"/>
              </w:rPr>
              <w:t>15 211,7</w:t>
            </w:r>
          </w:p>
        </w:tc>
        <w:tc>
          <w:tcPr>
            <w:tcW w:w="960" w:type="dxa"/>
            <w:tcBorders>
              <w:top w:val="nil"/>
              <w:left w:val="nil"/>
              <w:bottom w:val="single" w:sz="4" w:space="0" w:color="auto"/>
              <w:right w:val="single" w:sz="4" w:space="0" w:color="auto"/>
            </w:tcBorders>
            <w:shd w:val="clear" w:color="auto" w:fill="auto"/>
            <w:noWrap/>
            <w:vAlign w:val="bottom"/>
            <w:hideMark/>
          </w:tcPr>
          <w:p w14:paraId="14BD2C30" w14:textId="77777777" w:rsidR="007E6772" w:rsidRPr="009B6807" w:rsidRDefault="007E6772" w:rsidP="009B6807">
            <w:pPr>
              <w:spacing w:after="0" w:line="260" w:lineRule="exact"/>
              <w:jc w:val="right"/>
              <w:rPr>
                <w:rFonts w:ascii="Times New Roman" w:hAnsi="Times New Roman"/>
                <w:b/>
                <w:color w:val="000000"/>
                <w:sz w:val="18"/>
                <w:szCs w:val="18"/>
              </w:rPr>
            </w:pPr>
            <w:r w:rsidRPr="009B6807">
              <w:rPr>
                <w:rFonts w:ascii="Times New Roman" w:hAnsi="Times New Roman"/>
                <w:b/>
                <w:color w:val="000000"/>
                <w:sz w:val="18"/>
                <w:szCs w:val="18"/>
              </w:rPr>
              <w:t>1 504,</w:t>
            </w:r>
            <w:r w:rsidR="007321BC" w:rsidRPr="009B6807">
              <w:rPr>
                <w:rFonts w:ascii="Times New Roman" w:hAnsi="Times New Roman"/>
                <w:b/>
                <w:color w:val="000000"/>
                <w:sz w:val="18"/>
                <w:szCs w:val="18"/>
              </w:rPr>
              <w:t>9</w:t>
            </w:r>
          </w:p>
        </w:tc>
        <w:tc>
          <w:tcPr>
            <w:tcW w:w="849" w:type="dxa"/>
            <w:tcBorders>
              <w:top w:val="nil"/>
              <w:left w:val="nil"/>
              <w:bottom w:val="single" w:sz="4" w:space="0" w:color="auto"/>
              <w:right w:val="single" w:sz="4" w:space="0" w:color="auto"/>
            </w:tcBorders>
            <w:shd w:val="clear" w:color="auto" w:fill="auto"/>
            <w:noWrap/>
            <w:vAlign w:val="bottom"/>
            <w:hideMark/>
          </w:tcPr>
          <w:p w14:paraId="3854F9CA" w14:textId="77777777" w:rsidR="007E6772" w:rsidRPr="009B6807" w:rsidRDefault="007E6772" w:rsidP="009B6807">
            <w:pPr>
              <w:spacing w:after="0" w:line="260" w:lineRule="exact"/>
              <w:jc w:val="right"/>
              <w:rPr>
                <w:rFonts w:ascii="Times New Roman" w:hAnsi="Times New Roman"/>
                <w:b/>
                <w:color w:val="000000"/>
                <w:sz w:val="18"/>
                <w:szCs w:val="18"/>
              </w:rPr>
            </w:pPr>
            <w:r w:rsidRPr="009B6807">
              <w:rPr>
                <w:rFonts w:ascii="Times New Roman" w:hAnsi="Times New Roman"/>
                <w:b/>
                <w:color w:val="000000"/>
                <w:sz w:val="18"/>
                <w:szCs w:val="18"/>
              </w:rPr>
              <w:t>168,8</w:t>
            </w:r>
          </w:p>
        </w:tc>
      </w:tr>
      <w:tr w:rsidR="007E6772" w:rsidRPr="009B6807" w14:paraId="1905AC78" w14:textId="77777777" w:rsidTr="007E6772">
        <w:trPr>
          <w:trHeight w:val="60"/>
        </w:trPr>
        <w:tc>
          <w:tcPr>
            <w:tcW w:w="4408" w:type="dxa"/>
            <w:vMerge/>
            <w:tcBorders>
              <w:top w:val="nil"/>
              <w:left w:val="single" w:sz="4" w:space="0" w:color="auto"/>
              <w:bottom w:val="single" w:sz="4" w:space="0" w:color="auto"/>
              <w:right w:val="single" w:sz="4" w:space="0" w:color="auto"/>
            </w:tcBorders>
            <w:vAlign w:val="center"/>
            <w:hideMark/>
          </w:tcPr>
          <w:p w14:paraId="1E6D3A4E" w14:textId="77777777" w:rsidR="007E6772" w:rsidRPr="009B6807" w:rsidRDefault="007E6772" w:rsidP="009B6807">
            <w:pPr>
              <w:spacing w:after="0" w:line="260" w:lineRule="exact"/>
              <w:rPr>
                <w:rFonts w:ascii="Times New Roman" w:hAnsi="Times New Roman"/>
                <w:color w:val="000000"/>
                <w:sz w:val="18"/>
                <w:szCs w:val="18"/>
              </w:rPr>
            </w:pPr>
          </w:p>
        </w:tc>
        <w:tc>
          <w:tcPr>
            <w:tcW w:w="1232" w:type="dxa"/>
            <w:tcBorders>
              <w:top w:val="nil"/>
              <w:left w:val="nil"/>
              <w:bottom w:val="single" w:sz="4" w:space="0" w:color="auto"/>
              <w:right w:val="single" w:sz="4" w:space="0" w:color="auto"/>
            </w:tcBorders>
            <w:shd w:val="clear" w:color="auto" w:fill="auto"/>
            <w:vAlign w:val="center"/>
            <w:hideMark/>
          </w:tcPr>
          <w:p w14:paraId="5F62737D" w14:textId="77777777" w:rsidR="007E6772" w:rsidRPr="009B6807" w:rsidRDefault="007E6772" w:rsidP="009B6807">
            <w:pPr>
              <w:spacing w:after="0" w:line="260" w:lineRule="exact"/>
              <w:jc w:val="center"/>
              <w:rPr>
                <w:rFonts w:ascii="Times New Roman" w:hAnsi="Times New Roman"/>
                <w:i/>
                <w:iCs/>
                <w:color w:val="000000"/>
                <w:sz w:val="18"/>
                <w:szCs w:val="18"/>
              </w:rPr>
            </w:pPr>
            <w:r w:rsidRPr="009B6807">
              <w:rPr>
                <w:rFonts w:ascii="Times New Roman" w:hAnsi="Times New Roman"/>
                <w:i/>
                <w:iCs/>
                <w:color w:val="000000"/>
                <w:sz w:val="18"/>
                <w:szCs w:val="18"/>
              </w:rPr>
              <w:t>%</w:t>
            </w:r>
          </w:p>
        </w:tc>
        <w:tc>
          <w:tcPr>
            <w:tcW w:w="960" w:type="dxa"/>
            <w:tcBorders>
              <w:top w:val="nil"/>
              <w:left w:val="nil"/>
              <w:bottom w:val="single" w:sz="4" w:space="0" w:color="auto"/>
              <w:right w:val="single" w:sz="4" w:space="0" w:color="auto"/>
            </w:tcBorders>
            <w:shd w:val="clear" w:color="auto" w:fill="auto"/>
            <w:vAlign w:val="bottom"/>
            <w:hideMark/>
          </w:tcPr>
          <w:p w14:paraId="5EF5623E" w14:textId="77777777" w:rsidR="007E6772" w:rsidRPr="009B6807" w:rsidRDefault="007E6772" w:rsidP="009B6807">
            <w:pPr>
              <w:spacing w:after="0" w:line="260" w:lineRule="exact"/>
              <w:jc w:val="right"/>
              <w:rPr>
                <w:rFonts w:ascii="Times New Roman" w:hAnsi="Times New Roman"/>
                <w:i/>
                <w:iCs/>
                <w:color w:val="000000"/>
                <w:sz w:val="18"/>
                <w:szCs w:val="18"/>
              </w:rPr>
            </w:pPr>
            <w:r w:rsidRPr="009B6807">
              <w:rPr>
                <w:rFonts w:ascii="Times New Roman" w:hAnsi="Times New Roman"/>
                <w:i/>
                <w:iCs/>
                <w:color w:val="000000"/>
                <w:sz w:val="18"/>
                <w:szCs w:val="18"/>
              </w:rPr>
              <w:t>64,7</w:t>
            </w:r>
          </w:p>
        </w:tc>
        <w:tc>
          <w:tcPr>
            <w:tcW w:w="960" w:type="dxa"/>
            <w:tcBorders>
              <w:top w:val="nil"/>
              <w:left w:val="nil"/>
              <w:bottom w:val="single" w:sz="4" w:space="0" w:color="auto"/>
              <w:right w:val="single" w:sz="4" w:space="0" w:color="auto"/>
            </w:tcBorders>
            <w:shd w:val="clear" w:color="auto" w:fill="auto"/>
            <w:vAlign w:val="bottom"/>
            <w:hideMark/>
          </w:tcPr>
          <w:p w14:paraId="06C6CA94" w14:textId="77777777" w:rsidR="007E6772" w:rsidRPr="009B6807" w:rsidRDefault="007E6772" w:rsidP="009B6807">
            <w:pPr>
              <w:spacing w:after="0" w:line="260" w:lineRule="exact"/>
              <w:jc w:val="right"/>
              <w:rPr>
                <w:rFonts w:ascii="Times New Roman" w:hAnsi="Times New Roman"/>
                <w:i/>
                <w:iCs/>
                <w:color w:val="000000"/>
                <w:sz w:val="18"/>
                <w:szCs w:val="18"/>
              </w:rPr>
            </w:pPr>
            <w:r w:rsidRPr="009B6807">
              <w:rPr>
                <w:rFonts w:ascii="Times New Roman" w:hAnsi="Times New Roman"/>
                <w:i/>
                <w:iCs/>
                <w:color w:val="000000"/>
                <w:sz w:val="18"/>
                <w:szCs w:val="18"/>
              </w:rPr>
              <w:t>64,7</w:t>
            </w:r>
          </w:p>
        </w:tc>
        <w:tc>
          <w:tcPr>
            <w:tcW w:w="960" w:type="dxa"/>
            <w:tcBorders>
              <w:top w:val="nil"/>
              <w:left w:val="nil"/>
              <w:bottom w:val="single" w:sz="4" w:space="0" w:color="auto"/>
              <w:right w:val="single" w:sz="4" w:space="0" w:color="auto"/>
            </w:tcBorders>
            <w:shd w:val="clear" w:color="auto" w:fill="auto"/>
            <w:vAlign w:val="bottom"/>
            <w:hideMark/>
          </w:tcPr>
          <w:p w14:paraId="13565261" w14:textId="77777777" w:rsidR="007E6772" w:rsidRPr="009B6807" w:rsidRDefault="007E6772" w:rsidP="009B6807">
            <w:pPr>
              <w:spacing w:after="0" w:line="260" w:lineRule="exact"/>
              <w:jc w:val="right"/>
              <w:rPr>
                <w:rFonts w:ascii="Times New Roman" w:hAnsi="Times New Roman"/>
                <w:i/>
                <w:iCs/>
                <w:color w:val="000000"/>
                <w:sz w:val="18"/>
                <w:szCs w:val="18"/>
              </w:rPr>
            </w:pPr>
            <w:r w:rsidRPr="009B6807">
              <w:rPr>
                <w:rFonts w:ascii="Times New Roman" w:hAnsi="Times New Roman"/>
                <w:i/>
                <w:iCs/>
                <w:color w:val="000000"/>
                <w:sz w:val="18"/>
                <w:szCs w:val="18"/>
              </w:rPr>
              <w:t>64,7</w:t>
            </w:r>
          </w:p>
        </w:tc>
        <w:tc>
          <w:tcPr>
            <w:tcW w:w="849" w:type="dxa"/>
            <w:tcBorders>
              <w:top w:val="nil"/>
              <w:left w:val="nil"/>
              <w:bottom w:val="single" w:sz="4" w:space="0" w:color="auto"/>
              <w:right w:val="single" w:sz="4" w:space="0" w:color="auto"/>
            </w:tcBorders>
            <w:shd w:val="clear" w:color="auto" w:fill="auto"/>
            <w:vAlign w:val="bottom"/>
            <w:hideMark/>
          </w:tcPr>
          <w:p w14:paraId="71A31912" w14:textId="77777777" w:rsidR="007E6772" w:rsidRPr="009B6807" w:rsidRDefault="007E6772" w:rsidP="009B6807">
            <w:pPr>
              <w:spacing w:after="0" w:line="260" w:lineRule="exact"/>
              <w:jc w:val="right"/>
              <w:rPr>
                <w:rFonts w:ascii="Times New Roman" w:hAnsi="Times New Roman"/>
                <w:i/>
                <w:iCs/>
                <w:color w:val="000000"/>
                <w:sz w:val="18"/>
                <w:szCs w:val="18"/>
              </w:rPr>
            </w:pPr>
            <w:r w:rsidRPr="009B6807">
              <w:rPr>
                <w:rFonts w:ascii="Times New Roman" w:hAnsi="Times New Roman"/>
                <w:i/>
                <w:iCs/>
                <w:color w:val="000000"/>
                <w:sz w:val="18"/>
                <w:szCs w:val="18"/>
              </w:rPr>
              <w:t>57,9</w:t>
            </w:r>
          </w:p>
        </w:tc>
      </w:tr>
    </w:tbl>
    <w:p w14:paraId="09B644D9" w14:textId="77777777" w:rsidR="007E6772" w:rsidRDefault="007E6772" w:rsidP="007E6772">
      <w:pPr>
        <w:spacing w:after="0" w:line="240" w:lineRule="atLeast"/>
        <w:ind w:left="84" w:firstLine="625"/>
        <w:jc w:val="both"/>
        <w:rPr>
          <w:rFonts w:ascii="Times New Roman" w:hAnsi="Times New Roman"/>
          <w:color w:val="000000"/>
          <w:sz w:val="26"/>
          <w:szCs w:val="26"/>
        </w:rPr>
      </w:pPr>
      <w:r w:rsidRPr="00893BD7">
        <w:rPr>
          <w:rFonts w:ascii="Times New Roman" w:hAnsi="Times New Roman"/>
          <w:color w:val="000000"/>
          <w:sz w:val="26"/>
          <w:szCs w:val="26"/>
        </w:rPr>
        <w:t>По итогам 1 полугодия 2020 года</w:t>
      </w:r>
      <w:r>
        <w:rPr>
          <w:rFonts w:ascii="Times New Roman" w:hAnsi="Times New Roman"/>
          <w:color w:val="000000"/>
          <w:sz w:val="26"/>
          <w:szCs w:val="26"/>
        </w:rPr>
        <w:t xml:space="preserve"> кассовое исполнение по данному мероприятию составило 16 885,3 тыс. рублей (64,7% утвержденных бюджетных назначений), в том числе средств федерального бюджета – 15 211,7 тыс. рублей (64,7%), средств республиканского бюджета – 1504,8 тыс.  рублей (64,7%), средств местного бюджета – 168,8 тыс. рублей (57,9%).</w:t>
      </w:r>
    </w:p>
    <w:p w14:paraId="307BF6B9" w14:textId="77777777" w:rsidR="00B12F02" w:rsidRDefault="00B12F02" w:rsidP="00B12F02">
      <w:pPr>
        <w:spacing w:after="0" w:line="240" w:lineRule="atLeast"/>
        <w:ind w:left="84" w:firstLine="625"/>
        <w:jc w:val="both"/>
        <w:rPr>
          <w:rFonts w:ascii="Times New Roman" w:hAnsi="Times New Roman"/>
          <w:color w:val="000000"/>
          <w:sz w:val="26"/>
          <w:szCs w:val="26"/>
        </w:rPr>
      </w:pPr>
      <w:r>
        <w:rPr>
          <w:rFonts w:ascii="Times New Roman" w:hAnsi="Times New Roman"/>
          <w:sz w:val="26"/>
          <w:szCs w:val="26"/>
        </w:rPr>
        <w:lastRenderedPageBreak/>
        <w:t>Кроме того, в</w:t>
      </w:r>
      <w:r w:rsidRPr="0061619C">
        <w:rPr>
          <w:rFonts w:ascii="Times New Roman" w:hAnsi="Times New Roman"/>
          <w:sz w:val="26"/>
          <w:szCs w:val="26"/>
        </w:rPr>
        <w:t xml:space="preserve"> рамках реализации регионального проекта «</w:t>
      </w:r>
      <w:r>
        <w:rPr>
          <w:rFonts w:ascii="Times New Roman" w:hAnsi="Times New Roman"/>
          <w:sz w:val="26"/>
          <w:szCs w:val="26"/>
        </w:rPr>
        <w:t>Культурная среда</w:t>
      </w:r>
      <w:r w:rsidRPr="0061619C">
        <w:rPr>
          <w:rFonts w:ascii="Times New Roman" w:hAnsi="Times New Roman"/>
          <w:sz w:val="26"/>
          <w:szCs w:val="26"/>
        </w:rPr>
        <w:t>»</w:t>
      </w:r>
      <w:r>
        <w:rPr>
          <w:rFonts w:ascii="Times New Roman" w:hAnsi="Times New Roman"/>
          <w:sz w:val="26"/>
          <w:szCs w:val="26"/>
        </w:rPr>
        <w:t xml:space="preserve"> </w:t>
      </w:r>
      <w:r>
        <w:rPr>
          <w:rFonts w:ascii="Times New Roman" w:hAnsi="Times New Roman"/>
          <w:color w:val="000000"/>
          <w:sz w:val="26"/>
          <w:szCs w:val="26"/>
        </w:rPr>
        <w:t>на 2020 год запланирована реализация следующих мероприятий:</w:t>
      </w:r>
    </w:p>
    <w:p w14:paraId="1EB4F266" w14:textId="77777777" w:rsidR="00B12F02" w:rsidRPr="00AC2EA2" w:rsidRDefault="00B12F02" w:rsidP="00B12F02">
      <w:pPr>
        <w:spacing w:after="0" w:line="240" w:lineRule="atLeast"/>
        <w:ind w:left="84" w:firstLine="625"/>
        <w:jc w:val="both"/>
        <w:rPr>
          <w:rFonts w:ascii="Times New Roman" w:hAnsi="Times New Roman"/>
          <w:sz w:val="26"/>
          <w:szCs w:val="26"/>
        </w:rPr>
      </w:pPr>
      <w:r>
        <w:rPr>
          <w:rFonts w:ascii="Times New Roman" w:hAnsi="Times New Roman"/>
          <w:i/>
          <w:sz w:val="26"/>
          <w:szCs w:val="26"/>
        </w:rPr>
        <w:t>3.</w:t>
      </w:r>
      <w:r w:rsidRPr="00E36242">
        <w:rPr>
          <w:rFonts w:ascii="Times New Roman" w:hAnsi="Times New Roman"/>
          <w:i/>
          <w:sz w:val="26"/>
          <w:szCs w:val="26"/>
        </w:rPr>
        <w:t xml:space="preserve"> Разработка проектно-сметной документации на реконструкцию театра кукол на сумму 7000 тыс. рублей за счет средств республиканского бюджета.</w:t>
      </w:r>
      <w:r>
        <w:rPr>
          <w:rFonts w:ascii="Times New Roman" w:hAnsi="Times New Roman"/>
          <w:i/>
          <w:sz w:val="26"/>
          <w:szCs w:val="26"/>
        </w:rPr>
        <w:t xml:space="preserve"> </w:t>
      </w:r>
      <w:r w:rsidRPr="00AC2EA2">
        <w:rPr>
          <w:rFonts w:ascii="Times New Roman" w:hAnsi="Times New Roman"/>
          <w:sz w:val="26"/>
          <w:szCs w:val="26"/>
        </w:rPr>
        <w:t xml:space="preserve">Исполнителем по данному мероприятию является Минстрой Хакасии. </w:t>
      </w:r>
    </w:p>
    <w:p w14:paraId="1EC3E8B5" w14:textId="77777777" w:rsidR="007321BC" w:rsidRDefault="00B12F02" w:rsidP="007321BC">
      <w:pPr>
        <w:spacing w:after="0" w:line="240" w:lineRule="atLeast"/>
        <w:ind w:left="84" w:firstLine="625"/>
        <w:jc w:val="both"/>
        <w:rPr>
          <w:rFonts w:ascii="Times New Roman" w:hAnsi="Times New Roman"/>
          <w:sz w:val="26"/>
          <w:szCs w:val="26"/>
        </w:rPr>
      </w:pPr>
      <w:r w:rsidRPr="003352D8">
        <w:rPr>
          <w:rFonts w:ascii="Times New Roman" w:hAnsi="Times New Roman"/>
          <w:sz w:val="26"/>
          <w:szCs w:val="26"/>
        </w:rPr>
        <w:t xml:space="preserve">В 1 квартале </w:t>
      </w:r>
      <w:r>
        <w:rPr>
          <w:rFonts w:ascii="Times New Roman" w:hAnsi="Times New Roman"/>
          <w:sz w:val="26"/>
          <w:szCs w:val="26"/>
        </w:rPr>
        <w:t xml:space="preserve">2020 года </w:t>
      </w:r>
      <w:r w:rsidRPr="003352D8">
        <w:rPr>
          <w:rFonts w:ascii="Times New Roman" w:hAnsi="Times New Roman"/>
          <w:sz w:val="26"/>
          <w:szCs w:val="26"/>
        </w:rPr>
        <w:t>проведены работы по предварительному осмотру здания для разработки проектно-сметной документации</w:t>
      </w:r>
      <w:r>
        <w:rPr>
          <w:rFonts w:ascii="Times New Roman" w:hAnsi="Times New Roman"/>
          <w:sz w:val="26"/>
          <w:szCs w:val="26"/>
        </w:rPr>
        <w:t>, по итогам которого провести реконструкцию не представляется возможным, в связи</w:t>
      </w:r>
      <w:r w:rsidR="007321BC">
        <w:rPr>
          <w:rFonts w:ascii="Times New Roman" w:hAnsi="Times New Roman"/>
          <w:sz w:val="26"/>
          <w:szCs w:val="26"/>
        </w:rPr>
        <w:t>,</w:t>
      </w:r>
      <w:r>
        <w:rPr>
          <w:rFonts w:ascii="Times New Roman" w:hAnsi="Times New Roman"/>
          <w:sz w:val="26"/>
          <w:szCs w:val="26"/>
        </w:rPr>
        <w:t xml:space="preserve"> с чем </w:t>
      </w:r>
      <w:r w:rsidR="007321BC" w:rsidRPr="00A3639C">
        <w:rPr>
          <w:rFonts w:ascii="Times New Roman" w:hAnsi="Times New Roman"/>
          <w:sz w:val="26"/>
          <w:szCs w:val="26"/>
        </w:rPr>
        <w:t>контракт на выполнение работ по разработке проектно-сметной документации по объекту: «Реконструкция помещений театра кукол «Сказка», заключенн</w:t>
      </w:r>
      <w:r w:rsidR="007321BC">
        <w:rPr>
          <w:rFonts w:ascii="Times New Roman" w:hAnsi="Times New Roman"/>
          <w:sz w:val="26"/>
          <w:szCs w:val="26"/>
        </w:rPr>
        <w:t>ый</w:t>
      </w:r>
      <w:r w:rsidR="007321BC" w:rsidRPr="00A3639C">
        <w:rPr>
          <w:rFonts w:ascii="Times New Roman" w:hAnsi="Times New Roman"/>
          <w:sz w:val="26"/>
          <w:szCs w:val="26"/>
        </w:rPr>
        <w:t xml:space="preserve"> ГКУ РХ «Управление капитального строительства» с ООО «Экспертиза недвижимости» расторгнут. Оплата за фактически произведенные работы составила 378,8 тыс. руб</w:t>
      </w:r>
      <w:r w:rsidR="007321BC">
        <w:rPr>
          <w:rFonts w:ascii="Times New Roman" w:hAnsi="Times New Roman"/>
          <w:sz w:val="26"/>
          <w:szCs w:val="26"/>
        </w:rPr>
        <w:t>лей</w:t>
      </w:r>
      <w:r w:rsidR="007321BC" w:rsidRPr="00A3639C">
        <w:rPr>
          <w:rFonts w:ascii="Times New Roman" w:hAnsi="Times New Roman"/>
          <w:sz w:val="26"/>
          <w:szCs w:val="26"/>
        </w:rPr>
        <w:t>.</w:t>
      </w:r>
    </w:p>
    <w:p w14:paraId="5CC31D54" w14:textId="77777777" w:rsidR="007321BC" w:rsidRDefault="007321BC" w:rsidP="007321BC">
      <w:pPr>
        <w:spacing w:after="0" w:line="240" w:lineRule="atLeast"/>
        <w:ind w:left="84" w:firstLine="625"/>
        <w:jc w:val="both"/>
        <w:rPr>
          <w:rFonts w:ascii="Times New Roman" w:hAnsi="Times New Roman"/>
          <w:sz w:val="26"/>
          <w:szCs w:val="26"/>
        </w:rPr>
      </w:pPr>
      <w:r>
        <w:rPr>
          <w:rFonts w:ascii="Times New Roman" w:hAnsi="Times New Roman"/>
          <w:sz w:val="26"/>
          <w:szCs w:val="26"/>
        </w:rPr>
        <w:t xml:space="preserve">Во 2 квартале 2020 года внесены </w:t>
      </w:r>
      <w:r w:rsidRPr="00222114">
        <w:rPr>
          <w:rFonts w:ascii="Times New Roman" w:hAnsi="Times New Roman"/>
          <w:sz w:val="26"/>
          <w:szCs w:val="26"/>
        </w:rPr>
        <w:t>соответствующие изменения в региональный проект, сводную бюджетную роспись расходов республиканского бюджета по замене части работ на разработку проектно-сметной документации на капитальный ремонт театра кукол.</w:t>
      </w:r>
    </w:p>
    <w:p w14:paraId="4448F47C" w14:textId="77777777" w:rsidR="007321BC" w:rsidRDefault="007321BC" w:rsidP="007321BC">
      <w:pPr>
        <w:spacing w:after="0" w:line="240" w:lineRule="atLeast"/>
        <w:ind w:left="84" w:firstLine="625"/>
        <w:jc w:val="both"/>
        <w:rPr>
          <w:rFonts w:ascii="Times New Roman" w:hAnsi="Times New Roman"/>
          <w:sz w:val="26"/>
          <w:szCs w:val="26"/>
        </w:rPr>
      </w:pPr>
      <w:r>
        <w:rPr>
          <w:rFonts w:ascii="Times New Roman" w:hAnsi="Times New Roman"/>
          <w:sz w:val="26"/>
          <w:szCs w:val="26"/>
        </w:rPr>
        <w:t>ГАУК РХ «Хакасский национальный театр кукол «Сказка» проведены конкурсные процедуры, определен победитель, протокол подведения итогов сформирован 26.06.2020, договор заключен 07.07.2020 на сумму 4469,2, тыс. рублей, экономия составила 448,4 тыс. рублей (10,9%).</w:t>
      </w:r>
    </w:p>
    <w:p w14:paraId="3DD81223" w14:textId="77777777" w:rsidR="007321BC" w:rsidRDefault="007321BC" w:rsidP="007321BC">
      <w:pPr>
        <w:spacing w:after="0" w:line="240" w:lineRule="atLeast"/>
        <w:ind w:left="84" w:firstLine="625"/>
        <w:jc w:val="both"/>
        <w:rPr>
          <w:rFonts w:ascii="Times New Roman" w:hAnsi="Times New Roman"/>
          <w:color w:val="000000"/>
          <w:sz w:val="26"/>
          <w:szCs w:val="26"/>
        </w:rPr>
      </w:pPr>
      <w:r w:rsidRPr="003352D8">
        <w:rPr>
          <w:rFonts w:ascii="Times New Roman" w:hAnsi="Times New Roman"/>
          <w:sz w:val="26"/>
          <w:szCs w:val="26"/>
        </w:rPr>
        <w:t>Исполнение по состоянию на 01.0</w:t>
      </w:r>
      <w:r>
        <w:rPr>
          <w:rFonts w:ascii="Times New Roman" w:hAnsi="Times New Roman"/>
          <w:sz w:val="26"/>
          <w:szCs w:val="26"/>
        </w:rPr>
        <w:t>7</w:t>
      </w:r>
      <w:r w:rsidRPr="003352D8">
        <w:rPr>
          <w:rFonts w:ascii="Times New Roman" w:hAnsi="Times New Roman"/>
          <w:sz w:val="26"/>
          <w:szCs w:val="26"/>
        </w:rPr>
        <w:t>.2020 составило 378,8 тыс. рублей</w:t>
      </w:r>
      <w:r>
        <w:rPr>
          <w:rFonts w:ascii="Times New Roman" w:hAnsi="Times New Roman"/>
          <w:sz w:val="26"/>
          <w:szCs w:val="26"/>
        </w:rPr>
        <w:t>, или 0,8% утвержденных бюджетных назначений</w:t>
      </w:r>
      <w:r w:rsidRPr="003352D8">
        <w:rPr>
          <w:rFonts w:ascii="Times New Roman" w:hAnsi="Times New Roman"/>
          <w:sz w:val="26"/>
          <w:szCs w:val="26"/>
        </w:rPr>
        <w:t>.</w:t>
      </w:r>
    </w:p>
    <w:p w14:paraId="253CA16F" w14:textId="77777777" w:rsidR="00B12F02" w:rsidRPr="00E36242" w:rsidRDefault="00B12F02" w:rsidP="00B12F02">
      <w:pPr>
        <w:spacing w:after="0" w:line="240" w:lineRule="atLeast"/>
        <w:ind w:left="84" w:firstLine="625"/>
        <w:jc w:val="both"/>
        <w:rPr>
          <w:rFonts w:ascii="Times New Roman" w:hAnsi="Times New Roman"/>
          <w:i/>
          <w:color w:val="000000"/>
          <w:sz w:val="26"/>
          <w:szCs w:val="26"/>
        </w:rPr>
      </w:pPr>
      <w:r>
        <w:rPr>
          <w:rFonts w:ascii="Times New Roman" w:hAnsi="Times New Roman"/>
          <w:i/>
          <w:color w:val="000000"/>
          <w:sz w:val="26"/>
          <w:szCs w:val="26"/>
        </w:rPr>
        <w:t>4. </w:t>
      </w:r>
      <w:r w:rsidRPr="00E36242">
        <w:rPr>
          <w:rFonts w:ascii="Times New Roman" w:hAnsi="Times New Roman"/>
          <w:i/>
          <w:color w:val="000000"/>
          <w:sz w:val="26"/>
          <w:szCs w:val="26"/>
        </w:rPr>
        <w:t>Создание модельных муниципальных библиотек на сумму 5000 тыс. рублей за счет средств федерального бюджета.</w:t>
      </w:r>
    </w:p>
    <w:p w14:paraId="2209D533" w14:textId="77777777" w:rsidR="007321BC" w:rsidRDefault="00B12F02" w:rsidP="007321BC">
      <w:pPr>
        <w:spacing w:after="0" w:line="240" w:lineRule="atLeast"/>
        <w:ind w:left="84" w:firstLine="625"/>
        <w:jc w:val="both"/>
        <w:rPr>
          <w:rFonts w:ascii="Times New Roman" w:eastAsia="Calibri" w:hAnsi="Times New Roman"/>
          <w:sz w:val="26"/>
          <w:szCs w:val="26"/>
          <w:lang w:eastAsia="en-US"/>
        </w:rPr>
      </w:pPr>
      <w:r w:rsidRPr="0036268A">
        <w:rPr>
          <w:rFonts w:ascii="Times New Roman" w:eastAsia="Calibri" w:hAnsi="Times New Roman"/>
          <w:sz w:val="26"/>
          <w:szCs w:val="26"/>
          <w:lang w:eastAsia="en-US"/>
        </w:rPr>
        <w:t>Создание модельной библиотеки осуществляется на базе юношеской библиотеки «Ровесник»</w:t>
      </w:r>
      <w:r>
        <w:rPr>
          <w:rFonts w:ascii="Times New Roman" w:eastAsia="Calibri" w:hAnsi="Times New Roman"/>
          <w:sz w:val="26"/>
          <w:szCs w:val="26"/>
          <w:lang w:eastAsia="en-US"/>
        </w:rPr>
        <w:t xml:space="preserve"> в городе Абакан</w:t>
      </w:r>
      <w:r w:rsidRPr="0036268A">
        <w:rPr>
          <w:rFonts w:ascii="Times New Roman" w:eastAsia="Calibri" w:hAnsi="Times New Roman"/>
          <w:sz w:val="26"/>
          <w:szCs w:val="26"/>
          <w:lang w:eastAsia="en-US"/>
        </w:rPr>
        <w:t xml:space="preserve">. </w:t>
      </w:r>
      <w:r w:rsidR="007321BC" w:rsidRPr="0036268A">
        <w:rPr>
          <w:rFonts w:ascii="Times New Roman" w:eastAsia="Calibri" w:hAnsi="Times New Roman"/>
          <w:sz w:val="26"/>
          <w:szCs w:val="26"/>
          <w:lang w:eastAsia="en-US"/>
        </w:rPr>
        <w:t>В рамках данного мероприятия заключено 1</w:t>
      </w:r>
      <w:r w:rsidR="007321BC">
        <w:rPr>
          <w:rFonts w:ascii="Times New Roman" w:eastAsia="Calibri" w:hAnsi="Times New Roman"/>
          <w:sz w:val="26"/>
          <w:szCs w:val="26"/>
          <w:lang w:eastAsia="en-US"/>
        </w:rPr>
        <w:t>7</w:t>
      </w:r>
      <w:r w:rsidR="007321BC" w:rsidRPr="0036268A">
        <w:rPr>
          <w:rFonts w:ascii="Times New Roman" w:eastAsia="Calibri" w:hAnsi="Times New Roman"/>
          <w:sz w:val="26"/>
          <w:szCs w:val="26"/>
          <w:lang w:eastAsia="en-US"/>
        </w:rPr>
        <w:t xml:space="preserve"> договоров на общую сумму</w:t>
      </w:r>
      <w:r w:rsidR="007321BC">
        <w:rPr>
          <w:rFonts w:ascii="Times New Roman" w:eastAsia="Calibri" w:hAnsi="Times New Roman"/>
          <w:sz w:val="26"/>
          <w:szCs w:val="26"/>
          <w:lang w:eastAsia="en-US"/>
        </w:rPr>
        <w:t xml:space="preserve"> 5000 тыс. рублей, из которых по</w:t>
      </w:r>
      <w:r w:rsidR="007321BC" w:rsidRPr="00222114">
        <w:rPr>
          <w:rFonts w:ascii="Times New Roman" w:eastAsia="Calibri" w:hAnsi="Times New Roman"/>
          <w:sz w:val="26"/>
          <w:szCs w:val="26"/>
          <w:lang w:eastAsia="en-US"/>
        </w:rPr>
        <w:t xml:space="preserve"> 11</w:t>
      </w:r>
      <w:r w:rsidR="007321BC">
        <w:rPr>
          <w:rFonts w:ascii="Times New Roman" w:eastAsia="Calibri" w:hAnsi="Times New Roman"/>
          <w:sz w:val="26"/>
          <w:szCs w:val="26"/>
          <w:lang w:eastAsia="en-US"/>
        </w:rPr>
        <w:t>-ти договорам</w:t>
      </w:r>
      <w:r w:rsidR="007321BC" w:rsidRPr="00222114">
        <w:rPr>
          <w:rFonts w:ascii="Times New Roman" w:eastAsia="Calibri" w:hAnsi="Times New Roman"/>
          <w:sz w:val="26"/>
          <w:szCs w:val="26"/>
          <w:lang w:eastAsia="en-US"/>
        </w:rPr>
        <w:t xml:space="preserve"> осуществлена поставка </w:t>
      </w:r>
      <w:r w:rsidR="007321BC">
        <w:rPr>
          <w:rFonts w:ascii="Times New Roman" w:eastAsia="Calibri" w:hAnsi="Times New Roman"/>
          <w:sz w:val="26"/>
          <w:szCs w:val="26"/>
          <w:lang w:eastAsia="en-US"/>
        </w:rPr>
        <w:t>и произведен</w:t>
      </w:r>
      <w:r w:rsidR="006C4D45">
        <w:rPr>
          <w:rFonts w:ascii="Times New Roman" w:eastAsia="Calibri" w:hAnsi="Times New Roman"/>
          <w:sz w:val="26"/>
          <w:szCs w:val="26"/>
          <w:lang w:eastAsia="en-US"/>
        </w:rPr>
        <w:t>а</w:t>
      </w:r>
      <w:r w:rsidR="007321BC">
        <w:rPr>
          <w:rFonts w:ascii="Times New Roman" w:eastAsia="Calibri" w:hAnsi="Times New Roman"/>
          <w:sz w:val="26"/>
          <w:szCs w:val="26"/>
          <w:lang w:eastAsia="en-US"/>
        </w:rPr>
        <w:t xml:space="preserve"> оплата </w:t>
      </w:r>
      <w:r w:rsidR="007321BC" w:rsidRPr="00222114">
        <w:rPr>
          <w:rFonts w:ascii="Times New Roman" w:eastAsia="Calibri" w:hAnsi="Times New Roman"/>
          <w:sz w:val="26"/>
          <w:szCs w:val="26"/>
          <w:lang w:eastAsia="en-US"/>
        </w:rPr>
        <w:t>книг, компьютерной техники и оборудования</w:t>
      </w:r>
      <w:r w:rsidR="007321BC">
        <w:rPr>
          <w:rFonts w:ascii="Times New Roman" w:eastAsia="Calibri" w:hAnsi="Times New Roman"/>
          <w:sz w:val="26"/>
          <w:szCs w:val="26"/>
          <w:lang w:eastAsia="en-US"/>
        </w:rPr>
        <w:t xml:space="preserve">, по 6-ти договорам исполнение запланировано на 3 квартал 2020 года. </w:t>
      </w:r>
    </w:p>
    <w:p w14:paraId="6E44D001" w14:textId="77777777" w:rsidR="007321BC" w:rsidRDefault="007321BC" w:rsidP="007321BC">
      <w:pPr>
        <w:spacing w:after="0" w:line="240" w:lineRule="atLeast"/>
        <w:ind w:left="84" w:firstLine="625"/>
        <w:jc w:val="both"/>
        <w:rPr>
          <w:rFonts w:ascii="Times New Roman" w:eastAsia="Calibri" w:hAnsi="Times New Roman"/>
          <w:sz w:val="26"/>
          <w:szCs w:val="26"/>
          <w:lang w:eastAsia="en-US"/>
        </w:rPr>
      </w:pPr>
      <w:r>
        <w:rPr>
          <w:rFonts w:ascii="Times New Roman" w:hAnsi="Times New Roman"/>
          <w:sz w:val="26"/>
          <w:szCs w:val="26"/>
        </w:rPr>
        <w:t>Кассовое и</w:t>
      </w:r>
      <w:r w:rsidRPr="003352D8">
        <w:rPr>
          <w:rFonts w:ascii="Times New Roman" w:hAnsi="Times New Roman"/>
          <w:sz w:val="26"/>
          <w:szCs w:val="26"/>
        </w:rPr>
        <w:t>сполнение по состоянию на 01.0</w:t>
      </w:r>
      <w:r>
        <w:rPr>
          <w:rFonts w:ascii="Times New Roman" w:hAnsi="Times New Roman"/>
          <w:sz w:val="26"/>
          <w:szCs w:val="26"/>
        </w:rPr>
        <w:t>7</w:t>
      </w:r>
      <w:r w:rsidRPr="003352D8">
        <w:rPr>
          <w:rFonts w:ascii="Times New Roman" w:hAnsi="Times New Roman"/>
          <w:sz w:val="26"/>
          <w:szCs w:val="26"/>
        </w:rPr>
        <w:t xml:space="preserve">.2020 составило </w:t>
      </w:r>
      <w:r w:rsidRPr="00222114">
        <w:rPr>
          <w:rFonts w:ascii="Times New Roman" w:eastAsia="Calibri" w:hAnsi="Times New Roman"/>
          <w:sz w:val="26"/>
          <w:szCs w:val="26"/>
          <w:lang w:eastAsia="en-US"/>
        </w:rPr>
        <w:t>3164,6</w:t>
      </w:r>
      <w:r>
        <w:rPr>
          <w:rFonts w:ascii="Times New Roman" w:eastAsia="Calibri" w:hAnsi="Times New Roman"/>
          <w:sz w:val="26"/>
          <w:szCs w:val="26"/>
          <w:lang w:eastAsia="en-US"/>
        </w:rPr>
        <w:t xml:space="preserve"> </w:t>
      </w:r>
      <w:r w:rsidRPr="003352D8">
        <w:rPr>
          <w:rFonts w:ascii="Times New Roman" w:hAnsi="Times New Roman"/>
          <w:sz w:val="26"/>
          <w:szCs w:val="26"/>
        </w:rPr>
        <w:t>тыс. рублей</w:t>
      </w:r>
      <w:r>
        <w:rPr>
          <w:rFonts w:ascii="Times New Roman" w:hAnsi="Times New Roman"/>
          <w:sz w:val="26"/>
          <w:szCs w:val="26"/>
        </w:rPr>
        <w:t xml:space="preserve">, или </w:t>
      </w:r>
      <w:r w:rsidRPr="006D218A">
        <w:rPr>
          <w:rFonts w:ascii="Times New Roman" w:hAnsi="Times New Roman"/>
          <w:sz w:val="26"/>
          <w:szCs w:val="26"/>
        </w:rPr>
        <w:t>63,3%</w:t>
      </w:r>
      <w:r>
        <w:rPr>
          <w:rFonts w:ascii="Times New Roman" w:hAnsi="Times New Roman"/>
          <w:sz w:val="26"/>
          <w:szCs w:val="26"/>
        </w:rPr>
        <w:t xml:space="preserve"> утвержденных бюджетных назначений</w:t>
      </w:r>
      <w:r w:rsidRPr="003352D8">
        <w:rPr>
          <w:rFonts w:ascii="Times New Roman" w:hAnsi="Times New Roman"/>
          <w:sz w:val="26"/>
          <w:szCs w:val="26"/>
        </w:rPr>
        <w:t>.</w:t>
      </w:r>
      <w:r w:rsidRPr="00222114">
        <w:rPr>
          <w:rFonts w:ascii="Times New Roman" w:eastAsia="Calibri" w:hAnsi="Times New Roman"/>
          <w:sz w:val="26"/>
          <w:szCs w:val="26"/>
          <w:lang w:eastAsia="en-US"/>
        </w:rPr>
        <w:t xml:space="preserve"> </w:t>
      </w:r>
    </w:p>
    <w:p w14:paraId="60ECA555" w14:textId="77777777" w:rsidR="007321BC" w:rsidRDefault="007321BC" w:rsidP="007321BC">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 xml:space="preserve">По состоянию на </w:t>
      </w:r>
      <w:r w:rsidRPr="00FC3EE2">
        <w:rPr>
          <w:rFonts w:ascii="Times New Roman" w:hAnsi="Times New Roman"/>
          <w:iCs/>
          <w:color w:val="000000"/>
          <w:sz w:val="26"/>
          <w:szCs w:val="26"/>
        </w:rPr>
        <w:t>01.0</w:t>
      </w:r>
      <w:r>
        <w:rPr>
          <w:rFonts w:ascii="Times New Roman" w:hAnsi="Times New Roman"/>
          <w:iCs/>
          <w:color w:val="000000"/>
          <w:sz w:val="26"/>
          <w:szCs w:val="26"/>
        </w:rPr>
        <w:t>7</w:t>
      </w:r>
      <w:r w:rsidRPr="00FC3EE2">
        <w:rPr>
          <w:rFonts w:ascii="Times New Roman" w:hAnsi="Times New Roman"/>
          <w:iCs/>
          <w:color w:val="000000"/>
          <w:sz w:val="26"/>
          <w:szCs w:val="26"/>
        </w:rPr>
        <w:t>.20</w:t>
      </w:r>
      <w:r>
        <w:rPr>
          <w:rFonts w:ascii="Times New Roman" w:hAnsi="Times New Roman"/>
          <w:iCs/>
          <w:color w:val="000000"/>
          <w:sz w:val="26"/>
          <w:szCs w:val="26"/>
        </w:rPr>
        <w:t>20</w:t>
      </w:r>
      <w:r w:rsidRPr="00D953E9">
        <w:rPr>
          <w:rFonts w:ascii="Times New Roman" w:hAnsi="Times New Roman"/>
          <w:iCs/>
          <w:color w:val="000000"/>
          <w:sz w:val="26"/>
          <w:szCs w:val="26"/>
        </w:rPr>
        <w:t xml:space="preserve"> </w:t>
      </w:r>
      <w:r>
        <w:rPr>
          <w:rFonts w:ascii="Times New Roman" w:hAnsi="Times New Roman"/>
          <w:iCs/>
          <w:color w:val="000000"/>
          <w:sz w:val="26"/>
          <w:szCs w:val="26"/>
        </w:rPr>
        <w:t>и</w:t>
      </w:r>
      <w:r w:rsidRPr="00FC3EE2">
        <w:rPr>
          <w:rFonts w:ascii="Times New Roman" w:hAnsi="Times New Roman"/>
          <w:sz w:val="26"/>
          <w:szCs w:val="26"/>
        </w:rPr>
        <w:t xml:space="preserve">сполнение </w:t>
      </w:r>
      <w:r>
        <w:rPr>
          <w:rFonts w:ascii="Times New Roman" w:hAnsi="Times New Roman"/>
          <w:sz w:val="26"/>
          <w:szCs w:val="26"/>
        </w:rPr>
        <w:t xml:space="preserve">по мероприятиям регионального проекта </w:t>
      </w:r>
      <w:r w:rsidRPr="00D953E9">
        <w:rPr>
          <w:rFonts w:ascii="Times New Roman" w:hAnsi="Times New Roman"/>
          <w:sz w:val="26"/>
          <w:szCs w:val="26"/>
        </w:rPr>
        <w:t>«</w:t>
      </w:r>
      <w:r>
        <w:rPr>
          <w:rFonts w:ascii="Times New Roman" w:hAnsi="Times New Roman"/>
          <w:sz w:val="26"/>
          <w:szCs w:val="26"/>
        </w:rPr>
        <w:t>Культурная среда</w:t>
      </w:r>
      <w:r w:rsidRPr="00D953E9">
        <w:rPr>
          <w:rFonts w:ascii="Times New Roman" w:hAnsi="Times New Roman"/>
          <w:sz w:val="26"/>
          <w:szCs w:val="26"/>
        </w:rPr>
        <w:t>»</w:t>
      </w:r>
      <w:r>
        <w:rPr>
          <w:rFonts w:ascii="Times New Roman" w:hAnsi="Times New Roman"/>
          <w:sz w:val="26"/>
          <w:szCs w:val="26"/>
        </w:rPr>
        <w:t xml:space="preserve"> </w:t>
      </w:r>
      <w:r w:rsidRPr="003C5A57">
        <w:rPr>
          <w:rFonts w:ascii="Times New Roman" w:hAnsi="Times New Roman"/>
          <w:iCs/>
          <w:color w:val="000000"/>
          <w:sz w:val="26"/>
          <w:szCs w:val="26"/>
        </w:rPr>
        <w:t xml:space="preserve">составило </w:t>
      </w:r>
      <w:r>
        <w:rPr>
          <w:rFonts w:ascii="Times New Roman" w:hAnsi="Times New Roman"/>
          <w:sz w:val="26"/>
          <w:szCs w:val="26"/>
        </w:rPr>
        <w:t xml:space="preserve">24 085,6 тыс. рублей, или 51,9% бюджетных ассигнований, в том числе средств </w:t>
      </w:r>
      <w:r>
        <w:rPr>
          <w:rFonts w:ascii="Times New Roman" w:hAnsi="Times New Roman"/>
          <w:color w:val="000000"/>
          <w:sz w:val="26"/>
          <w:szCs w:val="26"/>
        </w:rPr>
        <w:t>федерального бюджета – 21 637,4 тыс. рублей (60,4%), средств республиканского бюджета – 2206,2 тыс.  рублей (22%), средств местного бюджета – 242 тыс. рублей (44,7%).</w:t>
      </w:r>
    </w:p>
    <w:p w14:paraId="718F882A" w14:textId="77777777" w:rsidR="002B581B" w:rsidRDefault="002B581B" w:rsidP="00B12F02">
      <w:pPr>
        <w:spacing w:after="0" w:line="240" w:lineRule="atLeast"/>
        <w:ind w:left="84" w:firstLine="625"/>
        <w:jc w:val="both"/>
        <w:rPr>
          <w:rFonts w:ascii="Times New Roman" w:hAnsi="Times New Roman"/>
          <w:color w:val="000000"/>
          <w:sz w:val="26"/>
          <w:szCs w:val="26"/>
        </w:rPr>
      </w:pPr>
      <w:r>
        <w:rPr>
          <w:rFonts w:ascii="Times New Roman" w:hAnsi="Times New Roman"/>
          <w:color w:val="000000"/>
          <w:sz w:val="26"/>
          <w:szCs w:val="26"/>
        </w:rPr>
        <w:t xml:space="preserve">По </w:t>
      </w:r>
      <w:r w:rsidR="007321BC">
        <w:rPr>
          <w:rFonts w:ascii="Times New Roman" w:hAnsi="Times New Roman"/>
          <w:color w:val="000000"/>
          <w:sz w:val="26"/>
          <w:szCs w:val="26"/>
        </w:rPr>
        <w:t>регионально</w:t>
      </w:r>
      <w:r>
        <w:rPr>
          <w:rFonts w:ascii="Times New Roman" w:hAnsi="Times New Roman"/>
          <w:color w:val="000000"/>
          <w:sz w:val="26"/>
          <w:szCs w:val="26"/>
        </w:rPr>
        <w:t>му</w:t>
      </w:r>
      <w:r w:rsidR="007321BC">
        <w:rPr>
          <w:rFonts w:ascii="Times New Roman" w:hAnsi="Times New Roman"/>
          <w:color w:val="000000"/>
          <w:sz w:val="26"/>
          <w:szCs w:val="26"/>
        </w:rPr>
        <w:t xml:space="preserve"> проект</w:t>
      </w:r>
      <w:r>
        <w:rPr>
          <w:rFonts w:ascii="Times New Roman" w:hAnsi="Times New Roman"/>
          <w:color w:val="000000"/>
          <w:sz w:val="26"/>
          <w:szCs w:val="26"/>
        </w:rPr>
        <w:t>у</w:t>
      </w:r>
      <w:r w:rsidR="007321BC">
        <w:rPr>
          <w:rFonts w:ascii="Times New Roman" w:hAnsi="Times New Roman"/>
          <w:color w:val="000000"/>
          <w:sz w:val="26"/>
          <w:szCs w:val="26"/>
        </w:rPr>
        <w:t xml:space="preserve"> «Культурная среда» </w:t>
      </w:r>
      <w:r w:rsidRPr="008E7EA8">
        <w:rPr>
          <w:rFonts w:ascii="Times New Roman" w:hAnsi="Times New Roman"/>
          <w:color w:val="000000"/>
          <w:sz w:val="26"/>
          <w:szCs w:val="26"/>
        </w:rPr>
        <w:t>одна контрольная точка</w:t>
      </w:r>
      <w:r>
        <w:rPr>
          <w:rFonts w:ascii="Times New Roman" w:hAnsi="Times New Roman"/>
          <w:color w:val="000000"/>
          <w:sz w:val="26"/>
          <w:szCs w:val="26"/>
        </w:rPr>
        <w:t xml:space="preserve"> и</w:t>
      </w:r>
      <w:r w:rsidRPr="008E7EA8">
        <w:rPr>
          <w:rFonts w:ascii="Times New Roman" w:hAnsi="Times New Roman"/>
          <w:color w:val="000000"/>
          <w:sz w:val="26"/>
          <w:szCs w:val="26"/>
        </w:rPr>
        <w:t xml:space="preserve">з </w:t>
      </w:r>
      <w:r>
        <w:rPr>
          <w:rFonts w:ascii="Times New Roman" w:hAnsi="Times New Roman"/>
          <w:color w:val="000000"/>
          <w:sz w:val="26"/>
          <w:szCs w:val="26"/>
        </w:rPr>
        <w:t>четырех</w:t>
      </w:r>
      <w:r w:rsidRPr="008E7EA8">
        <w:rPr>
          <w:rFonts w:ascii="Times New Roman" w:hAnsi="Times New Roman"/>
          <w:color w:val="000000"/>
          <w:sz w:val="26"/>
          <w:szCs w:val="26"/>
        </w:rPr>
        <w:t xml:space="preserve"> точек, предусмотренных к реализации </w:t>
      </w:r>
      <w:r>
        <w:rPr>
          <w:rFonts w:ascii="Times New Roman" w:hAnsi="Times New Roman"/>
          <w:color w:val="000000"/>
          <w:sz w:val="26"/>
          <w:szCs w:val="26"/>
        </w:rPr>
        <w:t>планом мероприятий, пройдена с нарушением сроков, торги по определению организации-разработчика проектно-сметной документации</w:t>
      </w:r>
      <w:r w:rsidRPr="008E7EA8">
        <w:rPr>
          <w:rFonts w:ascii="Times New Roman" w:hAnsi="Times New Roman"/>
          <w:color w:val="000000"/>
          <w:sz w:val="26"/>
          <w:szCs w:val="26"/>
        </w:rPr>
        <w:t xml:space="preserve"> проведен</w:t>
      </w:r>
      <w:r>
        <w:rPr>
          <w:rFonts w:ascii="Times New Roman" w:hAnsi="Times New Roman"/>
          <w:color w:val="000000"/>
          <w:sz w:val="26"/>
          <w:szCs w:val="26"/>
        </w:rPr>
        <w:t xml:space="preserve">ы 26.06.2020 (по плану мероприятий – 31.03.2020), что обусловлено </w:t>
      </w:r>
      <w:r w:rsidR="007321BC">
        <w:rPr>
          <w:rFonts w:ascii="Times New Roman" w:hAnsi="Times New Roman"/>
          <w:color w:val="000000"/>
          <w:sz w:val="26"/>
          <w:szCs w:val="26"/>
        </w:rPr>
        <w:t>необходимостью внесения изменений в сводную бюджетную роспись и региональный проект, а также пров</w:t>
      </w:r>
      <w:r>
        <w:rPr>
          <w:rFonts w:ascii="Times New Roman" w:hAnsi="Times New Roman"/>
          <w:color w:val="000000"/>
          <w:sz w:val="26"/>
          <w:szCs w:val="26"/>
        </w:rPr>
        <w:t>е</w:t>
      </w:r>
      <w:r w:rsidR="007321BC">
        <w:rPr>
          <w:rFonts w:ascii="Times New Roman" w:hAnsi="Times New Roman"/>
          <w:color w:val="000000"/>
          <w:sz w:val="26"/>
          <w:szCs w:val="26"/>
        </w:rPr>
        <w:t>д</w:t>
      </w:r>
      <w:r>
        <w:rPr>
          <w:rFonts w:ascii="Times New Roman" w:hAnsi="Times New Roman"/>
          <w:color w:val="000000"/>
          <w:sz w:val="26"/>
          <w:szCs w:val="26"/>
        </w:rPr>
        <w:t>ения</w:t>
      </w:r>
      <w:r w:rsidR="007321BC">
        <w:rPr>
          <w:rFonts w:ascii="Times New Roman" w:hAnsi="Times New Roman"/>
          <w:color w:val="000000"/>
          <w:sz w:val="26"/>
          <w:szCs w:val="26"/>
        </w:rPr>
        <w:t xml:space="preserve"> повторны</w:t>
      </w:r>
      <w:r>
        <w:rPr>
          <w:rFonts w:ascii="Times New Roman" w:hAnsi="Times New Roman"/>
          <w:color w:val="000000"/>
          <w:sz w:val="26"/>
          <w:szCs w:val="26"/>
        </w:rPr>
        <w:t>х</w:t>
      </w:r>
      <w:r w:rsidR="007321BC">
        <w:rPr>
          <w:rFonts w:ascii="Times New Roman" w:hAnsi="Times New Roman"/>
          <w:color w:val="000000"/>
          <w:sz w:val="26"/>
          <w:szCs w:val="26"/>
        </w:rPr>
        <w:t xml:space="preserve"> конкурсны</w:t>
      </w:r>
      <w:r>
        <w:rPr>
          <w:rFonts w:ascii="Times New Roman" w:hAnsi="Times New Roman"/>
          <w:color w:val="000000"/>
          <w:sz w:val="26"/>
          <w:szCs w:val="26"/>
        </w:rPr>
        <w:t>х</w:t>
      </w:r>
      <w:r w:rsidR="007321BC">
        <w:rPr>
          <w:rFonts w:ascii="Times New Roman" w:hAnsi="Times New Roman"/>
          <w:color w:val="000000"/>
          <w:sz w:val="26"/>
          <w:szCs w:val="26"/>
        </w:rPr>
        <w:t xml:space="preserve"> процедур</w:t>
      </w:r>
      <w:r>
        <w:rPr>
          <w:rFonts w:ascii="Times New Roman" w:hAnsi="Times New Roman"/>
          <w:color w:val="000000"/>
          <w:sz w:val="26"/>
          <w:szCs w:val="26"/>
        </w:rPr>
        <w:t>.</w:t>
      </w:r>
    </w:p>
    <w:p w14:paraId="2A67AEBE" w14:textId="77777777" w:rsidR="002B581B" w:rsidRDefault="002B581B" w:rsidP="002B581B">
      <w:pPr>
        <w:spacing w:after="0" w:line="240" w:lineRule="atLeast"/>
        <w:ind w:left="84" w:firstLine="625"/>
        <w:jc w:val="both"/>
        <w:rPr>
          <w:rFonts w:ascii="Times New Roman" w:eastAsia="Calibri" w:hAnsi="Times New Roman"/>
          <w:sz w:val="26"/>
          <w:szCs w:val="26"/>
          <w:lang w:eastAsia="en-US"/>
        </w:rPr>
      </w:pPr>
      <w:r>
        <w:rPr>
          <w:rFonts w:ascii="Times New Roman" w:eastAsia="Calibri" w:hAnsi="Times New Roman"/>
          <w:sz w:val="26"/>
          <w:szCs w:val="26"/>
          <w:lang w:eastAsia="en-US"/>
        </w:rPr>
        <w:t>Существуют риски недостижения показателя «</w:t>
      </w:r>
      <w:r w:rsidRPr="00B76989">
        <w:rPr>
          <w:rFonts w:ascii="Times New Roman" w:eastAsia="Calibri" w:hAnsi="Times New Roman"/>
          <w:sz w:val="26"/>
          <w:szCs w:val="26"/>
          <w:lang w:eastAsia="en-US"/>
        </w:rPr>
        <w:t>Увеличение на 15% числа посещений организаций культуры</w:t>
      </w:r>
      <w:r>
        <w:rPr>
          <w:rFonts w:ascii="Times New Roman" w:eastAsia="Calibri" w:hAnsi="Times New Roman"/>
          <w:sz w:val="26"/>
          <w:szCs w:val="26"/>
          <w:lang w:eastAsia="en-US"/>
        </w:rPr>
        <w:t xml:space="preserve">». По итогам первого полугодия 2020 года данный показатель выполнен на 24,9%, что связано с введением на территории Российской Федерации ограничительных мер, направленных на нераспространение </w:t>
      </w:r>
      <w:r>
        <w:rPr>
          <w:rFonts w:ascii="Times New Roman" w:eastAsia="Calibri" w:hAnsi="Times New Roman"/>
          <w:sz w:val="26"/>
          <w:szCs w:val="26"/>
          <w:lang w:eastAsia="en-US"/>
        </w:rPr>
        <w:lastRenderedPageBreak/>
        <w:t>новой коронавирусной инфекции.</w:t>
      </w:r>
      <w:r w:rsidRPr="00E01D67">
        <w:t xml:space="preserve"> </w:t>
      </w:r>
      <w:r w:rsidRPr="00E01D67">
        <w:rPr>
          <w:rFonts w:ascii="Times New Roman" w:eastAsia="Calibri" w:hAnsi="Times New Roman"/>
          <w:sz w:val="26"/>
          <w:szCs w:val="26"/>
          <w:lang w:eastAsia="en-US"/>
        </w:rPr>
        <w:t xml:space="preserve">В случае осложнения ситуации по достижению планового значения посещаемости учреждений культуры по итогам </w:t>
      </w:r>
      <w:r>
        <w:rPr>
          <w:rFonts w:ascii="Times New Roman" w:eastAsia="Calibri" w:hAnsi="Times New Roman"/>
          <w:sz w:val="26"/>
          <w:szCs w:val="26"/>
          <w:lang w:eastAsia="en-US"/>
        </w:rPr>
        <w:t>3</w:t>
      </w:r>
      <w:r w:rsidRPr="00E01D67">
        <w:rPr>
          <w:rFonts w:ascii="Times New Roman" w:eastAsia="Calibri" w:hAnsi="Times New Roman"/>
          <w:sz w:val="26"/>
          <w:szCs w:val="26"/>
          <w:lang w:eastAsia="en-US"/>
        </w:rPr>
        <w:t xml:space="preserve"> квартала 2020 года Министерством культуры </w:t>
      </w:r>
      <w:r>
        <w:rPr>
          <w:rFonts w:ascii="Times New Roman" w:eastAsia="Calibri" w:hAnsi="Times New Roman"/>
          <w:sz w:val="26"/>
          <w:szCs w:val="26"/>
          <w:lang w:eastAsia="en-US"/>
        </w:rPr>
        <w:t>Российской Федерации</w:t>
      </w:r>
      <w:r w:rsidRPr="00E01D67">
        <w:rPr>
          <w:rFonts w:ascii="Times New Roman" w:eastAsia="Calibri" w:hAnsi="Times New Roman"/>
          <w:sz w:val="26"/>
          <w:szCs w:val="26"/>
          <w:lang w:eastAsia="en-US"/>
        </w:rPr>
        <w:t xml:space="preserve"> будет рассмотрен</w:t>
      </w:r>
      <w:r w:rsidRPr="008E16F7">
        <w:rPr>
          <w:rFonts w:ascii="Times New Roman" w:eastAsia="Calibri" w:hAnsi="Times New Roman"/>
          <w:sz w:val="26"/>
          <w:szCs w:val="26"/>
          <w:lang w:eastAsia="en-US"/>
        </w:rPr>
        <w:t xml:space="preserve"> </w:t>
      </w:r>
      <w:r w:rsidRPr="00E01D67">
        <w:rPr>
          <w:rFonts w:ascii="Times New Roman" w:eastAsia="Calibri" w:hAnsi="Times New Roman"/>
          <w:sz w:val="26"/>
          <w:szCs w:val="26"/>
          <w:lang w:eastAsia="en-US"/>
        </w:rPr>
        <w:t>вопрос</w:t>
      </w:r>
      <w:r>
        <w:rPr>
          <w:rFonts w:ascii="Times New Roman" w:eastAsia="Calibri" w:hAnsi="Times New Roman"/>
          <w:sz w:val="26"/>
          <w:szCs w:val="26"/>
          <w:lang w:eastAsia="en-US"/>
        </w:rPr>
        <w:t xml:space="preserve"> о корректировке показателя.</w:t>
      </w:r>
    </w:p>
    <w:p w14:paraId="66A76FAF" w14:textId="77777777" w:rsidR="00B01884" w:rsidRDefault="00B01884" w:rsidP="00F56A4E">
      <w:pPr>
        <w:spacing w:after="0" w:line="240" w:lineRule="auto"/>
        <w:ind w:firstLine="709"/>
        <w:jc w:val="both"/>
        <w:rPr>
          <w:rFonts w:ascii="Times New Roman" w:hAnsi="Times New Roman"/>
          <w:b/>
          <w:i/>
          <w:color w:val="000000"/>
          <w:sz w:val="26"/>
          <w:szCs w:val="26"/>
        </w:rPr>
      </w:pPr>
    </w:p>
    <w:p w14:paraId="40748369" w14:textId="77777777" w:rsidR="00D75CCE" w:rsidRPr="00A34546" w:rsidRDefault="00F56A4E" w:rsidP="00D75CCE">
      <w:pPr>
        <w:spacing w:after="0" w:line="240" w:lineRule="auto"/>
        <w:ind w:firstLine="709"/>
        <w:jc w:val="both"/>
        <w:rPr>
          <w:rFonts w:ascii="Times New Roman" w:hAnsi="Times New Roman"/>
          <w:color w:val="000000"/>
          <w:sz w:val="26"/>
          <w:szCs w:val="26"/>
        </w:rPr>
      </w:pPr>
      <w:r w:rsidRPr="00AB1630">
        <w:rPr>
          <w:rFonts w:ascii="Times New Roman" w:hAnsi="Times New Roman"/>
          <w:b/>
          <w:i/>
          <w:color w:val="000000"/>
          <w:sz w:val="26"/>
          <w:szCs w:val="26"/>
        </w:rPr>
        <w:t>9.2</w:t>
      </w:r>
      <w:r w:rsidR="00B01884" w:rsidRPr="00AB1630">
        <w:rPr>
          <w:rFonts w:ascii="Times New Roman" w:hAnsi="Times New Roman"/>
          <w:b/>
          <w:i/>
          <w:color w:val="000000"/>
          <w:sz w:val="26"/>
          <w:szCs w:val="26"/>
        </w:rPr>
        <w:t>. </w:t>
      </w:r>
      <w:r w:rsidRPr="00AB1630">
        <w:rPr>
          <w:rFonts w:ascii="Times New Roman" w:hAnsi="Times New Roman"/>
          <w:b/>
          <w:i/>
          <w:sz w:val="26"/>
          <w:szCs w:val="26"/>
        </w:rPr>
        <w:t>Региональный проект «Творческие люди»</w:t>
      </w:r>
      <w:r w:rsidRPr="00AB1630">
        <w:rPr>
          <w:rFonts w:ascii="Times New Roman" w:hAnsi="Times New Roman"/>
          <w:iCs/>
          <w:color w:val="000000"/>
          <w:sz w:val="26"/>
          <w:szCs w:val="26"/>
        </w:rPr>
        <w:t xml:space="preserve"> </w:t>
      </w:r>
      <w:r w:rsidR="00D75CCE" w:rsidRPr="00AB1630">
        <w:rPr>
          <w:rFonts w:ascii="Times New Roman" w:hAnsi="Times New Roman"/>
          <w:sz w:val="26"/>
          <w:szCs w:val="26"/>
        </w:rPr>
        <w:t xml:space="preserve">направлен на поддержку и реализацию творческих инициатив и </w:t>
      </w:r>
      <w:r w:rsidR="00D75CCE" w:rsidRPr="00AB1630">
        <w:rPr>
          <w:rFonts w:ascii="Times New Roman" w:hAnsi="Times New Roman"/>
          <w:iCs/>
          <w:color w:val="000000"/>
          <w:sz w:val="26"/>
          <w:szCs w:val="26"/>
        </w:rPr>
        <w:t>р</w:t>
      </w:r>
      <w:r w:rsidR="00D75CCE" w:rsidRPr="00AB1630">
        <w:rPr>
          <w:rFonts w:ascii="Times New Roman" w:hAnsi="Times New Roman"/>
          <w:sz w:val="26"/>
          <w:szCs w:val="26"/>
        </w:rPr>
        <w:t xml:space="preserve">еализуется в рамках подпрограмм «Искусство» и «Наследие» госпрограммы «Культура Республики Хакасия», </w:t>
      </w:r>
      <w:r w:rsidR="00D75CCE" w:rsidRPr="00AB1630">
        <w:rPr>
          <w:rFonts w:ascii="Times New Roman" w:hAnsi="Times New Roman"/>
          <w:bCs/>
          <w:iCs/>
          <w:sz w:val="26"/>
          <w:szCs w:val="26"/>
        </w:rPr>
        <w:t>о</w:t>
      </w:r>
      <w:r w:rsidR="00D75CCE" w:rsidRPr="00AB1630">
        <w:rPr>
          <w:rFonts w:ascii="Times New Roman" w:hAnsi="Times New Roman"/>
          <w:spacing w:val="-2"/>
          <w:sz w:val="26"/>
          <w:szCs w:val="26"/>
        </w:rPr>
        <w:t xml:space="preserve">тветственным исполнителем </w:t>
      </w:r>
      <w:r w:rsidR="00D75CCE" w:rsidRPr="00AB1630">
        <w:rPr>
          <w:rFonts w:ascii="Times New Roman" w:hAnsi="Times New Roman"/>
          <w:sz w:val="26"/>
          <w:szCs w:val="26"/>
        </w:rPr>
        <w:t xml:space="preserve">является Минкультуры Хакасии, </w:t>
      </w:r>
      <w:r w:rsidR="00D75CCE" w:rsidRPr="00AB1630">
        <w:rPr>
          <w:rFonts w:ascii="Times New Roman" w:hAnsi="Times New Roman"/>
          <w:spacing w:val="-2"/>
          <w:sz w:val="26"/>
          <w:szCs w:val="26"/>
        </w:rPr>
        <w:t xml:space="preserve">исполнителем - </w:t>
      </w:r>
      <w:r w:rsidR="00D75CCE" w:rsidRPr="00AB1630">
        <w:rPr>
          <w:rFonts w:ascii="Times New Roman" w:eastAsia="Calibri" w:hAnsi="Times New Roman"/>
          <w:sz w:val="26"/>
          <w:szCs w:val="26"/>
          <w:lang w:eastAsia="en-US"/>
        </w:rPr>
        <w:t xml:space="preserve">Государственная инспекция по охране объектов культурного наследия Республики Хакасия </w:t>
      </w:r>
      <w:r w:rsidR="00D75CCE" w:rsidRPr="00AB1630">
        <w:rPr>
          <w:rFonts w:ascii="Times New Roman" w:hAnsi="Times New Roman"/>
          <w:sz w:val="26"/>
          <w:szCs w:val="26"/>
        </w:rPr>
        <w:t>(далее – Госохранинспекция Хакасии).</w:t>
      </w:r>
      <w:r w:rsidR="00D75CCE" w:rsidRPr="00A34546">
        <w:rPr>
          <w:rFonts w:ascii="Times New Roman" w:hAnsi="Times New Roman"/>
          <w:sz w:val="26"/>
          <w:szCs w:val="26"/>
        </w:rPr>
        <w:t xml:space="preserve"> </w:t>
      </w:r>
    </w:p>
    <w:p w14:paraId="50E23021" w14:textId="77777777" w:rsidR="00D75CCE" w:rsidRPr="00D75CCE" w:rsidRDefault="00D75CCE" w:rsidP="00D75CCE">
      <w:pPr>
        <w:spacing w:after="0" w:line="240" w:lineRule="atLeast"/>
        <w:ind w:left="84" w:firstLine="625"/>
        <w:jc w:val="both"/>
        <w:rPr>
          <w:rFonts w:ascii="Times New Roman" w:hAnsi="Times New Roman"/>
          <w:sz w:val="26"/>
          <w:szCs w:val="26"/>
        </w:rPr>
      </w:pPr>
      <w:r w:rsidRPr="00DC558D">
        <w:rPr>
          <w:rFonts w:ascii="Times New Roman" w:hAnsi="Times New Roman"/>
          <w:sz w:val="26"/>
          <w:szCs w:val="26"/>
        </w:rPr>
        <w:t xml:space="preserve">Сведения о плановых и </w:t>
      </w:r>
      <w:r>
        <w:rPr>
          <w:rFonts w:ascii="Times New Roman" w:hAnsi="Times New Roman"/>
          <w:sz w:val="26"/>
          <w:szCs w:val="26"/>
        </w:rPr>
        <w:t>фактически достигнутых значениях</w:t>
      </w:r>
      <w:r w:rsidRPr="00DC558D">
        <w:rPr>
          <w:rFonts w:ascii="Times New Roman" w:hAnsi="Times New Roman"/>
          <w:sz w:val="26"/>
          <w:szCs w:val="26"/>
        </w:rPr>
        <w:t xml:space="preserve"> </w:t>
      </w:r>
      <w:r>
        <w:rPr>
          <w:rFonts w:ascii="Times New Roman" w:hAnsi="Times New Roman"/>
          <w:sz w:val="26"/>
          <w:szCs w:val="26"/>
        </w:rPr>
        <w:t>показателей</w:t>
      </w:r>
      <w:r w:rsidRPr="00DC558D">
        <w:rPr>
          <w:rFonts w:ascii="Times New Roman" w:hAnsi="Times New Roman"/>
          <w:sz w:val="26"/>
          <w:szCs w:val="26"/>
        </w:rPr>
        <w:t xml:space="preserve"> </w:t>
      </w:r>
      <w:r>
        <w:rPr>
          <w:rFonts w:ascii="Times New Roman" w:hAnsi="Times New Roman"/>
          <w:sz w:val="26"/>
          <w:szCs w:val="26"/>
        </w:rPr>
        <w:t xml:space="preserve">регионального </w:t>
      </w:r>
      <w:r w:rsidRPr="00DC558D">
        <w:rPr>
          <w:rFonts w:ascii="Times New Roman" w:hAnsi="Times New Roman"/>
          <w:sz w:val="26"/>
          <w:szCs w:val="26"/>
        </w:rPr>
        <w:t>проекта</w:t>
      </w:r>
      <w:r>
        <w:rPr>
          <w:rFonts w:ascii="Times New Roman" w:hAnsi="Times New Roman"/>
          <w:sz w:val="26"/>
          <w:szCs w:val="26"/>
        </w:rPr>
        <w:t xml:space="preserve"> за 1 </w:t>
      </w:r>
      <w:r w:rsidR="00AB1630">
        <w:rPr>
          <w:rFonts w:ascii="Times New Roman" w:hAnsi="Times New Roman"/>
          <w:sz w:val="26"/>
          <w:szCs w:val="26"/>
        </w:rPr>
        <w:t>полугодие</w:t>
      </w:r>
      <w:r>
        <w:rPr>
          <w:rFonts w:ascii="Times New Roman" w:hAnsi="Times New Roman"/>
          <w:sz w:val="26"/>
          <w:szCs w:val="26"/>
        </w:rPr>
        <w:t xml:space="preserve"> </w:t>
      </w:r>
      <w:r w:rsidRPr="00DC558D">
        <w:rPr>
          <w:rFonts w:ascii="Times New Roman" w:hAnsi="Times New Roman"/>
          <w:sz w:val="26"/>
          <w:szCs w:val="26"/>
        </w:rPr>
        <w:t>20</w:t>
      </w:r>
      <w:r>
        <w:rPr>
          <w:rFonts w:ascii="Times New Roman" w:hAnsi="Times New Roman"/>
          <w:sz w:val="26"/>
          <w:szCs w:val="26"/>
        </w:rPr>
        <w:t>20</w:t>
      </w:r>
      <w:r w:rsidRPr="00DC558D">
        <w:rPr>
          <w:rFonts w:ascii="Times New Roman" w:hAnsi="Times New Roman"/>
          <w:sz w:val="26"/>
          <w:szCs w:val="26"/>
        </w:rPr>
        <w:t xml:space="preserve"> год</w:t>
      </w:r>
      <w:r>
        <w:rPr>
          <w:rFonts w:ascii="Times New Roman" w:hAnsi="Times New Roman"/>
          <w:sz w:val="26"/>
          <w:szCs w:val="26"/>
        </w:rPr>
        <w:t>а</w:t>
      </w:r>
      <w:r w:rsidRPr="00DC558D">
        <w:rPr>
          <w:rFonts w:ascii="Times New Roman" w:hAnsi="Times New Roman"/>
          <w:sz w:val="26"/>
          <w:szCs w:val="26"/>
        </w:rPr>
        <w:t xml:space="preserve"> </w:t>
      </w:r>
      <w:r w:rsidRPr="00D75CCE">
        <w:rPr>
          <w:rFonts w:ascii="Times New Roman" w:hAnsi="Times New Roman"/>
          <w:sz w:val="26"/>
          <w:szCs w:val="26"/>
        </w:rPr>
        <w:t xml:space="preserve">представлены в таблице </w:t>
      </w:r>
      <w:r w:rsidR="009B6807">
        <w:rPr>
          <w:rFonts w:ascii="Times New Roman" w:hAnsi="Times New Roman"/>
          <w:sz w:val="26"/>
          <w:szCs w:val="26"/>
        </w:rPr>
        <w:t>4</w:t>
      </w:r>
      <w:r w:rsidRPr="00D75CCE">
        <w:rPr>
          <w:rFonts w:ascii="Times New Roman" w:hAnsi="Times New Roman"/>
          <w:sz w:val="26"/>
          <w:szCs w:val="26"/>
        </w:rPr>
        <w:t>9.</w:t>
      </w:r>
    </w:p>
    <w:p w14:paraId="105D4BCA" w14:textId="77777777" w:rsidR="00D75CCE" w:rsidRPr="0036268A" w:rsidRDefault="00D75CCE" w:rsidP="00D75CCE">
      <w:pPr>
        <w:spacing w:after="0" w:line="240" w:lineRule="atLeast"/>
        <w:ind w:left="84" w:firstLine="625"/>
        <w:jc w:val="right"/>
        <w:rPr>
          <w:rFonts w:ascii="Times New Roman" w:eastAsia="Calibri" w:hAnsi="Times New Roman"/>
          <w:sz w:val="26"/>
          <w:szCs w:val="26"/>
          <w:lang w:eastAsia="en-US"/>
        </w:rPr>
      </w:pPr>
      <w:r w:rsidRPr="00D75CCE">
        <w:rPr>
          <w:rFonts w:ascii="Times New Roman" w:eastAsia="Calibri" w:hAnsi="Times New Roman"/>
          <w:sz w:val="26"/>
          <w:szCs w:val="26"/>
          <w:lang w:eastAsia="en-US"/>
        </w:rPr>
        <w:t xml:space="preserve">Таблица </w:t>
      </w:r>
      <w:r w:rsidR="009B6807">
        <w:rPr>
          <w:rFonts w:ascii="Times New Roman" w:eastAsia="Calibri" w:hAnsi="Times New Roman"/>
          <w:sz w:val="26"/>
          <w:szCs w:val="26"/>
          <w:lang w:eastAsia="en-US"/>
        </w:rPr>
        <w:t>4</w:t>
      </w:r>
      <w:r w:rsidRPr="00D75CCE">
        <w:rPr>
          <w:rFonts w:ascii="Times New Roman" w:eastAsia="Calibri" w:hAnsi="Times New Roman"/>
          <w:sz w:val="26"/>
          <w:szCs w:val="26"/>
          <w:lang w:eastAsia="en-US"/>
        </w:rPr>
        <w:t>9</w:t>
      </w:r>
    </w:p>
    <w:tbl>
      <w:tblPr>
        <w:tblW w:w="9214" w:type="dxa"/>
        <w:tblInd w:w="250" w:type="dxa"/>
        <w:tblLayout w:type="fixed"/>
        <w:tblLook w:val="04A0" w:firstRow="1" w:lastRow="0" w:firstColumn="1" w:lastColumn="0" w:noHBand="0" w:noVBand="1"/>
      </w:tblPr>
      <w:tblGrid>
        <w:gridCol w:w="632"/>
        <w:gridCol w:w="3479"/>
        <w:gridCol w:w="1500"/>
        <w:gridCol w:w="1080"/>
        <w:gridCol w:w="1129"/>
        <w:gridCol w:w="1394"/>
      </w:tblGrid>
      <w:tr w:rsidR="00D75CCE" w:rsidRPr="00D75CCE" w14:paraId="4917626B" w14:textId="77777777" w:rsidTr="00D75CCE">
        <w:trPr>
          <w:trHeight w:val="615"/>
          <w:tblHeader/>
        </w:trPr>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6314A24" w14:textId="77777777" w:rsidR="00D75CCE" w:rsidRPr="00D75CCE" w:rsidRDefault="00D75CCE" w:rsidP="004C0AE6">
            <w:pPr>
              <w:spacing w:after="0" w:line="240" w:lineRule="auto"/>
              <w:jc w:val="center"/>
              <w:rPr>
                <w:rFonts w:ascii="Times New Roman" w:hAnsi="Times New Roman"/>
                <w:b/>
                <w:bCs/>
                <w:color w:val="000000"/>
                <w:sz w:val="18"/>
                <w:szCs w:val="18"/>
              </w:rPr>
            </w:pPr>
            <w:r w:rsidRPr="00D75CCE">
              <w:rPr>
                <w:rFonts w:ascii="Times New Roman" w:hAnsi="Times New Roman"/>
                <w:b/>
                <w:bCs/>
                <w:color w:val="000000"/>
                <w:sz w:val="18"/>
                <w:szCs w:val="18"/>
              </w:rPr>
              <w:t>№ п/п</w:t>
            </w:r>
          </w:p>
        </w:tc>
        <w:tc>
          <w:tcPr>
            <w:tcW w:w="347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BF6250B" w14:textId="77777777" w:rsidR="00D75CCE" w:rsidRPr="00D75CCE" w:rsidRDefault="00D75CCE" w:rsidP="004C0AE6">
            <w:pPr>
              <w:spacing w:after="0" w:line="240" w:lineRule="auto"/>
              <w:jc w:val="center"/>
              <w:rPr>
                <w:rFonts w:ascii="Times New Roman" w:hAnsi="Times New Roman"/>
                <w:b/>
                <w:bCs/>
                <w:color w:val="000000"/>
                <w:sz w:val="18"/>
                <w:szCs w:val="18"/>
              </w:rPr>
            </w:pPr>
            <w:r w:rsidRPr="00D75CCE">
              <w:rPr>
                <w:rFonts w:ascii="Times New Roman" w:hAnsi="Times New Roman"/>
                <w:b/>
                <w:bCs/>
                <w:color w:val="000000"/>
                <w:sz w:val="18"/>
                <w:szCs w:val="18"/>
              </w:rPr>
              <w:t>наименование показателя</w:t>
            </w:r>
          </w:p>
        </w:tc>
        <w:tc>
          <w:tcPr>
            <w:tcW w:w="15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CF7C1ED" w14:textId="77777777" w:rsidR="00D75CCE" w:rsidRPr="00D75CCE" w:rsidRDefault="00D75CCE" w:rsidP="004C0AE6">
            <w:pPr>
              <w:spacing w:after="0" w:line="240" w:lineRule="auto"/>
              <w:jc w:val="center"/>
              <w:rPr>
                <w:rFonts w:ascii="Times New Roman" w:hAnsi="Times New Roman"/>
                <w:b/>
                <w:bCs/>
                <w:color w:val="000000"/>
                <w:sz w:val="18"/>
                <w:szCs w:val="18"/>
              </w:rPr>
            </w:pPr>
            <w:r w:rsidRPr="00D75CCE">
              <w:rPr>
                <w:rFonts w:ascii="Times New Roman" w:hAnsi="Times New Roman"/>
                <w:b/>
                <w:bCs/>
                <w:color w:val="000000"/>
                <w:sz w:val="18"/>
                <w:szCs w:val="18"/>
              </w:rPr>
              <w:t>динамика показателя</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7D7A45F" w14:textId="77777777" w:rsidR="00D75CCE" w:rsidRPr="00D75CCE" w:rsidRDefault="00D75CCE" w:rsidP="004C0AE6">
            <w:pPr>
              <w:spacing w:after="0" w:line="240" w:lineRule="auto"/>
              <w:jc w:val="center"/>
              <w:rPr>
                <w:rFonts w:ascii="Times New Roman" w:hAnsi="Times New Roman"/>
                <w:b/>
                <w:bCs/>
                <w:color w:val="000000"/>
                <w:sz w:val="18"/>
                <w:szCs w:val="18"/>
              </w:rPr>
            </w:pPr>
            <w:r w:rsidRPr="00D75CCE">
              <w:rPr>
                <w:rFonts w:ascii="Times New Roman" w:hAnsi="Times New Roman"/>
                <w:b/>
                <w:bCs/>
                <w:color w:val="000000"/>
                <w:sz w:val="18"/>
                <w:szCs w:val="18"/>
              </w:rPr>
              <w:t>единица измерения</w:t>
            </w:r>
          </w:p>
        </w:tc>
        <w:tc>
          <w:tcPr>
            <w:tcW w:w="112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6C9B358" w14:textId="77777777" w:rsidR="00D75CCE" w:rsidRPr="00D75CCE" w:rsidRDefault="00D75CCE" w:rsidP="004C0AE6">
            <w:pPr>
              <w:spacing w:after="0" w:line="240" w:lineRule="auto"/>
              <w:jc w:val="center"/>
              <w:rPr>
                <w:rFonts w:ascii="Times New Roman" w:hAnsi="Times New Roman"/>
                <w:b/>
                <w:bCs/>
                <w:color w:val="000000"/>
                <w:sz w:val="18"/>
                <w:szCs w:val="18"/>
              </w:rPr>
            </w:pPr>
            <w:r w:rsidRPr="00D75CCE">
              <w:rPr>
                <w:rFonts w:ascii="Times New Roman" w:hAnsi="Times New Roman"/>
                <w:b/>
                <w:bCs/>
                <w:color w:val="000000"/>
                <w:sz w:val="18"/>
                <w:szCs w:val="18"/>
              </w:rPr>
              <w:t>плановое значение на 2020 год</w:t>
            </w:r>
          </w:p>
        </w:tc>
        <w:tc>
          <w:tcPr>
            <w:tcW w:w="1394" w:type="dxa"/>
            <w:tcBorders>
              <w:top w:val="single" w:sz="8" w:space="0" w:color="000000"/>
              <w:left w:val="nil"/>
              <w:bottom w:val="single" w:sz="8" w:space="0" w:color="000000"/>
              <w:right w:val="single" w:sz="8" w:space="0" w:color="000000"/>
            </w:tcBorders>
            <w:shd w:val="clear" w:color="auto" w:fill="auto"/>
            <w:vAlign w:val="center"/>
          </w:tcPr>
          <w:p w14:paraId="72F200D8" w14:textId="77777777" w:rsidR="00D75CCE" w:rsidRPr="00D75CCE" w:rsidRDefault="00D75CCE" w:rsidP="00AB1630">
            <w:pPr>
              <w:spacing w:after="0" w:line="240" w:lineRule="auto"/>
              <w:jc w:val="center"/>
              <w:rPr>
                <w:rFonts w:ascii="Times New Roman" w:hAnsi="Times New Roman"/>
                <w:b/>
                <w:bCs/>
                <w:color w:val="000000"/>
                <w:sz w:val="18"/>
                <w:szCs w:val="18"/>
              </w:rPr>
            </w:pPr>
            <w:r w:rsidRPr="00D75CCE">
              <w:rPr>
                <w:rFonts w:ascii="Times New Roman" w:hAnsi="Times New Roman"/>
                <w:b/>
                <w:bCs/>
                <w:color w:val="000000"/>
                <w:sz w:val="18"/>
                <w:szCs w:val="18"/>
              </w:rPr>
              <w:t>фактическое значение на 01.0</w:t>
            </w:r>
            <w:r w:rsidR="00AB1630">
              <w:rPr>
                <w:rFonts w:ascii="Times New Roman" w:hAnsi="Times New Roman"/>
                <w:b/>
                <w:bCs/>
                <w:color w:val="000000"/>
                <w:sz w:val="18"/>
                <w:szCs w:val="18"/>
              </w:rPr>
              <w:t>7</w:t>
            </w:r>
            <w:r w:rsidRPr="00D75CCE">
              <w:rPr>
                <w:rFonts w:ascii="Times New Roman" w:hAnsi="Times New Roman"/>
                <w:b/>
                <w:bCs/>
                <w:color w:val="000000"/>
                <w:sz w:val="18"/>
                <w:szCs w:val="18"/>
              </w:rPr>
              <w:t>.2020</w:t>
            </w:r>
          </w:p>
        </w:tc>
      </w:tr>
      <w:tr w:rsidR="00D75CCE" w:rsidRPr="00D75CCE" w14:paraId="53A78842" w14:textId="77777777" w:rsidTr="00D75CCE">
        <w:trPr>
          <w:trHeight w:val="924"/>
        </w:trPr>
        <w:tc>
          <w:tcPr>
            <w:tcW w:w="632" w:type="dxa"/>
            <w:tcBorders>
              <w:top w:val="nil"/>
              <w:left w:val="single" w:sz="8" w:space="0" w:color="000000"/>
              <w:bottom w:val="single" w:sz="8" w:space="0" w:color="000000"/>
              <w:right w:val="single" w:sz="8" w:space="0" w:color="000000"/>
            </w:tcBorders>
            <w:shd w:val="clear" w:color="auto" w:fill="auto"/>
            <w:hideMark/>
          </w:tcPr>
          <w:p w14:paraId="212777C4" w14:textId="77777777" w:rsidR="00D75CCE" w:rsidRPr="00D75CCE" w:rsidRDefault="00D75CCE" w:rsidP="004C0AE6">
            <w:pPr>
              <w:spacing w:after="0" w:line="240" w:lineRule="auto"/>
              <w:rPr>
                <w:rFonts w:ascii="Times New Roman" w:hAnsi="Times New Roman"/>
                <w:color w:val="000000"/>
                <w:sz w:val="18"/>
                <w:szCs w:val="18"/>
              </w:rPr>
            </w:pPr>
            <w:r w:rsidRPr="00D75CCE">
              <w:rPr>
                <w:rFonts w:ascii="Times New Roman" w:hAnsi="Times New Roman"/>
                <w:color w:val="000000"/>
                <w:sz w:val="18"/>
                <w:szCs w:val="18"/>
              </w:rPr>
              <w:t>1</w:t>
            </w:r>
          </w:p>
        </w:tc>
        <w:tc>
          <w:tcPr>
            <w:tcW w:w="3479" w:type="dxa"/>
            <w:tcBorders>
              <w:top w:val="nil"/>
              <w:left w:val="nil"/>
              <w:bottom w:val="single" w:sz="8" w:space="0" w:color="000000"/>
              <w:right w:val="single" w:sz="8" w:space="0" w:color="000000"/>
            </w:tcBorders>
            <w:shd w:val="clear" w:color="auto" w:fill="auto"/>
            <w:hideMark/>
          </w:tcPr>
          <w:p w14:paraId="022A6C54" w14:textId="77777777" w:rsidR="00D75CCE" w:rsidRPr="00D75CCE" w:rsidRDefault="00D75CCE" w:rsidP="004C0AE6">
            <w:pPr>
              <w:spacing w:after="0" w:line="240" w:lineRule="auto"/>
              <w:rPr>
                <w:rFonts w:ascii="Times New Roman" w:hAnsi="Times New Roman"/>
                <w:color w:val="000000"/>
                <w:sz w:val="18"/>
                <w:szCs w:val="18"/>
              </w:rPr>
            </w:pPr>
            <w:r w:rsidRPr="00D75CCE">
              <w:rPr>
                <w:rFonts w:ascii="Times New Roman" w:hAnsi="Times New Roman"/>
                <w:color w:val="000000"/>
                <w:sz w:val="18"/>
                <w:szCs w:val="18"/>
              </w:rPr>
              <w:t xml:space="preserve">Количество специалистов культуры, прошедших повышение квалификации на базе Центров непрерывного образования и повышения квалификации творческих и управленческих кадров в сфере культуры (нарастающим итогом) </w:t>
            </w:r>
          </w:p>
        </w:tc>
        <w:tc>
          <w:tcPr>
            <w:tcW w:w="1500" w:type="dxa"/>
            <w:tcBorders>
              <w:top w:val="nil"/>
              <w:left w:val="nil"/>
              <w:bottom w:val="single" w:sz="8" w:space="0" w:color="000000"/>
              <w:right w:val="single" w:sz="8" w:space="0" w:color="000000"/>
            </w:tcBorders>
            <w:shd w:val="clear" w:color="auto" w:fill="auto"/>
            <w:vAlign w:val="bottom"/>
            <w:hideMark/>
          </w:tcPr>
          <w:p w14:paraId="308A88FD" w14:textId="77777777" w:rsidR="00D75CCE" w:rsidRPr="00D75CCE" w:rsidRDefault="00D75CCE" w:rsidP="004C0AE6">
            <w:pPr>
              <w:spacing w:after="0" w:line="240" w:lineRule="auto"/>
              <w:jc w:val="center"/>
              <w:rPr>
                <w:rFonts w:ascii="Times New Roman" w:hAnsi="Times New Roman"/>
                <w:color w:val="000000"/>
                <w:sz w:val="18"/>
                <w:szCs w:val="18"/>
              </w:rPr>
            </w:pPr>
            <w:r w:rsidRPr="00D75CCE">
              <w:rPr>
                <w:rFonts w:ascii="Times New Roman" w:hAnsi="Times New Roman"/>
                <w:color w:val="000000"/>
                <w:sz w:val="18"/>
                <w:szCs w:val="18"/>
              </w:rPr>
              <w:t>Возрастающий</w:t>
            </w:r>
          </w:p>
        </w:tc>
        <w:tc>
          <w:tcPr>
            <w:tcW w:w="1080" w:type="dxa"/>
            <w:tcBorders>
              <w:top w:val="nil"/>
              <w:left w:val="nil"/>
              <w:bottom w:val="single" w:sz="8" w:space="0" w:color="000000"/>
              <w:right w:val="single" w:sz="8" w:space="0" w:color="000000"/>
            </w:tcBorders>
            <w:shd w:val="clear" w:color="auto" w:fill="auto"/>
            <w:vAlign w:val="bottom"/>
            <w:hideMark/>
          </w:tcPr>
          <w:p w14:paraId="4DB62DC6" w14:textId="77777777" w:rsidR="00D75CCE" w:rsidRPr="00D75CCE" w:rsidRDefault="00D75CCE" w:rsidP="004C0AE6">
            <w:pPr>
              <w:spacing w:after="0" w:line="240" w:lineRule="auto"/>
              <w:jc w:val="center"/>
              <w:rPr>
                <w:rFonts w:ascii="Times New Roman" w:hAnsi="Times New Roman"/>
                <w:color w:val="000000"/>
                <w:sz w:val="18"/>
                <w:szCs w:val="18"/>
              </w:rPr>
            </w:pPr>
            <w:r w:rsidRPr="00D75CCE">
              <w:rPr>
                <w:rFonts w:ascii="Times New Roman" w:hAnsi="Times New Roman"/>
                <w:color w:val="000000"/>
                <w:sz w:val="18"/>
                <w:szCs w:val="18"/>
              </w:rPr>
              <w:t>человек</w:t>
            </w:r>
          </w:p>
        </w:tc>
        <w:tc>
          <w:tcPr>
            <w:tcW w:w="1129" w:type="dxa"/>
            <w:tcBorders>
              <w:top w:val="nil"/>
              <w:left w:val="nil"/>
              <w:bottom w:val="single" w:sz="8" w:space="0" w:color="000000"/>
              <w:right w:val="single" w:sz="8" w:space="0" w:color="000000"/>
            </w:tcBorders>
            <w:shd w:val="clear" w:color="auto" w:fill="auto"/>
            <w:vAlign w:val="bottom"/>
            <w:hideMark/>
          </w:tcPr>
          <w:p w14:paraId="6106E9EE" w14:textId="77777777" w:rsidR="00D75CCE" w:rsidRPr="00D75CCE" w:rsidRDefault="00AB1630" w:rsidP="004C0AE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183</w:t>
            </w:r>
          </w:p>
        </w:tc>
        <w:tc>
          <w:tcPr>
            <w:tcW w:w="1394" w:type="dxa"/>
            <w:tcBorders>
              <w:top w:val="nil"/>
              <w:left w:val="nil"/>
              <w:bottom w:val="single" w:sz="8" w:space="0" w:color="000000"/>
              <w:right w:val="single" w:sz="8" w:space="0" w:color="000000"/>
            </w:tcBorders>
            <w:shd w:val="clear" w:color="auto" w:fill="auto"/>
            <w:vAlign w:val="bottom"/>
            <w:hideMark/>
          </w:tcPr>
          <w:p w14:paraId="614949F8" w14:textId="77777777" w:rsidR="00D75CCE" w:rsidRPr="00D75CCE" w:rsidRDefault="00AB1630" w:rsidP="004C0AE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153</w:t>
            </w:r>
          </w:p>
        </w:tc>
      </w:tr>
      <w:tr w:rsidR="00D75CCE" w:rsidRPr="00D75CCE" w14:paraId="04E315B5" w14:textId="77777777" w:rsidTr="00D75CCE">
        <w:trPr>
          <w:trHeight w:val="506"/>
        </w:trPr>
        <w:tc>
          <w:tcPr>
            <w:tcW w:w="632" w:type="dxa"/>
            <w:tcBorders>
              <w:top w:val="nil"/>
              <w:left w:val="single" w:sz="8" w:space="0" w:color="000000"/>
              <w:bottom w:val="single" w:sz="8" w:space="0" w:color="000000"/>
              <w:right w:val="single" w:sz="8" w:space="0" w:color="000000"/>
            </w:tcBorders>
            <w:shd w:val="clear" w:color="auto" w:fill="auto"/>
            <w:hideMark/>
          </w:tcPr>
          <w:p w14:paraId="5D232BA9" w14:textId="77777777" w:rsidR="00D75CCE" w:rsidRPr="00D75CCE" w:rsidRDefault="00D75CCE" w:rsidP="004C0AE6">
            <w:pPr>
              <w:spacing w:after="0" w:line="240" w:lineRule="auto"/>
              <w:rPr>
                <w:rFonts w:ascii="Times New Roman" w:hAnsi="Times New Roman"/>
                <w:color w:val="000000"/>
                <w:sz w:val="18"/>
                <w:szCs w:val="18"/>
              </w:rPr>
            </w:pPr>
            <w:r w:rsidRPr="00D75CCE">
              <w:rPr>
                <w:rFonts w:ascii="Times New Roman" w:hAnsi="Times New Roman"/>
                <w:color w:val="000000"/>
                <w:sz w:val="18"/>
                <w:szCs w:val="18"/>
              </w:rPr>
              <w:t>2</w:t>
            </w:r>
          </w:p>
        </w:tc>
        <w:tc>
          <w:tcPr>
            <w:tcW w:w="3479" w:type="dxa"/>
            <w:tcBorders>
              <w:top w:val="nil"/>
              <w:left w:val="nil"/>
              <w:bottom w:val="single" w:sz="8" w:space="0" w:color="000000"/>
              <w:right w:val="single" w:sz="8" w:space="0" w:color="000000"/>
            </w:tcBorders>
            <w:shd w:val="clear" w:color="auto" w:fill="auto"/>
            <w:hideMark/>
          </w:tcPr>
          <w:p w14:paraId="294ECA83" w14:textId="77777777" w:rsidR="00D75CCE" w:rsidRPr="00D75CCE" w:rsidRDefault="00D75CCE" w:rsidP="004C0AE6">
            <w:pPr>
              <w:spacing w:after="0" w:line="240" w:lineRule="auto"/>
              <w:rPr>
                <w:rFonts w:ascii="Times New Roman" w:hAnsi="Times New Roman"/>
                <w:color w:val="000000"/>
                <w:sz w:val="18"/>
                <w:szCs w:val="18"/>
              </w:rPr>
            </w:pPr>
            <w:r w:rsidRPr="00D75CCE">
              <w:rPr>
                <w:rFonts w:ascii="Times New Roman" w:hAnsi="Times New Roman"/>
                <w:color w:val="000000"/>
                <w:sz w:val="18"/>
                <w:szCs w:val="18"/>
              </w:rPr>
              <w:t>Количество волонтеров, вовлеченных в программу «Волонтеры культуры» (нарастающим итогом)</w:t>
            </w:r>
          </w:p>
        </w:tc>
        <w:tc>
          <w:tcPr>
            <w:tcW w:w="1500" w:type="dxa"/>
            <w:tcBorders>
              <w:top w:val="nil"/>
              <w:left w:val="nil"/>
              <w:bottom w:val="single" w:sz="8" w:space="0" w:color="000000"/>
              <w:right w:val="single" w:sz="8" w:space="0" w:color="000000"/>
            </w:tcBorders>
            <w:shd w:val="clear" w:color="auto" w:fill="auto"/>
            <w:vAlign w:val="bottom"/>
            <w:hideMark/>
          </w:tcPr>
          <w:p w14:paraId="4EBBCE71" w14:textId="77777777" w:rsidR="00D75CCE" w:rsidRPr="00D75CCE" w:rsidRDefault="00D75CCE" w:rsidP="004C0AE6">
            <w:pPr>
              <w:spacing w:after="0" w:line="240" w:lineRule="auto"/>
              <w:jc w:val="center"/>
              <w:rPr>
                <w:rFonts w:ascii="Times New Roman" w:hAnsi="Times New Roman"/>
                <w:color w:val="000000"/>
                <w:sz w:val="18"/>
                <w:szCs w:val="18"/>
              </w:rPr>
            </w:pPr>
            <w:r w:rsidRPr="00D75CCE">
              <w:rPr>
                <w:rFonts w:ascii="Times New Roman" w:hAnsi="Times New Roman"/>
                <w:color w:val="000000"/>
                <w:sz w:val="18"/>
                <w:szCs w:val="18"/>
              </w:rPr>
              <w:t>Возрастающий</w:t>
            </w:r>
          </w:p>
        </w:tc>
        <w:tc>
          <w:tcPr>
            <w:tcW w:w="1080" w:type="dxa"/>
            <w:tcBorders>
              <w:top w:val="nil"/>
              <w:left w:val="nil"/>
              <w:bottom w:val="single" w:sz="8" w:space="0" w:color="000000"/>
              <w:right w:val="single" w:sz="8" w:space="0" w:color="000000"/>
            </w:tcBorders>
            <w:shd w:val="clear" w:color="auto" w:fill="auto"/>
            <w:vAlign w:val="bottom"/>
            <w:hideMark/>
          </w:tcPr>
          <w:p w14:paraId="15EBB080" w14:textId="77777777" w:rsidR="00D75CCE" w:rsidRPr="00D75CCE" w:rsidRDefault="00D75CCE" w:rsidP="004C0AE6">
            <w:pPr>
              <w:spacing w:after="0" w:line="240" w:lineRule="auto"/>
              <w:jc w:val="center"/>
              <w:rPr>
                <w:rFonts w:ascii="Times New Roman" w:hAnsi="Times New Roman"/>
                <w:color w:val="000000"/>
                <w:sz w:val="18"/>
                <w:szCs w:val="18"/>
              </w:rPr>
            </w:pPr>
            <w:r w:rsidRPr="00D75CCE">
              <w:rPr>
                <w:rFonts w:ascii="Times New Roman" w:hAnsi="Times New Roman"/>
                <w:color w:val="000000"/>
                <w:sz w:val="18"/>
                <w:szCs w:val="18"/>
              </w:rPr>
              <w:t>человек</w:t>
            </w:r>
          </w:p>
        </w:tc>
        <w:tc>
          <w:tcPr>
            <w:tcW w:w="1129" w:type="dxa"/>
            <w:tcBorders>
              <w:top w:val="nil"/>
              <w:left w:val="nil"/>
              <w:bottom w:val="single" w:sz="8" w:space="0" w:color="000000"/>
              <w:right w:val="single" w:sz="8" w:space="0" w:color="000000"/>
            </w:tcBorders>
            <w:shd w:val="clear" w:color="auto" w:fill="auto"/>
            <w:vAlign w:val="bottom"/>
            <w:hideMark/>
          </w:tcPr>
          <w:p w14:paraId="0DDEE41D" w14:textId="77777777" w:rsidR="00D75CCE" w:rsidRPr="00D75CCE" w:rsidRDefault="00AB1630" w:rsidP="004C0AE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92</w:t>
            </w:r>
          </w:p>
        </w:tc>
        <w:tc>
          <w:tcPr>
            <w:tcW w:w="1394" w:type="dxa"/>
            <w:tcBorders>
              <w:top w:val="nil"/>
              <w:left w:val="nil"/>
              <w:bottom w:val="single" w:sz="8" w:space="0" w:color="000000"/>
              <w:right w:val="single" w:sz="8" w:space="0" w:color="000000"/>
            </w:tcBorders>
            <w:shd w:val="clear" w:color="auto" w:fill="auto"/>
            <w:vAlign w:val="bottom"/>
            <w:hideMark/>
          </w:tcPr>
          <w:p w14:paraId="3AE1D632" w14:textId="77777777" w:rsidR="00D75CCE" w:rsidRPr="00D75CCE" w:rsidRDefault="00AB1630" w:rsidP="004C0AE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75</w:t>
            </w:r>
          </w:p>
        </w:tc>
      </w:tr>
    </w:tbl>
    <w:p w14:paraId="16C4768E" w14:textId="77777777" w:rsidR="00D75CCE" w:rsidRDefault="00D75CCE" w:rsidP="00F56A4E">
      <w:pPr>
        <w:spacing w:after="0" w:line="240" w:lineRule="atLeast"/>
        <w:ind w:left="84" w:firstLine="625"/>
        <w:jc w:val="both"/>
        <w:rPr>
          <w:rFonts w:ascii="Times New Roman" w:hAnsi="Times New Roman"/>
          <w:color w:val="000000"/>
          <w:sz w:val="26"/>
          <w:szCs w:val="26"/>
        </w:rPr>
      </w:pPr>
    </w:p>
    <w:p w14:paraId="0A04E91A" w14:textId="77777777" w:rsidR="00101DBF" w:rsidRPr="0036268A" w:rsidRDefault="00101DBF" w:rsidP="00101DBF">
      <w:pPr>
        <w:spacing w:after="0" w:line="240" w:lineRule="auto"/>
        <w:ind w:firstLine="709"/>
        <w:jc w:val="both"/>
        <w:rPr>
          <w:rFonts w:ascii="Times New Roman" w:eastAsia="Calibri" w:hAnsi="Times New Roman"/>
          <w:sz w:val="26"/>
          <w:szCs w:val="26"/>
          <w:lang w:eastAsia="en-US"/>
        </w:rPr>
      </w:pPr>
      <w:r>
        <w:rPr>
          <w:rFonts w:ascii="Times New Roman" w:hAnsi="Times New Roman"/>
          <w:sz w:val="26"/>
          <w:szCs w:val="26"/>
        </w:rPr>
        <w:t>Реализация</w:t>
      </w:r>
      <w:r w:rsidRPr="0061619C">
        <w:rPr>
          <w:rFonts w:ascii="Times New Roman" w:hAnsi="Times New Roman"/>
          <w:sz w:val="26"/>
          <w:szCs w:val="26"/>
        </w:rPr>
        <w:t xml:space="preserve"> регионального проекта </w:t>
      </w:r>
      <w:r w:rsidRPr="00A60F2C">
        <w:rPr>
          <w:rFonts w:ascii="Times New Roman" w:hAnsi="Times New Roman"/>
          <w:sz w:val="26"/>
          <w:szCs w:val="26"/>
        </w:rPr>
        <w:t>«Творческие люди»</w:t>
      </w:r>
      <w:r>
        <w:rPr>
          <w:rFonts w:ascii="Times New Roman" w:hAnsi="Times New Roman"/>
          <w:sz w:val="26"/>
          <w:szCs w:val="26"/>
        </w:rPr>
        <w:t xml:space="preserve"> на 2020 год запланирована</w:t>
      </w:r>
      <w:r w:rsidRPr="0036268A">
        <w:rPr>
          <w:rFonts w:ascii="Times New Roman" w:eastAsia="Calibri" w:hAnsi="Times New Roman"/>
          <w:sz w:val="26"/>
          <w:szCs w:val="26"/>
          <w:lang w:eastAsia="en-US"/>
        </w:rPr>
        <w:t xml:space="preserve"> по трем мероприятиям:</w:t>
      </w:r>
    </w:p>
    <w:p w14:paraId="796F30CE" w14:textId="77777777" w:rsidR="00AB1630" w:rsidRDefault="00101DBF" w:rsidP="00101DBF">
      <w:pPr>
        <w:spacing w:after="0" w:line="240" w:lineRule="atLeast"/>
        <w:ind w:left="84" w:firstLine="625"/>
        <w:jc w:val="both"/>
        <w:rPr>
          <w:rFonts w:ascii="Times New Roman" w:hAnsi="Times New Roman"/>
          <w:sz w:val="26"/>
          <w:szCs w:val="26"/>
        </w:rPr>
      </w:pPr>
      <w:r w:rsidRPr="00022811">
        <w:rPr>
          <w:rFonts w:ascii="Times New Roman" w:hAnsi="Times New Roman"/>
          <w:i/>
          <w:color w:val="000000"/>
          <w:sz w:val="26"/>
          <w:szCs w:val="26"/>
        </w:rPr>
        <w:t>1</w:t>
      </w:r>
      <w:r>
        <w:rPr>
          <w:rFonts w:ascii="Times New Roman" w:hAnsi="Times New Roman"/>
          <w:i/>
          <w:color w:val="000000"/>
          <w:sz w:val="26"/>
          <w:szCs w:val="26"/>
        </w:rPr>
        <w:t>.</w:t>
      </w:r>
      <w:r w:rsidRPr="00022811">
        <w:rPr>
          <w:rFonts w:ascii="Times New Roman" w:hAnsi="Times New Roman"/>
          <w:i/>
          <w:color w:val="000000"/>
          <w:sz w:val="26"/>
          <w:szCs w:val="26"/>
        </w:rPr>
        <w:t xml:space="preserve"> </w:t>
      </w:r>
      <w:r>
        <w:rPr>
          <w:rFonts w:ascii="Times New Roman" w:hAnsi="Times New Roman"/>
          <w:i/>
          <w:sz w:val="26"/>
          <w:szCs w:val="26"/>
        </w:rPr>
        <w:t>П</w:t>
      </w:r>
      <w:r w:rsidRPr="006E002A">
        <w:rPr>
          <w:rFonts w:ascii="Times New Roman" w:hAnsi="Times New Roman"/>
          <w:i/>
          <w:sz w:val="26"/>
          <w:szCs w:val="26"/>
        </w:rPr>
        <w:t>овышение квалификации творческих и управленческих кадров в сфере культуры</w:t>
      </w:r>
      <w:r>
        <w:rPr>
          <w:rFonts w:ascii="Times New Roman" w:hAnsi="Times New Roman"/>
          <w:i/>
          <w:sz w:val="26"/>
          <w:szCs w:val="26"/>
        </w:rPr>
        <w:t xml:space="preserve">. </w:t>
      </w:r>
      <w:r>
        <w:rPr>
          <w:rFonts w:ascii="Times New Roman" w:hAnsi="Times New Roman"/>
          <w:sz w:val="26"/>
          <w:szCs w:val="26"/>
        </w:rPr>
        <w:t xml:space="preserve">Реализация мероприятия осуществляется на безвозмездной основе на базе </w:t>
      </w:r>
      <w:r w:rsidRPr="00992E42">
        <w:rPr>
          <w:rFonts w:ascii="Times New Roman" w:hAnsi="Times New Roman"/>
          <w:sz w:val="26"/>
          <w:szCs w:val="26"/>
        </w:rPr>
        <w:t>Центров непрерывного образования</w:t>
      </w:r>
      <w:r>
        <w:rPr>
          <w:rFonts w:ascii="Times New Roman" w:hAnsi="Times New Roman"/>
          <w:sz w:val="26"/>
          <w:szCs w:val="26"/>
        </w:rPr>
        <w:t xml:space="preserve"> и повышения квалификации творческих и управленческих кадров в сфере культуры. </w:t>
      </w:r>
    </w:p>
    <w:p w14:paraId="39B04F0A" w14:textId="77777777" w:rsidR="00AB1630" w:rsidRDefault="00AB1630" w:rsidP="00AB1630">
      <w:pPr>
        <w:spacing w:after="0" w:line="240" w:lineRule="atLeast"/>
        <w:ind w:left="84" w:firstLine="625"/>
        <w:jc w:val="both"/>
        <w:rPr>
          <w:rFonts w:ascii="Times New Roman" w:hAnsi="Times New Roman"/>
          <w:color w:val="000000"/>
          <w:sz w:val="26"/>
          <w:szCs w:val="26"/>
        </w:rPr>
      </w:pPr>
      <w:r>
        <w:rPr>
          <w:rFonts w:ascii="Times New Roman" w:hAnsi="Times New Roman"/>
          <w:sz w:val="26"/>
          <w:szCs w:val="26"/>
        </w:rPr>
        <w:t xml:space="preserve">По итогам 1 полугодия 2020 года </w:t>
      </w:r>
      <w:r w:rsidRPr="00BB43DC">
        <w:rPr>
          <w:rFonts w:ascii="Times New Roman" w:hAnsi="Times New Roman"/>
          <w:sz w:val="26"/>
          <w:szCs w:val="26"/>
        </w:rPr>
        <w:t>88 специалистов сферы культуры прошли повышение квалификации</w:t>
      </w:r>
      <w:r w:rsidRPr="00BB43DC">
        <w:t xml:space="preserve"> </w:t>
      </w:r>
      <w:r w:rsidRPr="00BB43DC">
        <w:rPr>
          <w:rFonts w:ascii="Times New Roman" w:hAnsi="Times New Roman"/>
          <w:sz w:val="26"/>
          <w:szCs w:val="26"/>
        </w:rPr>
        <w:t>и получили сертификаты об обучении по направлениям подготовки: драматургия, актерское мастерство, режиссура, народное пение, менеджмент и франчайзинг. Кроме того, специалист</w:t>
      </w:r>
      <w:r>
        <w:rPr>
          <w:rFonts w:ascii="Times New Roman" w:hAnsi="Times New Roman"/>
          <w:sz w:val="26"/>
          <w:szCs w:val="26"/>
        </w:rPr>
        <w:t xml:space="preserve">ами пройдены </w:t>
      </w:r>
      <w:r w:rsidRPr="00BB43DC">
        <w:rPr>
          <w:rFonts w:ascii="Times New Roman" w:hAnsi="Times New Roman"/>
          <w:sz w:val="26"/>
          <w:szCs w:val="26"/>
        </w:rPr>
        <w:t>образовательные программы, нацеленные на создание массовых праздников и шоу-программ, программ развития муниципальных домов культуры, инновационно-проектную и грантовую деятельность библиотек.</w:t>
      </w:r>
      <w:r>
        <w:rPr>
          <w:rFonts w:ascii="Times New Roman" w:hAnsi="Times New Roman"/>
          <w:sz w:val="26"/>
          <w:szCs w:val="26"/>
        </w:rPr>
        <w:t xml:space="preserve"> </w:t>
      </w:r>
      <w:r w:rsidRPr="00BB43DC">
        <w:rPr>
          <w:rFonts w:ascii="Times New Roman" w:hAnsi="Times New Roman"/>
          <w:sz w:val="26"/>
          <w:szCs w:val="26"/>
        </w:rPr>
        <w:t>Повышение квалификации работников культуры проходило на базе Краснодарского государственного института культуры (47 человек), Санкт-Петербургского государственного института культуры (28 человек), Российского института театрального искусства – ГИТИСа (12 человек) и Кемеровского государственного института культуры (1 человек).</w:t>
      </w:r>
    </w:p>
    <w:p w14:paraId="3BD50461" w14:textId="77777777" w:rsidR="00AB1630" w:rsidRDefault="00101DBF" w:rsidP="00AB1630">
      <w:pPr>
        <w:spacing w:after="0" w:line="240" w:lineRule="atLeast"/>
        <w:ind w:left="84" w:firstLine="625"/>
        <w:jc w:val="both"/>
        <w:rPr>
          <w:rFonts w:ascii="Times New Roman" w:hAnsi="Times New Roman"/>
          <w:color w:val="000000"/>
          <w:sz w:val="26"/>
          <w:szCs w:val="26"/>
        </w:rPr>
      </w:pPr>
      <w:r w:rsidRPr="00022811">
        <w:rPr>
          <w:rFonts w:ascii="Times New Roman" w:hAnsi="Times New Roman"/>
          <w:i/>
          <w:color w:val="000000"/>
          <w:sz w:val="26"/>
          <w:szCs w:val="26"/>
        </w:rPr>
        <w:t>2</w:t>
      </w:r>
      <w:r>
        <w:rPr>
          <w:rFonts w:ascii="Times New Roman" w:hAnsi="Times New Roman"/>
          <w:i/>
          <w:color w:val="000000"/>
          <w:sz w:val="26"/>
          <w:szCs w:val="26"/>
        </w:rPr>
        <w:t>.</w:t>
      </w:r>
      <w:r>
        <w:rPr>
          <w:rFonts w:ascii="Times New Roman" w:hAnsi="Times New Roman"/>
          <w:color w:val="000000"/>
          <w:sz w:val="26"/>
          <w:szCs w:val="26"/>
        </w:rPr>
        <w:t xml:space="preserve"> </w:t>
      </w:r>
      <w:r w:rsidRPr="00022811">
        <w:rPr>
          <w:rFonts w:ascii="Times New Roman" w:hAnsi="Times New Roman"/>
          <w:i/>
          <w:color w:val="000000"/>
          <w:sz w:val="26"/>
          <w:szCs w:val="26"/>
        </w:rPr>
        <w:t>Грантовая поддержка добровольческих движений в сфере сохранения культурного наследия народов РФ</w:t>
      </w:r>
      <w:r>
        <w:rPr>
          <w:rFonts w:ascii="Times New Roman" w:hAnsi="Times New Roman"/>
          <w:color w:val="000000"/>
          <w:sz w:val="26"/>
          <w:szCs w:val="26"/>
        </w:rPr>
        <w:t xml:space="preserve"> на сумму 100 тыс. рублей за счет средств республиканского бюджета. </w:t>
      </w:r>
      <w:r w:rsidR="00AB1630">
        <w:rPr>
          <w:rFonts w:ascii="Times New Roman" w:hAnsi="Times New Roman"/>
          <w:color w:val="000000"/>
          <w:sz w:val="26"/>
          <w:szCs w:val="26"/>
        </w:rPr>
        <w:t>И</w:t>
      </w:r>
      <w:r w:rsidR="00AB1630">
        <w:rPr>
          <w:rFonts w:ascii="Times New Roman" w:hAnsi="Times New Roman"/>
          <w:sz w:val="26"/>
          <w:szCs w:val="26"/>
        </w:rPr>
        <w:t>сполнителем</w:t>
      </w:r>
      <w:r w:rsidR="00AB1630" w:rsidRPr="00CB22EA">
        <w:rPr>
          <w:rFonts w:ascii="Times New Roman" w:hAnsi="Times New Roman"/>
          <w:sz w:val="26"/>
          <w:szCs w:val="26"/>
        </w:rPr>
        <w:t xml:space="preserve"> </w:t>
      </w:r>
      <w:r w:rsidR="00AB1630">
        <w:rPr>
          <w:rFonts w:ascii="Times New Roman" w:hAnsi="Times New Roman"/>
          <w:sz w:val="26"/>
          <w:szCs w:val="26"/>
        </w:rPr>
        <w:t>является</w:t>
      </w:r>
      <w:r w:rsidR="00AB1630" w:rsidRPr="00CB22EA">
        <w:rPr>
          <w:rFonts w:ascii="Times New Roman" w:hAnsi="Times New Roman"/>
          <w:sz w:val="26"/>
          <w:szCs w:val="26"/>
        </w:rPr>
        <w:t xml:space="preserve"> </w:t>
      </w:r>
      <w:r w:rsidR="00AB1630">
        <w:rPr>
          <w:rFonts w:ascii="Times New Roman" w:hAnsi="Times New Roman"/>
          <w:sz w:val="26"/>
          <w:szCs w:val="26"/>
        </w:rPr>
        <w:t>Госохранинспекция Хакасии</w:t>
      </w:r>
    </w:p>
    <w:p w14:paraId="7615DD98" w14:textId="77777777" w:rsidR="00AB1630" w:rsidRDefault="00AB1630" w:rsidP="00AB1630">
      <w:pPr>
        <w:spacing w:after="0" w:line="240" w:lineRule="atLeast"/>
        <w:ind w:left="84" w:firstLine="625"/>
        <w:jc w:val="both"/>
        <w:rPr>
          <w:rFonts w:ascii="Times New Roman" w:hAnsi="Times New Roman"/>
          <w:color w:val="000000"/>
          <w:sz w:val="26"/>
          <w:szCs w:val="26"/>
        </w:rPr>
      </w:pPr>
      <w:r>
        <w:rPr>
          <w:rFonts w:ascii="Times New Roman" w:hAnsi="Times New Roman"/>
          <w:sz w:val="26"/>
          <w:szCs w:val="26"/>
        </w:rPr>
        <w:t xml:space="preserve">По итогам 1 полугодия 2020 года утвержден план мероприятий, проведена работа по формированию, одобрению документов, необходимых для оказания услуг, произведен набор волонтеров. </w:t>
      </w:r>
      <w:r>
        <w:rPr>
          <w:rFonts w:ascii="Times New Roman" w:hAnsi="Times New Roman"/>
          <w:color w:val="000000"/>
          <w:sz w:val="26"/>
          <w:szCs w:val="26"/>
        </w:rPr>
        <w:t xml:space="preserve">В условиях </w:t>
      </w:r>
      <w:r>
        <w:rPr>
          <w:rFonts w:ascii="Times New Roman" w:eastAsia="Calibri" w:hAnsi="Times New Roman"/>
          <w:sz w:val="26"/>
          <w:szCs w:val="26"/>
          <w:lang w:eastAsia="en-US"/>
        </w:rPr>
        <w:t xml:space="preserve">ограничительных мер, </w:t>
      </w:r>
      <w:r>
        <w:rPr>
          <w:rFonts w:ascii="Times New Roman" w:eastAsia="Calibri" w:hAnsi="Times New Roman"/>
          <w:sz w:val="26"/>
          <w:szCs w:val="26"/>
          <w:lang w:eastAsia="en-US"/>
        </w:rPr>
        <w:lastRenderedPageBreak/>
        <w:t>направленных на нераспространение новой коронавирусной инфекции</w:t>
      </w:r>
      <w:r>
        <w:rPr>
          <w:rFonts w:ascii="Times New Roman" w:hAnsi="Times New Roman"/>
          <w:color w:val="000000"/>
          <w:sz w:val="26"/>
          <w:szCs w:val="26"/>
        </w:rPr>
        <w:t xml:space="preserve"> м</w:t>
      </w:r>
      <w:r w:rsidRPr="003D7A8D">
        <w:rPr>
          <w:rFonts w:ascii="Times New Roman" w:hAnsi="Times New Roman"/>
          <w:color w:val="000000"/>
          <w:sz w:val="26"/>
          <w:szCs w:val="26"/>
        </w:rPr>
        <w:t>ассовые мероприятия по сохранению памятников истории и культуры перенесены до нормализации санитарно-эпидемиологической обстановки</w:t>
      </w:r>
      <w:r w:rsidRPr="00AD66CC">
        <w:rPr>
          <w:rFonts w:ascii="Times New Roman" w:hAnsi="Times New Roman"/>
          <w:color w:val="000000"/>
          <w:sz w:val="26"/>
          <w:szCs w:val="26"/>
        </w:rPr>
        <w:t xml:space="preserve">. </w:t>
      </w:r>
      <w:r w:rsidRPr="00AD66CC">
        <w:rPr>
          <w:rFonts w:ascii="Times New Roman" w:hAnsi="Times New Roman"/>
          <w:sz w:val="26"/>
          <w:szCs w:val="26"/>
        </w:rPr>
        <w:t>Желающим стать волонтерами в сфере культуры предложено пройти бесплатный онлайн обучающий курс, размещенный на сайте «Добро.Университет».</w:t>
      </w:r>
    </w:p>
    <w:p w14:paraId="3FE300B0" w14:textId="77777777" w:rsidR="00AB1630" w:rsidRDefault="00AB1630" w:rsidP="00AB1630">
      <w:pPr>
        <w:spacing w:after="0" w:line="240" w:lineRule="atLeast"/>
        <w:ind w:left="84" w:firstLine="625"/>
        <w:jc w:val="both"/>
        <w:rPr>
          <w:rFonts w:ascii="Times New Roman" w:hAnsi="Times New Roman"/>
          <w:color w:val="000000"/>
          <w:sz w:val="26"/>
          <w:szCs w:val="26"/>
        </w:rPr>
      </w:pPr>
      <w:r>
        <w:rPr>
          <w:rFonts w:ascii="Times New Roman" w:hAnsi="Times New Roman"/>
          <w:color w:val="000000"/>
          <w:sz w:val="26"/>
          <w:szCs w:val="26"/>
        </w:rPr>
        <w:t>Показатель регионального проекта «Количество</w:t>
      </w:r>
      <w:r w:rsidRPr="00705237">
        <w:rPr>
          <w:rFonts w:ascii="Times New Roman" w:hAnsi="Times New Roman"/>
          <w:color w:val="000000"/>
          <w:sz w:val="26"/>
          <w:szCs w:val="26"/>
        </w:rPr>
        <w:t xml:space="preserve"> волонтеров, вовлеченных в программу «Волонтеры культуры»</w:t>
      </w:r>
      <w:r>
        <w:rPr>
          <w:rFonts w:ascii="Times New Roman" w:hAnsi="Times New Roman"/>
          <w:color w:val="000000"/>
          <w:sz w:val="26"/>
          <w:szCs w:val="26"/>
        </w:rPr>
        <w:t xml:space="preserve"> рассчитывается нарастающим итогом и предусмотрен на 2020 год в количестве 92 человека, по состоянию на </w:t>
      </w:r>
      <w:r w:rsidR="002049FF">
        <w:rPr>
          <w:rFonts w:ascii="Times New Roman" w:hAnsi="Times New Roman"/>
          <w:color w:val="000000"/>
          <w:sz w:val="26"/>
          <w:szCs w:val="26"/>
        </w:rPr>
        <w:t>01.01.2020 вовлечено 75 человек</w:t>
      </w:r>
      <w:r>
        <w:rPr>
          <w:rFonts w:ascii="Times New Roman" w:hAnsi="Times New Roman"/>
          <w:color w:val="000000"/>
          <w:sz w:val="26"/>
          <w:szCs w:val="26"/>
        </w:rPr>
        <w:t xml:space="preserve">, </w:t>
      </w:r>
      <w:r w:rsidR="002049FF">
        <w:rPr>
          <w:rFonts w:ascii="Times New Roman" w:hAnsi="Times New Roman"/>
          <w:color w:val="000000"/>
          <w:sz w:val="26"/>
          <w:szCs w:val="26"/>
        </w:rPr>
        <w:t xml:space="preserve">таким образом, риски неисполнения мероприятия минимальны, так как </w:t>
      </w:r>
      <w:r>
        <w:rPr>
          <w:rFonts w:ascii="Times New Roman" w:hAnsi="Times New Roman"/>
          <w:color w:val="000000"/>
          <w:sz w:val="26"/>
          <w:szCs w:val="26"/>
        </w:rPr>
        <w:t>прогнозн</w:t>
      </w:r>
      <w:r w:rsidR="002049FF">
        <w:rPr>
          <w:rFonts w:ascii="Times New Roman" w:hAnsi="Times New Roman"/>
          <w:color w:val="000000"/>
          <w:sz w:val="26"/>
          <w:szCs w:val="26"/>
        </w:rPr>
        <w:t>о</w:t>
      </w:r>
      <w:r>
        <w:rPr>
          <w:rFonts w:ascii="Times New Roman" w:hAnsi="Times New Roman"/>
          <w:color w:val="000000"/>
          <w:sz w:val="26"/>
          <w:szCs w:val="26"/>
        </w:rPr>
        <w:t xml:space="preserve">е значение на оставшийся период 2020 года составляет 17 человек. </w:t>
      </w:r>
      <w:r w:rsidR="002049FF">
        <w:rPr>
          <w:rFonts w:ascii="Times New Roman" w:hAnsi="Times New Roman"/>
          <w:color w:val="000000"/>
          <w:sz w:val="26"/>
          <w:szCs w:val="26"/>
        </w:rPr>
        <w:t>При этом</w:t>
      </w:r>
      <w:r>
        <w:rPr>
          <w:rFonts w:ascii="Times New Roman" w:hAnsi="Times New Roman"/>
          <w:color w:val="000000"/>
          <w:sz w:val="26"/>
          <w:szCs w:val="26"/>
        </w:rPr>
        <w:t>, присутствуют риски неосвоения денежных средств.</w:t>
      </w:r>
    </w:p>
    <w:p w14:paraId="029E2C25" w14:textId="77777777" w:rsidR="002049FF" w:rsidRDefault="002049FF" w:rsidP="002049FF">
      <w:pPr>
        <w:spacing w:after="0" w:line="240" w:lineRule="atLeast"/>
        <w:ind w:left="84" w:firstLine="625"/>
        <w:jc w:val="both"/>
        <w:rPr>
          <w:rFonts w:ascii="Times New Roman" w:hAnsi="Times New Roman"/>
          <w:color w:val="000000"/>
          <w:sz w:val="26"/>
          <w:szCs w:val="26"/>
        </w:rPr>
      </w:pPr>
      <w:r>
        <w:rPr>
          <w:rFonts w:ascii="Times New Roman" w:hAnsi="Times New Roman"/>
          <w:color w:val="000000"/>
          <w:sz w:val="26"/>
          <w:szCs w:val="26"/>
        </w:rPr>
        <w:t xml:space="preserve">Три контрольные точки, предусмотренные планом мероприятий регионального проекта </w:t>
      </w:r>
      <w:r w:rsidRPr="00D953E9">
        <w:rPr>
          <w:rFonts w:ascii="Times New Roman" w:hAnsi="Times New Roman"/>
          <w:sz w:val="26"/>
          <w:szCs w:val="26"/>
        </w:rPr>
        <w:t>«Творческие люди»</w:t>
      </w:r>
      <w:r>
        <w:rPr>
          <w:rFonts w:ascii="Times New Roman" w:hAnsi="Times New Roman"/>
          <w:sz w:val="26"/>
          <w:szCs w:val="26"/>
        </w:rPr>
        <w:t xml:space="preserve"> </w:t>
      </w:r>
      <w:r>
        <w:rPr>
          <w:rFonts w:ascii="Times New Roman" w:hAnsi="Times New Roman"/>
          <w:color w:val="000000"/>
          <w:sz w:val="26"/>
          <w:szCs w:val="26"/>
        </w:rPr>
        <w:t>к реализации на 1 полугодие 2020 года, пройдены без нарушения сроков.</w:t>
      </w:r>
    </w:p>
    <w:p w14:paraId="09103081" w14:textId="77777777" w:rsidR="002049FF" w:rsidRDefault="002049FF" w:rsidP="002049FF">
      <w:pPr>
        <w:spacing w:after="0" w:line="240" w:lineRule="auto"/>
        <w:ind w:firstLine="709"/>
        <w:jc w:val="both"/>
        <w:rPr>
          <w:rFonts w:ascii="Times New Roman" w:hAnsi="Times New Roman"/>
          <w:sz w:val="26"/>
          <w:szCs w:val="26"/>
        </w:rPr>
      </w:pPr>
      <w:r>
        <w:rPr>
          <w:rFonts w:ascii="Times New Roman" w:hAnsi="Times New Roman"/>
          <w:sz w:val="26"/>
          <w:szCs w:val="26"/>
        </w:rPr>
        <w:t>П</w:t>
      </w:r>
      <w:r w:rsidRPr="00FC3EE2">
        <w:rPr>
          <w:rFonts w:ascii="Times New Roman" w:hAnsi="Times New Roman"/>
          <w:iCs/>
          <w:color w:val="000000"/>
          <w:sz w:val="26"/>
          <w:szCs w:val="26"/>
        </w:rPr>
        <w:t>о состоянию на 01.0</w:t>
      </w:r>
      <w:r>
        <w:rPr>
          <w:rFonts w:ascii="Times New Roman" w:hAnsi="Times New Roman"/>
          <w:iCs/>
          <w:color w:val="000000"/>
          <w:sz w:val="26"/>
          <w:szCs w:val="26"/>
        </w:rPr>
        <w:t>7</w:t>
      </w:r>
      <w:r w:rsidRPr="00FC3EE2">
        <w:rPr>
          <w:rFonts w:ascii="Times New Roman" w:hAnsi="Times New Roman"/>
          <w:iCs/>
          <w:color w:val="000000"/>
          <w:sz w:val="26"/>
          <w:szCs w:val="26"/>
        </w:rPr>
        <w:t>.20</w:t>
      </w:r>
      <w:r>
        <w:rPr>
          <w:rFonts w:ascii="Times New Roman" w:hAnsi="Times New Roman"/>
          <w:iCs/>
          <w:color w:val="000000"/>
          <w:sz w:val="26"/>
          <w:szCs w:val="26"/>
        </w:rPr>
        <w:t>20</w:t>
      </w:r>
      <w:r w:rsidRPr="00D953E9">
        <w:rPr>
          <w:rFonts w:ascii="Times New Roman" w:hAnsi="Times New Roman"/>
          <w:iCs/>
          <w:color w:val="000000"/>
          <w:sz w:val="26"/>
          <w:szCs w:val="26"/>
        </w:rPr>
        <w:t xml:space="preserve"> </w:t>
      </w:r>
      <w:r>
        <w:rPr>
          <w:rFonts w:ascii="Times New Roman" w:hAnsi="Times New Roman"/>
          <w:iCs/>
          <w:color w:val="000000"/>
          <w:sz w:val="26"/>
          <w:szCs w:val="26"/>
        </w:rPr>
        <w:t>и</w:t>
      </w:r>
      <w:r w:rsidRPr="00FC3EE2">
        <w:rPr>
          <w:rFonts w:ascii="Times New Roman" w:hAnsi="Times New Roman"/>
          <w:sz w:val="26"/>
          <w:szCs w:val="26"/>
        </w:rPr>
        <w:t xml:space="preserve">сполнение </w:t>
      </w:r>
      <w:r>
        <w:rPr>
          <w:rFonts w:ascii="Times New Roman" w:hAnsi="Times New Roman"/>
          <w:sz w:val="26"/>
          <w:szCs w:val="26"/>
        </w:rPr>
        <w:t xml:space="preserve">по мероприятиям регионального проекта </w:t>
      </w:r>
      <w:r w:rsidRPr="00D953E9">
        <w:rPr>
          <w:rFonts w:ascii="Times New Roman" w:hAnsi="Times New Roman"/>
          <w:sz w:val="26"/>
          <w:szCs w:val="26"/>
        </w:rPr>
        <w:t>«Творческие люди»</w:t>
      </w:r>
      <w:r>
        <w:rPr>
          <w:rFonts w:ascii="Times New Roman" w:hAnsi="Times New Roman"/>
          <w:sz w:val="26"/>
          <w:szCs w:val="26"/>
        </w:rPr>
        <w:t xml:space="preserve"> </w:t>
      </w:r>
      <w:r>
        <w:rPr>
          <w:rFonts w:ascii="Times New Roman" w:hAnsi="Times New Roman"/>
          <w:iCs/>
          <w:color w:val="000000"/>
          <w:sz w:val="26"/>
          <w:szCs w:val="26"/>
        </w:rPr>
        <w:t>отсутствует.</w:t>
      </w:r>
    </w:p>
    <w:p w14:paraId="4D218D05" w14:textId="77777777" w:rsidR="00101DBF" w:rsidRDefault="00101DBF" w:rsidP="00101DBF">
      <w:pPr>
        <w:spacing w:after="0" w:line="240" w:lineRule="auto"/>
        <w:ind w:firstLine="709"/>
        <w:jc w:val="both"/>
        <w:rPr>
          <w:rFonts w:ascii="Times New Roman" w:hAnsi="Times New Roman"/>
          <w:b/>
          <w:i/>
          <w:sz w:val="26"/>
          <w:szCs w:val="26"/>
        </w:rPr>
      </w:pPr>
    </w:p>
    <w:p w14:paraId="1B2BE694" w14:textId="77777777" w:rsidR="00101DBF" w:rsidRPr="00324EDF" w:rsidRDefault="00101DBF" w:rsidP="00101DBF">
      <w:pPr>
        <w:spacing w:after="0" w:line="240" w:lineRule="auto"/>
        <w:ind w:firstLine="709"/>
        <w:jc w:val="both"/>
        <w:rPr>
          <w:rFonts w:ascii="Times New Roman" w:hAnsi="Times New Roman"/>
          <w:color w:val="000000"/>
          <w:sz w:val="26"/>
          <w:szCs w:val="26"/>
        </w:rPr>
      </w:pPr>
      <w:r w:rsidRPr="00516A39">
        <w:rPr>
          <w:rFonts w:ascii="Times New Roman" w:hAnsi="Times New Roman"/>
          <w:b/>
          <w:i/>
          <w:sz w:val="26"/>
          <w:szCs w:val="26"/>
        </w:rPr>
        <w:t>9.3</w:t>
      </w:r>
      <w:r w:rsidRPr="003632DD">
        <w:rPr>
          <w:rFonts w:ascii="Times New Roman" w:hAnsi="Times New Roman"/>
          <w:b/>
          <w:i/>
          <w:sz w:val="26"/>
          <w:szCs w:val="26"/>
        </w:rPr>
        <w:t>.</w:t>
      </w:r>
      <w:r w:rsidRPr="003632DD">
        <w:rPr>
          <w:rFonts w:ascii="Times New Roman" w:hAnsi="Times New Roman"/>
          <w:b/>
          <w:sz w:val="26"/>
          <w:szCs w:val="26"/>
        </w:rPr>
        <w:t xml:space="preserve"> </w:t>
      </w:r>
      <w:r w:rsidRPr="003632DD">
        <w:rPr>
          <w:rFonts w:ascii="Times New Roman" w:hAnsi="Times New Roman"/>
          <w:b/>
          <w:i/>
          <w:sz w:val="26"/>
          <w:szCs w:val="26"/>
        </w:rPr>
        <w:t>Региональный проект «Цифровая культура</w:t>
      </w:r>
      <w:r w:rsidRPr="003632DD">
        <w:rPr>
          <w:rFonts w:ascii="Times New Roman" w:hAnsi="Times New Roman"/>
          <w:b/>
          <w:i/>
          <w:sz w:val="24"/>
          <w:szCs w:val="24"/>
        </w:rPr>
        <w:t>»</w:t>
      </w:r>
      <w:r>
        <w:rPr>
          <w:rFonts w:ascii="Times New Roman" w:hAnsi="Times New Roman"/>
          <w:sz w:val="26"/>
          <w:szCs w:val="26"/>
        </w:rPr>
        <w:t xml:space="preserve"> направлен на создание </w:t>
      </w:r>
      <w:r w:rsidRPr="00BA5DD9">
        <w:rPr>
          <w:rFonts w:ascii="Times New Roman" w:hAnsi="Times New Roman"/>
          <w:sz w:val="26"/>
          <w:szCs w:val="26"/>
        </w:rPr>
        <w:t>виртуальных концертных залов</w:t>
      </w:r>
      <w:r>
        <w:rPr>
          <w:rFonts w:ascii="Times New Roman" w:hAnsi="Times New Roman"/>
          <w:sz w:val="26"/>
          <w:szCs w:val="26"/>
        </w:rPr>
        <w:t xml:space="preserve"> и </w:t>
      </w:r>
      <w:r w:rsidRPr="00DF4447">
        <w:rPr>
          <w:rFonts w:ascii="Times New Roman" w:hAnsi="Times New Roman"/>
          <w:iCs/>
          <w:color w:val="000000"/>
          <w:sz w:val="26"/>
          <w:szCs w:val="26"/>
        </w:rPr>
        <w:t>р</w:t>
      </w:r>
      <w:r w:rsidRPr="00DF4447">
        <w:rPr>
          <w:rFonts w:ascii="Times New Roman" w:hAnsi="Times New Roman"/>
          <w:sz w:val="26"/>
          <w:szCs w:val="26"/>
        </w:rPr>
        <w:t>еализуется в рамках</w:t>
      </w:r>
      <w:r>
        <w:rPr>
          <w:rFonts w:ascii="Times New Roman" w:hAnsi="Times New Roman"/>
          <w:sz w:val="26"/>
          <w:szCs w:val="26"/>
        </w:rPr>
        <w:t xml:space="preserve"> </w:t>
      </w:r>
      <w:r w:rsidRPr="00DF4447">
        <w:rPr>
          <w:rFonts w:ascii="Times New Roman" w:hAnsi="Times New Roman"/>
          <w:sz w:val="26"/>
          <w:szCs w:val="26"/>
        </w:rPr>
        <w:t>госпрограммы «</w:t>
      </w:r>
      <w:r w:rsidRPr="00B91335">
        <w:rPr>
          <w:rFonts w:ascii="Times New Roman" w:hAnsi="Times New Roman"/>
          <w:sz w:val="26"/>
          <w:szCs w:val="26"/>
        </w:rPr>
        <w:t>Культура Республики Хакасия</w:t>
      </w:r>
      <w:r w:rsidRPr="00DF4447">
        <w:rPr>
          <w:rFonts w:ascii="Times New Roman" w:hAnsi="Times New Roman"/>
          <w:sz w:val="26"/>
          <w:szCs w:val="26"/>
        </w:rPr>
        <w:t>»</w:t>
      </w:r>
      <w:r>
        <w:rPr>
          <w:rFonts w:ascii="Times New Roman" w:hAnsi="Times New Roman"/>
          <w:sz w:val="26"/>
          <w:szCs w:val="26"/>
        </w:rPr>
        <w:t>, о</w:t>
      </w:r>
      <w:r w:rsidRPr="004D4692">
        <w:rPr>
          <w:rFonts w:ascii="Times New Roman" w:hAnsi="Times New Roman"/>
          <w:spacing w:val="-2"/>
          <w:sz w:val="26"/>
          <w:szCs w:val="26"/>
        </w:rPr>
        <w:t>тветственным</w:t>
      </w:r>
      <w:r>
        <w:rPr>
          <w:rFonts w:ascii="Times New Roman" w:hAnsi="Times New Roman"/>
          <w:spacing w:val="-2"/>
          <w:sz w:val="26"/>
          <w:szCs w:val="26"/>
        </w:rPr>
        <w:t xml:space="preserve"> исполнителем </w:t>
      </w:r>
      <w:r>
        <w:rPr>
          <w:rFonts w:ascii="Times New Roman" w:hAnsi="Times New Roman"/>
          <w:sz w:val="26"/>
          <w:szCs w:val="26"/>
        </w:rPr>
        <w:t xml:space="preserve">является </w:t>
      </w:r>
      <w:r w:rsidRPr="000A25B1">
        <w:rPr>
          <w:rFonts w:ascii="Times New Roman" w:hAnsi="Times New Roman"/>
          <w:sz w:val="26"/>
          <w:szCs w:val="26"/>
        </w:rPr>
        <w:t>Мин</w:t>
      </w:r>
      <w:r>
        <w:rPr>
          <w:rFonts w:ascii="Times New Roman" w:hAnsi="Times New Roman"/>
          <w:sz w:val="26"/>
          <w:szCs w:val="26"/>
        </w:rPr>
        <w:t>культуры Хакасии.</w:t>
      </w:r>
    </w:p>
    <w:p w14:paraId="7E398A49" w14:textId="77777777" w:rsidR="00101DBF" w:rsidRDefault="00101DBF" w:rsidP="00101DBF">
      <w:pPr>
        <w:spacing w:after="0" w:line="240" w:lineRule="auto"/>
        <w:ind w:firstLine="709"/>
        <w:jc w:val="both"/>
        <w:rPr>
          <w:rFonts w:ascii="Times New Roman CYR" w:hAnsi="Times New Roman CYR" w:cs="Times New Roman CYR"/>
          <w:sz w:val="26"/>
          <w:szCs w:val="26"/>
        </w:rPr>
      </w:pPr>
      <w:r>
        <w:rPr>
          <w:rFonts w:ascii="Times New Roman" w:hAnsi="Times New Roman"/>
          <w:color w:val="000000"/>
          <w:sz w:val="26"/>
          <w:szCs w:val="26"/>
        </w:rPr>
        <w:t xml:space="preserve">Паспортом </w:t>
      </w:r>
      <w:r w:rsidRPr="000A25B1">
        <w:rPr>
          <w:rFonts w:ascii="Times New Roman" w:hAnsi="Times New Roman"/>
          <w:color w:val="000000"/>
          <w:sz w:val="26"/>
          <w:szCs w:val="26"/>
        </w:rPr>
        <w:t xml:space="preserve">регионального проекта </w:t>
      </w:r>
      <w:r>
        <w:rPr>
          <w:rFonts w:ascii="Times New Roman" w:hAnsi="Times New Roman"/>
          <w:color w:val="000000"/>
          <w:sz w:val="26"/>
          <w:szCs w:val="26"/>
        </w:rPr>
        <w:t>Республики Хакасия «Цифровая культура</w:t>
      </w:r>
      <w:r w:rsidRPr="000A25B1">
        <w:rPr>
          <w:rFonts w:ascii="Times New Roman" w:hAnsi="Times New Roman"/>
          <w:color w:val="000000"/>
          <w:sz w:val="26"/>
          <w:szCs w:val="26"/>
        </w:rPr>
        <w:t>»</w:t>
      </w:r>
      <w:r>
        <w:rPr>
          <w:rFonts w:ascii="Times New Roman" w:hAnsi="Times New Roman"/>
          <w:color w:val="000000"/>
          <w:sz w:val="26"/>
          <w:szCs w:val="26"/>
        </w:rPr>
        <w:t xml:space="preserve"> реализация мероприятий, финансирование, достижение показателей на 2020 год не запланированы.</w:t>
      </w:r>
      <w:r w:rsidRPr="00756D8C">
        <w:rPr>
          <w:rFonts w:ascii="Times New Roman" w:hAnsi="Times New Roman"/>
          <w:sz w:val="26"/>
          <w:szCs w:val="26"/>
        </w:rPr>
        <w:t xml:space="preserve"> </w:t>
      </w:r>
      <w:r>
        <w:rPr>
          <w:rFonts w:ascii="Times New Roman" w:hAnsi="Times New Roman"/>
          <w:sz w:val="26"/>
          <w:szCs w:val="26"/>
        </w:rPr>
        <w:t>Законом о республиканском бюджете на 2020 год бюджетные ассигнования на реализацию регионального проекта не предусмотрены. Реализация мероприятий запланирована на 2022, 2024 годы.</w:t>
      </w:r>
    </w:p>
    <w:p w14:paraId="007B2083" w14:textId="77777777" w:rsidR="00B01884" w:rsidRDefault="00B01884" w:rsidP="00B01884">
      <w:pPr>
        <w:spacing w:after="0" w:line="240" w:lineRule="auto"/>
        <w:ind w:firstLine="708"/>
        <w:jc w:val="both"/>
        <w:rPr>
          <w:rFonts w:ascii="Times New Roman" w:hAnsi="Times New Roman"/>
          <w:b/>
          <w:sz w:val="26"/>
          <w:szCs w:val="26"/>
        </w:rPr>
      </w:pPr>
    </w:p>
    <w:p w14:paraId="0E9AFD29" w14:textId="77777777" w:rsidR="00B01884" w:rsidRPr="00B01884" w:rsidRDefault="00B01884" w:rsidP="00B01884">
      <w:pPr>
        <w:spacing w:after="0" w:line="240" w:lineRule="auto"/>
        <w:ind w:firstLine="708"/>
        <w:jc w:val="both"/>
        <w:rPr>
          <w:rFonts w:ascii="Times New Roman" w:hAnsi="Times New Roman"/>
          <w:sz w:val="26"/>
          <w:szCs w:val="26"/>
        </w:rPr>
      </w:pPr>
      <w:r w:rsidRPr="00B01884">
        <w:rPr>
          <w:rFonts w:ascii="Times New Roman" w:hAnsi="Times New Roman"/>
          <w:b/>
          <w:sz w:val="26"/>
          <w:szCs w:val="26"/>
        </w:rPr>
        <w:t xml:space="preserve">10. В рамках национального проекта «Малое и среднее предпринимательство и поддержка индивидуальной предпринимательской инициативы» </w:t>
      </w:r>
      <w:r w:rsidRPr="00B01884">
        <w:rPr>
          <w:rFonts w:ascii="Times New Roman" w:hAnsi="Times New Roman"/>
          <w:sz w:val="26"/>
          <w:szCs w:val="26"/>
        </w:rPr>
        <w:t>на территории Республики Хакасия на 20</w:t>
      </w:r>
      <w:r w:rsidR="004C0AE6">
        <w:rPr>
          <w:rFonts w:ascii="Times New Roman" w:hAnsi="Times New Roman"/>
          <w:sz w:val="26"/>
          <w:szCs w:val="26"/>
        </w:rPr>
        <w:t>20</w:t>
      </w:r>
      <w:r w:rsidRPr="00B01884">
        <w:rPr>
          <w:rFonts w:ascii="Times New Roman" w:hAnsi="Times New Roman"/>
          <w:sz w:val="26"/>
          <w:szCs w:val="26"/>
        </w:rPr>
        <w:t xml:space="preserve"> год определены пять региональных проектов (таблица </w:t>
      </w:r>
      <w:r w:rsidR="009B6807">
        <w:rPr>
          <w:rFonts w:ascii="Times New Roman" w:hAnsi="Times New Roman"/>
          <w:sz w:val="26"/>
          <w:szCs w:val="26"/>
        </w:rPr>
        <w:t>5</w:t>
      </w:r>
      <w:r w:rsidR="004C0AE6">
        <w:rPr>
          <w:rFonts w:ascii="Times New Roman" w:hAnsi="Times New Roman"/>
          <w:sz w:val="26"/>
          <w:szCs w:val="26"/>
        </w:rPr>
        <w:t>0</w:t>
      </w:r>
      <w:r w:rsidRPr="00B01884">
        <w:rPr>
          <w:rFonts w:ascii="Times New Roman" w:hAnsi="Times New Roman"/>
          <w:sz w:val="26"/>
          <w:szCs w:val="26"/>
        </w:rPr>
        <w:t>).</w:t>
      </w:r>
    </w:p>
    <w:p w14:paraId="6AEED0E1" w14:textId="77777777" w:rsidR="00B01884" w:rsidRPr="00B01884" w:rsidRDefault="00B01884" w:rsidP="00B01884">
      <w:pPr>
        <w:spacing w:after="0" w:line="240" w:lineRule="auto"/>
        <w:ind w:firstLine="708"/>
        <w:jc w:val="right"/>
        <w:rPr>
          <w:rFonts w:ascii="Times New Roman" w:hAnsi="Times New Roman"/>
          <w:sz w:val="26"/>
          <w:szCs w:val="26"/>
        </w:rPr>
      </w:pPr>
      <w:r w:rsidRPr="00B01884">
        <w:rPr>
          <w:rFonts w:ascii="Times New Roman" w:hAnsi="Times New Roman"/>
          <w:sz w:val="26"/>
          <w:szCs w:val="26"/>
        </w:rPr>
        <w:t xml:space="preserve">Таблица </w:t>
      </w:r>
      <w:r w:rsidR="009B6807">
        <w:rPr>
          <w:rFonts w:ascii="Times New Roman" w:hAnsi="Times New Roman"/>
          <w:sz w:val="26"/>
          <w:szCs w:val="26"/>
        </w:rPr>
        <w:t>5</w:t>
      </w:r>
      <w:r w:rsidR="004C0AE6">
        <w:rPr>
          <w:rFonts w:ascii="Times New Roman" w:hAnsi="Times New Roman"/>
          <w:sz w:val="26"/>
          <w:szCs w:val="26"/>
        </w:rPr>
        <w:t>0</w:t>
      </w:r>
    </w:p>
    <w:p w14:paraId="66D03BEA" w14:textId="77777777" w:rsidR="00B01884" w:rsidRDefault="00B01884" w:rsidP="00B01884">
      <w:pPr>
        <w:spacing w:after="0" w:line="240" w:lineRule="auto"/>
        <w:ind w:firstLine="708"/>
        <w:jc w:val="right"/>
        <w:rPr>
          <w:rFonts w:ascii="Times New Roman" w:hAnsi="Times New Roman"/>
          <w:b/>
          <w:sz w:val="26"/>
          <w:szCs w:val="26"/>
        </w:rPr>
      </w:pPr>
      <w:r w:rsidRPr="00B01884">
        <w:rPr>
          <w:rFonts w:ascii="Times New Roman" w:hAnsi="Times New Roman"/>
          <w:sz w:val="26"/>
          <w:szCs w:val="26"/>
        </w:rPr>
        <w:t xml:space="preserve"> тыс. рублей</w:t>
      </w:r>
      <w:r w:rsidRPr="00B01884">
        <w:rPr>
          <w:rFonts w:ascii="Times New Roman" w:hAnsi="Times New Roman"/>
          <w:b/>
          <w:sz w:val="26"/>
          <w:szCs w:val="26"/>
        </w:rPr>
        <w:t xml:space="preserve"> </w:t>
      </w:r>
    </w:p>
    <w:tbl>
      <w:tblPr>
        <w:tblW w:w="9451" w:type="dxa"/>
        <w:tblInd w:w="95" w:type="dxa"/>
        <w:tblLook w:val="04A0" w:firstRow="1" w:lastRow="0" w:firstColumn="1" w:lastColumn="0" w:noHBand="0" w:noVBand="1"/>
      </w:tblPr>
      <w:tblGrid>
        <w:gridCol w:w="5400"/>
        <w:gridCol w:w="1174"/>
        <w:gridCol w:w="1137"/>
        <w:gridCol w:w="1060"/>
        <w:gridCol w:w="680"/>
      </w:tblGrid>
      <w:tr w:rsidR="001D514F" w:rsidRPr="001D514F" w14:paraId="1EEF8A18" w14:textId="77777777" w:rsidTr="009B6807">
        <w:trPr>
          <w:trHeight w:val="255"/>
          <w:tblHeader/>
        </w:trPr>
        <w:tc>
          <w:tcPr>
            <w:tcW w:w="54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975F17" w14:textId="77777777" w:rsidR="001D514F" w:rsidRPr="001D514F" w:rsidRDefault="001D514F" w:rsidP="001D514F">
            <w:pPr>
              <w:spacing w:after="0" w:line="240" w:lineRule="auto"/>
              <w:jc w:val="center"/>
              <w:rPr>
                <w:rFonts w:ascii="Times New Roman" w:hAnsi="Times New Roman"/>
                <w:b/>
                <w:bCs/>
                <w:color w:val="000000"/>
                <w:sz w:val="20"/>
                <w:szCs w:val="20"/>
              </w:rPr>
            </w:pPr>
            <w:r w:rsidRPr="001D514F">
              <w:rPr>
                <w:rFonts w:ascii="Times New Roman" w:hAnsi="Times New Roman"/>
                <w:b/>
                <w:bCs/>
                <w:color w:val="000000"/>
                <w:sz w:val="20"/>
                <w:szCs w:val="20"/>
              </w:rPr>
              <w:t>наименование</w:t>
            </w:r>
          </w:p>
        </w:tc>
        <w:tc>
          <w:tcPr>
            <w:tcW w:w="1174" w:type="dxa"/>
            <w:tcBorders>
              <w:top w:val="single" w:sz="4" w:space="0" w:color="auto"/>
              <w:left w:val="nil"/>
              <w:bottom w:val="single" w:sz="4" w:space="0" w:color="auto"/>
              <w:right w:val="single" w:sz="4" w:space="0" w:color="auto"/>
            </w:tcBorders>
            <w:shd w:val="clear" w:color="000000" w:fill="FFFFFF"/>
            <w:noWrap/>
            <w:vAlign w:val="bottom"/>
            <w:hideMark/>
          </w:tcPr>
          <w:p w14:paraId="1327E274" w14:textId="77777777" w:rsidR="001D514F" w:rsidRPr="001D514F" w:rsidRDefault="001D514F" w:rsidP="001D514F">
            <w:pPr>
              <w:spacing w:after="0" w:line="240" w:lineRule="auto"/>
              <w:jc w:val="center"/>
              <w:rPr>
                <w:rFonts w:ascii="Times New Roman" w:hAnsi="Times New Roman"/>
                <w:b/>
                <w:bCs/>
                <w:color w:val="000000"/>
                <w:sz w:val="20"/>
                <w:szCs w:val="20"/>
              </w:rPr>
            </w:pPr>
            <w:r w:rsidRPr="001D514F">
              <w:rPr>
                <w:rFonts w:ascii="Times New Roman" w:hAnsi="Times New Roman"/>
                <w:b/>
                <w:bCs/>
                <w:color w:val="000000"/>
                <w:sz w:val="20"/>
                <w:szCs w:val="20"/>
              </w:rPr>
              <w:t>бюджет </w:t>
            </w:r>
          </w:p>
        </w:tc>
        <w:tc>
          <w:tcPr>
            <w:tcW w:w="1137" w:type="dxa"/>
            <w:tcBorders>
              <w:top w:val="single" w:sz="4" w:space="0" w:color="auto"/>
              <w:left w:val="nil"/>
              <w:bottom w:val="single" w:sz="4" w:space="0" w:color="auto"/>
              <w:right w:val="single" w:sz="4" w:space="0" w:color="auto"/>
            </w:tcBorders>
            <w:shd w:val="clear" w:color="000000" w:fill="FFFFFF"/>
            <w:noWrap/>
            <w:vAlign w:val="bottom"/>
            <w:hideMark/>
          </w:tcPr>
          <w:p w14:paraId="7C274199" w14:textId="77777777" w:rsidR="001D514F" w:rsidRPr="001D514F" w:rsidRDefault="001D514F" w:rsidP="001D514F">
            <w:pPr>
              <w:spacing w:after="0" w:line="240" w:lineRule="auto"/>
              <w:jc w:val="center"/>
              <w:rPr>
                <w:rFonts w:ascii="Times New Roman" w:hAnsi="Times New Roman"/>
                <w:b/>
                <w:bCs/>
                <w:color w:val="000000"/>
                <w:sz w:val="20"/>
                <w:szCs w:val="20"/>
              </w:rPr>
            </w:pPr>
            <w:r w:rsidRPr="001D514F">
              <w:rPr>
                <w:rFonts w:ascii="Times New Roman" w:hAnsi="Times New Roman"/>
                <w:b/>
                <w:bCs/>
                <w:color w:val="000000"/>
                <w:sz w:val="20"/>
                <w:szCs w:val="20"/>
              </w:rPr>
              <w:t>роспись</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14:paraId="090C7309" w14:textId="77777777" w:rsidR="001D514F" w:rsidRPr="001D514F" w:rsidRDefault="001D514F" w:rsidP="001D514F">
            <w:pPr>
              <w:spacing w:after="0" w:line="240" w:lineRule="auto"/>
              <w:jc w:val="center"/>
              <w:rPr>
                <w:rFonts w:ascii="Times New Roman" w:hAnsi="Times New Roman"/>
                <w:b/>
                <w:bCs/>
                <w:color w:val="000000"/>
                <w:sz w:val="20"/>
                <w:szCs w:val="20"/>
              </w:rPr>
            </w:pPr>
            <w:r w:rsidRPr="001D514F">
              <w:rPr>
                <w:rFonts w:ascii="Times New Roman" w:hAnsi="Times New Roman"/>
                <w:b/>
                <w:bCs/>
                <w:color w:val="000000"/>
                <w:sz w:val="20"/>
                <w:szCs w:val="20"/>
              </w:rPr>
              <w:t>факт</w:t>
            </w:r>
          </w:p>
        </w:tc>
        <w:tc>
          <w:tcPr>
            <w:tcW w:w="680" w:type="dxa"/>
            <w:tcBorders>
              <w:top w:val="single" w:sz="4" w:space="0" w:color="auto"/>
              <w:left w:val="nil"/>
              <w:bottom w:val="single" w:sz="4" w:space="0" w:color="auto"/>
              <w:right w:val="single" w:sz="4" w:space="0" w:color="auto"/>
            </w:tcBorders>
            <w:shd w:val="clear" w:color="000000" w:fill="FFFFFF"/>
            <w:noWrap/>
            <w:vAlign w:val="bottom"/>
            <w:hideMark/>
          </w:tcPr>
          <w:p w14:paraId="3DA5DBD7" w14:textId="77777777" w:rsidR="001D514F" w:rsidRPr="001D514F" w:rsidRDefault="001D514F" w:rsidP="001D514F">
            <w:pPr>
              <w:spacing w:after="0" w:line="240" w:lineRule="auto"/>
              <w:jc w:val="center"/>
              <w:rPr>
                <w:rFonts w:ascii="Times New Roman" w:hAnsi="Times New Roman"/>
                <w:b/>
                <w:bCs/>
                <w:color w:val="000000"/>
                <w:sz w:val="20"/>
                <w:szCs w:val="20"/>
              </w:rPr>
            </w:pPr>
            <w:r w:rsidRPr="001D514F">
              <w:rPr>
                <w:rFonts w:ascii="Times New Roman" w:hAnsi="Times New Roman"/>
                <w:b/>
                <w:bCs/>
                <w:color w:val="000000"/>
                <w:sz w:val="20"/>
                <w:szCs w:val="20"/>
              </w:rPr>
              <w:t>%</w:t>
            </w:r>
          </w:p>
        </w:tc>
      </w:tr>
      <w:tr w:rsidR="001D514F" w:rsidRPr="001D514F" w14:paraId="2445DAA9" w14:textId="77777777" w:rsidTr="00C04CE9">
        <w:trPr>
          <w:trHeight w:val="60"/>
        </w:trPr>
        <w:tc>
          <w:tcPr>
            <w:tcW w:w="54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6917D07" w14:textId="77777777" w:rsidR="001D514F" w:rsidRPr="001D514F" w:rsidRDefault="001D514F" w:rsidP="003C1D9E">
            <w:pPr>
              <w:spacing w:after="0" w:line="240" w:lineRule="auto"/>
              <w:rPr>
                <w:rFonts w:ascii="Times New Roman" w:hAnsi="Times New Roman"/>
                <w:color w:val="000000"/>
                <w:sz w:val="20"/>
                <w:szCs w:val="20"/>
              </w:rPr>
            </w:pPr>
            <w:r w:rsidRPr="001D514F">
              <w:rPr>
                <w:rFonts w:ascii="Times New Roman" w:hAnsi="Times New Roman"/>
                <w:color w:val="000000"/>
                <w:sz w:val="20"/>
                <w:szCs w:val="20"/>
              </w:rPr>
              <w:t>Региональный проект «Акселерация субъектов малого и среднего предпринимательства»</w:t>
            </w:r>
          </w:p>
        </w:tc>
        <w:tc>
          <w:tcPr>
            <w:tcW w:w="1174" w:type="dxa"/>
            <w:tcBorders>
              <w:top w:val="nil"/>
              <w:left w:val="nil"/>
              <w:bottom w:val="single" w:sz="4" w:space="0" w:color="auto"/>
              <w:right w:val="single" w:sz="4" w:space="0" w:color="auto"/>
            </w:tcBorders>
            <w:shd w:val="clear" w:color="000000" w:fill="FFFFFF"/>
            <w:noWrap/>
            <w:vAlign w:val="bottom"/>
            <w:hideMark/>
          </w:tcPr>
          <w:p w14:paraId="76766C3A" w14:textId="77777777" w:rsidR="001D514F" w:rsidRPr="001D514F" w:rsidRDefault="001D514F" w:rsidP="001D514F">
            <w:pPr>
              <w:spacing w:after="0" w:line="240" w:lineRule="auto"/>
              <w:jc w:val="center"/>
              <w:rPr>
                <w:rFonts w:ascii="Times New Roman" w:hAnsi="Times New Roman"/>
                <w:b/>
                <w:bCs/>
                <w:color w:val="000000"/>
                <w:sz w:val="20"/>
                <w:szCs w:val="20"/>
              </w:rPr>
            </w:pPr>
            <w:r w:rsidRPr="001D514F">
              <w:rPr>
                <w:rFonts w:ascii="Times New Roman" w:hAnsi="Times New Roman"/>
                <w:b/>
                <w:bCs/>
                <w:color w:val="000000"/>
                <w:sz w:val="20"/>
                <w:szCs w:val="20"/>
              </w:rPr>
              <w:t>Всего</w:t>
            </w:r>
          </w:p>
        </w:tc>
        <w:tc>
          <w:tcPr>
            <w:tcW w:w="1137" w:type="dxa"/>
            <w:tcBorders>
              <w:top w:val="nil"/>
              <w:left w:val="nil"/>
              <w:bottom w:val="single" w:sz="4" w:space="0" w:color="auto"/>
              <w:right w:val="single" w:sz="4" w:space="0" w:color="auto"/>
            </w:tcBorders>
            <w:shd w:val="clear" w:color="000000" w:fill="FFFFFF"/>
            <w:vAlign w:val="bottom"/>
            <w:hideMark/>
          </w:tcPr>
          <w:p w14:paraId="3822E27C" w14:textId="77777777" w:rsidR="001D514F" w:rsidRPr="001D514F" w:rsidRDefault="001D514F" w:rsidP="001D514F">
            <w:pPr>
              <w:spacing w:after="0" w:line="240" w:lineRule="auto"/>
              <w:jc w:val="right"/>
              <w:rPr>
                <w:rFonts w:ascii="Times New Roman" w:hAnsi="Times New Roman"/>
                <w:b/>
                <w:bCs/>
                <w:color w:val="000000"/>
                <w:sz w:val="20"/>
                <w:szCs w:val="20"/>
              </w:rPr>
            </w:pPr>
            <w:r w:rsidRPr="001D514F">
              <w:rPr>
                <w:rFonts w:ascii="Times New Roman" w:hAnsi="Times New Roman"/>
                <w:b/>
                <w:bCs/>
                <w:color w:val="000000"/>
                <w:sz w:val="20"/>
                <w:szCs w:val="20"/>
              </w:rPr>
              <w:t>113 893,0</w:t>
            </w:r>
          </w:p>
        </w:tc>
        <w:tc>
          <w:tcPr>
            <w:tcW w:w="1060" w:type="dxa"/>
            <w:tcBorders>
              <w:top w:val="nil"/>
              <w:left w:val="nil"/>
              <w:bottom w:val="single" w:sz="4" w:space="0" w:color="auto"/>
              <w:right w:val="single" w:sz="4" w:space="0" w:color="auto"/>
            </w:tcBorders>
            <w:shd w:val="clear" w:color="000000" w:fill="FFFFFF"/>
            <w:vAlign w:val="bottom"/>
            <w:hideMark/>
          </w:tcPr>
          <w:p w14:paraId="2D577ACD" w14:textId="77777777" w:rsidR="001D514F" w:rsidRPr="001D514F" w:rsidRDefault="001D514F" w:rsidP="001D514F">
            <w:pPr>
              <w:spacing w:after="0" w:line="240" w:lineRule="auto"/>
              <w:jc w:val="right"/>
              <w:rPr>
                <w:rFonts w:ascii="Times New Roman" w:hAnsi="Times New Roman"/>
                <w:b/>
                <w:bCs/>
                <w:color w:val="000000"/>
                <w:sz w:val="20"/>
                <w:szCs w:val="20"/>
              </w:rPr>
            </w:pPr>
            <w:r w:rsidRPr="001D514F">
              <w:rPr>
                <w:rFonts w:ascii="Times New Roman" w:hAnsi="Times New Roman"/>
                <w:b/>
                <w:bCs/>
                <w:color w:val="000000"/>
                <w:sz w:val="20"/>
                <w:szCs w:val="20"/>
              </w:rPr>
              <w:t>105 200,3</w:t>
            </w:r>
          </w:p>
        </w:tc>
        <w:tc>
          <w:tcPr>
            <w:tcW w:w="680" w:type="dxa"/>
            <w:tcBorders>
              <w:top w:val="nil"/>
              <w:left w:val="nil"/>
              <w:bottom w:val="single" w:sz="4" w:space="0" w:color="auto"/>
              <w:right w:val="single" w:sz="4" w:space="0" w:color="auto"/>
            </w:tcBorders>
            <w:shd w:val="clear" w:color="000000" w:fill="FFFFFF"/>
            <w:noWrap/>
            <w:vAlign w:val="bottom"/>
            <w:hideMark/>
          </w:tcPr>
          <w:p w14:paraId="100ED674" w14:textId="77777777" w:rsidR="001D514F" w:rsidRPr="001D514F" w:rsidRDefault="001D514F" w:rsidP="001D514F">
            <w:pPr>
              <w:spacing w:after="0" w:line="240" w:lineRule="auto"/>
              <w:jc w:val="right"/>
              <w:rPr>
                <w:rFonts w:ascii="Times New Roman" w:hAnsi="Times New Roman"/>
                <w:b/>
                <w:bCs/>
                <w:color w:val="000000"/>
                <w:sz w:val="20"/>
                <w:szCs w:val="20"/>
              </w:rPr>
            </w:pPr>
            <w:r w:rsidRPr="001D514F">
              <w:rPr>
                <w:rFonts w:ascii="Times New Roman" w:hAnsi="Times New Roman"/>
                <w:b/>
                <w:bCs/>
                <w:color w:val="000000"/>
                <w:sz w:val="20"/>
                <w:szCs w:val="20"/>
              </w:rPr>
              <w:t>92,4</w:t>
            </w:r>
          </w:p>
        </w:tc>
      </w:tr>
      <w:tr w:rsidR="001D514F" w:rsidRPr="001D514F" w14:paraId="7D49A131" w14:textId="77777777" w:rsidTr="00C04CE9">
        <w:trPr>
          <w:trHeight w:val="60"/>
        </w:trPr>
        <w:tc>
          <w:tcPr>
            <w:tcW w:w="5400" w:type="dxa"/>
            <w:vMerge/>
            <w:tcBorders>
              <w:top w:val="nil"/>
              <w:left w:val="single" w:sz="4" w:space="0" w:color="auto"/>
              <w:bottom w:val="single" w:sz="4" w:space="0" w:color="000000"/>
              <w:right w:val="single" w:sz="4" w:space="0" w:color="auto"/>
            </w:tcBorders>
            <w:vAlign w:val="center"/>
            <w:hideMark/>
          </w:tcPr>
          <w:p w14:paraId="26E259EA" w14:textId="77777777" w:rsidR="001D514F" w:rsidRPr="001D514F" w:rsidRDefault="001D514F" w:rsidP="003C1D9E">
            <w:pPr>
              <w:spacing w:after="0" w:line="240" w:lineRule="auto"/>
              <w:rPr>
                <w:rFonts w:ascii="Times New Roman" w:hAnsi="Times New Roman"/>
                <w:color w:val="000000"/>
                <w:sz w:val="20"/>
                <w:szCs w:val="20"/>
              </w:rPr>
            </w:pPr>
          </w:p>
        </w:tc>
        <w:tc>
          <w:tcPr>
            <w:tcW w:w="1174" w:type="dxa"/>
            <w:tcBorders>
              <w:top w:val="nil"/>
              <w:left w:val="nil"/>
              <w:bottom w:val="single" w:sz="4" w:space="0" w:color="auto"/>
              <w:right w:val="single" w:sz="4" w:space="0" w:color="auto"/>
            </w:tcBorders>
            <w:shd w:val="clear" w:color="000000" w:fill="FFFFFF"/>
            <w:noWrap/>
            <w:vAlign w:val="bottom"/>
            <w:hideMark/>
          </w:tcPr>
          <w:p w14:paraId="54A03BA6" w14:textId="77777777" w:rsidR="001D514F" w:rsidRPr="001D514F" w:rsidRDefault="001D514F" w:rsidP="001D514F">
            <w:pPr>
              <w:spacing w:after="0" w:line="240" w:lineRule="auto"/>
              <w:jc w:val="center"/>
              <w:rPr>
                <w:rFonts w:ascii="Times New Roman" w:hAnsi="Times New Roman"/>
                <w:color w:val="000000"/>
                <w:sz w:val="20"/>
                <w:szCs w:val="20"/>
              </w:rPr>
            </w:pPr>
            <w:r w:rsidRPr="001D514F">
              <w:rPr>
                <w:rFonts w:ascii="Times New Roman" w:hAnsi="Times New Roman"/>
                <w:color w:val="000000"/>
                <w:sz w:val="20"/>
                <w:szCs w:val="20"/>
              </w:rPr>
              <w:t>РФ</w:t>
            </w:r>
          </w:p>
        </w:tc>
        <w:tc>
          <w:tcPr>
            <w:tcW w:w="1137" w:type="dxa"/>
            <w:tcBorders>
              <w:top w:val="nil"/>
              <w:left w:val="nil"/>
              <w:bottom w:val="single" w:sz="4" w:space="0" w:color="auto"/>
              <w:right w:val="single" w:sz="4" w:space="0" w:color="auto"/>
            </w:tcBorders>
            <w:shd w:val="clear" w:color="000000" w:fill="FFFFFF"/>
            <w:vAlign w:val="bottom"/>
            <w:hideMark/>
          </w:tcPr>
          <w:p w14:paraId="221D40C0"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112 564,0</w:t>
            </w:r>
          </w:p>
        </w:tc>
        <w:tc>
          <w:tcPr>
            <w:tcW w:w="1060" w:type="dxa"/>
            <w:tcBorders>
              <w:top w:val="nil"/>
              <w:left w:val="nil"/>
              <w:bottom w:val="single" w:sz="4" w:space="0" w:color="auto"/>
              <w:right w:val="single" w:sz="4" w:space="0" w:color="auto"/>
            </w:tcBorders>
            <w:shd w:val="clear" w:color="000000" w:fill="FFFFFF"/>
            <w:noWrap/>
            <w:vAlign w:val="bottom"/>
            <w:hideMark/>
          </w:tcPr>
          <w:p w14:paraId="5749B960"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104 044,1</w:t>
            </w:r>
          </w:p>
        </w:tc>
        <w:tc>
          <w:tcPr>
            <w:tcW w:w="680" w:type="dxa"/>
            <w:tcBorders>
              <w:top w:val="nil"/>
              <w:left w:val="nil"/>
              <w:bottom w:val="single" w:sz="4" w:space="0" w:color="auto"/>
              <w:right w:val="single" w:sz="4" w:space="0" w:color="auto"/>
            </w:tcBorders>
            <w:shd w:val="clear" w:color="000000" w:fill="FFFFFF"/>
            <w:noWrap/>
            <w:vAlign w:val="bottom"/>
            <w:hideMark/>
          </w:tcPr>
          <w:p w14:paraId="4259777C"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92,4</w:t>
            </w:r>
          </w:p>
        </w:tc>
      </w:tr>
      <w:tr w:rsidR="001D514F" w:rsidRPr="001D514F" w14:paraId="30D6B7B3" w14:textId="77777777" w:rsidTr="00C04CE9">
        <w:trPr>
          <w:trHeight w:val="60"/>
        </w:trPr>
        <w:tc>
          <w:tcPr>
            <w:tcW w:w="5400" w:type="dxa"/>
            <w:vMerge/>
            <w:tcBorders>
              <w:top w:val="nil"/>
              <w:left w:val="single" w:sz="4" w:space="0" w:color="auto"/>
              <w:bottom w:val="single" w:sz="4" w:space="0" w:color="000000"/>
              <w:right w:val="single" w:sz="4" w:space="0" w:color="auto"/>
            </w:tcBorders>
            <w:vAlign w:val="center"/>
            <w:hideMark/>
          </w:tcPr>
          <w:p w14:paraId="0CB9CA24" w14:textId="77777777" w:rsidR="001D514F" w:rsidRPr="001D514F" w:rsidRDefault="001D514F" w:rsidP="003C1D9E">
            <w:pPr>
              <w:spacing w:after="0" w:line="240" w:lineRule="auto"/>
              <w:rPr>
                <w:rFonts w:ascii="Times New Roman" w:hAnsi="Times New Roman"/>
                <w:color w:val="000000"/>
                <w:sz w:val="20"/>
                <w:szCs w:val="20"/>
              </w:rPr>
            </w:pPr>
          </w:p>
        </w:tc>
        <w:tc>
          <w:tcPr>
            <w:tcW w:w="1174" w:type="dxa"/>
            <w:tcBorders>
              <w:top w:val="nil"/>
              <w:left w:val="nil"/>
              <w:bottom w:val="single" w:sz="4" w:space="0" w:color="auto"/>
              <w:right w:val="single" w:sz="4" w:space="0" w:color="auto"/>
            </w:tcBorders>
            <w:shd w:val="clear" w:color="000000" w:fill="FFFFFF"/>
            <w:noWrap/>
            <w:vAlign w:val="bottom"/>
            <w:hideMark/>
          </w:tcPr>
          <w:p w14:paraId="4E8C8BF0" w14:textId="77777777" w:rsidR="001D514F" w:rsidRPr="001D514F" w:rsidRDefault="001D514F" w:rsidP="001D514F">
            <w:pPr>
              <w:spacing w:after="0" w:line="240" w:lineRule="auto"/>
              <w:jc w:val="center"/>
              <w:rPr>
                <w:rFonts w:ascii="Times New Roman" w:hAnsi="Times New Roman"/>
                <w:color w:val="000000"/>
                <w:sz w:val="20"/>
                <w:szCs w:val="20"/>
              </w:rPr>
            </w:pPr>
            <w:r w:rsidRPr="001D514F">
              <w:rPr>
                <w:rFonts w:ascii="Times New Roman" w:hAnsi="Times New Roman"/>
                <w:color w:val="000000"/>
                <w:sz w:val="20"/>
                <w:szCs w:val="20"/>
              </w:rPr>
              <w:t>РХ</w:t>
            </w:r>
          </w:p>
        </w:tc>
        <w:tc>
          <w:tcPr>
            <w:tcW w:w="1137" w:type="dxa"/>
            <w:tcBorders>
              <w:top w:val="nil"/>
              <w:left w:val="nil"/>
              <w:bottom w:val="single" w:sz="4" w:space="0" w:color="auto"/>
              <w:right w:val="single" w:sz="4" w:space="0" w:color="auto"/>
            </w:tcBorders>
            <w:shd w:val="clear" w:color="000000" w:fill="FFFFFF"/>
            <w:vAlign w:val="bottom"/>
            <w:hideMark/>
          </w:tcPr>
          <w:p w14:paraId="00E14D42"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1 137,0</w:t>
            </w:r>
          </w:p>
        </w:tc>
        <w:tc>
          <w:tcPr>
            <w:tcW w:w="1060" w:type="dxa"/>
            <w:tcBorders>
              <w:top w:val="nil"/>
              <w:left w:val="nil"/>
              <w:bottom w:val="single" w:sz="4" w:space="0" w:color="auto"/>
              <w:right w:val="single" w:sz="4" w:space="0" w:color="auto"/>
            </w:tcBorders>
            <w:shd w:val="clear" w:color="000000" w:fill="FFFFFF"/>
            <w:noWrap/>
            <w:vAlign w:val="bottom"/>
            <w:hideMark/>
          </w:tcPr>
          <w:p w14:paraId="5E5D9300"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1 051,2</w:t>
            </w:r>
          </w:p>
        </w:tc>
        <w:tc>
          <w:tcPr>
            <w:tcW w:w="680" w:type="dxa"/>
            <w:tcBorders>
              <w:top w:val="nil"/>
              <w:left w:val="nil"/>
              <w:bottom w:val="single" w:sz="4" w:space="0" w:color="auto"/>
              <w:right w:val="single" w:sz="4" w:space="0" w:color="auto"/>
            </w:tcBorders>
            <w:shd w:val="clear" w:color="000000" w:fill="FFFFFF"/>
            <w:noWrap/>
            <w:vAlign w:val="bottom"/>
            <w:hideMark/>
          </w:tcPr>
          <w:p w14:paraId="46DD3F6B"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92,5</w:t>
            </w:r>
          </w:p>
        </w:tc>
      </w:tr>
      <w:tr w:rsidR="001D514F" w:rsidRPr="001D514F" w14:paraId="48D5DA23" w14:textId="77777777" w:rsidTr="00C04CE9">
        <w:trPr>
          <w:trHeight w:val="60"/>
        </w:trPr>
        <w:tc>
          <w:tcPr>
            <w:tcW w:w="5400" w:type="dxa"/>
            <w:vMerge/>
            <w:tcBorders>
              <w:top w:val="nil"/>
              <w:left w:val="single" w:sz="4" w:space="0" w:color="auto"/>
              <w:bottom w:val="single" w:sz="4" w:space="0" w:color="000000"/>
              <w:right w:val="single" w:sz="4" w:space="0" w:color="auto"/>
            </w:tcBorders>
            <w:vAlign w:val="center"/>
            <w:hideMark/>
          </w:tcPr>
          <w:p w14:paraId="385220F9" w14:textId="77777777" w:rsidR="001D514F" w:rsidRPr="001D514F" w:rsidRDefault="001D514F" w:rsidP="003C1D9E">
            <w:pPr>
              <w:spacing w:after="0" w:line="240" w:lineRule="auto"/>
              <w:rPr>
                <w:rFonts w:ascii="Times New Roman" w:hAnsi="Times New Roman"/>
                <w:color w:val="000000"/>
                <w:sz w:val="20"/>
                <w:szCs w:val="20"/>
              </w:rPr>
            </w:pPr>
          </w:p>
        </w:tc>
        <w:tc>
          <w:tcPr>
            <w:tcW w:w="1174" w:type="dxa"/>
            <w:tcBorders>
              <w:top w:val="nil"/>
              <w:left w:val="nil"/>
              <w:bottom w:val="single" w:sz="4" w:space="0" w:color="auto"/>
              <w:right w:val="single" w:sz="4" w:space="0" w:color="auto"/>
            </w:tcBorders>
            <w:shd w:val="clear" w:color="000000" w:fill="FFFFFF"/>
            <w:noWrap/>
            <w:vAlign w:val="bottom"/>
            <w:hideMark/>
          </w:tcPr>
          <w:p w14:paraId="41C7CD38" w14:textId="77777777" w:rsidR="001D514F" w:rsidRPr="001D514F" w:rsidRDefault="001D514F" w:rsidP="001D514F">
            <w:pPr>
              <w:spacing w:after="0" w:line="240" w:lineRule="auto"/>
              <w:jc w:val="center"/>
              <w:rPr>
                <w:rFonts w:ascii="Times New Roman" w:hAnsi="Times New Roman"/>
                <w:color w:val="000000"/>
                <w:sz w:val="20"/>
                <w:szCs w:val="20"/>
              </w:rPr>
            </w:pPr>
            <w:r w:rsidRPr="001D514F">
              <w:rPr>
                <w:rFonts w:ascii="Times New Roman" w:hAnsi="Times New Roman"/>
                <w:color w:val="000000"/>
                <w:sz w:val="20"/>
                <w:szCs w:val="20"/>
              </w:rPr>
              <w:t>МО</w:t>
            </w:r>
          </w:p>
        </w:tc>
        <w:tc>
          <w:tcPr>
            <w:tcW w:w="1137" w:type="dxa"/>
            <w:tcBorders>
              <w:top w:val="nil"/>
              <w:left w:val="nil"/>
              <w:bottom w:val="single" w:sz="4" w:space="0" w:color="auto"/>
              <w:right w:val="single" w:sz="4" w:space="0" w:color="auto"/>
            </w:tcBorders>
            <w:shd w:val="clear" w:color="000000" w:fill="FFFFFF"/>
            <w:vAlign w:val="bottom"/>
            <w:hideMark/>
          </w:tcPr>
          <w:p w14:paraId="2918B23D"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192,0</w:t>
            </w:r>
          </w:p>
        </w:tc>
        <w:tc>
          <w:tcPr>
            <w:tcW w:w="1060" w:type="dxa"/>
            <w:tcBorders>
              <w:top w:val="nil"/>
              <w:left w:val="nil"/>
              <w:bottom w:val="single" w:sz="4" w:space="0" w:color="auto"/>
              <w:right w:val="single" w:sz="4" w:space="0" w:color="auto"/>
            </w:tcBorders>
            <w:shd w:val="clear" w:color="000000" w:fill="FFFFFF"/>
            <w:noWrap/>
            <w:vAlign w:val="bottom"/>
            <w:hideMark/>
          </w:tcPr>
          <w:p w14:paraId="337AA048"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105,0</w:t>
            </w:r>
          </w:p>
        </w:tc>
        <w:tc>
          <w:tcPr>
            <w:tcW w:w="680" w:type="dxa"/>
            <w:tcBorders>
              <w:top w:val="nil"/>
              <w:left w:val="nil"/>
              <w:bottom w:val="single" w:sz="4" w:space="0" w:color="auto"/>
              <w:right w:val="single" w:sz="4" w:space="0" w:color="auto"/>
            </w:tcBorders>
            <w:shd w:val="clear" w:color="000000" w:fill="FFFFFF"/>
            <w:noWrap/>
            <w:vAlign w:val="bottom"/>
            <w:hideMark/>
          </w:tcPr>
          <w:p w14:paraId="0263C6FF"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54,7</w:t>
            </w:r>
          </w:p>
        </w:tc>
      </w:tr>
      <w:tr w:rsidR="001D514F" w:rsidRPr="001D514F" w14:paraId="59703D87" w14:textId="77777777" w:rsidTr="00C04CE9">
        <w:trPr>
          <w:trHeight w:val="60"/>
        </w:trPr>
        <w:tc>
          <w:tcPr>
            <w:tcW w:w="5400" w:type="dxa"/>
            <w:vMerge w:val="restart"/>
            <w:tcBorders>
              <w:top w:val="nil"/>
              <w:left w:val="single" w:sz="4" w:space="0" w:color="auto"/>
              <w:bottom w:val="nil"/>
              <w:right w:val="single" w:sz="4" w:space="0" w:color="auto"/>
            </w:tcBorders>
            <w:shd w:val="clear" w:color="000000" w:fill="FFFFFF"/>
            <w:vAlign w:val="center"/>
            <w:hideMark/>
          </w:tcPr>
          <w:p w14:paraId="4F1E3EB8" w14:textId="77777777" w:rsidR="001D514F" w:rsidRPr="001D514F" w:rsidRDefault="001D514F" w:rsidP="003C1D9E">
            <w:pPr>
              <w:spacing w:after="0" w:line="240" w:lineRule="auto"/>
              <w:rPr>
                <w:rFonts w:ascii="Times New Roman" w:hAnsi="Times New Roman"/>
                <w:color w:val="000000"/>
                <w:sz w:val="20"/>
                <w:szCs w:val="20"/>
              </w:rPr>
            </w:pPr>
            <w:r w:rsidRPr="001D514F">
              <w:rPr>
                <w:rFonts w:ascii="Times New Roman" w:hAnsi="Times New Roman"/>
                <w:color w:val="000000"/>
                <w:sz w:val="20"/>
                <w:szCs w:val="20"/>
              </w:rPr>
              <w:t>Региональный проект Республики Хакасия  «Популяризация предпринимательства»</w:t>
            </w:r>
          </w:p>
        </w:tc>
        <w:tc>
          <w:tcPr>
            <w:tcW w:w="1174" w:type="dxa"/>
            <w:tcBorders>
              <w:top w:val="nil"/>
              <w:left w:val="nil"/>
              <w:bottom w:val="single" w:sz="4" w:space="0" w:color="auto"/>
              <w:right w:val="single" w:sz="4" w:space="0" w:color="auto"/>
            </w:tcBorders>
            <w:shd w:val="clear" w:color="000000" w:fill="FFFFFF"/>
            <w:noWrap/>
            <w:vAlign w:val="bottom"/>
            <w:hideMark/>
          </w:tcPr>
          <w:p w14:paraId="5658E6B1" w14:textId="77777777" w:rsidR="001D514F" w:rsidRPr="001D514F" w:rsidRDefault="001D514F" w:rsidP="001D514F">
            <w:pPr>
              <w:spacing w:after="0" w:line="240" w:lineRule="auto"/>
              <w:jc w:val="center"/>
              <w:rPr>
                <w:rFonts w:ascii="Times New Roman" w:hAnsi="Times New Roman"/>
                <w:b/>
                <w:bCs/>
                <w:color w:val="000000"/>
                <w:sz w:val="20"/>
                <w:szCs w:val="20"/>
              </w:rPr>
            </w:pPr>
            <w:r w:rsidRPr="001D514F">
              <w:rPr>
                <w:rFonts w:ascii="Times New Roman" w:hAnsi="Times New Roman"/>
                <w:b/>
                <w:bCs/>
                <w:color w:val="000000"/>
                <w:sz w:val="20"/>
                <w:szCs w:val="20"/>
              </w:rPr>
              <w:t>Всего</w:t>
            </w:r>
          </w:p>
        </w:tc>
        <w:tc>
          <w:tcPr>
            <w:tcW w:w="1137" w:type="dxa"/>
            <w:tcBorders>
              <w:top w:val="nil"/>
              <w:left w:val="nil"/>
              <w:bottom w:val="single" w:sz="4" w:space="0" w:color="auto"/>
              <w:right w:val="single" w:sz="4" w:space="0" w:color="auto"/>
            </w:tcBorders>
            <w:shd w:val="clear" w:color="000000" w:fill="FFFFFF"/>
            <w:vAlign w:val="bottom"/>
            <w:hideMark/>
          </w:tcPr>
          <w:p w14:paraId="2B9709F1" w14:textId="77777777" w:rsidR="001D514F" w:rsidRPr="001D514F" w:rsidRDefault="001D514F" w:rsidP="001D514F">
            <w:pPr>
              <w:spacing w:after="0" w:line="240" w:lineRule="auto"/>
              <w:jc w:val="right"/>
              <w:rPr>
                <w:rFonts w:ascii="Times New Roman" w:hAnsi="Times New Roman"/>
                <w:b/>
                <w:bCs/>
                <w:color w:val="000000"/>
                <w:sz w:val="20"/>
                <w:szCs w:val="20"/>
              </w:rPr>
            </w:pPr>
            <w:r w:rsidRPr="001D514F">
              <w:rPr>
                <w:rFonts w:ascii="Times New Roman" w:hAnsi="Times New Roman"/>
                <w:b/>
                <w:bCs/>
                <w:color w:val="000000"/>
                <w:sz w:val="20"/>
                <w:szCs w:val="20"/>
              </w:rPr>
              <w:t>4 200,0</w:t>
            </w:r>
          </w:p>
        </w:tc>
        <w:tc>
          <w:tcPr>
            <w:tcW w:w="1060" w:type="dxa"/>
            <w:tcBorders>
              <w:top w:val="nil"/>
              <w:left w:val="nil"/>
              <w:bottom w:val="single" w:sz="4" w:space="0" w:color="auto"/>
              <w:right w:val="single" w:sz="4" w:space="0" w:color="auto"/>
            </w:tcBorders>
            <w:shd w:val="clear" w:color="000000" w:fill="FFFFFF"/>
            <w:vAlign w:val="bottom"/>
            <w:hideMark/>
          </w:tcPr>
          <w:p w14:paraId="5C651CC5" w14:textId="77777777" w:rsidR="001D514F" w:rsidRPr="001D514F" w:rsidRDefault="001D514F" w:rsidP="001D514F">
            <w:pPr>
              <w:spacing w:after="0" w:line="240" w:lineRule="auto"/>
              <w:jc w:val="right"/>
              <w:rPr>
                <w:rFonts w:ascii="Times New Roman" w:hAnsi="Times New Roman"/>
                <w:b/>
                <w:bCs/>
                <w:color w:val="000000"/>
                <w:sz w:val="20"/>
                <w:szCs w:val="20"/>
              </w:rPr>
            </w:pPr>
            <w:r w:rsidRPr="001D514F">
              <w:rPr>
                <w:rFonts w:ascii="Times New Roman" w:hAnsi="Times New Roman"/>
                <w:b/>
                <w:bCs/>
                <w:color w:val="000000"/>
                <w:sz w:val="20"/>
                <w:szCs w:val="20"/>
              </w:rPr>
              <w:t>4 198,1</w:t>
            </w:r>
          </w:p>
        </w:tc>
        <w:tc>
          <w:tcPr>
            <w:tcW w:w="680" w:type="dxa"/>
            <w:tcBorders>
              <w:top w:val="nil"/>
              <w:left w:val="nil"/>
              <w:bottom w:val="single" w:sz="4" w:space="0" w:color="auto"/>
              <w:right w:val="single" w:sz="4" w:space="0" w:color="auto"/>
            </w:tcBorders>
            <w:shd w:val="clear" w:color="000000" w:fill="FFFFFF"/>
            <w:noWrap/>
            <w:vAlign w:val="bottom"/>
            <w:hideMark/>
          </w:tcPr>
          <w:p w14:paraId="2E0D9094" w14:textId="77777777" w:rsidR="001D514F" w:rsidRPr="001D514F" w:rsidRDefault="001D514F" w:rsidP="001D514F">
            <w:pPr>
              <w:spacing w:after="0" w:line="240" w:lineRule="auto"/>
              <w:jc w:val="right"/>
              <w:rPr>
                <w:rFonts w:ascii="Times New Roman" w:hAnsi="Times New Roman"/>
                <w:b/>
                <w:bCs/>
                <w:color w:val="000000"/>
                <w:sz w:val="20"/>
                <w:szCs w:val="20"/>
              </w:rPr>
            </w:pPr>
            <w:r w:rsidRPr="001D514F">
              <w:rPr>
                <w:rFonts w:ascii="Times New Roman" w:hAnsi="Times New Roman"/>
                <w:b/>
                <w:bCs/>
                <w:color w:val="000000"/>
                <w:sz w:val="20"/>
                <w:szCs w:val="20"/>
              </w:rPr>
              <w:t>100,0</w:t>
            </w:r>
          </w:p>
        </w:tc>
      </w:tr>
      <w:tr w:rsidR="001D514F" w:rsidRPr="001D514F" w14:paraId="664B50A1" w14:textId="77777777" w:rsidTr="00C04CE9">
        <w:trPr>
          <w:trHeight w:val="60"/>
        </w:trPr>
        <w:tc>
          <w:tcPr>
            <w:tcW w:w="5400" w:type="dxa"/>
            <w:vMerge/>
            <w:tcBorders>
              <w:top w:val="nil"/>
              <w:left w:val="single" w:sz="4" w:space="0" w:color="auto"/>
              <w:bottom w:val="nil"/>
              <w:right w:val="single" w:sz="4" w:space="0" w:color="auto"/>
            </w:tcBorders>
            <w:vAlign w:val="center"/>
            <w:hideMark/>
          </w:tcPr>
          <w:p w14:paraId="41F553FC" w14:textId="77777777" w:rsidR="001D514F" w:rsidRPr="001D514F" w:rsidRDefault="001D514F" w:rsidP="003C1D9E">
            <w:pPr>
              <w:spacing w:after="0" w:line="240" w:lineRule="auto"/>
              <w:rPr>
                <w:rFonts w:ascii="Times New Roman" w:hAnsi="Times New Roman"/>
                <w:color w:val="000000"/>
                <w:sz w:val="20"/>
                <w:szCs w:val="20"/>
              </w:rPr>
            </w:pPr>
          </w:p>
        </w:tc>
        <w:tc>
          <w:tcPr>
            <w:tcW w:w="1174" w:type="dxa"/>
            <w:tcBorders>
              <w:top w:val="nil"/>
              <w:left w:val="nil"/>
              <w:bottom w:val="single" w:sz="4" w:space="0" w:color="auto"/>
              <w:right w:val="single" w:sz="4" w:space="0" w:color="auto"/>
            </w:tcBorders>
            <w:shd w:val="clear" w:color="000000" w:fill="FFFFFF"/>
            <w:noWrap/>
            <w:vAlign w:val="bottom"/>
            <w:hideMark/>
          </w:tcPr>
          <w:p w14:paraId="7BA3D29E" w14:textId="77777777" w:rsidR="001D514F" w:rsidRPr="001D514F" w:rsidRDefault="001D514F" w:rsidP="001D514F">
            <w:pPr>
              <w:spacing w:after="0" w:line="240" w:lineRule="auto"/>
              <w:jc w:val="center"/>
              <w:rPr>
                <w:rFonts w:ascii="Times New Roman" w:hAnsi="Times New Roman"/>
                <w:color w:val="000000"/>
                <w:sz w:val="20"/>
                <w:szCs w:val="20"/>
              </w:rPr>
            </w:pPr>
            <w:r w:rsidRPr="001D514F">
              <w:rPr>
                <w:rFonts w:ascii="Times New Roman" w:hAnsi="Times New Roman"/>
                <w:color w:val="000000"/>
                <w:sz w:val="20"/>
                <w:szCs w:val="20"/>
              </w:rPr>
              <w:t>РФ</w:t>
            </w:r>
          </w:p>
        </w:tc>
        <w:tc>
          <w:tcPr>
            <w:tcW w:w="1137" w:type="dxa"/>
            <w:tcBorders>
              <w:top w:val="nil"/>
              <w:left w:val="nil"/>
              <w:bottom w:val="single" w:sz="4" w:space="0" w:color="auto"/>
              <w:right w:val="single" w:sz="4" w:space="0" w:color="auto"/>
            </w:tcBorders>
            <w:shd w:val="clear" w:color="000000" w:fill="FFFFFF"/>
            <w:vAlign w:val="bottom"/>
            <w:hideMark/>
          </w:tcPr>
          <w:p w14:paraId="56D40310"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4 157,0</w:t>
            </w:r>
          </w:p>
        </w:tc>
        <w:tc>
          <w:tcPr>
            <w:tcW w:w="1060" w:type="dxa"/>
            <w:tcBorders>
              <w:top w:val="nil"/>
              <w:left w:val="nil"/>
              <w:bottom w:val="single" w:sz="4" w:space="0" w:color="auto"/>
              <w:right w:val="single" w:sz="4" w:space="0" w:color="auto"/>
            </w:tcBorders>
            <w:shd w:val="clear" w:color="000000" w:fill="FFFFFF"/>
            <w:noWrap/>
            <w:vAlign w:val="bottom"/>
            <w:hideMark/>
          </w:tcPr>
          <w:p w14:paraId="1E866CD5"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4 156,1</w:t>
            </w:r>
          </w:p>
        </w:tc>
        <w:tc>
          <w:tcPr>
            <w:tcW w:w="680" w:type="dxa"/>
            <w:tcBorders>
              <w:top w:val="nil"/>
              <w:left w:val="nil"/>
              <w:bottom w:val="single" w:sz="4" w:space="0" w:color="auto"/>
              <w:right w:val="single" w:sz="4" w:space="0" w:color="auto"/>
            </w:tcBorders>
            <w:shd w:val="clear" w:color="000000" w:fill="FFFFFF"/>
            <w:noWrap/>
            <w:vAlign w:val="bottom"/>
            <w:hideMark/>
          </w:tcPr>
          <w:p w14:paraId="2609F010"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100,0</w:t>
            </w:r>
          </w:p>
        </w:tc>
      </w:tr>
      <w:tr w:rsidR="001D514F" w:rsidRPr="001D514F" w14:paraId="01692FD1" w14:textId="77777777" w:rsidTr="00C04CE9">
        <w:trPr>
          <w:trHeight w:val="150"/>
        </w:trPr>
        <w:tc>
          <w:tcPr>
            <w:tcW w:w="5400" w:type="dxa"/>
            <w:vMerge/>
            <w:tcBorders>
              <w:top w:val="nil"/>
              <w:left w:val="single" w:sz="4" w:space="0" w:color="auto"/>
              <w:bottom w:val="nil"/>
              <w:right w:val="single" w:sz="4" w:space="0" w:color="auto"/>
            </w:tcBorders>
            <w:vAlign w:val="center"/>
            <w:hideMark/>
          </w:tcPr>
          <w:p w14:paraId="726120E1" w14:textId="77777777" w:rsidR="001D514F" w:rsidRPr="001D514F" w:rsidRDefault="001D514F" w:rsidP="003C1D9E">
            <w:pPr>
              <w:spacing w:after="0" w:line="240" w:lineRule="auto"/>
              <w:rPr>
                <w:rFonts w:ascii="Times New Roman" w:hAnsi="Times New Roman"/>
                <w:color w:val="000000"/>
                <w:sz w:val="20"/>
                <w:szCs w:val="20"/>
              </w:rPr>
            </w:pPr>
          </w:p>
        </w:tc>
        <w:tc>
          <w:tcPr>
            <w:tcW w:w="1174" w:type="dxa"/>
            <w:tcBorders>
              <w:top w:val="nil"/>
              <w:left w:val="nil"/>
              <w:bottom w:val="single" w:sz="4" w:space="0" w:color="auto"/>
              <w:right w:val="single" w:sz="4" w:space="0" w:color="auto"/>
            </w:tcBorders>
            <w:shd w:val="clear" w:color="000000" w:fill="FFFFFF"/>
            <w:noWrap/>
            <w:vAlign w:val="bottom"/>
            <w:hideMark/>
          </w:tcPr>
          <w:p w14:paraId="13374343" w14:textId="77777777" w:rsidR="001D514F" w:rsidRPr="001D514F" w:rsidRDefault="001D514F" w:rsidP="001D514F">
            <w:pPr>
              <w:spacing w:after="0" w:line="240" w:lineRule="auto"/>
              <w:jc w:val="center"/>
              <w:rPr>
                <w:rFonts w:ascii="Times New Roman" w:hAnsi="Times New Roman"/>
                <w:color w:val="000000"/>
                <w:sz w:val="20"/>
                <w:szCs w:val="20"/>
              </w:rPr>
            </w:pPr>
            <w:r w:rsidRPr="001D514F">
              <w:rPr>
                <w:rFonts w:ascii="Times New Roman" w:hAnsi="Times New Roman"/>
                <w:color w:val="000000"/>
                <w:sz w:val="20"/>
                <w:szCs w:val="20"/>
              </w:rPr>
              <w:t>РХ</w:t>
            </w:r>
          </w:p>
        </w:tc>
        <w:tc>
          <w:tcPr>
            <w:tcW w:w="1137" w:type="dxa"/>
            <w:tcBorders>
              <w:top w:val="nil"/>
              <w:left w:val="nil"/>
              <w:bottom w:val="single" w:sz="4" w:space="0" w:color="auto"/>
              <w:right w:val="single" w:sz="4" w:space="0" w:color="auto"/>
            </w:tcBorders>
            <w:shd w:val="clear" w:color="000000" w:fill="FFFFFF"/>
            <w:vAlign w:val="bottom"/>
            <w:hideMark/>
          </w:tcPr>
          <w:p w14:paraId="4A1C2DFE"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43,0</w:t>
            </w:r>
          </w:p>
        </w:tc>
        <w:tc>
          <w:tcPr>
            <w:tcW w:w="1060" w:type="dxa"/>
            <w:tcBorders>
              <w:top w:val="nil"/>
              <w:left w:val="nil"/>
              <w:bottom w:val="single" w:sz="4" w:space="0" w:color="auto"/>
              <w:right w:val="single" w:sz="4" w:space="0" w:color="auto"/>
            </w:tcBorders>
            <w:shd w:val="clear" w:color="000000" w:fill="FFFFFF"/>
            <w:noWrap/>
            <w:vAlign w:val="bottom"/>
            <w:hideMark/>
          </w:tcPr>
          <w:p w14:paraId="361D3C25"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42,0</w:t>
            </w:r>
          </w:p>
        </w:tc>
        <w:tc>
          <w:tcPr>
            <w:tcW w:w="680" w:type="dxa"/>
            <w:tcBorders>
              <w:top w:val="nil"/>
              <w:left w:val="nil"/>
              <w:bottom w:val="single" w:sz="4" w:space="0" w:color="auto"/>
              <w:right w:val="single" w:sz="4" w:space="0" w:color="auto"/>
            </w:tcBorders>
            <w:shd w:val="clear" w:color="000000" w:fill="FFFFFF"/>
            <w:noWrap/>
            <w:vAlign w:val="bottom"/>
            <w:hideMark/>
          </w:tcPr>
          <w:p w14:paraId="1A992D3D"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97,7</w:t>
            </w:r>
          </w:p>
        </w:tc>
      </w:tr>
      <w:tr w:rsidR="001D514F" w:rsidRPr="001D514F" w14:paraId="1E03E57E" w14:textId="77777777" w:rsidTr="00C04CE9">
        <w:trPr>
          <w:trHeight w:val="60"/>
        </w:trPr>
        <w:tc>
          <w:tcPr>
            <w:tcW w:w="5400" w:type="dxa"/>
            <w:vMerge w:val="restart"/>
            <w:tcBorders>
              <w:top w:val="single" w:sz="4" w:space="0" w:color="auto"/>
              <w:left w:val="single" w:sz="4" w:space="0" w:color="auto"/>
              <w:bottom w:val="nil"/>
              <w:right w:val="single" w:sz="4" w:space="0" w:color="auto"/>
            </w:tcBorders>
            <w:shd w:val="clear" w:color="000000" w:fill="FFFFFF"/>
            <w:vAlign w:val="center"/>
            <w:hideMark/>
          </w:tcPr>
          <w:p w14:paraId="3B5C104F" w14:textId="77777777" w:rsidR="001D514F" w:rsidRPr="001D514F" w:rsidRDefault="001D514F" w:rsidP="003C1D9E">
            <w:pPr>
              <w:spacing w:after="0" w:line="240" w:lineRule="auto"/>
              <w:rPr>
                <w:rFonts w:ascii="Times New Roman" w:hAnsi="Times New Roman"/>
                <w:color w:val="000000"/>
                <w:sz w:val="20"/>
                <w:szCs w:val="20"/>
              </w:rPr>
            </w:pPr>
            <w:r w:rsidRPr="001D514F">
              <w:rPr>
                <w:rFonts w:ascii="Times New Roman" w:hAnsi="Times New Roman"/>
                <w:color w:val="000000"/>
                <w:sz w:val="20"/>
                <w:szCs w:val="20"/>
              </w:rPr>
              <w:t>Региональный проект «Создание системы поддержки фермеров и развитие сельской кооперации»</w:t>
            </w:r>
          </w:p>
        </w:tc>
        <w:tc>
          <w:tcPr>
            <w:tcW w:w="1174" w:type="dxa"/>
            <w:tcBorders>
              <w:top w:val="nil"/>
              <w:left w:val="nil"/>
              <w:bottom w:val="single" w:sz="4" w:space="0" w:color="auto"/>
              <w:right w:val="single" w:sz="4" w:space="0" w:color="auto"/>
            </w:tcBorders>
            <w:shd w:val="clear" w:color="000000" w:fill="FFFFFF"/>
            <w:noWrap/>
            <w:vAlign w:val="bottom"/>
            <w:hideMark/>
          </w:tcPr>
          <w:p w14:paraId="55EA870F" w14:textId="77777777" w:rsidR="001D514F" w:rsidRPr="001D514F" w:rsidRDefault="001D514F" w:rsidP="001D514F">
            <w:pPr>
              <w:spacing w:after="0" w:line="240" w:lineRule="auto"/>
              <w:jc w:val="center"/>
              <w:rPr>
                <w:rFonts w:ascii="Times New Roman" w:hAnsi="Times New Roman"/>
                <w:b/>
                <w:bCs/>
                <w:color w:val="000000"/>
                <w:sz w:val="20"/>
                <w:szCs w:val="20"/>
              </w:rPr>
            </w:pPr>
            <w:r w:rsidRPr="001D514F">
              <w:rPr>
                <w:rFonts w:ascii="Times New Roman" w:hAnsi="Times New Roman"/>
                <w:b/>
                <w:bCs/>
                <w:color w:val="000000"/>
                <w:sz w:val="20"/>
                <w:szCs w:val="20"/>
              </w:rPr>
              <w:t>Всего</w:t>
            </w:r>
          </w:p>
        </w:tc>
        <w:tc>
          <w:tcPr>
            <w:tcW w:w="1137" w:type="dxa"/>
            <w:tcBorders>
              <w:top w:val="nil"/>
              <w:left w:val="nil"/>
              <w:bottom w:val="single" w:sz="4" w:space="0" w:color="auto"/>
              <w:right w:val="single" w:sz="4" w:space="0" w:color="auto"/>
            </w:tcBorders>
            <w:shd w:val="clear" w:color="000000" w:fill="FFFFFF"/>
            <w:vAlign w:val="bottom"/>
            <w:hideMark/>
          </w:tcPr>
          <w:p w14:paraId="214C2005" w14:textId="77777777" w:rsidR="001D514F" w:rsidRPr="001D514F" w:rsidRDefault="001D514F" w:rsidP="001D514F">
            <w:pPr>
              <w:spacing w:after="0" w:line="240" w:lineRule="auto"/>
              <w:jc w:val="right"/>
              <w:rPr>
                <w:rFonts w:ascii="Times New Roman" w:hAnsi="Times New Roman"/>
                <w:b/>
                <w:bCs/>
                <w:color w:val="000000"/>
                <w:sz w:val="20"/>
                <w:szCs w:val="20"/>
              </w:rPr>
            </w:pPr>
            <w:r w:rsidRPr="001D514F">
              <w:rPr>
                <w:rFonts w:ascii="Times New Roman" w:hAnsi="Times New Roman"/>
                <w:b/>
                <w:bCs/>
                <w:color w:val="000000"/>
                <w:sz w:val="20"/>
                <w:szCs w:val="20"/>
              </w:rPr>
              <w:t>42 345,5</w:t>
            </w:r>
          </w:p>
        </w:tc>
        <w:tc>
          <w:tcPr>
            <w:tcW w:w="1060" w:type="dxa"/>
            <w:tcBorders>
              <w:top w:val="nil"/>
              <w:left w:val="nil"/>
              <w:bottom w:val="single" w:sz="4" w:space="0" w:color="auto"/>
              <w:right w:val="single" w:sz="4" w:space="0" w:color="auto"/>
            </w:tcBorders>
            <w:shd w:val="clear" w:color="000000" w:fill="FFFFFF"/>
            <w:vAlign w:val="bottom"/>
            <w:hideMark/>
          </w:tcPr>
          <w:p w14:paraId="007523EE" w14:textId="77777777" w:rsidR="001D514F" w:rsidRPr="001D514F" w:rsidRDefault="001D514F" w:rsidP="001D514F">
            <w:pPr>
              <w:spacing w:after="0" w:line="240" w:lineRule="auto"/>
              <w:jc w:val="right"/>
              <w:rPr>
                <w:rFonts w:ascii="Times New Roman" w:hAnsi="Times New Roman"/>
                <w:b/>
                <w:bCs/>
                <w:color w:val="000000"/>
                <w:sz w:val="20"/>
                <w:szCs w:val="20"/>
              </w:rPr>
            </w:pPr>
            <w:r w:rsidRPr="001D514F">
              <w:rPr>
                <w:rFonts w:ascii="Times New Roman" w:hAnsi="Times New Roman"/>
                <w:b/>
                <w:bCs/>
                <w:color w:val="000000"/>
                <w:sz w:val="20"/>
                <w:szCs w:val="20"/>
              </w:rPr>
              <w:t>3 023,6</w:t>
            </w:r>
          </w:p>
        </w:tc>
        <w:tc>
          <w:tcPr>
            <w:tcW w:w="680" w:type="dxa"/>
            <w:tcBorders>
              <w:top w:val="nil"/>
              <w:left w:val="nil"/>
              <w:bottom w:val="single" w:sz="4" w:space="0" w:color="auto"/>
              <w:right w:val="single" w:sz="4" w:space="0" w:color="auto"/>
            </w:tcBorders>
            <w:shd w:val="clear" w:color="000000" w:fill="FFFFFF"/>
            <w:noWrap/>
            <w:vAlign w:val="bottom"/>
            <w:hideMark/>
          </w:tcPr>
          <w:p w14:paraId="28F01936" w14:textId="77777777" w:rsidR="001D514F" w:rsidRPr="001D514F" w:rsidRDefault="001D514F" w:rsidP="001D514F">
            <w:pPr>
              <w:spacing w:after="0" w:line="240" w:lineRule="auto"/>
              <w:jc w:val="right"/>
              <w:rPr>
                <w:rFonts w:ascii="Times New Roman" w:hAnsi="Times New Roman"/>
                <w:b/>
                <w:bCs/>
                <w:color w:val="000000"/>
                <w:sz w:val="20"/>
                <w:szCs w:val="20"/>
              </w:rPr>
            </w:pPr>
            <w:r w:rsidRPr="001D514F">
              <w:rPr>
                <w:rFonts w:ascii="Times New Roman" w:hAnsi="Times New Roman"/>
                <w:b/>
                <w:bCs/>
                <w:color w:val="000000"/>
                <w:sz w:val="20"/>
                <w:szCs w:val="20"/>
              </w:rPr>
              <w:t>7,1</w:t>
            </w:r>
          </w:p>
        </w:tc>
      </w:tr>
      <w:tr w:rsidR="001D514F" w:rsidRPr="001D514F" w14:paraId="0B09C8CC" w14:textId="77777777" w:rsidTr="00C04CE9">
        <w:trPr>
          <w:trHeight w:val="60"/>
        </w:trPr>
        <w:tc>
          <w:tcPr>
            <w:tcW w:w="5400" w:type="dxa"/>
            <w:vMerge/>
            <w:tcBorders>
              <w:top w:val="single" w:sz="4" w:space="0" w:color="auto"/>
              <w:left w:val="single" w:sz="4" w:space="0" w:color="auto"/>
              <w:bottom w:val="nil"/>
              <w:right w:val="single" w:sz="4" w:space="0" w:color="auto"/>
            </w:tcBorders>
            <w:vAlign w:val="center"/>
            <w:hideMark/>
          </w:tcPr>
          <w:p w14:paraId="1687CC95" w14:textId="77777777" w:rsidR="001D514F" w:rsidRPr="001D514F" w:rsidRDefault="001D514F" w:rsidP="003C1D9E">
            <w:pPr>
              <w:spacing w:after="0" w:line="240" w:lineRule="auto"/>
              <w:rPr>
                <w:rFonts w:ascii="Times New Roman" w:hAnsi="Times New Roman"/>
                <w:color w:val="000000"/>
                <w:sz w:val="20"/>
                <w:szCs w:val="20"/>
              </w:rPr>
            </w:pPr>
          </w:p>
        </w:tc>
        <w:tc>
          <w:tcPr>
            <w:tcW w:w="1174" w:type="dxa"/>
            <w:tcBorders>
              <w:top w:val="nil"/>
              <w:left w:val="nil"/>
              <w:bottom w:val="single" w:sz="4" w:space="0" w:color="auto"/>
              <w:right w:val="single" w:sz="4" w:space="0" w:color="auto"/>
            </w:tcBorders>
            <w:shd w:val="clear" w:color="000000" w:fill="FFFFFF"/>
            <w:noWrap/>
            <w:vAlign w:val="bottom"/>
            <w:hideMark/>
          </w:tcPr>
          <w:p w14:paraId="72C03BFE" w14:textId="77777777" w:rsidR="001D514F" w:rsidRPr="001D514F" w:rsidRDefault="001D514F" w:rsidP="001D514F">
            <w:pPr>
              <w:spacing w:after="0" w:line="240" w:lineRule="auto"/>
              <w:jc w:val="center"/>
              <w:rPr>
                <w:rFonts w:ascii="Times New Roman" w:hAnsi="Times New Roman"/>
                <w:color w:val="000000"/>
                <w:sz w:val="20"/>
                <w:szCs w:val="20"/>
              </w:rPr>
            </w:pPr>
            <w:r w:rsidRPr="001D514F">
              <w:rPr>
                <w:rFonts w:ascii="Times New Roman" w:hAnsi="Times New Roman"/>
                <w:color w:val="000000"/>
                <w:sz w:val="20"/>
                <w:szCs w:val="20"/>
              </w:rPr>
              <w:t>РФ</w:t>
            </w:r>
          </w:p>
        </w:tc>
        <w:tc>
          <w:tcPr>
            <w:tcW w:w="1137" w:type="dxa"/>
            <w:tcBorders>
              <w:top w:val="nil"/>
              <w:left w:val="nil"/>
              <w:bottom w:val="single" w:sz="4" w:space="0" w:color="auto"/>
              <w:right w:val="single" w:sz="4" w:space="0" w:color="auto"/>
            </w:tcBorders>
            <w:shd w:val="clear" w:color="000000" w:fill="FFFFFF"/>
            <w:vAlign w:val="bottom"/>
            <w:hideMark/>
          </w:tcPr>
          <w:p w14:paraId="53CA68E2"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37 387,4</w:t>
            </w:r>
          </w:p>
        </w:tc>
        <w:tc>
          <w:tcPr>
            <w:tcW w:w="1060" w:type="dxa"/>
            <w:tcBorders>
              <w:top w:val="nil"/>
              <w:left w:val="nil"/>
              <w:bottom w:val="single" w:sz="4" w:space="0" w:color="auto"/>
              <w:right w:val="single" w:sz="4" w:space="0" w:color="auto"/>
            </w:tcBorders>
            <w:shd w:val="clear" w:color="000000" w:fill="FFFFFF"/>
            <w:noWrap/>
            <w:vAlign w:val="bottom"/>
            <w:hideMark/>
          </w:tcPr>
          <w:p w14:paraId="17269406"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2 674,5</w:t>
            </w:r>
          </w:p>
        </w:tc>
        <w:tc>
          <w:tcPr>
            <w:tcW w:w="680" w:type="dxa"/>
            <w:tcBorders>
              <w:top w:val="nil"/>
              <w:left w:val="nil"/>
              <w:bottom w:val="single" w:sz="4" w:space="0" w:color="auto"/>
              <w:right w:val="single" w:sz="4" w:space="0" w:color="auto"/>
            </w:tcBorders>
            <w:shd w:val="clear" w:color="000000" w:fill="FFFFFF"/>
            <w:noWrap/>
            <w:vAlign w:val="bottom"/>
            <w:hideMark/>
          </w:tcPr>
          <w:p w14:paraId="3E096F90"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7,2</w:t>
            </w:r>
          </w:p>
        </w:tc>
      </w:tr>
      <w:tr w:rsidR="001D514F" w:rsidRPr="001D514F" w14:paraId="27B04122" w14:textId="77777777" w:rsidTr="00C04CE9">
        <w:trPr>
          <w:trHeight w:val="60"/>
        </w:trPr>
        <w:tc>
          <w:tcPr>
            <w:tcW w:w="5400" w:type="dxa"/>
            <w:vMerge/>
            <w:tcBorders>
              <w:top w:val="single" w:sz="4" w:space="0" w:color="auto"/>
              <w:left w:val="single" w:sz="4" w:space="0" w:color="auto"/>
              <w:bottom w:val="nil"/>
              <w:right w:val="single" w:sz="4" w:space="0" w:color="auto"/>
            </w:tcBorders>
            <w:vAlign w:val="center"/>
            <w:hideMark/>
          </w:tcPr>
          <w:p w14:paraId="1168F9A7" w14:textId="77777777" w:rsidR="001D514F" w:rsidRPr="001D514F" w:rsidRDefault="001D514F" w:rsidP="003C1D9E">
            <w:pPr>
              <w:spacing w:after="0" w:line="240" w:lineRule="auto"/>
              <w:rPr>
                <w:rFonts w:ascii="Times New Roman" w:hAnsi="Times New Roman"/>
                <w:color w:val="000000"/>
                <w:sz w:val="20"/>
                <w:szCs w:val="20"/>
              </w:rPr>
            </w:pPr>
          </w:p>
        </w:tc>
        <w:tc>
          <w:tcPr>
            <w:tcW w:w="1174" w:type="dxa"/>
            <w:tcBorders>
              <w:top w:val="nil"/>
              <w:left w:val="nil"/>
              <w:bottom w:val="single" w:sz="4" w:space="0" w:color="auto"/>
              <w:right w:val="single" w:sz="4" w:space="0" w:color="auto"/>
            </w:tcBorders>
            <w:shd w:val="clear" w:color="000000" w:fill="FFFFFF"/>
            <w:noWrap/>
            <w:vAlign w:val="bottom"/>
            <w:hideMark/>
          </w:tcPr>
          <w:p w14:paraId="033E3059" w14:textId="77777777" w:rsidR="001D514F" w:rsidRPr="001D514F" w:rsidRDefault="001D514F" w:rsidP="001D514F">
            <w:pPr>
              <w:spacing w:after="0" w:line="240" w:lineRule="auto"/>
              <w:jc w:val="center"/>
              <w:rPr>
                <w:rFonts w:ascii="Times New Roman" w:hAnsi="Times New Roman"/>
                <w:color w:val="000000"/>
                <w:sz w:val="20"/>
                <w:szCs w:val="20"/>
              </w:rPr>
            </w:pPr>
            <w:r w:rsidRPr="001D514F">
              <w:rPr>
                <w:rFonts w:ascii="Times New Roman" w:hAnsi="Times New Roman"/>
                <w:color w:val="000000"/>
                <w:sz w:val="20"/>
                <w:szCs w:val="20"/>
              </w:rPr>
              <w:t>РХ</w:t>
            </w:r>
          </w:p>
        </w:tc>
        <w:tc>
          <w:tcPr>
            <w:tcW w:w="1137" w:type="dxa"/>
            <w:tcBorders>
              <w:top w:val="nil"/>
              <w:left w:val="nil"/>
              <w:bottom w:val="single" w:sz="4" w:space="0" w:color="auto"/>
              <w:right w:val="single" w:sz="4" w:space="0" w:color="auto"/>
            </w:tcBorders>
            <w:shd w:val="clear" w:color="000000" w:fill="FFFFFF"/>
            <w:vAlign w:val="bottom"/>
            <w:hideMark/>
          </w:tcPr>
          <w:p w14:paraId="03D16E0C"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378,6</w:t>
            </w:r>
          </w:p>
        </w:tc>
        <w:tc>
          <w:tcPr>
            <w:tcW w:w="1060" w:type="dxa"/>
            <w:tcBorders>
              <w:top w:val="nil"/>
              <w:left w:val="nil"/>
              <w:bottom w:val="single" w:sz="4" w:space="0" w:color="auto"/>
              <w:right w:val="single" w:sz="4" w:space="0" w:color="auto"/>
            </w:tcBorders>
            <w:shd w:val="clear" w:color="000000" w:fill="FFFFFF"/>
            <w:noWrap/>
            <w:vAlign w:val="bottom"/>
            <w:hideMark/>
          </w:tcPr>
          <w:p w14:paraId="1477802E"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24,1</w:t>
            </w:r>
          </w:p>
        </w:tc>
        <w:tc>
          <w:tcPr>
            <w:tcW w:w="680" w:type="dxa"/>
            <w:tcBorders>
              <w:top w:val="nil"/>
              <w:left w:val="nil"/>
              <w:bottom w:val="single" w:sz="4" w:space="0" w:color="auto"/>
              <w:right w:val="single" w:sz="4" w:space="0" w:color="auto"/>
            </w:tcBorders>
            <w:shd w:val="clear" w:color="000000" w:fill="FFFFFF"/>
            <w:noWrap/>
            <w:vAlign w:val="bottom"/>
            <w:hideMark/>
          </w:tcPr>
          <w:p w14:paraId="477D298F"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6,4</w:t>
            </w:r>
          </w:p>
        </w:tc>
      </w:tr>
      <w:tr w:rsidR="001D514F" w:rsidRPr="001D514F" w14:paraId="1A12735D" w14:textId="77777777" w:rsidTr="001D514F">
        <w:trPr>
          <w:trHeight w:val="255"/>
        </w:trPr>
        <w:tc>
          <w:tcPr>
            <w:tcW w:w="5400" w:type="dxa"/>
            <w:tcBorders>
              <w:top w:val="nil"/>
              <w:left w:val="single" w:sz="4" w:space="0" w:color="auto"/>
              <w:bottom w:val="nil"/>
              <w:right w:val="single" w:sz="4" w:space="0" w:color="auto"/>
            </w:tcBorders>
            <w:shd w:val="clear" w:color="000000" w:fill="FFFFFF"/>
            <w:vAlign w:val="center"/>
            <w:hideMark/>
          </w:tcPr>
          <w:p w14:paraId="2FBF7FFB" w14:textId="77777777" w:rsidR="001D514F" w:rsidRPr="001D514F" w:rsidRDefault="001D514F" w:rsidP="003C1D9E">
            <w:pPr>
              <w:spacing w:after="0" w:line="240" w:lineRule="auto"/>
              <w:rPr>
                <w:rFonts w:ascii="Times New Roman" w:hAnsi="Times New Roman"/>
                <w:color w:val="000000"/>
                <w:sz w:val="20"/>
                <w:szCs w:val="20"/>
              </w:rPr>
            </w:pPr>
            <w:r w:rsidRPr="001D514F">
              <w:rPr>
                <w:rFonts w:ascii="Times New Roman" w:hAnsi="Times New Roman"/>
                <w:color w:val="000000"/>
                <w:sz w:val="20"/>
                <w:szCs w:val="20"/>
              </w:rPr>
              <w:t> </w:t>
            </w:r>
          </w:p>
        </w:tc>
        <w:tc>
          <w:tcPr>
            <w:tcW w:w="1174" w:type="dxa"/>
            <w:tcBorders>
              <w:top w:val="nil"/>
              <w:left w:val="nil"/>
              <w:bottom w:val="single" w:sz="4" w:space="0" w:color="auto"/>
              <w:right w:val="single" w:sz="4" w:space="0" w:color="auto"/>
            </w:tcBorders>
            <w:shd w:val="clear" w:color="000000" w:fill="FFFFFF"/>
            <w:noWrap/>
            <w:vAlign w:val="bottom"/>
            <w:hideMark/>
          </w:tcPr>
          <w:p w14:paraId="609D96B9" w14:textId="77777777" w:rsidR="001D514F" w:rsidRPr="001D514F" w:rsidRDefault="001D514F" w:rsidP="001D514F">
            <w:pPr>
              <w:spacing w:after="0" w:line="240" w:lineRule="auto"/>
              <w:jc w:val="center"/>
              <w:rPr>
                <w:rFonts w:ascii="Times New Roman" w:hAnsi="Times New Roman"/>
                <w:color w:val="000000"/>
                <w:sz w:val="20"/>
                <w:szCs w:val="20"/>
              </w:rPr>
            </w:pPr>
            <w:r w:rsidRPr="001D514F">
              <w:rPr>
                <w:rFonts w:ascii="Times New Roman" w:hAnsi="Times New Roman"/>
                <w:color w:val="000000"/>
                <w:sz w:val="20"/>
                <w:szCs w:val="20"/>
              </w:rPr>
              <w:t>внебюджет</w:t>
            </w:r>
          </w:p>
        </w:tc>
        <w:tc>
          <w:tcPr>
            <w:tcW w:w="1137" w:type="dxa"/>
            <w:tcBorders>
              <w:top w:val="nil"/>
              <w:left w:val="nil"/>
              <w:bottom w:val="single" w:sz="4" w:space="0" w:color="auto"/>
              <w:right w:val="single" w:sz="4" w:space="0" w:color="auto"/>
            </w:tcBorders>
            <w:shd w:val="clear" w:color="000000" w:fill="FFFFFF"/>
            <w:vAlign w:val="bottom"/>
            <w:hideMark/>
          </w:tcPr>
          <w:p w14:paraId="18AC2F8B"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4 579,5</w:t>
            </w:r>
          </w:p>
        </w:tc>
        <w:tc>
          <w:tcPr>
            <w:tcW w:w="1060" w:type="dxa"/>
            <w:tcBorders>
              <w:top w:val="nil"/>
              <w:left w:val="nil"/>
              <w:bottom w:val="single" w:sz="4" w:space="0" w:color="auto"/>
              <w:right w:val="single" w:sz="4" w:space="0" w:color="auto"/>
            </w:tcBorders>
            <w:shd w:val="clear" w:color="000000" w:fill="FFFFFF"/>
            <w:noWrap/>
            <w:vAlign w:val="bottom"/>
            <w:hideMark/>
          </w:tcPr>
          <w:p w14:paraId="20A8B666"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325,0</w:t>
            </w:r>
          </w:p>
        </w:tc>
        <w:tc>
          <w:tcPr>
            <w:tcW w:w="680" w:type="dxa"/>
            <w:tcBorders>
              <w:top w:val="nil"/>
              <w:left w:val="nil"/>
              <w:bottom w:val="single" w:sz="4" w:space="0" w:color="auto"/>
              <w:right w:val="single" w:sz="4" w:space="0" w:color="auto"/>
            </w:tcBorders>
            <w:shd w:val="clear" w:color="000000" w:fill="FFFFFF"/>
            <w:noWrap/>
            <w:vAlign w:val="bottom"/>
            <w:hideMark/>
          </w:tcPr>
          <w:p w14:paraId="036A24CD"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0,0</w:t>
            </w:r>
          </w:p>
        </w:tc>
      </w:tr>
      <w:tr w:rsidR="001D514F" w:rsidRPr="001D514F" w14:paraId="173ABCE7" w14:textId="77777777" w:rsidTr="00C04CE9">
        <w:trPr>
          <w:trHeight w:val="60"/>
        </w:trPr>
        <w:tc>
          <w:tcPr>
            <w:tcW w:w="540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0E074AD" w14:textId="77777777" w:rsidR="001D514F" w:rsidRPr="001D514F" w:rsidRDefault="001D514F" w:rsidP="003C1D9E">
            <w:pPr>
              <w:spacing w:after="0" w:line="240" w:lineRule="auto"/>
              <w:rPr>
                <w:rFonts w:ascii="Times New Roman" w:hAnsi="Times New Roman"/>
                <w:color w:val="000000"/>
                <w:sz w:val="20"/>
                <w:szCs w:val="20"/>
              </w:rPr>
            </w:pPr>
            <w:r w:rsidRPr="001D514F">
              <w:rPr>
                <w:rFonts w:ascii="Times New Roman" w:hAnsi="Times New Roman"/>
                <w:color w:val="000000"/>
                <w:sz w:val="20"/>
                <w:szCs w:val="20"/>
              </w:rPr>
              <w:t>Региональный проект «Расширение доступа субъектов малого и среднего предпринимательства к финансовым ресурсам, в том числе к льготному финансированию</w:t>
            </w:r>
          </w:p>
        </w:tc>
        <w:tc>
          <w:tcPr>
            <w:tcW w:w="1174" w:type="dxa"/>
            <w:tcBorders>
              <w:top w:val="nil"/>
              <w:left w:val="nil"/>
              <w:bottom w:val="single" w:sz="4" w:space="0" w:color="auto"/>
              <w:right w:val="single" w:sz="4" w:space="0" w:color="auto"/>
            </w:tcBorders>
            <w:shd w:val="clear" w:color="000000" w:fill="FFFFFF"/>
            <w:noWrap/>
            <w:vAlign w:val="bottom"/>
            <w:hideMark/>
          </w:tcPr>
          <w:p w14:paraId="4DE8EC09" w14:textId="77777777" w:rsidR="001D514F" w:rsidRPr="001D514F" w:rsidRDefault="001D514F" w:rsidP="001D514F">
            <w:pPr>
              <w:spacing w:after="0" w:line="240" w:lineRule="auto"/>
              <w:jc w:val="center"/>
              <w:rPr>
                <w:rFonts w:ascii="Times New Roman" w:hAnsi="Times New Roman"/>
                <w:b/>
                <w:bCs/>
                <w:color w:val="000000"/>
                <w:sz w:val="20"/>
                <w:szCs w:val="20"/>
              </w:rPr>
            </w:pPr>
            <w:r w:rsidRPr="001D514F">
              <w:rPr>
                <w:rFonts w:ascii="Times New Roman" w:hAnsi="Times New Roman"/>
                <w:b/>
                <w:bCs/>
                <w:color w:val="000000"/>
                <w:sz w:val="20"/>
                <w:szCs w:val="20"/>
              </w:rPr>
              <w:t>Всего</w:t>
            </w:r>
          </w:p>
        </w:tc>
        <w:tc>
          <w:tcPr>
            <w:tcW w:w="1137" w:type="dxa"/>
            <w:tcBorders>
              <w:top w:val="nil"/>
              <w:left w:val="nil"/>
              <w:bottom w:val="single" w:sz="4" w:space="0" w:color="auto"/>
              <w:right w:val="single" w:sz="4" w:space="0" w:color="auto"/>
            </w:tcBorders>
            <w:shd w:val="clear" w:color="000000" w:fill="FFFFFF"/>
            <w:noWrap/>
            <w:vAlign w:val="bottom"/>
            <w:hideMark/>
          </w:tcPr>
          <w:p w14:paraId="7BB3F147"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219 991,0</w:t>
            </w:r>
          </w:p>
        </w:tc>
        <w:tc>
          <w:tcPr>
            <w:tcW w:w="1060" w:type="dxa"/>
            <w:tcBorders>
              <w:top w:val="nil"/>
              <w:left w:val="nil"/>
              <w:bottom w:val="single" w:sz="4" w:space="0" w:color="auto"/>
              <w:right w:val="single" w:sz="4" w:space="0" w:color="auto"/>
            </w:tcBorders>
            <w:shd w:val="clear" w:color="000000" w:fill="FFFFFF"/>
            <w:noWrap/>
            <w:vAlign w:val="bottom"/>
            <w:hideMark/>
          </w:tcPr>
          <w:p w14:paraId="413C3318"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219 989,2</w:t>
            </w:r>
          </w:p>
        </w:tc>
        <w:tc>
          <w:tcPr>
            <w:tcW w:w="680" w:type="dxa"/>
            <w:tcBorders>
              <w:top w:val="nil"/>
              <w:left w:val="nil"/>
              <w:bottom w:val="single" w:sz="4" w:space="0" w:color="auto"/>
              <w:right w:val="single" w:sz="4" w:space="0" w:color="auto"/>
            </w:tcBorders>
            <w:shd w:val="clear" w:color="000000" w:fill="FFFFFF"/>
            <w:noWrap/>
            <w:vAlign w:val="bottom"/>
            <w:hideMark/>
          </w:tcPr>
          <w:p w14:paraId="3D80F4C3"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100,0</w:t>
            </w:r>
          </w:p>
        </w:tc>
      </w:tr>
      <w:tr w:rsidR="001D514F" w:rsidRPr="001D514F" w14:paraId="1D224BCD" w14:textId="77777777" w:rsidTr="001D514F">
        <w:trPr>
          <w:trHeight w:val="255"/>
        </w:trPr>
        <w:tc>
          <w:tcPr>
            <w:tcW w:w="5400" w:type="dxa"/>
            <w:vMerge/>
            <w:tcBorders>
              <w:top w:val="single" w:sz="4" w:space="0" w:color="auto"/>
              <w:left w:val="single" w:sz="4" w:space="0" w:color="auto"/>
              <w:bottom w:val="single" w:sz="4" w:space="0" w:color="000000"/>
              <w:right w:val="single" w:sz="4" w:space="0" w:color="auto"/>
            </w:tcBorders>
            <w:vAlign w:val="center"/>
            <w:hideMark/>
          </w:tcPr>
          <w:p w14:paraId="436D9826" w14:textId="77777777" w:rsidR="001D514F" w:rsidRPr="001D514F" w:rsidRDefault="001D514F" w:rsidP="003C1D9E">
            <w:pPr>
              <w:spacing w:after="0" w:line="240" w:lineRule="auto"/>
              <w:rPr>
                <w:rFonts w:ascii="Times New Roman" w:hAnsi="Times New Roman"/>
                <w:color w:val="000000"/>
                <w:sz w:val="20"/>
                <w:szCs w:val="20"/>
              </w:rPr>
            </w:pPr>
          </w:p>
        </w:tc>
        <w:tc>
          <w:tcPr>
            <w:tcW w:w="1174" w:type="dxa"/>
            <w:tcBorders>
              <w:top w:val="nil"/>
              <w:left w:val="nil"/>
              <w:bottom w:val="single" w:sz="4" w:space="0" w:color="auto"/>
              <w:right w:val="single" w:sz="4" w:space="0" w:color="auto"/>
            </w:tcBorders>
            <w:shd w:val="clear" w:color="000000" w:fill="FFFFFF"/>
            <w:noWrap/>
            <w:vAlign w:val="bottom"/>
            <w:hideMark/>
          </w:tcPr>
          <w:p w14:paraId="5E72C66A" w14:textId="77777777" w:rsidR="001D514F" w:rsidRPr="001D514F" w:rsidRDefault="001D514F" w:rsidP="001D514F">
            <w:pPr>
              <w:spacing w:after="0" w:line="240" w:lineRule="auto"/>
              <w:jc w:val="center"/>
              <w:rPr>
                <w:rFonts w:ascii="Times New Roman" w:hAnsi="Times New Roman"/>
                <w:color w:val="000000"/>
                <w:sz w:val="20"/>
                <w:szCs w:val="20"/>
              </w:rPr>
            </w:pPr>
            <w:r w:rsidRPr="001D514F">
              <w:rPr>
                <w:rFonts w:ascii="Times New Roman" w:hAnsi="Times New Roman"/>
                <w:color w:val="000000"/>
                <w:sz w:val="20"/>
                <w:szCs w:val="20"/>
              </w:rPr>
              <w:t>РФ</w:t>
            </w:r>
          </w:p>
        </w:tc>
        <w:tc>
          <w:tcPr>
            <w:tcW w:w="1137" w:type="dxa"/>
            <w:tcBorders>
              <w:top w:val="nil"/>
              <w:left w:val="nil"/>
              <w:bottom w:val="single" w:sz="4" w:space="0" w:color="auto"/>
              <w:right w:val="single" w:sz="4" w:space="0" w:color="auto"/>
            </w:tcBorders>
            <w:shd w:val="clear" w:color="000000" w:fill="FFFFFF"/>
            <w:noWrap/>
            <w:vAlign w:val="bottom"/>
            <w:hideMark/>
          </w:tcPr>
          <w:p w14:paraId="7432BDD3"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217 790,0</w:t>
            </w:r>
          </w:p>
        </w:tc>
        <w:tc>
          <w:tcPr>
            <w:tcW w:w="1060" w:type="dxa"/>
            <w:tcBorders>
              <w:top w:val="nil"/>
              <w:left w:val="nil"/>
              <w:bottom w:val="single" w:sz="4" w:space="0" w:color="auto"/>
              <w:right w:val="single" w:sz="4" w:space="0" w:color="auto"/>
            </w:tcBorders>
            <w:shd w:val="clear" w:color="000000" w:fill="FFFFFF"/>
            <w:noWrap/>
            <w:vAlign w:val="bottom"/>
            <w:hideMark/>
          </w:tcPr>
          <w:p w14:paraId="59A94861"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217 789,2</w:t>
            </w:r>
          </w:p>
        </w:tc>
        <w:tc>
          <w:tcPr>
            <w:tcW w:w="680" w:type="dxa"/>
            <w:tcBorders>
              <w:top w:val="nil"/>
              <w:left w:val="nil"/>
              <w:bottom w:val="single" w:sz="4" w:space="0" w:color="auto"/>
              <w:right w:val="single" w:sz="4" w:space="0" w:color="auto"/>
            </w:tcBorders>
            <w:shd w:val="clear" w:color="000000" w:fill="FFFFFF"/>
            <w:noWrap/>
            <w:vAlign w:val="bottom"/>
            <w:hideMark/>
          </w:tcPr>
          <w:p w14:paraId="4E4A8D79"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100,0</w:t>
            </w:r>
          </w:p>
        </w:tc>
      </w:tr>
      <w:tr w:rsidR="001D514F" w:rsidRPr="001D514F" w14:paraId="66EE5F95" w14:textId="77777777" w:rsidTr="001D514F">
        <w:trPr>
          <w:trHeight w:val="255"/>
        </w:trPr>
        <w:tc>
          <w:tcPr>
            <w:tcW w:w="5400" w:type="dxa"/>
            <w:vMerge/>
            <w:tcBorders>
              <w:top w:val="single" w:sz="4" w:space="0" w:color="auto"/>
              <w:left w:val="single" w:sz="4" w:space="0" w:color="auto"/>
              <w:bottom w:val="single" w:sz="4" w:space="0" w:color="000000"/>
              <w:right w:val="single" w:sz="4" w:space="0" w:color="auto"/>
            </w:tcBorders>
            <w:vAlign w:val="center"/>
            <w:hideMark/>
          </w:tcPr>
          <w:p w14:paraId="47C2C014" w14:textId="77777777" w:rsidR="001D514F" w:rsidRPr="001D514F" w:rsidRDefault="001D514F" w:rsidP="003C1D9E">
            <w:pPr>
              <w:spacing w:after="0" w:line="240" w:lineRule="auto"/>
              <w:rPr>
                <w:rFonts w:ascii="Times New Roman" w:hAnsi="Times New Roman"/>
                <w:color w:val="000000"/>
                <w:sz w:val="20"/>
                <w:szCs w:val="20"/>
              </w:rPr>
            </w:pPr>
          </w:p>
        </w:tc>
        <w:tc>
          <w:tcPr>
            <w:tcW w:w="1174" w:type="dxa"/>
            <w:tcBorders>
              <w:top w:val="nil"/>
              <w:left w:val="nil"/>
              <w:bottom w:val="single" w:sz="4" w:space="0" w:color="auto"/>
              <w:right w:val="single" w:sz="4" w:space="0" w:color="auto"/>
            </w:tcBorders>
            <w:shd w:val="clear" w:color="000000" w:fill="FFFFFF"/>
            <w:noWrap/>
            <w:vAlign w:val="bottom"/>
            <w:hideMark/>
          </w:tcPr>
          <w:p w14:paraId="154F997B" w14:textId="77777777" w:rsidR="001D514F" w:rsidRPr="001D514F" w:rsidRDefault="001D514F" w:rsidP="001D514F">
            <w:pPr>
              <w:spacing w:after="0" w:line="240" w:lineRule="auto"/>
              <w:jc w:val="center"/>
              <w:rPr>
                <w:rFonts w:ascii="Times New Roman" w:hAnsi="Times New Roman"/>
                <w:color w:val="000000"/>
                <w:sz w:val="20"/>
                <w:szCs w:val="20"/>
              </w:rPr>
            </w:pPr>
            <w:r w:rsidRPr="001D514F">
              <w:rPr>
                <w:rFonts w:ascii="Times New Roman" w:hAnsi="Times New Roman"/>
                <w:color w:val="000000"/>
                <w:sz w:val="20"/>
                <w:szCs w:val="20"/>
              </w:rPr>
              <w:t>РХ</w:t>
            </w:r>
          </w:p>
        </w:tc>
        <w:tc>
          <w:tcPr>
            <w:tcW w:w="1137" w:type="dxa"/>
            <w:tcBorders>
              <w:top w:val="nil"/>
              <w:left w:val="nil"/>
              <w:bottom w:val="single" w:sz="4" w:space="0" w:color="auto"/>
              <w:right w:val="single" w:sz="4" w:space="0" w:color="auto"/>
            </w:tcBorders>
            <w:shd w:val="clear" w:color="000000" w:fill="FFFFFF"/>
            <w:noWrap/>
            <w:vAlign w:val="bottom"/>
            <w:hideMark/>
          </w:tcPr>
          <w:p w14:paraId="29BFD1D6"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2 201,0</w:t>
            </w:r>
          </w:p>
        </w:tc>
        <w:tc>
          <w:tcPr>
            <w:tcW w:w="1060" w:type="dxa"/>
            <w:tcBorders>
              <w:top w:val="nil"/>
              <w:left w:val="nil"/>
              <w:bottom w:val="single" w:sz="4" w:space="0" w:color="auto"/>
              <w:right w:val="single" w:sz="4" w:space="0" w:color="auto"/>
            </w:tcBorders>
            <w:shd w:val="clear" w:color="000000" w:fill="FFFFFF"/>
            <w:noWrap/>
            <w:vAlign w:val="bottom"/>
            <w:hideMark/>
          </w:tcPr>
          <w:p w14:paraId="3EE1C387"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2 200,0</w:t>
            </w:r>
          </w:p>
        </w:tc>
        <w:tc>
          <w:tcPr>
            <w:tcW w:w="680" w:type="dxa"/>
            <w:tcBorders>
              <w:top w:val="nil"/>
              <w:left w:val="nil"/>
              <w:bottom w:val="single" w:sz="4" w:space="0" w:color="auto"/>
              <w:right w:val="single" w:sz="4" w:space="0" w:color="auto"/>
            </w:tcBorders>
            <w:shd w:val="clear" w:color="000000" w:fill="FFFFFF"/>
            <w:noWrap/>
            <w:vAlign w:val="bottom"/>
            <w:hideMark/>
          </w:tcPr>
          <w:p w14:paraId="7616E223"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100,0</w:t>
            </w:r>
          </w:p>
        </w:tc>
      </w:tr>
      <w:tr w:rsidR="001D514F" w:rsidRPr="001D514F" w14:paraId="21A6808F" w14:textId="77777777" w:rsidTr="00C04CE9">
        <w:trPr>
          <w:trHeight w:val="60"/>
        </w:trPr>
        <w:tc>
          <w:tcPr>
            <w:tcW w:w="5400" w:type="dxa"/>
            <w:tcBorders>
              <w:top w:val="nil"/>
              <w:left w:val="single" w:sz="4" w:space="0" w:color="auto"/>
              <w:bottom w:val="single" w:sz="4" w:space="0" w:color="auto"/>
              <w:right w:val="single" w:sz="4" w:space="0" w:color="auto"/>
            </w:tcBorders>
            <w:shd w:val="clear" w:color="000000" w:fill="FFFFFF"/>
            <w:vAlign w:val="center"/>
            <w:hideMark/>
          </w:tcPr>
          <w:p w14:paraId="61D5D588" w14:textId="77777777" w:rsidR="001D514F" w:rsidRPr="001D514F" w:rsidRDefault="001D514F" w:rsidP="003C1D9E">
            <w:pPr>
              <w:spacing w:after="0" w:line="240" w:lineRule="auto"/>
              <w:rPr>
                <w:rFonts w:ascii="Times New Roman" w:hAnsi="Times New Roman"/>
                <w:color w:val="000000"/>
                <w:sz w:val="20"/>
                <w:szCs w:val="20"/>
              </w:rPr>
            </w:pPr>
            <w:r w:rsidRPr="001D514F">
              <w:rPr>
                <w:rFonts w:ascii="Times New Roman" w:hAnsi="Times New Roman"/>
                <w:color w:val="000000"/>
                <w:sz w:val="20"/>
                <w:szCs w:val="20"/>
              </w:rPr>
              <w:t>Региональный проект «Улучшение условий ведения предпринимательской деятельности»</w:t>
            </w:r>
          </w:p>
        </w:tc>
        <w:tc>
          <w:tcPr>
            <w:tcW w:w="1174" w:type="dxa"/>
            <w:tcBorders>
              <w:top w:val="nil"/>
              <w:left w:val="nil"/>
              <w:bottom w:val="single" w:sz="4" w:space="0" w:color="auto"/>
              <w:right w:val="single" w:sz="4" w:space="0" w:color="auto"/>
            </w:tcBorders>
            <w:shd w:val="clear" w:color="000000" w:fill="FFFFFF"/>
            <w:noWrap/>
            <w:vAlign w:val="bottom"/>
            <w:hideMark/>
          </w:tcPr>
          <w:p w14:paraId="636DACA7"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х</w:t>
            </w:r>
          </w:p>
        </w:tc>
        <w:tc>
          <w:tcPr>
            <w:tcW w:w="1137" w:type="dxa"/>
            <w:tcBorders>
              <w:top w:val="nil"/>
              <w:left w:val="nil"/>
              <w:bottom w:val="single" w:sz="4" w:space="0" w:color="auto"/>
              <w:right w:val="single" w:sz="4" w:space="0" w:color="auto"/>
            </w:tcBorders>
            <w:shd w:val="clear" w:color="000000" w:fill="FFFFFF"/>
            <w:noWrap/>
            <w:vAlign w:val="bottom"/>
            <w:hideMark/>
          </w:tcPr>
          <w:p w14:paraId="0185723E"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х</w:t>
            </w:r>
          </w:p>
        </w:tc>
        <w:tc>
          <w:tcPr>
            <w:tcW w:w="1060" w:type="dxa"/>
            <w:tcBorders>
              <w:top w:val="nil"/>
              <w:left w:val="nil"/>
              <w:bottom w:val="single" w:sz="4" w:space="0" w:color="auto"/>
              <w:right w:val="single" w:sz="4" w:space="0" w:color="auto"/>
            </w:tcBorders>
            <w:shd w:val="clear" w:color="000000" w:fill="FFFFFF"/>
            <w:noWrap/>
            <w:vAlign w:val="bottom"/>
            <w:hideMark/>
          </w:tcPr>
          <w:p w14:paraId="777C5364"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х</w:t>
            </w:r>
          </w:p>
        </w:tc>
        <w:tc>
          <w:tcPr>
            <w:tcW w:w="680" w:type="dxa"/>
            <w:tcBorders>
              <w:top w:val="nil"/>
              <w:left w:val="nil"/>
              <w:bottom w:val="single" w:sz="4" w:space="0" w:color="auto"/>
              <w:right w:val="single" w:sz="4" w:space="0" w:color="auto"/>
            </w:tcBorders>
            <w:shd w:val="clear" w:color="000000" w:fill="FFFFFF"/>
            <w:noWrap/>
            <w:vAlign w:val="bottom"/>
            <w:hideMark/>
          </w:tcPr>
          <w:p w14:paraId="77981D3C"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х</w:t>
            </w:r>
          </w:p>
        </w:tc>
      </w:tr>
      <w:tr w:rsidR="001D514F" w:rsidRPr="001D514F" w14:paraId="5533ECDE" w14:textId="77777777" w:rsidTr="001D514F">
        <w:trPr>
          <w:trHeight w:val="255"/>
        </w:trPr>
        <w:tc>
          <w:tcPr>
            <w:tcW w:w="54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B9EA7DF" w14:textId="77777777" w:rsidR="001D514F" w:rsidRPr="001D514F" w:rsidRDefault="001D514F" w:rsidP="003C1D9E">
            <w:pPr>
              <w:spacing w:after="0" w:line="240" w:lineRule="auto"/>
              <w:rPr>
                <w:rFonts w:ascii="Times New Roman" w:hAnsi="Times New Roman"/>
                <w:b/>
                <w:bCs/>
                <w:color w:val="000000"/>
                <w:sz w:val="20"/>
                <w:szCs w:val="20"/>
              </w:rPr>
            </w:pPr>
            <w:r w:rsidRPr="001D514F">
              <w:rPr>
                <w:rFonts w:ascii="Times New Roman" w:hAnsi="Times New Roman"/>
                <w:b/>
                <w:bCs/>
                <w:color w:val="000000"/>
                <w:sz w:val="20"/>
                <w:szCs w:val="20"/>
              </w:rPr>
              <w:lastRenderedPageBreak/>
              <w:t>Национальный проект «Малый и средний бизнес и поддержка индивидуальной инициативы»</w:t>
            </w:r>
          </w:p>
        </w:tc>
        <w:tc>
          <w:tcPr>
            <w:tcW w:w="1174" w:type="dxa"/>
            <w:tcBorders>
              <w:top w:val="nil"/>
              <w:left w:val="nil"/>
              <w:bottom w:val="single" w:sz="4" w:space="0" w:color="auto"/>
              <w:right w:val="single" w:sz="4" w:space="0" w:color="auto"/>
            </w:tcBorders>
            <w:shd w:val="clear" w:color="000000" w:fill="FFFFFF"/>
            <w:noWrap/>
            <w:vAlign w:val="bottom"/>
            <w:hideMark/>
          </w:tcPr>
          <w:p w14:paraId="609AD925" w14:textId="77777777" w:rsidR="001D514F" w:rsidRPr="001D514F" w:rsidRDefault="001D514F" w:rsidP="001D514F">
            <w:pPr>
              <w:spacing w:after="0" w:line="240" w:lineRule="auto"/>
              <w:jc w:val="center"/>
              <w:rPr>
                <w:rFonts w:ascii="Times New Roman" w:hAnsi="Times New Roman"/>
                <w:color w:val="000000"/>
                <w:sz w:val="20"/>
                <w:szCs w:val="20"/>
              </w:rPr>
            </w:pPr>
            <w:r w:rsidRPr="001D514F">
              <w:rPr>
                <w:rFonts w:ascii="Times New Roman" w:hAnsi="Times New Roman"/>
                <w:color w:val="000000"/>
                <w:sz w:val="20"/>
                <w:szCs w:val="20"/>
              </w:rPr>
              <w:t> </w:t>
            </w:r>
            <w:r w:rsidRPr="001D514F">
              <w:rPr>
                <w:rFonts w:ascii="Times New Roman" w:hAnsi="Times New Roman"/>
                <w:b/>
                <w:bCs/>
                <w:color w:val="000000"/>
                <w:sz w:val="20"/>
                <w:szCs w:val="20"/>
              </w:rPr>
              <w:t>Всего</w:t>
            </w:r>
          </w:p>
        </w:tc>
        <w:tc>
          <w:tcPr>
            <w:tcW w:w="1137" w:type="dxa"/>
            <w:tcBorders>
              <w:top w:val="nil"/>
              <w:left w:val="nil"/>
              <w:bottom w:val="single" w:sz="4" w:space="0" w:color="auto"/>
              <w:right w:val="single" w:sz="4" w:space="0" w:color="auto"/>
            </w:tcBorders>
            <w:shd w:val="clear" w:color="000000" w:fill="FFFFFF"/>
            <w:vAlign w:val="bottom"/>
            <w:hideMark/>
          </w:tcPr>
          <w:p w14:paraId="2F89570E" w14:textId="77777777" w:rsidR="001D514F" w:rsidRPr="001D514F" w:rsidRDefault="001D514F" w:rsidP="001D514F">
            <w:pPr>
              <w:spacing w:after="0" w:line="240" w:lineRule="auto"/>
              <w:jc w:val="right"/>
              <w:rPr>
                <w:rFonts w:ascii="Times New Roman" w:hAnsi="Times New Roman"/>
                <w:b/>
                <w:bCs/>
                <w:color w:val="000000"/>
                <w:sz w:val="20"/>
                <w:szCs w:val="20"/>
              </w:rPr>
            </w:pPr>
            <w:r w:rsidRPr="001D514F">
              <w:rPr>
                <w:rFonts w:ascii="Times New Roman" w:hAnsi="Times New Roman"/>
                <w:b/>
                <w:bCs/>
                <w:color w:val="000000"/>
                <w:sz w:val="20"/>
                <w:szCs w:val="20"/>
              </w:rPr>
              <w:t>380 429,5</w:t>
            </w:r>
          </w:p>
        </w:tc>
        <w:tc>
          <w:tcPr>
            <w:tcW w:w="1060" w:type="dxa"/>
            <w:tcBorders>
              <w:top w:val="nil"/>
              <w:left w:val="nil"/>
              <w:bottom w:val="single" w:sz="4" w:space="0" w:color="auto"/>
              <w:right w:val="single" w:sz="4" w:space="0" w:color="auto"/>
            </w:tcBorders>
            <w:shd w:val="clear" w:color="000000" w:fill="FFFFFF"/>
            <w:vAlign w:val="bottom"/>
            <w:hideMark/>
          </w:tcPr>
          <w:p w14:paraId="42DD7C2B" w14:textId="77777777" w:rsidR="001D514F" w:rsidRPr="001D514F" w:rsidRDefault="001D514F" w:rsidP="001D514F">
            <w:pPr>
              <w:spacing w:after="0" w:line="240" w:lineRule="auto"/>
              <w:jc w:val="right"/>
              <w:rPr>
                <w:rFonts w:ascii="Times New Roman" w:hAnsi="Times New Roman"/>
                <w:b/>
                <w:bCs/>
                <w:color w:val="000000"/>
                <w:sz w:val="20"/>
                <w:szCs w:val="20"/>
              </w:rPr>
            </w:pPr>
            <w:r w:rsidRPr="001D514F">
              <w:rPr>
                <w:rFonts w:ascii="Times New Roman" w:hAnsi="Times New Roman"/>
                <w:b/>
                <w:bCs/>
                <w:color w:val="000000"/>
                <w:sz w:val="20"/>
                <w:szCs w:val="20"/>
              </w:rPr>
              <w:t>332 411,2</w:t>
            </w:r>
          </w:p>
        </w:tc>
        <w:tc>
          <w:tcPr>
            <w:tcW w:w="680" w:type="dxa"/>
            <w:tcBorders>
              <w:top w:val="nil"/>
              <w:left w:val="nil"/>
              <w:bottom w:val="single" w:sz="4" w:space="0" w:color="auto"/>
              <w:right w:val="single" w:sz="4" w:space="0" w:color="auto"/>
            </w:tcBorders>
            <w:shd w:val="clear" w:color="000000" w:fill="FFFFFF"/>
            <w:noWrap/>
            <w:vAlign w:val="bottom"/>
            <w:hideMark/>
          </w:tcPr>
          <w:p w14:paraId="45F14D6B" w14:textId="77777777" w:rsidR="001D514F" w:rsidRPr="001D514F" w:rsidRDefault="001D514F" w:rsidP="001D514F">
            <w:pPr>
              <w:spacing w:after="0" w:line="240" w:lineRule="auto"/>
              <w:jc w:val="right"/>
              <w:rPr>
                <w:rFonts w:ascii="Times New Roman" w:hAnsi="Times New Roman"/>
                <w:b/>
                <w:bCs/>
                <w:color w:val="000000"/>
                <w:sz w:val="20"/>
                <w:szCs w:val="20"/>
              </w:rPr>
            </w:pPr>
            <w:r w:rsidRPr="001D514F">
              <w:rPr>
                <w:rFonts w:ascii="Times New Roman" w:hAnsi="Times New Roman"/>
                <w:b/>
                <w:bCs/>
                <w:color w:val="000000"/>
                <w:sz w:val="20"/>
                <w:szCs w:val="20"/>
              </w:rPr>
              <w:t>87,4</w:t>
            </w:r>
          </w:p>
        </w:tc>
      </w:tr>
      <w:tr w:rsidR="001D514F" w:rsidRPr="001D514F" w14:paraId="67854063" w14:textId="77777777" w:rsidTr="00C04CE9">
        <w:trPr>
          <w:trHeight w:val="118"/>
        </w:trPr>
        <w:tc>
          <w:tcPr>
            <w:tcW w:w="5400" w:type="dxa"/>
            <w:vMerge/>
            <w:tcBorders>
              <w:top w:val="nil"/>
              <w:left w:val="single" w:sz="4" w:space="0" w:color="auto"/>
              <w:bottom w:val="single" w:sz="4" w:space="0" w:color="auto"/>
              <w:right w:val="single" w:sz="4" w:space="0" w:color="auto"/>
            </w:tcBorders>
            <w:vAlign w:val="center"/>
            <w:hideMark/>
          </w:tcPr>
          <w:p w14:paraId="4412E92C" w14:textId="77777777" w:rsidR="001D514F" w:rsidRPr="001D514F" w:rsidRDefault="001D514F" w:rsidP="001D514F">
            <w:pPr>
              <w:spacing w:after="0" w:line="240" w:lineRule="auto"/>
              <w:rPr>
                <w:rFonts w:ascii="Times New Roman" w:hAnsi="Times New Roman"/>
                <w:b/>
                <w:bCs/>
                <w:color w:val="000000"/>
                <w:sz w:val="20"/>
                <w:szCs w:val="20"/>
              </w:rPr>
            </w:pPr>
          </w:p>
        </w:tc>
        <w:tc>
          <w:tcPr>
            <w:tcW w:w="1174" w:type="dxa"/>
            <w:tcBorders>
              <w:top w:val="nil"/>
              <w:left w:val="nil"/>
              <w:bottom w:val="single" w:sz="4" w:space="0" w:color="auto"/>
              <w:right w:val="single" w:sz="4" w:space="0" w:color="auto"/>
            </w:tcBorders>
            <w:shd w:val="clear" w:color="000000" w:fill="FFFFFF"/>
            <w:noWrap/>
            <w:vAlign w:val="bottom"/>
            <w:hideMark/>
          </w:tcPr>
          <w:p w14:paraId="248825BC" w14:textId="77777777" w:rsidR="001D514F" w:rsidRPr="001D514F" w:rsidRDefault="001D514F" w:rsidP="001D514F">
            <w:pPr>
              <w:spacing w:after="0" w:line="240" w:lineRule="auto"/>
              <w:jc w:val="center"/>
              <w:rPr>
                <w:rFonts w:ascii="Times New Roman" w:hAnsi="Times New Roman"/>
                <w:color w:val="000000"/>
                <w:sz w:val="20"/>
                <w:szCs w:val="20"/>
              </w:rPr>
            </w:pPr>
            <w:r w:rsidRPr="001D514F">
              <w:rPr>
                <w:rFonts w:ascii="Times New Roman" w:hAnsi="Times New Roman"/>
                <w:color w:val="000000"/>
                <w:sz w:val="20"/>
                <w:szCs w:val="20"/>
              </w:rPr>
              <w:t>РФ</w:t>
            </w:r>
          </w:p>
        </w:tc>
        <w:tc>
          <w:tcPr>
            <w:tcW w:w="1137" w:type="dxa"/>
            <w:tcBorders>
              <w:top w:val="nil"/>
              <w:left w:val="nil"/>
              <w:bottom w:val="single" w:sz="4" w:space="0" w:color="auto"/>
              <w:right w:val="single" w:sz="4" w:space="0" w:color="auto"/>
            </w:tcBorders>
            <w:shd w:val="clear" w:color="000000" w:fill="FFFFFF"/>
            <w:vAlign w:val="bottom"/>
            <w:hideMark/>
          </w:tcPr>
          <w:p w14:paraId="161C7497"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371 898,4</w:t>
            </w:r>
          </w:p>
        </w:tc>
        <w:tc>
          <w:tcPr>
            <w:tcW w:w="1060" w:type="dxa"/>
            <w:tcBorders>
              <w:top w:val="nil"/>
              <w:left w:val="nil"/>
              <w:bottom w:val="single" w:sz="4" w:space="0" w:color="auto"/>
              <w:right w:val="single" w:sz="4" w:space="0" w:color="auto"/>
            </w:tcBorders>
            <w:shd w:val="clear" w:color="000000" w:fill="FFFFFF"/>
            <w:vAlign w:val="bottom"/>
            <w:hideMark/>
          </w:tcPr>
          <w:p w14:paraId="5CB18FC8"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328 663,9</w:t>
            </w:r>
          </w:p>
        </w:tc>
        <w:tc>
          <w:tcPr>
            <w:tcW w:w="680" w:type="dxa"/>
            <w:tcBorders>
              <w:top w:val="nil"/>
              <w:left w:val="nil"/>
              <w:bottom w:val="single" w:sz="4" w:space="0" w:color="auto"/>
              <w:right w:val="single" w:sz="4" w:space="0" w:color="auto"/>
            </w:tcBorders>
            <w:shd w:val="clear" w:color="000000" w:fill="FFFFFF"/>
            <w:noWrap/>
            <w:vAlign w:val="bottom"/>
            <w:hideMark/>
          </w:tcPr>
          <w:p w14:paraId="22E5DE13"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88,4</w:t>
            </w:r>
          </w:p>
        </w:tc>
      </w:tr>
      <w:tr w:rsidR="001D514F" w:rsidRPr="001D514F" w14:paraId="4F978A7E" w14:textId="77777777" w:rsidTr="00C04CE9">
        <w:trPr>
          <w:trHeight w:val="60"/>
        </w:trPr>
        <w:tc>
          <w:tcPr>
            <w:tcW w:w="5400" w:type="dxa"/>
            <w:vMerge/>
            <w:tcBorders>
              <w:top w:val="nil"/>
              <w:left w:val="single" w:sz="4" w:space="0" w:color="auto"/>
              <w:bottom w:val="single" w:sz="4" w:space="0" w:color="auto"/>
              <w:right w:val="single" w:sz="4" w:space="0" w:color="auto"/>
            </w:tcBorders>
            <w:vAlign w:val="center"/>
            <w:hideMark/>
          </w:tcPr>
          <w:p w14:paraId="7E040CB9" w14:textId="77777777" w:rsidR="001D514F" w:rsidRPr="001D514F" w:rsidRDefault="001D514F" w:rsidP="001D514F">
            <w:pPr>
              <w:spacing w:after="0" w:line="240" w:lineRule="auto"/>
              <w:rPr>
                <w:rFonts w:ascii="Times New Roman" w:hAnsi="Times New Roman"/>
                <w:b/>
                <w:bCs/>
                <w:color w:val="000000"/>
                <w:sz w:val="20"/>
                <w:szCs w:val="20"/>
              </w:rPr>
            </w:pPr>
          </w:p>
        </w:tc>
        <w:tc>
          <w:tcPr>
            <w:tcW w:w="1174" w:type="dxa"/>
            <w:tcBorders>
              <w:top w:val="nil"/>
              <w:left w:val="nil"/>
              <w:bottom w:val="single" w:sz="4" w:space="0" w:color="auto"/>
              <w:right w:val="single" w:sz="4" w:space="0" w:color="auto"/>
            </w:tcBorders>
            <w:shd w:val="clear" w:color="000000" w:fill="FFFFFF"/>
            <w:noWrap/>
            <w:vAlign w:val="bottom"/>
            <w:hideMark/>
          </w:tcPr>
          <w:p w14:paraId="7C691196" w14:textId="77777777" w:rsidR="001D514F" w:rsidRPr="001D514F" w:rsidRDefault="001D514F" w:rsidP="001D514F">
            <w:pPr>
              <w:spacing w:after="0" w:line="240" w:lineRule="auto"/>
              <w:jc w:val="center"/>
              <w:rPr>
                <w:rFonts w:ascii="Times New Roman" w:hAnsi="Times New Roman"/>
                <w:color w:val="000000"/>
                <w:sz w:val="20"/>
                <w:szCs w:val="20"/>
              </w:rPr>
            </w:pPr>
            <w:r w:rsidRPr="001D514F">
              <w:rPr>
                <w:rFonts w:ascii="Times New Roman" w:hAnsi="Times New Roman"/>
                <w:color w:val="000000"/>
                <w:sz w:val="20"/>
                <w:szCs w:val="20"/>
              </w:rPr>
              <w:t>РХ</w:t>
            </w:r>
          </w:p>
        </w:tc>
        <w:tc>
          <w:tcPr>
            <w:tcW w:w="1137" w:type="dxa"/>
            <w:tcBorders>
              <w:top w:val="nil"/>
              <w:left w:val="nil"/>
              <w:bottom w:val="single" w:sz="4" w:space="0" w:color="auto"/>
              <w:right w:val="single" w:sz="4" w:space="0" w:color="auto"/>
            </w:tcBorders>
            <w:shd w:val="clear" w:color="000000" w:fill="FFFFFF"/>
            <w:vAlign w:val="bottom"/>
            <w:hideMark/>
          </w:tcPr>
          <w:p w14:paraId="65D49569"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3 759,6</w:t>
            </w:r>
          </w:p>
        </w:tc>
        <w:tc>
          <w:tcPr>
            <w:tcW w:w="1060" w:type="dxa"/>
            <w:tcBorders>
              <w:top w:val="nil"/>
              <w:left w:val="nil"/>
              <w:bottom w:val="single" w:sz="4" w:space="0" w:color="auto"/>
              <w:right w:val="single" w:sz="4" w:space="0" w:color="auto"/>
            </w:tcBorders>
            <w:shd w:val="clear" w:color="000000" w:fill="FFFFFF"/>
            <w:vAlign w:val="bottom"/>
            <w:hideMark/>
          </w:tcPr>
          <w:p w14:paraId="2774C8F8"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3 317,3</w:t>
            </w:r>
          </w:p>
        </w:tc>
        <w:tc>
          <w:tcPr>
            <w:tcW w:w="680" w:type="dxa"/>
            <w:tcBorders>
              <w:top w:val="nil"/>
              <w:left w:val="nil"/>
              <w:bottom w:val="single" w:sz="4" w:space="0" w:color="auto"/>
              <w:right w:val="single" w:sz="4" w:space="0" w:color="auto"/>
            </w:tcBorders>
            <w:shd w:val="clear" w:color="000000" w:fill="FFFFFF"/>
            <w:noWrap/>
            <w:vAlign w:val="bottom"/>
            <w:hideMark/>
          </w:tcPr>
          <w:p w14:paraId="464E942E"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88,2</w:t>
            </w:r>
          </w:p>
        </w:tc>
      </w:tr>
      <w:tr w:rsidR="001D514F" w:rsidRPr="001D514F" w14:paraId="3341B49A" w14:textId="77777777" w:rsidTr="00C04CE9">
        <w:trPr>
          <w:trHeight w:val="68"/>
        </w:trPr>
        <w:tc>
          <w:tcPr>
            <w:tcW w:w="5400" w:type="dxa"/>
            <w:vMerge/>
            <w:tcBorders>
              <w:top w:val="nil"/>
              <w:left w:val="single" w:sz="4" w:space="0" w:color="auto"/>
              <w:bottom w:val="single" w:sz="4" w:space="0" w:color="auto"/>
              <w:right w:val="single" w:sz="4" w:space="0" w:color="auto"/>
            </w:tcBorders>
            <w:vAlign w:val="center"/>
            <w:hideMark/>
          </w:tcPr>
          <w:p w14:paraId="03A8DF31" w14:textId="77777777" w:rsidR="001D514F" w:rsidRPr="001D514F" w:rsidRDefault="001D514F" w:rsidP="001D514F">
            <w:pPr>
              <w:spacing w:after="0" w:line="240" w:lineRule="auto"/>
              <w:rPr>
                <w:rFonts w:ascii="Times New Roman" w:hAnsi="Times New Roman"/>
                <w:b/>
                <w:bCs/>
                <w:color w:val="000000"/>
                <w:sz w:val="20"/>
                <w:szCs w:val="20"/>
              </w:rPr>
            </w:pPr>
          </w:p>
        </w:tc>
        <w:tc>
          <w:tcPr>
            <w:tcW w:w="1174" w:type="dxa"/>
            <w:tcBorders>
              <w:top w:val="nil"/>
              <w:left w:val="nil"/>
              <w:bottom w:val="single" w:sz="4" w:space="0" w:color="auto"/>
              <w:right w:val="single" w:sz="4" w:space="0" w:color="auto"/>
            </w:tcBorders>
            <w:shd w:val="clear" w:color="000000" w:fill="FFFFFF"/>
            <w:noWrap/>
            <w:vAlign w:val="bottom"/>
            <w:hideMark/>
          </w:tcPr>
          <w:p w14:paraId="0086FEFF" w14:textId="77777777" w:rsidR="001D514F" w:rsidRPr="001D514F" w:rsidRDefault="001D514F" w:rsidP="001D514F">
            <w:pPr>
              <w:spacing w:after="0" w:line="240" w:lineRule="auto"/>
              <w:jc w:val="center"/>
              <w:rPr>
                <w:rFonts w:ascii="Times New Roman" w:hAnsi="Times New Roman"/>
                <w:color w:val="000000"/>
                <w:sz w:val="20"/>
                <w:szCs w:val="20"/>
              </w:rPr>
            </w:pPr>
            <w:r w:rsidRPr="001D514F">
              <w:rPr>
                <w:rFonts w:ascii="Times New Roman" w:hAnsi="Times New Roman"/>
                <w:color w:val="000000"/>
                <w:sz w:val="20"/>
                <w:szCs w:val="20"/>
              </w:rPr>
              <w:t>МО</w:t>
            </w:r>
          </w:p>
        </w:tc>
        <w:tc>
          <w:tcPr>
            <w:tcW w:w="1137" w:type="dxa"/>
            <w:tcBorders>
              <w:top w:val="nil"/>
              <w:left w:val="nil"/>
              <w:bottom w:val="single" w:sz="4" w:space="0" w:color="auto"/>
              <w:right w:val="single" w:sz="4" w:space="0" w:color="auto"/>
            </w:tcBorders>
            <w:shd w:val="clear" w:color="000000" w:fill="FFFFFF"/>
            <w:vAlign w:val="bottom"/>
            <w:hideMark/>
          </w:tcPr>
          <w:p w14:paraId="55F125D9"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192,0</w:t>
            </w:r>
          </w:p>
        </w:tc>
        <w:tc>
          <w:tcPr>
            <w:tcW w:w="1060" w:type="dxa"/>
            <w:tcBorders>
              <w:top w:val="nil"/>
              <w:left w:val="nil"/>
              <w:bottom w:val="single" w:sz="4" w:space="0" w:color="auto"/>
              <w:right w:val="single" w:sz="4" w:space="0" w:color="auto"/>
            </w:tcBorders>
            <w:shd w:val="clear" w:color="000000" w:fill="FFFFFF"/>
            <w:vAlign w:val="bottom"/>
            <w:hideMark/>
          </w:tcPr>
          <w:p w14:paraId="1F45CBEE"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105,0</w:t>
            </w:r>
          </w:p>
        </w:tc>
        <w:tc>
          <w:tcPr>
            <w:tcW w:w="680" w:type="dxa"/>
            <w:tcBorders>
              <w:top w:val="nil"/>
              <w:left w:val="nil"/>
              <w:bottom w:val="single" w:sz="4" w:space="0" w:color="auto"/>
              <w:right w:val="single" w:sz="4" w:space="0" w:color="auto"/>
            </w:tcBorders>
            <w:shd w:val="clear" w:color="000000" w:fill="FFFFFF"/>
            <w:vAlign w:val="bottom"/>
            <w:hideMark/>
          </w:tcPr>
          <w:p w14:paraId="53AD1D16"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54,7</w:t>
            </w:r>
          </w:p>
        </w:tc>
      </w:tr>
      <w:tr w:rsidR="001D514F" w:rsidRPr="001D514F" w14:paraId="27C99759" w14:textId="77777777" w:rsidTr="001D514F">
        <w:trPr>
          <w:trHeight w:val="255"/>
        </w:trPr>
        <w:tc>
          <w:tcPr>
            <w:tcW w:w="5400" w:type="dxa"/>
            <w:vMerge/>
            <w:tcBorders>
              <w:top w:val="nil"/>
              <w:left w:val="single" w:sz="4" w:space="0" w:color="auto"/>
              <w:bottom w:val="single" w:sz="4" w:space="0" w:color="auto"/>
              <w:right w:val="single" w:sz="4" w:space="0" w:color="auto"/>
            </w:tcBorders>
            <w:vAlign w:val="center"/>
            <w:hideMark/>
          </w:tcPr>
          <w:p w14:paraId="7ABA4917" w14:textId="77777777" w:rsidR="001D514F" w:rsidRPr="001D514F" w:rsidRDefault="001D514F" w:rsidP="001D514F">
            <w:pPr>
              <w:spacing w:after="0" w:line="240" w:lineRule="auto"/>
              <w:rPr>
                <w:rFonts w:ascii="Times New Roman" w:hAnsi="Times New Roman"/>
                <w:b/>
                <w:bCs/>
                <w:color w:val="000000"/>
                <w:sz w:val="20"/>
                <w:szCs w:val="20"/>
              </w:rPr>
            </w:pPr>
          </w:p>
        </w:tc>
        <w:tc>
          <w:tcPr>
            <w:tcW w:w="1174" w:type="dxa"/>
            <w:tcBorders>
              <w:top w:val="nil"/>
              <w:left w:val="nil"/>
              <w:bottom w:val="single" w:sz="4" w:space="0" w:color="auto"/>
              <w:right w:val="single" w:sz="4" w:space="0" w:color="auto"/>
            </w:tcBorders>
            <w:shd w:val="clear" w:color="000000" w:fill="FFFFFF"/>
            <w:noWrap/>
            <w:vAlign w:val="bottom"/>
            <w:hideMark/>
          </w:tcPr>
          <w:p w14:paraId="5792ECB1" w14:textId="77777777" w:rsidR="001D514F" w:rsidRPr="001D514F" w:rsidRDefault="001D514F" w:rsidP="001D514F">
            <w:pPr>
              <w:spacing w:after="0" w:line="240" w:lineRule="auto"/>
              <w:jc w:val="center"/>
              <w:rPr>
                <w:rFonts w:ascii="Times New Roman" w:hAnsi="Times New Roman"/>
                <w:color w:val="000000"/>
                <w:sz w:val="20"/>
                <w:szCs w:val="20"/>
              </w:rPr>
            </w:pPr>
            <w:r w:rsidRPr="001D514F">
              <w:rPr>
                <w:rFonts w:ascii="Times New Roman" w:hAnsi="Times New Roman"/>
                <w:color w:val="000000"/>
                <w:sz w:val="20"/>
                <w:szCs w:val="20"/>
              </w:rPr>
              <w:t>внебюджет</w:t>
            </w:r>
          </w:p>
        </w:tc>
        <w:tc>
          <w:tcPr>
            <w:tcW w:w="1137" w:type="dxa"/>
            <w:tcBorders>
              <w:top w:val="nil"/>
              <w:left w:val="nil"/>
              <w:bottom w:val="single" w:sz="4" w:space="0" w:color="auto"/>
              <w:right w:val="single" w:sz="4" w:space="0" w:color="auto"/>
            </w:tcBorders>
            <w:shd w:val="clear" w:color="000000" w:fill="FFFFFF"/>
            <w:vAlign w:val="bottom"/>
            <w:hideMark/>
          </w:tcPr>
          <w:p w14:paraId="3A8F2D86"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4 579,5</w:t>
            </w:r>
          </w:p>
        </w:tc>
        <w:tc>
          <w:tcPr>
            <w:tcW w:w="1060" w:type="dxa"/>
            <w:tcBorders>
              <w:top w:val="nil"/>
              <w:left w:val="nil"/>
              <w:bottom w:val="single" w:sz="4" w:space="0" w:color="auto"/>
              <w:right w:val="single" w:sz="4" w:space="0" w:color="auto"/>
            </w:tcBorders>
            <w:shd w:val="clear" w:color="000000" w:fill="FFFFFF"/>
            <w:vAlign w:val="bottom"/>
            <w:hideMark/>
          </w:tcPr>
          <w:p w14:paraId="21D244C0"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325,0</w:t>
            </w:r>
          </w:p>
        </w:tc>
        <w:tc>
          <w:tcPr>
            <w:tcW w:w="680" w:type="dxa"/>
            <w:tcBorders>
              <w:top w:val="nil"/>
              <w:left w:val="nil"/>
              <w:bottom w:val="single" w:sz="4" w:space="0" w:color="auto"/>
              <w:right w:val="single" w:sz="4" w:space="0" w:color="auto"/>
            </w:tcBorders>
            <w:shd w:val="clear" w:color="000000" w:fill="FFFFFF"/>
            <w:noWrap/>
            <w:vAlign w:val="bottom"/>
            <w:hideMark/>
          </w:tcPr>
          <w:p w14:paraId="1AA42FC7" w14:textId="77777777" w:rsidR="001D514F" w:rsidRPr="001D514F" w:rsidRDefault="001D514F" w:rsidP="001D514F">
            <w:pPr>
              <w:spacing w:after="0" w:line="240" w:lineRule="auto"/>
              <w:jc w:val="right"/>
              <w:rPr>
                <w:rFonts w:ascii="Times New Roman" w:hAnsi="Times New Roman"/>
                <w:color w:val="000000"/>
                <w:sz w:val="20"/>
                <w:szCs w:val="20"/>
              </w:rPr>
            </w:pPr>
            <w:r w:rsidRPr="001D514F">
              <w:rPr>
                <w:rFonts w:ascii="Times New Roman" w:hAnsi="Times New Roman"/>
                <w:color w:val="000000"/>
                <w:sz w:val="20"/>
                <w:szCs w:val="20"/>
              </w:rPr>
              <w:t>0,0</w:t>
            </w:r>
          </w:p>
        </w:tc>
      </w:tr>
    </w:tbl>
    <w:p w14:paraId="7BBFF1B1" w14:textId="77777777" w:rsidR="001D514F" w:rsidRDefault="001D514F" w:rsidP="00B01884">
      <w:pPr>
        <w:spacing w:after="0" w:line="240" w:lineRule="auto"/>
        <w:ind w:firstLine="708"/>
        <w:jc w:val="right"/>
        <w:rPr>
          <w:rFonts w:ascii="Times New Roman" w:hAnsi="Times New Roman"/>
          <w:b/>
          <w:sz w:val="26"/>
          <w:szCs w:val="26"/>
          <w:lang w:val="en-US"/>
        </w:rPr>
      </w:pPr>
    </w:p>
    <w:p w14:paraId="0DA814A1" w14:textId="77777777" w:rsidR="004C0AE6" w:rsidRPr="00062FD7" w:rsidRDefault="004C0AE6" w:rsidP="004C0AE6">
      <w:pPr>
        <w:spacing w:after="0" w:line="240" w:lineRule="auto"/>
        <w:ind w:firstLine="709"/>
        <w:jc w:val="both"/>
        <w:rPr>
          <w:rFonts w:ascii="Times New Roman" w:hAnsi="Times New Roman"/>
          <w:sz w:val="26"/>
          <w:szCs w:val="26"/>
        </w:rPr>
      </w:pPr>
      <w:r w:rsidRPr="00062FD7">
        <w:rPr>
          <w:rFonts w:ascii="Times New Roman" w:hAnsi="Times New Roman"/>
          <w:sz w:val="26"/>
          <w:szCs w:val="26"/>
        </w:rPr>
        <w:t xml:space="preserve">Общий объем </w:t>
      </w:r>
      <w:r>
        <w:rPr>
          <w:rFonts w:ascii="Times New Roman" w:hAnsi="Times New Roman"/>
          <w:sz w:val="26"/>
          <w:szCs w:val="26"/>
        </w:rPr>
        <w:t>бюджетных</w:t>
      </w:r>
      <w:r w:rsidRPr="00062FD7">
        <w:rPr>
          <w:rFonts w:ascii="Times New Roman" w:hAnsi="Times New Roman"/>
          <w:sz w:val="26"/>
          <w:szCs w:val="26"/>
        </w:rPr>
        <w:t xml:space="preserve"> средств, предусмотренный </w:t>
      </w:r>
      <w:r>
        <w:rPr>
          <w:rFonts w:ascii="Times New Roman" w:hAnsi="Times New Roman"/>
          <w:sz w:val="26"/>
          <w:szCs w:val="26"/>
        </w:rPr>
        <w:t xml:space="preserve">сводной бюджетной росписью </w:t>
      </w:r>
      <w:r w:rsidRPr="00062FD7">
        <w:rPr>
          <w:rFonts w:ascii="Times New Roman" w:hAnsi="Times New Roman"/>
          <w:sz w:val="26"/>
          <w:szCs w:val="26"/>
        </w:rPr>
        <w:t xml:space="preserve">на реализацию мероприятий региональных проектов в рамках национального проекта </w:t>
      </w:r>
      <w:r w:rsidRPr="004C0AE6">
        <w:rPr>
          <w:rFonts w:ascii="Times New Roman" w:hAnsi="Times New Roman"/>
          <w:sz w:val="26"/>
          <w:szCs w:val="26"/>
        </w:rPr>
        <w:t>«Малое и среднее предпринимательство и поддержка индивидуальной предпринимательской инициативы»</w:t>
      </w:r>
      <w:r>
        <w:rPr>
          <w:rFonts w:ascii="Times New Roman" w:hAnsi="Times New Roman"/>
          <w:sz w:val="26"/>
          <w:szCs w:val="26"/>
        </w:rPr>
        <w:t xml:space="preserve"> </w:t>
      </w:r>
      <w:r w:rsidRPr="00062FD7">
        <w:rPr>
          <w:rFonts w:ascii="Times New Roman" w:hAnsi="Times New Roman"/>
          <w:sz w:val="26"/>
          <w:szCs w:val="26"/>
        </w:rPr>
        <w:t xml:space="preserve">на 2020 год составил </w:t>
      </w:r>
      <w:r w:rsidR="00C04CE9" w:rsidRPr="00C04CE9">
        <w:rPr>
          <w:rFonts w:ascii="Times New Roman" w:hAnsi="Times New Roman"/>
          <w:sz w:val="26"/>
          <w:szCs w:val="26"/>
        </w:rPr>
        <w:t>380</w:t>
      </w:r>
      <w:r w:rsidR="00C04CE9">
        <w:rPr>
          <w:rFonts w:ascii="Times New Roman" w:hAnsi="Times New Roman"/>
          <w:sz w:val="26"/>
          <w:szCs w:val="26"/>
          <w:lang w:val="en-US"/>
        </w:rPr>
        <w:t> </w:t>
      </w:r>
      <w:r w:rsidR="00C04CE9">
        <w:rPr>
          <w:rFonts w:ascii="Times New Roman" w:hAnsi="Times New Roman"/>
          <w:sz w:val="26"/>
          <w:szCs w:val="26"/>
        </w:rPr>
        <w:t>429,</w:t>
      </w:r>
      <w:r w:rsidR="00C04CE9" w:rsidRPr="00C04CE9">
        <w:rPr>
          <w:rFonts w:ascii="Times New Roman" w:hAnsi="Times New Roman"/>
          <w:sz w:val="26"/>
          <w:szCs w:val="26"/>
        </w:rPr>
        <w:t>5</w:t>
      </w:r>
      <w:r>
        <w:rPr>
          <w:rFonts w:ascii="Times New Roman" w:hAnsi="Times New Roman"/>
          <w:sz w:val="26"/>
          <w:szCs w:val="26"/>
        </w:rPr>
        <w:t xml:space="preserve"> </w:t>
      </w:r>
      <w:r w:rsidRPr="00062FD7">
        <w:rPr>
          <w:rFonts w:ascii="Times New Roman" w:hAnsi="Times New Roman"/>
          <w:sz w:val="26"/>
          <w:szCs w:val="26"/>
        </w:rPr>
        <w:t xml:space="preserve">тыс. рублей. Кассовое исполнение  за </w:t>
      </w:r>
      <w:r>
        <w:rPr>
          <w:rFonts w:ascii="Times New Roman" w:hAnsi="Times New Roman"/>
          <w:sz w:val="26"/>
          <w:szCs w:val="26"/>
        </w:rPr>
        <w:t xml:space="preserve">1 </w:t>
      </w:r>
      <w:r w:rsidR="00C04CE9">
        <w:rPr>
          <w:rFonts w:ascii="Times New Roman" w:hAnsi="Times New Roman"/>
          <w:sz w:val="26"/>
          <w:szCs w:val="26"/>
        </w:rPr>
        <w:t>полугодие</w:t>
      </w:r>
      <w:r w:rsidRPr="00062FD7">
        <w:rPr>
          <w:rFonts w:ascii="Times New Roman" w:hAnsi="Times New Roman"/>
          <w:sz w:val="26"/>
          <w:szCs w:val="26"/>
        </w:rPr>
        <w:t xml:space="preserve"> 2020 года составило </w:t>
      </w:r>
      <w:r w:rsidR="00C04CE9">
        <w:rPr>
          <w:rFonts w:ascii="Times New Roman" w:hAnsi="Times New Roman"/>
          <w:sz w:val="26"/>
          <w:szCs w:val="26"/>
        </w:rPr>
        <w:t>332 411,2</w:t>
      </w:r>
      <w:r w:rsidRPr="00062FD7">
        <w:rPr>
          <w:rFonts w:ascii="Times New Roman" w:hAnsi="Times New Roman"/>
          <w:sz w:val="26"/>
          <w:szCs w:val="26"/>
        </w:rPr>
        <w:t xml:space="preserve"> тыс. рублей, или </w:t>
      </w:r>
      <w:r w:rsidR="00C04CE9">
        <w:rPr>
          <w:rFonts w:ascii="Times New Roman" w:hAnsi="Times New Roman"/>
          <w:sz w:val="26"/>
          <w:szCs w:val="26"/>
        </w:rPr>
        <w:t>87,4%</w:t>
      </w:r>
      <w:r w:rsidRPr="00062FD7">
        <w:rPr>
          <w:rFonts w:ascii="Times New Roman" w:hAnsi="Times New Roman"/>
          <w:sz w:val="26"/>
          <w:szCs w:val="26"/>
        </w:rPr>
        <w:t xml:space="preserve">. </w:t>
      </w:r>
    </w:p>
    <w:p w14:paraId="042C2BC0" w14:textId="77777777" w:rsidR="004C0AE6" w:rsidRDefault="004C0AE6" w:rsidP="00B01884">
      <w:pPr>
        <w:pStyle w:val="Default"/>
        <w:ind w:firstLine="708"/>
        <w:jc w:val="both"/>
        <w:rPr>
          <w:b/>
          <w:i/>
          <w:color w:val="auto"/>
          <w:sz w:val="26"/>
          <w:szCs w:val="26"/>
        </w:rPr>
      </w:pPr>
    </w:p>
    <w:p w14:paraId="2D970E43" w14:textId="77777777" w:rsidR="004C0AE6" w:rsidRPr="00351073" w:rsidRDefault="00B01884" w:rsidP="004C0AE6">
      <w:pPr>
        <w:pStyle w:val="Default"/>
        <w:ind w:firstLine="708"/>
        <w:jc w:val="both"/>
        <w:rPr>
          <w:color w:val="auto"/>
          <w:sz w:val="26"/>
          <w:szCs w:val="26"/>
        </w:rPr>
      </w:pPr>
      <w:r w:rsidRPr="00B01884">
        <w:rPr>
          <w:b/>
          <w:i/>
          <w:color w:val="auto"/>
          <w:sz w:val="26"/>
          <w:szCs w:val="26"/>
        </w:rPr>
        <w:t>10.1.</w:t>
      </w:r>
      <w:r w:rsidRPr="00B01884">
        <w:rPr>
          <w:i/>
          <w:color w:val="auto"/>
          <w:sz w:val="26"/>
          <w:szCs w:val="26"/>
        </w:rPr>
        <w:t> </w:t>
      </w:r>
      <w:r w:rsidRPr="00B01884">
        <w:rPr>
          <w:b/>
          <w:i/>
          <w:color w:val="auto"/>
          <w:sz w:val="26"/>
          <w:szCs w:val="26"/>
        </w:rPr>
        <w:t>Региональный проект «Акселерация субъектов малого и среднего предпринимательства»</w:t>
      </w:r>
      <w:r w:rsidRPr="00B01884">
        <w:rPr>
          <w:color w:val="auto"/>
          <w:sz w:val="26"/>
          <w:szCs w:val="26"/>
        </w:rPr>
        <w:t xml:space="preserve"> </w:t>
      </w:r>
      <w:r w:rsidR="004C0AE6" w:rsidRPr="00351073">
        <w:rPr>
          <w:color w:val="auto"/>
          <w:sz w:val="26"/>
          <w:szCs w:val="26"/>
        </w:rPr>
        <w:t>направлен на рост ч</w:t>
      </w:r>
      <w:r w:rsidR="004C0AE6" w:rsidRPr="00351073">
        <w:rPr>
          <w:iCs/>
          <w:color w:val="auto"/>
          <w:sz w:val="26"/>
          <w:szCs w:val="26"/>
        </w:rPr>
        <w:t>исленности занятых в сфере малого и среднего предпринимательства, включая индивидуальных предпринимателей и р</w:t>
      </w:r>
      <w:r w:rsidR="004C0AE6" w:rsidRPr="00351073">
        <w:rPr>
          <w:color w:val="auto"/>
          <w:sz w:val="26"/>
          <w:szCs w:val="26"/>
        </w:rPr>
        <w:t>еализуется в рамках подпрограммы «Развитие субъектов малого и среднего предпринимательства в Республике Хакасия» госпрограммы «Экономическое развитие и повышение инвестиционной привлекательности Республики Хакасия»,</w:t>
      </w:r>
      <w:r w:rsidR="004C0AE6" w:rsidRPr="00351073">
        <w:rPr>
          <w:bCs/>
          <w:iCs/>
          <w:color w:val="auto"/>
          <w:sz w:val="26"/>
          <w:szCs w:val="26"/>
        </w:rPr>
        <w:t xml:space="preserve"> о</w:t>
      </w:r>
      <w:r w:rsidR="004C0AE6" w:rsidRPr="00351073">
        <w:rPr>
          <w:color w:val="auto"/>
          <w:spacing w:val="-2"/>
          <w:sz w:val="26"/>
          <w:szCs w:val="26"/>
        </w:rPr>
        <w:t xml:space="preserve">тветственным исполнителем </w:t>
      </w:r>
      <w:r w:rsidR="004C0AE6" w:rsidRPr="00351073">
        <w:rPr>
          <w:color w:val="auto"/>
          <w:sz w:val="26"/>
          <w:szCs w:val="26"/>
        </w:rPr>
        <w:t xml:space="preserve">является Минэкономразвития  Хакасии. </w:t>
      </w:r>
    </w:p>
    <w:p w14:paraId="170AEBF2" w14:textId="77777777" w:rsidR="004C0AE6" w:rsidRDefault="00B01884" w:rsidP="004C0AE6">
      <w:pPr>
        <w:spacing w:after="0" w:line="240" w:lineRule="auto"/>
        <w:ind w:left="84" w:firstLine="625"/>
        <w:jc w:val="both"/>
        <w:rPr>
          <w:rFonts w:ascii="Times New Roman" w:hAnsi="Times New Roman"/>
          <w:sz w:val="26"/>
          <w:szCs w:val="26"/>
        </w:rPr>
      </w:pPr>
      <w:r w:rsidRPr="00B01884">
        <w:rPr>
          <w:rFonts w:ascii="Times New Roman" w:hAnsi="Times New Roman"/>
          <w:sz w:val="26"/>
          <w:szCs w:val="26"/>
        </w:rPr>
        <w:t xml:space="preserve">Минэкономразвития Хакасии заключено Соглашение на период 2019-2024 годов </w:t>
      </w:r>
      <w:r w:rsidRPr="00B01884">
        <w:rPr>
          <w:rStyle w:val="fontstyle01"/>
          <w:rFonts w:ascii="Times New Roman" w:hAnsi="Times New Roman"/>
          <w:sz w:val="26"/>
          <w:szCs w:val="26"/>
        </w:rPr>
        <w:t>о реализации регионального проекта «</w:t>
      </w:r>
      <w:r w:rsidRPr="00B01884">
        <w:rPr>
          <w:rFonts w:ascii="Times New Roman" w:hAnsi="Times New Roman"/>
          <w:sz w:val="26"/>
          <w:szCs w:val="26"/>
        </w:rPr>
        <w:t>Акселерация субъектов малого и среднего предпринимательства</w:t>
      </w:r>
      <w:r w:rsidRPr="00B01884">
        <w:rPr>
          <w:rStyle w:val="fontstyle01"/>
          <w:rFonts w:ascii="Times New Roman" w:hAnsi="Times New Roman"/>
          <w:sz w:val="26"/>
          <w:szCs w:val="26"/>
        </w:rPr>
        <w:t xml:space="preserve"> на территории Республики Хакасия» от 28.01.2019 № </w:t>
      </w:r>
      <w:r w:rsidRPr="00B01884">
        <w:rPr>
          <w:rFonts w:ascii="Times New Roman" w:hAnsi="Times New Roman"/>
          <w:sz w:val="26"/>
          <w:szCs w:val="26"/>
        </w:rPr>
        <w:t>139-2019-I50057-1</w:t>
      </w:r>
      <w:r w:rsidRPr="00B01884">
        <w:rPr>
          <w:rStyle w:val="fontstyle01"/>
          <w:rFonts w:ascii="Times New Roman" w:hAnsi="Times New Roman"/>
          <w:sz w:val="26"/>
          <w:szCs w:val="26"/>
        </w:rPr>
        <w:t xml:space="preserve"> с Министерством </w:t>
      </w:r>
      <w:r w:rsidRPr="00B01884">
        <w:rPr>
          <w:rFonts w:ascii="Times New Roman" w:hAnsi="Times New Roman"/>
          <w:sz w:val="26"/>
          <w:szCs w:val="26"/>
        </w:rPr>
        <w:t>экономического развития РФ, в котором утверждены целевые показатели и результаты федерального проекта по Республике Хакасия</w:t>
      </w:r>
      <w:r w:rsidR="004C0AE6">
        <w:rPr>
          <w:rFonts w:ascii="Times New Roman" w:hAnsi="Times New Roman"/>
          <w:sz w:val="26"/>
          <w:szCs w:val="26"/>
        </w:rPr>
        <w:t>.</w:t>
      </w:r>
    </w:p>
    <w:p w14:paraId="190A60F5" w14:textId="77777777" w:rsidR="004C0AE6" w:rsidRPr="006663C8" w:rsidRDefault="004C0AE6" w:rsidP="004C0AE6">
      <w:pPr>
        <w:spacing w:after="0" w:line="240" w:lineRule="auto"/>
        <w:ind w:firstLine="709"/>
        <w:jc w:val="both"/>
        <w:rPr>
          <w:rFonts w:ascii="Times New Roman" w:hAnsi="Times New Roman"/>
          <w:sz w:val="26"/>
          <w:szCs w:val="26"/>
        </w:rPr>
      </w:pPr>
      <w:r w:rsidRPr="004C0AE6">
        <w:rPr>
          <w:rFonts w:ascii="Times New Roman" w:hAnsi="Times New Roman"/>
          <w:sz w:val="26"/>
          <w:szCs w:val="26"/>
        </w:rPr>
        <w:t>Сведения о показателях регионального проекта по Республике Хакасия и достигнутых значениях за перв</w:t>
      </w:r>
      <w:r w:rsidR="0027144B">
        <w:rPr>
          <w:rFonts w:ascii="Times New Roman" w:hAnsi="Times New Roman"/>
          <w:sz w:val="26"/>
          <w:szCs w:val="26"/>
        </w:rPr>
        <w:t>ое полугодие</w:t>
      </w:r>
      <w:r w:rsidRPr="004C0AE6">
        <w:rPr>
          <w:rFonts w:ascii="Times New Roman" w:hAnsi="Times New Roman"/>
          <w:sz w:val="26"/>
          <w:szCs w:val="26"/>
        </w:rPr>
        <w:t xml:space="preserve"> 2020 года представлены в таблице </w:t>
      </w:r>
      <w:r w:rsidR="009B6807">
        <w:rPr>
          <w:rFonts w:ascii="Times New Roman" w:hAnsi="Times New Roman"/>
          <w:sz w:val="26"/>
          <w:szCs w:val="26"/>
        </w:rPr>
        <w:t>5</w:t>
      </w:r>
      <w:r w:rsidRPr="004C0AE6">
        <w:rPr>
          <w:rFonts w:ascii="Times New Roman" w:hAnsi="Times New Roman"/>
          <w:sz w:val="26"/>
          <w:szCs w:val="26"/>
        </w:rPr>
        <w:t>1.</w:t>
      </w:r>
      <w:r w:rsidRPr="006663C8">
        <w:rPr>
          <w:rFonts w:ascii="Times New Roman" w:hAnsi="Times New Roman"/>
          <w:sz w:val="26"/>
          <w:szCs w:val="26"/>
        </w:rPr>
        <w:t xml:space="preserve"> </w:t>
      </w:r>
    </w:p>
    <w:p w14:paraId="3E3659C4" w14:textId="77777777" w:rsidR="004C0AE6" w:rsidRPr="006663C8" w:rsidRDefault="004C0AE6" w:rsidP="004C0AE6">
      <w:pPr>
        <w:spacing w:after="0" w:line="240" w:lineRule="auto"/>
        <w:ind w:firstLine="708"/>
        <w:jc w:val="right"/>
        <w:rPr>
          <w:rFonts w:ascii="Times New Roman" w:hAnsi="Times New Roman"/>
          <w:sz w:val="26"/>
          <w:szCs w:val="26"/>
        </w:rPr>
      </w:pPr>
      <w:r w:rsidRPr="006663C8">
        <w:rPr>
          <w:rFonts w:ascii="Times New Roman" w:hAnsi="Times New Roman"/>
          <w:sz w:val="26"/>
          <w:szCs w:val="26"/>
        </w:rPr>
        <w:t xml:space="preserve">Таблица </w:t>
      </w:r>
      <w:r w:rsidR="009B6807">
        <w:rPr>
          <w:rFonts w:ascii="Times New Roman" w:hAnsi="Times New Roman"/>
          <w:sz w:val="26"/>
          <w:szCs w:val="26"/>
        </w:rPr>
        <w:t>5</w:t>
      </w:r>
      <w:r>
        <w:rPr>
          <w:rFonts w:ascii="Times New Roman" w:hAnsi="Times New Roman"/>
          <w:sz w:val="26"/>
          <w:szCs w:val="26"/>
        </w:rPr>
        <w:t>1</w:t>
      </w:r>
    </w:p>
    <w:tbl>
      <w:tblPr>
        <w:tblW w:w="9214" w:type="dxa"/>
        <w:tblInd w:w="250" w:type="dxa"/>
        <w:tblLayout w:type="fixed"/>
        <w:tblLook w:val="04A0" w:firstRow="1" w:lastRow="0" w:firstColumn="1" w:lastColumn="0" w:noHBand="0" w:noVBand="1"/>
      </w:tblPr>
      <w:tblGrid>
        <w:gridCol w:w="567"/>
        <w:gridCol w:w="5103"/>
        <w:gridCol w:w="1134"/>
        <w:gridCol w:w="1056"/>
        <w:gridCol w:w="1354"/>
      </w:tblGrid>
      <w:tr w:rsidR="006456FB" w:rsidRPr="006456FB" w14:paraId="26145DC5" w14:textId="77777777" w:rsidTr="00C94121">
        <w:trPr>
          <w:trHeight w:val="308"/>
        </w:trPr>
        <w:tc>
          <w:tcPr>
            <w:tcW w:w="567" w:type="dxa"/>
            <w:tcBorders>
              <w:top w:val="single" w:sz="4" w:space="0" w:color="auto"/>
              <w:left w:val="single" w:sz="4" w:space="0" w:color="auto"/>
              <w:bottom w:val="single" w:sz="4" w:space="0" w:color="auto"/>
              <w:right w:val="single" w:sz="4" w:space="0" w:color="auto"/>
            </w:tcBorders>
          </w:tcPr>
          <w:p w14:paraId="461E87F9" w14:textId="77777777" w:rsidR="006456FB" w:rsidRPr="006456FB" w:rsidRDefault="006456FB" w:rsidP="00C94121">
            <w:pPr>
              <w:autoSpaceDE w:val="0"/>
              <w:autoSpaceDN w:val="0"/>
              <w:adjustRightInd w:val="0"/>
              <w:spacing w:after="0" w:line="240" w:lineRule="auto"/>
              <w:jc w:val="center"/>
              <w:rPr>
                <w:rFonts w:ascii="Times New Roman" w:hAnsi="Times New Roman"/>
                <w:b/>
                <w:bCs/>
                <w:sz w:val="20"/>
                <w:szCs w:val="20"/>
              </w:rPr>
            </w:pPr>
            <w:r w:rsidRPr="006456FB">
              <w:rPr>
                <w:rFonts w:ascii="Times New Roman" w:hAnsi="Times New Roman"/>
                <w:b/>
                <w:bCs/>
                <w:sz w:val="20"/>
                <w:szCs w:val="20"/>
              </w:rPr>
              <w:t>№ п/п</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533825" w14:textId="77777777" w:rsidR="006456FB" w:rsidRPr="006456FB" w:rsidRDefault="006456FB" w:rsidP="00C94121">
            <w:pPr>
              <w:autoSpaceDE w:val="0"/>
              <w:autoSpaceDN w:val="0"/>
              <w:adjustRightInd w:val="0"/>
              <w:spacing w:after="0" w:line="240" w:lineRule="auto"/>
              <w:jc w:val="center"/>
              <w:rPr>
                <w:rFonts w:ascii="Times New Roman" w:eastAsiaTheme="minorHAnsi" w:hAnsi="Times New Roman"/>
                <w:sz w:val="20"/>
                <w:szCs w:val="20"/>
                <w:lang w:eastAsia="en-US"/>
              </w:rPr>
            </w:pPr>
            <w:r w:rsidRPr="006456FB">
              <w:rPr>
                <w:rFonts w:ascii="Times New Roman" w:hAnsi="Times New Roman"/>
                <w:b/>
                <w:bCs/>
                <w:sz w:val="20"/>
                <w:szCs w:val="20"/>
              </w:rPr>
              <w:t>наименование показателя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F9DB15E" w14:textId="77777777" w:rsidR="006456FB" w:rsidRPr="00C94121" w:rsidRDefault="006456FB" w:rsidP="00C94121">
            <w:pPr>
              <w:spacing w:after="0" w:line="240" w:lineRule="auto"/>
              <w:jc w:val="center"/>
              <w:rPr>
                <w:rFonts w:ascii="Times New Roman" w:hAnsi="Times New Roman"/>
                <w:sz w:val="18"/>
                <w:szCs w:val="18"/>
                <w:lang w:val="en-US"/>
              </w:rPr>
            </w:pPr>
            <w:r w:rsidRPr="00C94121">
              <w:rPr>
                <w:rFonts w:ascii="Times New Roman" w:hAnsi="Times New Roman"/>
                <w:b/>
                <w:bCs/>
                <w:sz w:val="18"/>
                <w:szCs w:val="18"/>
              </w:rPr>
              <w:t>единица измерения</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1FAA3965" w14:textId="77777777" w:rsidR="006456FB" w:rsidRPr="00C94121" w:rsidRDefault="006456FB" w:rsidP="00C94121">
            <w:pPr>
              <w:spacing w:after="0" w:line="240" w:lineRule="auto"/>
              <w:jc w:val="center"/>
              <w:rPr>
                <w:rFonts w:ascii="Times New Roman" w:hAnsi="Times New Roman"/>
                <w:sz w:val="18"/>
                <w:szCs w:val="18"/>
                <w:lang w:val="en-US"/>
              </w:rPr>
            </w:pPr>
            <w:r w:rsidRPr="00C94121">
              <w:rPr>
                <w:rFonts w:ascii="Times New Roman" w:hAnsi="Times New Roman"/>
                <w:b/>
                <w:bCs/>
                <w:sz w:val="18"/>
                <w:szCs w:val="18"/>
              </w:rPr>
              <w:t>плановое значение</w:t>
            </w:r>
          </w:p>
        </w:tc>
        <w:tc>
          <w:tcPr>
            <w:tcW w:w="1354" w:type="dxa"/>
            <w:tcBorders>
              <w:top w:val="single" w:sz="4" w:space="0" w:color="auto"/>
              <w:left w:val="nil"/>
              <w:bottom w:val="single" w:sz="4" w:space="0" w:color="auto"/>
              <w:right w:val="single" w:sz="4" w:space="0" w:color="auto"/>
            </w:tcBorders>
            <w:vAlign w:val="center"/>
          </w:tcPr>
          <w:p w14:paraId="60688DCA" w14:textId="77777777" w:rsidR="006456FB" w:rsidRPr="00C94121" w:rsidRDefault="006456FB" w:rsidP="0027144B">
            <w:pPr>
              <w:spacing w:after="0" w:line="240" w:lineRule="auto"/>
              <w:jc w:val="center"/>
              <w:rPr>
                <w:rFonts w:ascii="Times New Roman" w:hAnsi="Times New Roman"/>
                <w:sz w:val="18"/>
                <w:szCs w:val="18"/>
              </w:rPr>
            </w:pPr>
            <w:r w:rsidRPr="00C94121">
              <w:rPr>
                <w:rFonts w:ascii="Times New Roman" w:hAnsi="Times New Roman"/>
                <w:b/>
                <w:bCs/>
                <w:sz w:val="18"/>
                <w:szCs w:val="18"/>
              </w:rPr>
              <w:t>фактическое значение на 01.0</w:t>
            </w:r>
            <w:r w:rsidR="0027144B">
              <w:rPr>
                <w:rFonts w:ascii="Times New Roman" w:hAnsi="Times New Roman"/>
                <w:b/>
                <w:bCs/>
                <w:sz w:val="18"/>
                <w:szCs w:val="18"/>
              </w:rPr>
              <w:t>7</w:t>
            </w:r>
            <w:r w:rsidRPr="00C94121">
              <w:rPr>
                <w:rFonts w:ascii="Times New Roman" w:hAnsi="Times New Roman"/>
                <w:b/>
                <w:bCs/>
                <w:sz w:val="18"/>
                <w:szCs w:val="18"/>
              </w:rPr>
              <w:t>.2020</w:t>
            </w:r>
          </w:p>
        </w:tc>
      </w:tr>
      <w:tr w:rsidR="006456FB" w:rsidRPr="006456FB" w14:paraId="4466D172" w14:textId="77777777" w:rsidTr="00C94121">
        <w:trPr>
          <w:trHeight w:val="280"/>
        </w:trPr>
        <w:tc>
          <w:tcPr>
            <w:tcW w:w="567" w:type="dxa"/>
            <w:tcBorders>
              <w:top w:val="single" w:sz="4" w:space="0" w:color="auto"/>
              <w:left w:val="single" w:sz="4" w:space="0" w:color="auto"/>
              <w:bottom w:val="single" w:sz="4" w:space="0" w:color="auto"/>
              <w:right w:val="single" w:sz="4" w:space="0" w:color="auto"/>
            </w:tcBorders>
          </w:tcPr>
          <w:p w14:paraId="765E0ACE" w14:textId="77777777" w:rsidR="006456FB" w:rsidRPr="006456FB" w:rsidRDefault="00C94121" w:rsidP="00C94121">
            <w:pPr>
              <w:spacing w:after="0" w:line="240" w:lineRule="auto"/>
              <w:jc w:val="center"/>
              <w:rPr>
                <w:rFonts w:ascii="Times New Roman" w:hAnsi="Times New Roman"/>
                <w:sz w:val="20"/>
                <w:szCs w:val="20"/>
              </w:rPr>
            </w:pPr>
            <w:r>
              <w:rPr>
                <w:rFonts w:ascii="Times New Roman" w:hAnsi="Times New Roman"/>
                <w:sz w:val="20"/>
                <w:szCs w:val="20"/>
              </w:rPr>
              <w:t>1</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1828A" w14:textId="77777777" w:rsidR="006456FB" w:rsidRPr="006456FB" w:rsidRDefault="006456FB" w:rsidP="00C94121">
            <w:pPr>
              <w:spacing w:after="0" w:line="240" w:lineRule="auto"/>
              <w:jc w:val="both"/>
              <w:rPr>
                <w:rFonts w:ascii="Times New Roman" w:eastAsiaTheme="minorHAnsi" w:hAnsi="Times New Roman"/>
                <w:sz w:val="20"/>
                <w:szCs w:val="20"/>
                <w:lang w:eastAsia="en-US"/>
              </w:rPr>
            </w:pPr>
            <w:r w:rsidRPr="006456FB">
              <w:rPr>
                <w:rFonts w:ascii="Times New Roman" w:hAnsi="Times New Roman"/>
                <w:sz w:val="20"/>
                <w:szCs w:val="20"/>
              </w:rPr>
              <w:t>Количество субъектов МСП и самозанятых граждан, получивших поддержку в рамках федерального проекта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089ABCB" w14:textId="77777777" w:rsidR="006456FB" w:rsidRPr="006456FB" w:rsidRDefault="006456FB" w:rsidP="00C94121">
            <w:pPr>
              <w:spacing w:after="0" w:line="240" w:lineRule="auto"/>
              <w:jc w:val="center"/>
              <w:rPr>
                <w:rFonts w:ascii="Times New Roman" w:hAnsi="Times New Roman"/>
                <w:bCs/>
                <w:sz w:val="20"/>
                <w:szCs w:val="20"/>
              </w:rPr>
            </w:pPr>
            <w:r w:rsidRPr="006456FB">
              <w:rPr>
                <w:rFonts w:ascii="Times New Roman" w:hAnsi="Times New Roman"/>
                <w:bCs/>
                <w:sz w:val="20"/>
                <w:szCs w:val="20"/>
              </w:rPr>
              <w:t>тыс. единиц</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4C906569" w14:textId="77777777" w:rsidR="006456FB" w:rsidRPr="006456FB" w:rsidRDefault="006456FB" w:rsidP="00C94121">
            <w:pPr>
              <w:spacing w:after="0" w:line="240" w:lineRule="auto"/>
              <w:jc w:val="center"/>
              <w:rPr>
                <w:rFonts w:ascii="Times New Roman" w:hAnsi="Times New Roman"/>
                <w:bCs/>
                <w:sz w:val="20"/>
                <w:szCs w:val="20"/>
              </w:rPr>
            </w:pPr>
            <w:r w:rsidRPr="006456FB">
              <w:rPr>
                <w:rFonts w:ascii="Times New Roman" w:hAnsi="Times New Roman"/>
                <w:bCs/>
                <w:sz w:val="20"/>
                <w:szCs w:val="20"/>
              </w:rPr>
              <w:t>0,631</w:t>
            </w:r>
          </w:p>
        </w:tc>
        <w:tc>
          <w:tcPr>
            <w:tcW w:w="1354" w:type="dxa"/>
            <w:tcBorders>
              <w:top w:val="single" w:sz="4" w:space="0" w:color="auto"/>
              <w:left w:val="nil"/>
              <w:bottom w:val="single" w:sz="4" w:space="0" w:color="auto"/>
              <w:right w:val="single" w:sz="4" w:space="0" w:color="auto"/>
            </w:tcBorders>
            <w:vAlign w:val="center"/>
          </w:tcPr>
          <w:p w14:paraId="5A8F3EBD" w14:textId="77777777" w:rsidR="006456FB" w:rsidRPr="006456FB" w:rsidRDefault="006456FB" w:rsidP="00290EBD">
            <w:pPr>
              <w:spacing w:after="0" w:line="240" w:lineRule="auto"/>
              <w:jc w:val="center"/>
              <w:rPr>
                <w:rFonts w:ascii="Times New Roman" w:hAnsi="Times New Roman"/>
                <w:bCs/>
                <w:sz w:val="20"/>
                <w:szCs w:val="20"/>
              </w:rPr>
            </w:pPr>
            <w:r w:rsidRPr="006456FB">
              <w:rPr>
                <w:rFonts w:ascii="Times New Roman" w:hAnsi="Times New Roman"/>
                <w:bCs/>
                <w:sz w:val="20"/>
                <w:szCs w:val="20"/>
              </w:rPr>
              <w:t>1,5</w:t>
            </w:r>
            <w:r w:rsidR="00290EBD">
              <w:rPr>
                <w:rFonts w:ascii="Times New Roman" w:hAnsi="Times New Roman"/>
                <w:bCs/>
                <w:sz w:val="20"/>
                <w:szCs w:val="20"/>
              </w:rPr>
              <w:t>27</w:t>
            </w:r>
          </w:p>
        </w:tc>
      </w:tr>
      <w:tr w:rsidR="006456FB" w:rsidRPr="006456FB" w14:paraId="0622E06E" w14:textId="77777777" w:rsidTr="00C94121">
        <w:trPr>
          <w:trHeight w:val="308"/>
        </w:trPr>
        <w:tc>
          <w:tcPr>
            <w:tcW w:w="567" w:type="dxa"/>
            <w:tcBorders>
              <w:top w:val="single" w:sz="4" w:space="0" w:color="auto"/>
              <w:left w:val="single" w:sz="4" w:space="0" w:color="auto"/>
              <w:bottom w:val="single" w:sz="4" w:space="0" w:color="auto"/>
              <w:right w:val="single" w:sz="4" w:space="0" w:color="auto"/>
            </w:tcBorders>
          </w:tcPr>
          <w:p w14:paraId="377DD4C3" w14:textId="77777777" w:rsidR="006456FB" w:rsidRPr="006456FB" w:rsidRDefault="00C94121" w:rsidP="00C94121">
            <w:pPr>
              <w:spacing w:after="0" w:line="240" w:lineRule="auto"/>
              <w:jc w:val="center"/>
              <w:rPr>
                <w:rFonts w:ascii="Times New Roman" w:hAnsi="Times New Roman"/>
                <w:sz w:val="20"/>
                <w:szCs w:val="20"/>
              </w:rPr>
            </w:pPr>
            <w:r>
              <w:rPr>
                <w:rFonts w:ascii="Times New Roman" w:hAnsi="Times New Roman"/>
                <w:sz w:val="20"/>
                <w:szCs w:val="20"/>
              </w:rPr>
              <w:t>2</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80837" w14:textId="77777777" w:rsidR="006456FB" w:rsidRPr="006456FB" w:rsidRDefault="006456FB" w:rsidP="00C94121">
            <w:pPr>
              <w:spacing w:after="0" w:line="240" w:lineRule="auto"/>
              <w:rPr>
                <w:rFonts w:ascii="Times New Roman" w:eastAsiaTheme="minorHAnsi" w:hAnsi="Times New Roman"/>
                <w:sz w:val="20"/>
                <w:szCs w:val="20"/>
                <w:lang w:eastAsia="en-US"/>
              </w:rPr>
            </w:pPr>
            <w:r w:rsidRPr="006456FB">
              <w:rPr>
                <w:rFonts w:ascii="Times New Roman" w:hAnsi="Times New Roman"/>
                <w:sz w:val="20"/>
                <w:szCs w:val="20"/>
              </w:rPr>
              <w:t>Количество субъектов МСП, выведенных на экспорт при поддержке центров (агентств) координации поддержки экспортно-ориентированных субъектов МСП</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9401BD7" w14:textId="77777777" w:rsidR="006456FB" w:rsidRPr="006456FB" w:rsidRDefault="006456FB" w:rsidP="00C94121">
            <w:pPr>
              <w:spacing w:after="0" w:line="240" w:lineRule="auto"/>
              <w:jc w:val="center"/>
              <w:rPr>
                <w:rFonts w:ascii="Times New Roman" w:hAnsi="Times New Roman"/>
                <w:bCs/>
                <w:sz w:val="20"/>
                <w:szCs w:val="20"/>
              </w:rPr>
            </w:pPr>
            <w:r w:rsidRPr="006456FB">
              <w:rPr>
                <w:rFonts w:ascii="Times New Roman" w:hAnsi="Times New Roman"/>
                <w:bCs/>
                <w:sz w:val="20"/>
                <w:szCs w:val="20"/>
              </w:rPr>
              <w:t>единиц</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0B78FCAC" w14:textId="77777777" w:rsidR="006456FB" w:rsidRPr="006456FB" w:rsidRDefault="006456FB" w:rsidP="00C94121">
            <w:pPr>
              <w:spacing w:after="0" w:line="240" w:lineRule="auto"/>
              <w:jc w:val="center"/>
              <w:rPr>
                <w:rFonts w:ascii="Times New Roman" w:hAnsi="Times New Roman"/>
                <w:bCs/>
                <w:sz w:val="20"/>
                <w:szCs w:val="20"/>
              </w:rPr>
            </w:pPr>
            <w:r w:rsidRPr="006456FB">
              <w:rPr>
                <w:rFonts w:ascii="Times New Roman" w:hAnsi="Times New Roman"/>
                <w:bCs/>
                <w:sz w:val="20"/>
                <w:szCs w:val="20"/>
              </w:rPr>
              <w:t>12</w:t>
            </w:r>
          </w:p>
        </w:tc>
        <w:tc>
          <w:tcPr>
            <w:tcW w:w="1354" w:type="dxa"/>
            <w:tcBorders>
              <w:top w:val="single" w:sz="4" w:space="0" w:color="auto"/>
              <w:left w:val="nil"/>
              <w:bottom w:val="single" w:sz="4" w:space="0" w:color="auto"/>
              <w:right w:val="single" w:sz="4" w:space="0" w:color="auto"/>
            </w:tcBorders>
            <w:vAlign w:val="center"/>
          </w:tcPr>
          <w:p w14:paraId="3B8205BC" w14:textId="77777777" w:rsidR="006456FB" w:rsidRPr="006456FB" w:rsidRDefault="00290EBD" w:rsidP="00C94121">
            <w:pPr>
              <w:spacing w:after="0" w:line="240" w:lineRule="auto"/>
              <w:jc w:val="center"/>
              <w:rPr>
                <w:rFonts w:ascii="Times New Roman" w:hAnsi="Times New Roman"/>
                <w:bCs/>
                <w:sz w:val="20"/>
                <w:szCs w:val="20"/>
              </w:rPr>
            </w:pPr>
            <w:r>
              <w:rPr>
                <w:rFonts w:ascii="Times New Roman" w:hAnsi="Times New Roman"/>
                <w:bCs/>
                <w:sz w:val="20"/>
                <w:szCs w:val="20"/>
              </w:rPr>
              <w:t>2</w:t>
            </w:r>
          </w:p>
        </w:tc>
      </w:tr>
    </w:tbl>
    <w:p w14:paraId="03089B5B" w14:textId="77777777" w:rsidR="004C0AE6" w:rsidRDefault="004C0AE6" w:rsidP="00B01884">
      <w:pPr>
        <w:spacing w:after="0" w:line="240" w:lineRule="atLeast"/>
        <w:ind w:left="84" w:firstLine="625"/>
        <w:jc w:val="both"/>
        <w:rPr>
          <w:rFonts w:ascii="Times New Roman" w:hAnsi="Times New Roman"/>
          <w:sz w:val="26"/>
          <w:szCs w:val="26"/>
        </w:rPr>
      </w:pPr>
    </w:p>
    <w:p w14:paraId="7C3C98CB" w14:textId="77777777" w:rsidR="005918DB" w:rsidRPr="00351073" w:rsidRDefault="005918DB" w:rsidP="005918DB">
      <w:pPr>
        <w:autoSpaceDE w:val="0"/>
        <w:autoSpaceDN w:val="0"/>
        <w:adjustRightInd w:val="0"/>
        <w:spacing w:after="0" w:line="240" w:lineRule="auto"/>
        <w:ind w:firstLine="708"/>
        <w:jc w:val="both"/>
        <w:rPr>
          <w:rFonts w:ascii="Times New Roman" w:hAnsi="Times New Roman"/>
          <w:sz w:val="26"/>
          <w:szCs w:val="26"/>
        </w:rPr>
      </w:pPr>
      <w:r>
        <w:rPr>
          <w:rFonts w:ascii="Times New Roman" w:hAnsi="Times New Roman"/>
          <w:sz w:val="26"/>
          <w:szCs w:val="26"/>
        </w:rPr>
        <w:t>Существует риск недостижения по итогам текущего года показателя, характеризующего количество выведенных на экспорт субъектов МСП.</w:t>
      </w:r>
    </w:p>
    <w:p w14:paraId="3BBEA06E" w14:textId="77777777" w:rsidR="00047AB0" w:rsidRPr="009B6807" w:rsidRDefault="00047AB0" w:rsidP="00047AB0">
      <w:pPr>
        <w:spacing w:after="0" w:line="240" w:lineRule="auto"/>
        <w:ind w:firstLine="708"/>
        <w:jc w:val="both"/>
        <w:rPr>
          <w:rFonts w:ascii="Times New Roman" w:hAnsi="Times New Roman"/>
          <w:sz w:val="26"/>
          <w:szCs w:val="26"/>
        </w:rPr>
      </w:pPr>
      <w:r w:rsidRPr="00893546">
        <w:rPr>
          <w:rFonts w:ascii="Times New Roman" w:hAnsi="Times New Roman"/>
          <w:sz w:val="26"/>
          <w:szCs w:val="26"/>
        </w:rPr>
        <w:t>Информация о финансовом обеспечении мероприяти</w:t>
      </w:r>
      <w:r>
        <w:rPr>
          <w:rFonts w:ascii="Times New Roman" w:hAnsi="Times New Roman"/>
          <w:sz w:val="26"/>
          <w:szCs w:val="26"/>
        </w:rPr>
        <w:t>я</w:t>
      </w:r>
      <w:r w:rsidRPr="00893546">
        <w:rPr>
          <w:rFonts w:ascii="Times New Roman" w:hAnsi="Times New Roman"/>
          <w:sz w:val="26"/>
          <w:szCs w:val="26"/>
        </w:rPr>
        <w:t xml:space="preserve"> регионального проекта </w:t>
      </w:r>
      <w:r w:rsidRPr="008436AE">
        <w:rPr>
          <w:rFonts w:ascii="Times New Roman" w:hAnsi="Times New Roman"/>
          <w:sz w:val="26"/>
          <w:szCs w:val="26"/>
        </w:rPr>
        <w:t>по состоянию на 01.</w:t>
      </w:r>
      <w:r>
        <w:rPr>
          <w:rFonts w:ascii="Times New Roman" w:hAnsi="Times New Roman"/>
          <w:sz w:val="26"/>
          <w:szCs w:val="26"/>
        </w:rPr>
        <w:t>07</w:t>
      </w:r>
      <w:r w:rsidRPr="008436AE">
        <w:rPr>
          <w:rFonts w:ascii="Times New Roman" w:hAnsi="Times New Roman"/>
          <w:sz w:val="26"/>
          <w:szCs w:val="26"/>
        </w:rPr>
        <w:t>.20</w:t>
      </w:r>
      <w:r>
        <w:rPr>
          <w:rFonts w:ascii="Times New Roman" w:hAnsi="Times New Roman"/>
          <w:sz w:val="26"/>
          <w:szCs w:val="26"/>
        </w:rPr>
        <w:t xml:space="preserve">20 </w:t>
      </w:r>
      <w:r w:rsidRPr="009B6807">
        <w:rPr>
          <w:rFonts w:ascii="Times New Roman" w:hAnsi="Times New Roman"/>
          <w:sz w:val="26"/>
          <w:szCs w:val="26"/>
        </w:rPr>
        <w:t xml:space="preserve">представлена в таблице </w:t>
      </w:r>
      <w:r w:rsidR="009B6807" w:rsidRPr="009B6807">
        <w:rPr>
          <w:rFonts w:ascii="Times New Roman" w:hAnsi="Times New Roman"/>
          <w:sz w:val="26"/>
          <w:szCs w:val="26"/>
        </w:rPr>
        <w:t>52</w:t>
      </w:r>
      <w:r w:rsidRPr="009B6807">
        <w:rPr>
          <w:rFonts w:ascii="Times New Roman" w:hAnsi="Times New Roman"/>
          <w:sz w:val="26"/>
          <w:szCs w:val="26"/>
        </w:rPr>
        <w:t>.</w:t>
      </w:r>
    </w:p>
    <w:p w14:paraId="1B1D701C" w14:textId="77777777" w:rsidR="00047AB0" w:rsidRPr="009B6807" w:rsidRDefault="00047AB0" w:rsidP="00047AB0">
      <w:pPr>
        <w:spacing w:after="0" w:line="240" w:lineRule="auto"/>
        <w:ind w:firstLine="708"/>
        <w:jc w:val="right"/>
        <w:rPr>
          <w:rFonts w:ascii="Times New Roman" w:hAnsi="Times New Roman"/>
          <w:sz w:val="26"/>
          <w:szCs w:val="26"/>
        </w:rPr>
      </w:pPr>
      <w:r w:rsidRPr="009B6807">
        <w:rPr>
          <w:rFonts w:ascii="Times New Roman" w:hAnsi="Times New Roman"/>
          <w:sz w:val="26"/>
          <w:szCs w:val="26"/>
        </w:rPr>
        <w:t xml:space="preserve">Таблица </w:t>
      </w:r>
      <w:r w:rsidR="009B6807" w:rsidRPr="009B6807">
        <w:rPr>
          <w:rFonts w:ascii="Times New Roman" w:hAnsi="Times New Roman"/>
          <w:sz w:val="26"/>
          <w:szCs w:val="26"/>
        </w:rPr>
        <w:t>5</w:t>
      </w:r>
      <w:r w:rsidRPr="009B6807">
        <w:rPr>
          <w:rFonts w:ascii="Times New Roman" w:hAnsi="Times New Roman"/>
          <w:sz w:val="26"/>
          <w:szCs w:val="26"/>
        </w:rPr>
        <w:t>2</w:t>
      </w:r>
    </w:p>
    <w:p w14:paraId="536294F9" w14:textId="77777777" w:rsidR="00047AB0" w:rsidRPr="00047AB0" w:rsidRDefault="00047AB0" w:rsidP="00B616A5">
      <w:pPr>
        <w:spacing w:after="0" w:line="240" w:lineRule="auto"/>
        <w:ind w:firstLine="708"/>
        <w:jc w:val="right"/>
        <w:rPr>
          <w:rFonts w:ascii="Times New Roman" w:hAnsi="Times New Roman"/>
          <w:i/>
          <w:sz w:val="26"/>
          <w:szCs w:val="26"/>
        </w:rPr>
      </w:pPr>
      <w:r w:rsidRPr="009B6807">
        <w:rPr>
          <w:rFonts w:ascii="Times New Roman" w:hAnsi="Times New Roman"/>
          <w:sz w:val="26"/>
          <w:szCs w:val="26"/>
        </w:rPr>
        <w:t>тыс. рублей</w:t>
      </w:r>
    </w:p>
    <w:tbl>
      <w:tblPr>
        <w:tblW w:w="94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6"/>
        <w:gridCol w:w="1144"/>
        <w:gridCol w:w="1124"/>
        <w:gridCol w:w="851"/>
        <w:gridCol w:w="1169"/>
      </w:tblGrid>
      <w:tr w:rsidR="00047AB0" w:rsidRPr="00047AB0" w14:paraId="46C20DAD" w14:textId="77777777" w:rsidTr="00047AB0">
        <w:trPr>
          <w:trHeight w:val="300"/>
        </w:trPr>
        <w:tc>
          <w:tcPr>
            <w:tcW w:w="5116" w:type="dxa"/>
            <w:vMerge w:val="restart"/>
            <w:shd w:val="clear" w:color="auto" w:fill="auto"/>
            <w:vAlign w:val="center"/>
            <w:hideMark/>
          </w:tcPr>
          <w:p w14:paraId="07F9F425" w14:textId="77777777" w:rsidR="00047AB0" w:rsidRPr="00047AB0" w:rsidRDefault="00047AB0" w:rsidP="00047AB0">
            <w:pPr>
              <w:spacing w:after="0" w:line="240" w:lineRule="auto"/>
              <w:jc w:val="center"/>
              <w:rPr>
                <w:rFonts w:ascii="Times New Roman" w:hAnsi="Times New Roman"/>
                <w:b/>
                <w:bCs/>
                <w:color w:val="000000"/>
                <w:sz w:val="20"/>
                <w:szCs w:val="20"/>
              </w:rPr>
            </w:pPr>
            <w:r w:rsidRPr="00047AB0">
              <w:rPr>
                <w:rFonts w:ascii="Times New Roman" w:hAnsi="Times New Roman"/>
                <w:b/>
                <w:bCs/>
                <w:color w:val="000000"/>
                <w:sz w:val="20"/>
                <w:szCs w:val="20"/>
              </w:rPr>
              <w:t>наименование мероприятия</w:t>
            </w:r>
          </w:p>
        </w:tc>
        <w:tc>
          <w:tcPr>
            <w:tcW w:w="1144" w:type="dxa"/>
            <w:vMerge w:val="restart"/>
            <w:shd w:val="clear" w:color="auto" w:fill="auto"/>
            <w:noWrap/>
            <w:vAlign w:val="center"/>
            <w:hideMark/>
          </w:tcPr>
          <w:p w14:paraId="1B17E132" w14:textId="77777777" w:rsidR="00047AB0" w:rsidRPr="00047AB0" w:rsidRDefault="00047AB0" w:rsidP="00047AB0">
            <w:pPr>
              <w:spacing w:after="0" w:line="240" w:lineRule="auto"/>
              <w:jc w:val="center"/>
              <w:rPr>
                <w:rFonts w:ascii="Times New Roman" w:hAnsi="Times New Roman"/>
                <w:b/>
                <w:bCs/>
                <w:color w:val="000000"/>
                <w:sz w:val="20"/>
                <w:szCs w:val="20"/>
              </w:rPr>
            </w:pPr>
            <w:r w:rsidRPr="00047AB0">
              <w:rPr>
                <w:rFonts w:ascii="Times New Roman" w:hAnsi="Times New Roman"/>
                <w:b/>
                <w:bCs/>
                <w:color w:val="000000"/>
                <w:sz w:val="20"/>
                <w:szCs w:val="20"/>
              </w:rPr>
              <w:t xml:space="preserve">назначено </w:t>
            </w:r>
          </w:p>
        </w:tc>
        <w:tc>
          <w:tcPr>
            <w:tcW w:w="1975" w:type="dxa"/>
            <w:gridSpan w:val="2"/>
            <w:shd w:val="clear" w:color="auto" w:fill="auto"/>
            <w:noWrap/>
            <w:vAlign w:val="center"/>
            <w:hideMark/>
          </w:tcPr>
          <w:p w14:paraId="7E270604" w14:textId="77777777" w:rsidR="00047AB0" w:rsidRPr="00047AB0" w:rsidRDefault="00047AB0" w:rsidP="00047AB0">
            <w:pPr>
              <w:spacing w:after="0" w:line="240" w:lineRule="auto"/>
              <w:jc w:val="center"/>
              <w:rPr>
                <w:rFonts w:ascii="Times New Roman" w:hAnsi="Times New Roman"/>
                <w:b/>
                <w:bCs/>
                <w:color w:val="000000"/>
                <w:sz w:val="20"/>
                <w:szCs w:val="20"/>
              </w:rPr>
            </w:pPr>
            <w:r w:rsidRPr="00047AB0">
              <w:rPr>
                <w:rFonts w:ascii="Times New Roman" w:hAnsi="Times New Roman"/>
                <w:b/>
                <w:bCs/>
                <w:color w:val="000000"/>
                <w:sz w:val="20"/>
                <w:szCs w:val="20"/>
              </w:rPr>
              <w:t>исполнено</w:t>
            </w:r>
          </w:p>
        </w:tc>
        <w:tc>
          <w:tcPr>
            <w:tcW w:w="1169" w:type="dxa"/>
            <w:vMerge w:val="restart"/>
            <w:shd w:val="clear" w:color="auto" w:fill="auto"/>
            <w:vAlign w:val="center"/>
            <w:hideMark/>
          </w:tcPr>
          <w:p w14:paraId="3A1EB2E7" w14:textId="77777777" w:rsidR="00047AB0" w:rsidRPr="00047AB0" w:rsidRDefault="00047AB0" w:rsidP="00047AB0">
            <w:pPr>
              <w:spacing w:after="0" w:line="240" w:lineRule="auto"/>
              <w:jc w:val="center"/>
              <w:rPr>
                <w:rFonts w:ascii="Times New Roman" w:hAnsi="Times New Roman"/>
                <w:b/>
                <w:bCs/>
                <w:color w:val="000000"/>
                <w:sz w:val="18"/>
                <w:szCs w:val="18"/>
              </w:rPr>
            </w:pPr>
            <w:r w:rsidRPr="00047AB0">
              <w:rPr>
                <w:rFonts w:ascii="Times New Roman" w:hAnsi="Times New Roman"/>
                <w:b/>
                <w:bCs/>
                <w:color w:val="000000"/>
                <w:sz w:val="18"/>
                <w:szCs w:val="18"/>
              </w:rPr>
              <w:t>отклонени</w:t>
            </w:r>
            <w:r w:rsidRPr="00047AB0">
              <w:rPr>
                <w:rFonts w:ascii="Times New Roman" w:hAnsi="Times New Roman"/>
                <w:b/>
                <w:bCs/>
                <w:color w:val="000000"/>
                <w:sz w:val="20"/>
                <w:szCs w:val="20"/>
              </w:rPr>
              <w:t>е</w:t>
            </w:r>
          </w:p>
        </w:tc>
      </w:tr>
      <w:tr w:rsidR="00047AB0" w:rsidRPr="00047AB0" w14:paraId="1846CACD" w14:textId="77777777" w:rsidTr="00047AB0">
        <w:trPr>
          <w:trHeight w:val="300"/>
        </w:trPr>
        <w:tc>
          <w:tcPr>
            <w:tcW w:w="5116" w:type="dxa"/>
            <w:vMerge/>
            <w:vAlign w:val="center"/>
            <w:hideMark/>
          </w:tcPr>
          <w:p w14:paraId="1D9383CF" w14:textId="77777777" w:rsidR="00047AB0" w:rsidRPr="00047AB0" w:rsidRDefault="00047AB0" w:rsidP="00047AB0">
            <w:pPr>
              <w:spacing w:after="0" w:line="240" w:lineRule="auto"/>
              <w:rPr>
                <w:rFonts w:ascii="Times New Roman" w:hAnsi="Times New Roman"/>
                <w:b/>
                <w:bCs/>
                <w:color w:val="000000"/>
                <w:sz w:val="20"/>
                <w:szCs w:val="20"/>
              </w:rPr>
            </w:pPr>
          </w:p>
        </w:tc>
        <w:tc>
          <w:tcPr>
            <w:tcW w:w="1144" w:type="dxa"/>
            <w:vMerge/>
            <w:vAlign w:val="center"/>
            <w:hideMark/>
          </w:tcPr>
          <w:p w14:paraId="3F346D7F" w14:textId="77777777" w:rsidR="00047AB0" w:rsidRPr="00047AB0" w:rsidRDefault="00047AB0" w:rsidP="00047AB0">
            <w:pPr>
              <w:spacing w:after="0" w:line="240" w:lineRule="auto"/>
              <w:rPr>
                <w:rFonts w:ascii="Times New Roman" w:hAnsi="Times New Roman"/>
                <w:b/>
                <w:bCs/>
                <w:color w:val="000000"/>
                <w:sz w:val="20"/>
                <w:szCs w:val="20"/>
              </w:rPr>
            </w:pPr>
          </w:p>
        </w:tc>
        <w:tc>
          <w:tcPr>
            <w:tcW w:w="1124" w:type="dxa"/>
            <w:shd w:val="clear" w:color="auto" w:fill="auto"/>
            <w:noWrap/>
            <w:vAlign w:val="center"/>
            <w:hideMark/>
          </w:tcPr>
          <w:p w14:paraId="59597E0C" w14:textId="77777777" w:rsidR="00047AB0" w:rsidRPr="00047AB0" w:rsidRDefault="00047AB0" w:rsidP="00047AB0">
            <w:pPr>
              <w:spacing w:after="0" w:line="240" w:lineRule="auto"/>
              <w:jc w:val="center"/>
              <w:rPr>
                <w:rFonts w:ascii="Times New Roman" w:hAnsi="Times New Roman"/>
                <w:b/>
                <w:bCs/>
                <w:color w:val="000000"/>
                <w:sz w:val="20"/>
                <w:szCs w:val="20"/>
              </w:rPr>
            </w:pPr>
            <w:r w:rsidRPr="00047AB0">
              <w:rPr>
                <w:rFonts w:ascii="Times New Roman" w:hAnsi="Times New Roman"/>
                <w:b/>
                <w:bCs/>
                <w:color w:val="000000"/>
                <w:sz w:val="20"/>
                <w:szCs w:val="20"/>
              </w:rPr>
              <w:t>сумма</w:t>
            </w:r>
          </w:p>
        </w:tc>
        <w:tc>
          <w:tcPr>
            <w:tcW w:w="851" w:type="dxa"/>
            <w:shd w:val="clear" w:color="auto" w:fill="auto"/>
            <w:noWrap/>
            <w:vAlign w:val="center"/>
            <w:hideMark/>
          </w:tcPr>
          <w:p w14:paraId="59457530" w14:textId="77777777" w:rsidR="00047AB0" w:rsidRPr="00047AB0" w:rsidRDefault="00047AB0" w:rsidP="00047AB0">
            <w:pPr>
              <w:spacing w:after="0" w:line="240" w:lineRule="auto"/>
              <w:jc w:val="center"/>
              <w:rPr>
                <w:rFonts w:ascii="Times New Roman" w:hAnsi="Times New Roman"/>
                <w:b/>
                <w:bCs/>
                <w:color w:val="000000"/>
                <w:sz w:val="20"/>
                <w:szCs w:val="20"/>
              </w:rPr>
            </w:pPr>
            <w:r w:rsidRPr="00047AB0">
              <w:rPr>
                <w:rFonts w:ascii="Times New Roman" w:hAnsi="Times New Roman"/>
                <w:b/>
                <w:bCs/>
                <w:color w:val="000000"/>
                <w:sz w:val="20"/>
                <w:szCs w:val="20"/>
              </w:rPr>
              <w:t>%</w:t>
            </w:r>
          </w:p>
        </w:tc>
        <w:tc>
          <w:tcPr>
            <w:tcW w:w="1169" w:type="dxa"/>
            <w:vMerge/>
            <w:vAlign w:val="center"/>
            <w:hideMark/>
          </w:tcPr>
          <w:p w14:paraId="58ADA2AE" w14:textId="77777777" w:rsidR="00047AB0" w:rsidRPr="00047AB0" w:rsidRDefault="00047AB0" w:rsidP="00047AB0">
            <w:pPr>
              <w:spacing w:after="0" w:line="240" w:lineRule="auto"/>
              <w:rPr>
                <w:rFonts w:ascii="Times New Roman" w:hAnsi="Times New Roman"/>
                <w:b/>
                <w:bCs/>
                <w:color w:val="000000"/>
                <w:sz w:val="18"/>
                <w:szCs w:val="18"/>
              </w:rPr>
            </w:pPr>
          </w:p>
        </w:tc>
      </w:tr>
      <w:tr w:rsidR="00047AB0" w:rsidRPr="00047AB0" w14:paraId="4DDB2A34" w14:textId="77777777" w:rsidTr="00047AB0">
        <w:trPr>
          <w:trHeight w:val="1110"/>
        </w:trPr>
        <w:tc>
          <w:tcPr>
            <w:tcW w:w="5116" w:type="dxa"/>
            <w:shd w:val="clear" w:color="auto" w:fill="auto"/>
            <w:hideMark/>
          </w:tcPr>
          <w:p w14:paraId="6EDEC8ED" w14:textId="77777777" w:rsidR="00047AB0" w:rsidRPr="00047AB0" w:rsidRDefault="00047AB0" w:rsidP="00047AB0">
            <w:pPr>
              <w:spacing w:after="0" w:line="240" w:lineRule="auto"/>
              <w:rPr>
                <w:rFonts w:ascii="Times New Roman" w:hAnsi="Times New Roman"/>
                <w:color w:val="000000"/>
                <w:sz w:val="20"/>
                <w:szCs w:val="20"/>
              </w:rPr>
            </w:pPr>
            <w:r w:rsidRPr="00047AB0">
              <w:rPr>
                <w:rFonts w:ascii="Times New Roman" w:hAnsi="Times New Roman"/>
                <w:color w:val="000000"/>
                <w:sz w:val="20"/>
                <w:szCs w:val="20"/>
              </w:rPr>
              <w:t xml:space="preserve">Оказание финансовой поддержки выполнения органами местного самоуправления полномочий по вопросам местного значения в рамках реализации муниципальных программ (подпрограмм) развития малого и среднего предпринимательства в монопрофильных </w:t>
            </w:r>
            <w:r w:rsidRPr="00047AB0">
              <w:rPr>
                <w:rFonts w:ascii="Times New Roman" w:hAnsi="Times New Roman"/>
                <w:color w:val="000000"/>
                <w:sz w:val="20"/>
                <w:szCs w:val="20"/>
              </w:rPr>
              <w:lastRenderedPageBreak/>
              <w:t>муниципальных образованиях, в том числе поддержки субъектов МСП, занимающихся социально значимыми видами деятельности</w:t>
            </w:r>
          </w:p>
        </w:tc>
        <w:tc>
          <w:tcPr>
            <w:tcW w:w="1144" w:type="dxa"/>
            <w:shd w:val="clear" w:color="auto" w:fill="auto"/>
            <w:vAlign w:val="bottom"/>
            <w:hideMark/>
          </w:tcPr>
          <w:p w14:paraId="73CF1D9C" w14:textId="77777777" w:rsidR="00047AB0" w:rsidRPr="00047AB0" w:rsidRDefault="00047AB0" w:rsidP="00047AB0">
            <w:pPr>
              <w:spacing w:after="0" w:line="240" w:lineRule="auto"/>
              <w:jc w:val="right"/>
              <w:rPr>
                <w:rFonts w:ascii="Times New Roman" w:hAnsi="Times New Roman"/>
                <w:color w:val="000000"/>
                <w:sz w:val="20"/>
                <w:szCs w:val="20"/>
              </w:rPr>
            </w:pPr>
            <w:r w:rsidRPr="00047AB0">
              <w:rPr>
                <w:rFonts w:ascii="Times New Roman" w:hAnsi="Times New Roman"/>
                <w:color w:val="000000"/>
                <w:sz w:val="20"/>
                <w:szCs w:val="20"/>
              </w:rPr>
              <w:lastRenderedPageBreak/>
              <w:t>19 192,0</w:t>
            </w:r>
          </w:p>
        </w:tc>
        <w:tc>
          <w:tcPr>
            <w:tcW w:w="1124" w:type="dxa"/>
            <w:shd w:val="clear" w:color="auto" w:fill="auto"/>
            <w:vAlign w:val="bottom"/>
            <w:hideMark/>
          </w:tcPr>
          <w:p w14:paraId="6BAFF111" w14:textId="77777777" w:rsidR="00047AB0" w:rsidRPr="00047AB0" w:rsidRDefault="00047AB0" w:rsidP="00047AB0">
            <w:pPr>
              <w:spacing w:after="0" w:line="240" w:lineRule="auto"/>
              <w:jc w:val="right"/>
              <w:rPr>
                <w:rFonts w:ascii="Times New Roman" w:hAnsi="Times New Roman"/>
                <w:color w:val="000000"/>
                <w:sz w:val="20"/>
                <w:szCs w:val="20"/>
              </w:rPr>
            </w:pPr>
            <w:r w:rsidRPr="00047AB0">
              <w:rPr>
                <w:rFonts w:ascii="Times New Roman" w:hAnsi="Times New Roman"/>
                <w:color w:val="000000"/>
                <w:sz w:val="20"/>
                <w:szCs w:val="20"/>
              </w:rPr>
              <w:t>10 500,0</w:t>
            </w:r>
          </w:p>
        </w:tc>
        <w:tc>
          <w:tcPr>
            <w:tcW w:w="851" w:type="dxa"/>
            <w:shd w:val="clear" w:color="auto" w:fill="auto"/>
            <w:noWrap/>
            <w:vAlign w:val="bottom"/>
            <w:hideMark/>
          </w:tcPr>
          <w:p w14:paraId="57BFFBB5" w14:textId="77777777" w:rsidR="00047AB0" w:rsidRPr="00047AB0" w:rsidRDefault="00047AB0" w:rsidP="00047AB0">
            <w:pPr>
              <w:spacing w:after="0" w:line="240" w:lineRule="auto"/>
              <w:jc w:val="right"/>
              <w:rPr>
                <w:rFonts w:ascii="Times New Roman" w:hAnsi="Times New Roman"/>
                <w:color w:val="000000"/>
                <w:sz w:val="20"/>
                <w:szCs w:val="20"/>
              </w:rPr>
            </w:pPr>
            <w:r w:rsidRPr="00047AB0">
              <w:rPr>
                <w:rFonts w:ascii="Times New Roman" w:hAnsi="Times New Roman"/>
                <w:color w:val="000000"/>
                <w:sz w:val="20"/>
                <w:szCs w:val="20"/>
              </w:rPr>
              <w:t>54,7</w:t>
            </w:r>
          </w:p>
        </w:tc>
        <w:tc>
          <w:tcPr>
            <w:tcW w:w="1169" w:type="dxa"/>
            <w:shd w:val="clear" w:color="auto" w:fill="auto"/>
            <w:noWrap/>
            <w:vAlign w:val="bottom"/>
            <w:hideMark/>
          </w:tcPr>
          <w:p w14:paraId="7B282332" w14:textId="77777777" w:rsidR="00047AB0" w:rsidRPr="00047AB0" w:rsidRDefault="00047AB0" w:rsidP="00047AB0">
            <w:pPr>
              <w:spacing w:after="0" w:line="240" w:lineRule="auto"/>
              <w:jc w:val="right"/>
              <w:rPr>
                <w:rFonts w:ascii="Times New Roman" w:hAnsi="Times New Roman"/>
                <w:color w:val="000000"/>
                <w:sz w:val="20"/>
                <w:szCs w:val="20"/>
              </w:rPr>
            </w:pPr>
            <w:r w:rsidRPr="00047AB0">
              <w:rPr>
                <w:rFonts w:ascii="Times New Roman" w:hAnsi="Times New Roman"/>
                <w:color w:val="000000"/>
                <w:sz w:val="20"/>
                <w:szCs w:val="20"/>
              </w:rPr>
              <w:t>-8 692,0</w:t>
            </w:r>
          </w:p>
        </w:tc>
      </w:tr>
      <w:tr w:rsidR="00047AB0" w:rsidRPr="00047AB0" w14:paraId="77C4AD5E" w14:textId="77777777" w:rsidTr="00047AB0">
        <w:trPr>
          <w:trHeight w:val="749"/>
        </w:trPr>
        <w:tc>
          <w:tcPr>
            <w:tcW w:w="5116" w:type="dxa"/>
            <w:shd w:val="clear" w:color="auto" w:fill="auto"/>
            <w:hideMark/>
          </w:tcPr>
          <w:p w14:paraId="6BEEDC3D" w14:textId="77777777" w:rsidR="00047AB0" w:rsidRPr="00047AB0" w:rsidRDefault="00047AB0" w:rsidP="00047AB0">
            <w:pPr>
              <w:spacing w:after="0" w:line="240" w:lineRule="auto"/>
              <w:rPr>
                <w:rFonts w:ascii="Times New Roman" w:hAnsi="Times New Roman"/>
                <w:color w:val="000000"/>
                <w:sz w:val="20"/>
                <w:szCs w:val="20"/>
              </w:rPr>
            </w:pPr>
            <w:r w:rsidRPr="00047AB0">
              <w:rPr>
                <w:rFonts w:ascii="Times New Roman" w:hAnsi="Times New Roman"/>
                <w:color w:val="000000"/>
                <w:sz w:val="20"/>
                <w:szCs w:val="20"/>
              </w:rPr>
              <w:t xml:space="preserve">Докапитализация государственных микрофинансовых организаций и региональных гарантийных фондов в целях ускоренного развития субъектов МСП в моногородах </w:t>
            </w:r>
          </w:p>
        </w:tc>
        <w:tc>
          <w:tcPr>
            <w:tcW w:w="1144" w:type="dxa"/>
            <w:shd w:val="clear" w:color="auto" w:fill="auto"/>
            <w:vAlign w:val="bottom"/>
            <w:hideMark/>
          </w:tcPr>
          <w:p w14:paraId="4583F7B6" w14:textId="77777777" w:rsidR="00047AB0" w:rsidRPr="00047AB0" w:rsidRDefault="00047AB0" w:rsidP="00047AB0">
            <w:pPr>
              <w:spacing w:after="0" w:line="240" w:lineRule="auto"/>
              <w:jc w:val="right"/>
              <w:rPr>
                <w:rFonts w:ascii="Times New Roman" w:hAnsi="Times New Roman"/>
                <w:color w:val="000000"/>
                <w:sz w:val="20"/>
                <w:szCs w:val="20"/>
              </w:rPr>
            </w:pPr>
            <w:r w:rsidRPr="00047AB0">
              <w:rPr>
                <w:rFonts w:ascii="Times New Roman" w:hAnsi="Times New Roman"/>
                <w:color w:val="000000"/>
                <w:sz w:val="20"/>
                <w:szCs w:val="20"/>
              </w:rPr>
              <w:t>28 585,0</w:t>
            </w:r>
          </w:p>
        </w:tc>
        <w:tc>
          <w:tcPr>
            <w:tcW w:w="1124" w:type="dxa"/>
            <w:shd w:val="clear" w:color="auto" w:fill="auto"/>
            <w:vAlign w:val="bottom"/>
            <w:hideMark/>
          </w:tcPr>
          <w:p w14:paraId="72C2DC27" w14:textId="77777777" w:rsidR="00047AB0" w:rsidRPr="00047AB0" w:rsidRDefault="00047AB0" w:rsidP="00047AB0">
            <w:pPr>
              <w:spacing w:after="0" w:line="240" w:lineRule="auto"/>
              <w:jc w:val="right"/>
              <w:rPr>
                <w:rFonts w:ascii="Times New Roman" w:hAnsi="Times New Roman"/>
                <w:color w:val="000000"/>
                <w:sz w:val="20"/>
                <w:szCs w:val="20"/>
              </w:rPr>
            </w:pPr>
            <w:r w:rsidRPr="00047AB0">
              <w:rPr>
                <w:rFonts w:ascii="Times New Roman" w:hAnsi="Times New Roman"/>
                <w:color w:val="000000"/>
                <w:sz w:val="20"/>
                <w:szCs w:val="20"/>
              </w:rPr>
              <w:t>28 585,0</w:t>
            </w:r>
          </w:p>
        </w:tc>
        <w:tc>
          <w:tcPr>
            <w:tcW w:w="851" w:type="dxa"/>
            <w:shd w:val="clear" w:color="auto" w:fill="auto"/>
            <w:noWrap/>
            <w:vAlign w:val="bottom"/>
            <w:hideMark/>
          </w:tcPr>
          <w:p w14:paraId="3884B89B" w14:textId="77777777" w:rsidR="00047AB0" w:rsidRPr="00047AB0" w:rsidRDefault="00047AB0" w:rsidP="00047AB0">
            <w:pPr>
              <w:spacing w:after="0" w:line="240" w:lineRule="auto"/>
              <w:jc w:val="right"/>
              <w:rPr>
                <w:rFonts w:ascii="Times New Roman" w:hAnsi="Times New Roman"/>
                <w:color w:val="000000"/>
                <w:sz w:val="20"/>
                <w:szCs w:val="20"/>
              </w:rPr>
            </w:pPr>
            <w:r w:rsidRPr="00047AB0">
              <w:rPr>
                <w:rFonts w:ascii="Times New Roman" w:hAnsi="Times New Roman"/>
                <w:color w:val="000000"/>
                <w:sz w:val="20"/>
                <w:szCs w:val="20"/>
              </w:rPr>
              <w:t>100,0</w:t>
            </w:r>
          </w:p>
        </w:tc>
        <w:tc>
          <w:tcPr>
            <w:tcW w:w="1169" w:type="dxa"/>
            <w:shd w:val="clear" w:color="auto" w:fill="auto"/>
            <w:noWrap/>
            <w:vAlign w:val="bottom"/>
            <w:hideMark/>
          </w:tcPr>
          <w:p w14:paraId="56AAF6A3" w14:textId="77777777" w:rsidR="00047AB0" w:rsidRPr="00047AB0" w:rsidRDefault="00047AB0" w:rsidP="00047AB0">
            <w:pPr>
              <w:spacing w:after="0" w:line="240" w:lineRule="auto"/>
              <w:jc w:val="right"/>
              <w:rPr>
                <w:rFonts w:ascii="Times New Roman" w:hAnsi="Times New Roman"/>
                <w:color w:val="000000"/>
                <w:sz w:val="20"/>
                <w:szCs w:val="20"/>
              </w:rPr>
            </w:pPr>
            <w:r w:rsidRPr="00047AB0">
              <w:rPr>
                <w:rFonts w:ascii="Times New Roman" w:hAnsi="Times New Roman"/>
                <w:color w:val="000000"/>
                <w:sz w:val="20"/>
                <w:szCs w:val="20"/>
              </w:rPr>
              <w:t>0,0</w:t>
            </w:r>
          </w:p>
        </w:tc>
      </w:tr>
      <w:tr w:rsidR="00047AB0" w:rsidRPr="00047AB0" w14:paraId="710B8EFF" w14:textId="77777777" w:rsidTr="00047AB0">
        <w:trPr>
          <w:trHeight w:val="252"/>
        </w:trPr>
        <w:tc>
          <w:tcPr>
            <w:tcW w:w="5116" w:type="dxa"/>
            <w:shd w:val="clear" w:color="auto" w:fill="auto"/>
            <w:hideMark/>
          </w:tcPr>
          <w:p w14:paraId="4F3BED67" w14:textId="77777777" w:rsidR="00047AB0" w:rsidRPr="00047AB0" w:rsidRDefault="00047AB0" w:rsidP="00047AB0">
            <w:pPr>
              <w:spacing w:after="0" w:line="240" w:lineRule="auto"/>
              <w:rPr>
                <w:rFonts w:ascii="Times New Roman" w:hAnsi="Times New Roman"/>
                <w:color w:val="000000"/>
                <w:sz w:val="20"/>
                <w:szCs w:val="20"/>
              </w:rPr>
            </w:pPr>
            <w:r w:rsidRPr="00047AB0">
              <w:rPr>
                <w:rFonts w:ascii="Times New Roman" w:hAnsi="Times New Roman"/>
                <w:color w:val="000000"/>
                <w:sz w:val="20"/>
                <w:szCs w:val="20"/>
              </w:rPr>
              <w:t xml:space="preserve">Организация оказания комплекса услуг, сервисов и мер поддержки субъектам МСП в Центрах «Мой бизнес» </w:t>
            </w:r>
          </w:p>
        </w:tc>
        <w:tc>
          <w:tcPr>
            <w:tcW w:w="1144" w:type="dxa"/>
            <w:shd w:val="clear" w:color="auto" w:fill="auto"/>
            <w:vAlign w:val="bottom"/>
            <w:hideMark/>
          </w:tcPr>
          <w:p w14:paraId="490F64CE" w14:textId="77777777" w:rsidR="00047AB0" w:rsidRPr="00047AB0" w:rsidRDefault="00047AB0" w:rsidP="00047AB0">
            <w:pPr>
              <w:spacing w:after="0" w:line="240" w:lineRule="auto"/>
              <w:jc w:val="right"/>
              <w:rPr>
                <w:rFonts w:ascii="Times New Roman" w:hAnsi="Times New Roman"/>
                <w:color w:val="000000"/>
                <w:sz w:val="20"/>
                <w:szCs w:val="20"/>
              </w:rPr>
            </w:pPr>
            <w:r w:rsidRPr="00047AB0">
              <w:rPr>
                <w:rFonts w:ascii="Times New Roman" w:hAnsi="Times New Roman"/>
                <w:color w:val="000000"/>
                <w:sz w:val="20"/>
                <w:szCs w:val="20"/>
              </w:rPr>
              <w:t>38 816,0</w:t>
            </w:r>
          </w:p>
        </w:tc>
        <w:tc>
          <w:tcPr>
            <w:tcW w:w="1124" w:type="dxa"/>
            <w:shd w:val="clear" w:color="auto" w:fill="auto"/>
            <w:vAlign w:val="bottom"/>
            <w:hideMark/>
          </w:tcPr>
          <w:p w14:paraId="6E9B0B40" w14:textId="77777777" w:rsidR="00047AB0" w:rsidRPr="00047AB0" w:rsidRDefault="00047AB0" w:rsidP="00047AB0">
            <w:pPr>
              <w:spacing w:after="0" w:line="240" w:lineRule="auto"/>
              <w:jc w:val="right"/>
              <w:rPr>
                <w:rFonts w:ascii="Times New Roman" w:hAnsi="Times New Roman"/>
                <w:color w:val="000000"/>
                <w:sz w:val="20"/>
                <w:szCs w:val="20"/>
              </w:rPr>
            </w:pPr>
            <w:r w:rsidRPr="00047AB0">
              <w:rPr>
                <w:rFonts w:ascii="Times New Roman" w:hAnsi="Times New Roman"/>
                <w:color w:val="000000"/>
                <w:sz w:val="20"/>
                <w:szCs w:val="20"/>
              </w:rPr>
              <w:t>38 815,3</w:t>
            </w:r>
          </w:p>
        </w:tc>
        <w:tc>
          <w:tcPr>
            <w:tcW w:w="851" w:type="dxa"/>
            <w:shd w:val="clear" w:color="auto" w:fill="auto"/>
            <w:noWrap/>
            <w:vAlign w:val="bottom"/>
            <w:hideMark/>
          </w:tcPr>
          <w:p w14:paraId="4D0B7CFA" w14:textId="77777777" w:rsidR="00047AB0" w:rsidRPr="00047AB0" w:rsidRDefault="00047AB0" w:rsidP="00047AB0">
            <w:pPr>
              <w:spacing w:after="0" w:line="240" w:lineRule="auto"/>
              <w:jc w:val="right"/>
              <w:rPr>
                <w:rFonts w:ascii="Times New Roman" w:hAnsi="Times New Roman"/>
                <w:color w:val="000000"/>
                <w:sz w:val="20"/>
                <w:szCs w:val="20"/>
              </w:rPr>
            </w:pPr>
            <w:r w:rsidRPr="00047AB0">
              <w:rPr>
                <w:rFonts w:ascii="Times New Roman" w:hAnsi="Times New Roman"/>
                <w:color w:val="000000"/>
                <w:sz w:val="20"/>
                <w:szCs w:val="20"/>
              </w:rPr>
              <w:t>100,0</w:t>
            </w:r>
          </w:p>
        </w:tc>
        <w:tc>
          <w:tcPr>
            <w:tcW w:w="1169" w:type="dxa"/>
            <w:shd w:val="clear" w:color="auto" w:fill="auto"/>
            <w:noWrap/>
            <w:vAlign w:val="bottom"/>
            <w:hideMark/>
          </w:tcPr>
          <w:p w14:paraId="4CC65DDC" w14:textId="77777777" w:rsidR="00047AB0" w:rsidRPr="00047AB0" w:rsidRDefault="00047AB0" w:rsidP="00047AB0">
            <w:pPr>
              <w:spacing w:after="0" w:line="240" w:lineRule="auto"/>
              <w:jc w:val="right"/>
              <w:rPr>
                <w:rFonts w:ascii="Times New Roman" w:hAnsi="Times New Roman"/>
                <w:color w:val="000000"/>
                <w:sz w:val="20"/>
                <w:szCs w:val="20"/>
              </w:rPr>
            </w:pPr>
            <w:r w:rsidRPr="00047AB0">
              <w:rPr>
                <w:rFonts w:ascii="Times New Roman" w:hAnsi="Times New Roman"/>
                <w:color w:val="000000"/>
                <w:sz w:val="20"/>
                <w:szCs w:val="20"/>
              </w:rPr>
              <w:t>-0,7</w:t>
            </w:r>
          </w:p>
        </w:tc>
      </w:tr>
      <w:tr w:rsidR="00047AB0" w:rsidRPr="00047AB0" w14:paraId="79E9948E" w14:textId="77777777" w:rsidTr="00047AB0">
        <w:trPr>
          <w:trHeight w:val="60"/>
        </w:trPr>
        <w:tc>
          <w:tcPr>
            <w:tcW w:w="5116" w:type="dxa"/>
            <w:shd w:val="clear" w:color="auto" w:fill="auto"/>
            <w:hideMark/>
          </w:tcPr>
          <w:p w14:paraId="6379B0D0" w14:textId="77777777" w:rsidR="00047AB0" w:rsidRPr="00047AB0" w:rsidRDefault="00047AB0" w:rsidP="00047AB0">
            <w:pPr>
              <w:spacing w:after="0" w:line="240" w:lineRule="auto"/>
              <w:rPr>
                <w:rFonts w:ascii="Times New Roman" w:hAnsi="Times New Roman"/>
                <w:color w:val="000000"/>
                <w:sz w:val="20"/>
                <w:szCs w:val="20"/>
              </w:rPr>
            </w:pPr>
            <w:r w:rsidRPr="00047AB0">
              <w:rPr>
                <w:rFonts w:ascii="Times New Roman" w:hAnsi="Times New Roman"/>
                <w:color w:val="000000"/>
                <w:sz w:val="20"/>
                <w:szCs w:val="20"/>
              </w:rPr>
              <w:t>Обеспечение доступа субъектов малого и среднего предпринимательства к экспортной поддержке</w:t>
            </w:r>
          </w:p>
        </w:tc>
        <w:tc>
          <w:tcPr>
            <w:tcW w:w="1144" w:type="dxa"/>
            <w:shd w:val="clear" w:color="auto" w:fill="auto"/>
            <w:vAlign w:val="bottom"/>
            <w:hideMark/>
          </w:tcPr>
          <w:p w14:paraId="4E811638" w14:textId="77777777" w:rsidR="00047AB0" w:rsidRPr="00047AB0" w:rsidRDefault="00047AB0" w:rsidP="00047AB0">
            <w:pPr>
              <w:spacing w:after="0" w:line="240" w:lineRule="auto"/>
              <w:jc w:val="right"/>
              <w:rPr>
                <w:rFonts w:ascii="Times New Roman" w:hAnsi="Times New Roman"/>
                <w:color w:val="000000"/>
                <w:sz w:val="20"/>
                <w:szCs w:val="20"/>
              </w:rPr>
            </w:pPr>
            <w:r w:rsidRPr="00047AB0">
              <w:rPr>
                <w:rFonts w:ascii="Times New Roman" w:hAnsi="Times New Roman"/>
                <w:color w:val="000000"/>
                <w:sz w:val="20"/>
                <w:szCs w:val="20"/>
              </w:rPr>
              <w:t>27 300,0</w:t>
            </w:r>
          </w:p>
        </w:tc>
        <w:tc>
          <w:tcPr>
            <w:tcW w:w="1124" w:type="dxa"/>
            <w:shd w:val="clear" w:color="auto" w:fill="auto"/>
            <w:vAlign w:val="bottom"/>
            <w:hideMark/>
          </w:tcPr>
          <w:p w14:paraId="493E4972" w14:textId="77777777" w:rsidR="00047AB0" w:rsidRPr="00047AB0" w:rsidRDefault="00047AB0" w:rsidP="00047AB0">
            <w:pPr>
              <w:spacing w:after="0" w:line="240" w:lineRule="auto"/>
              <w:jc w:val="right"/>
              <w:rPr>
                <w:rFonts w:ascii="Times New Roman" w:hAnsi="Times New Roman"/>
                <w:color w:val="000000"/>
                <w:sz w:val="20"/>
                <w:szCs w:val="20"/>
              </w:rPr>
            </w:pPr>
            <w:r w:rsidRPr="00047AB0">
              <w:rPr>
                <w:rFonts w:ascii="Times New Roman" w:hAnsi="Times New Roman"/>
                <w:color w:val="000000"/>
                <w:sz w:val="20"/>
                <w:szCs w:val="20"/>
              </w:rPr>
              <w:t>27 300,0</w:t>
            </w:r>
          </w:p>
        </w:tc>
        <w:tc>
          <w:tcPr>
            <w:tcW w:w="851" w:type="dxa"/>
            <w:shd w:val="clear" w:color="auto" w:fill="auto"/>
            <w:noWrap/>
            <w:vAlign w:val="bottom"/>
            <w:hideMark/>
          </w:tcPr>
          <w:p w14:paraId="759471DA" w14:textId="77777777" w:rsidR="00047AB0" w:rsidRPr="00047AB0" w:rsidRDefault="00047AB0" w:rsidP="00047AB0">
            <w:pPr>
              <w:spacing w:after="0" w:line="240" w:lineRule="auto"/>
              <w:jc w:val="right"/>
              <w:rPr>
                <w:rFonts w:ascii="Times New Roman" w:hAnsi="Times New Roman"/>
                <w:color w:val="000000"/>
                <w:sz w:val="20"/>
                <w:szCs w:val="20"/>
              </w:rPr>
            </w:pPr>
            <w:r w:rsidRPr="00047AB0">
              <w:rPr>
                <w:rFonts w:ascii="Times New Roman" w:hAnsi="Times New Roman"/>
                <w:color w:val="000000"/>
                <w:sz w:val="20"/>
                <w:szCs w:val="20"/>
              </w:rPr>
              <w:t>100,0</w:t>
            </w:r>
          </w:p>
        </w:tc>
        <w:tc>
          <w:tcPr>
            <w:tcW w:w="1169" w:type="dxa"/>
            <w:shd w:val="clear" w:color="auto" w:fill="auto"/>
            <w:noWrap/>
            <w:vAlign w:val="bottom"/>
            <w:hideMark/>
          </w:tcPr>
          <w:p w14:paraId="5AE0B76C" w14:textId="77777777" w:rsidR="00047AB0" w:rsidRPr="00047AB0" w:rsidRDefault="00047AB0" w:rsidP="00047AB0">
            <w:pPr>
              <w:spacing w:after="0" w:line="240" w:lineRule="auto"/>
              <w:jc w:val="right"/>
              <w:rPr>
                <w:rFonts w:ascii="Times New Roman" w:hAnsi="Times New Roman"/>
                <w:color w:val="000000"/>
                <w:sz w:val="20"/>
                <w:szCs w:val="20"/>
              </w:rPr>
            </w:pPr>
            <w:r w:rsidRPr="00047AB0">
              <w:rPr>
                <w:rFonts w:ascii="Times New Roman" w:hAnsi="Times New Roman"/>
                <w:color w:val="000000"/>
                <w:sz w:val="20"/>
                <w:szCs w:val="20"/>
              </w:rPr>
              <w:t>0,0</w:t>
            </w:r>
          </w:p>
        </w:tc>
      </w:tr>
      <w:tr w:rsidR="00047AB0" w:rsidRPr="00047AB0" w14:paraId="63E62ED1" w14:textId="77777777" w:rsidTr="00047AB0">
        <w:trPr>
          <w:trHeight w:val="60"/>
        </w:trPr>
        <w:tc>
          <w:tcPr>
            <w:tcW w:w="5116" w:type="dxa"/>
            <w:shd w:val="clear" w:color="auto" w:fill="auto"/>
            <w:vAlign w:val="bottom"/>
            <w:hideMark/>
          </w:tcPr>
          <w:p w14:paraId="10F50220" w14:textId="77777777" w:rsidR="00047AB0" w:rsidRPr="00047AB0" w:rsidRDefault="00047AB0" w:rsidP="00047AB0">
            <w:pPr>
              <w:spacing w:after="0" w:line="240" w:lineRule="auto"/>
              <w:rPr>
                <w:rFonts w:ascii="Times New Roman" w:hAnsi="Times New Roman"/>
                <w:b/>
                <w:bCs/>
                <w:color w:val="000000"/>
                <w:sz w:val="20"/>
                <w:szCs w:val="20"/>
              </w:rPr>
            </w:pPr>
            <w:r w:rsidRPr="00047AB0">
              <w:rPr>
                <w:rFonts w:ascii="Times New Roman" w:hAnsi="Times New Roman"/>
                <w:b/>
                <w:bCs/>
                <w:color w:val="000000"/>
                <w:sz w:val="20"/>
                <w:szCs w:val="20"/>
              </w:rPr>
              <w:t>Итого:</w:t>
            </w:r>
          </w:p>
        </w:tc>
        <w:tc>
          <w:tcPr>
            <w:tcW w:w="1144" w:type="dxa"/>
            <w:shd w:val="clear" w:color="auto" w:fill="auto"/>
            <w:vAlign w:val="bottom"/>
            <w:hideMark/>
          </w:tcPr>
          <w:p w14:paraId="225F46E4" w14:textId="77777777" w:rsidR="00047AB0" w:rsidRPr="00047AB0" w:rsidRDefault="00047AB0" w:rsidP="00047AB0">
            <w:pPr>
              <w:spacing w:after="0" w:line="240" w:lineRule="auto"/>
              <w:jc w:val="right"/>
              <w:rPr>
                <w:rFonts w:ascii="Times New Roman" w:hAnsi="Times New Roman"/>
                <w:b/>
                <w:bCs/>
                <w:color w:val="000000"/>
                <w:sz w:val="20"/>
                <w:szCs w:val="20"/>
              </w:rPr>
            </w:pPr>
            <w:r w:rsidRPr="00047AB0">
              <w:rPr>
                <w:rFonts w:ascii="Times New Roman" w:hAnsi="Times New Roman"/>
                <w:b/>
                <w:bCs/>
                <w:color w:val="000000"/>
                <w:sz w:val="20"/>
                <w:szCs w:val="20"/>
              </w:rPr>
              <w:t>113 893,0</w:t>
            </w:r>
          </w:p>
        </w:tc>
        <w:tc>
          <w:tcPr>
            <w:tcW w:w="1124" w:type="dxa"/>
            <w:shd w:val="clear" w:color="auto" w:fill="auto"/>
            <w:vAlign w:val="bottom"/>
            <w:hideMark/>
          </w:tcPr>
          <w:p w14:paraId="3C2F5452" w14:textId="77777777" w:rsidR="00047AB0" w:rsidRPr="00047AB0" w:rsidRDefault="00047AB0" w:rsidP="00047AB0">
            <w:pPr>
              <w:spacing w:after="0" w:line="240" w:lineRule="auto"/>
              <w:jc w:val="right"/>
              <w:rPr>
                <w:rFonts w:ascii="Times New Roman" w:hAnsi="Times New Roman"/>
                <w:b/>
                <w:bCs/>
                <w:color w:val="000000"/>
                <w:sz w:val="20"/>
                <w:szCs w:val="20"/>
              </w:rPr>
            </w:pPr>
            <w:r w:rsidRPr="00047AB0">
              <w:rPr>
                <w:rFonts w:ascii="Times New Roman" w:hAnsi="Times New Roman"/>
                <w:b/>
                <w:bCs/>
                <w:color w:val="000000"/>
                <w:sz w:val="20"/>
                <w:szCs w:val="20"/>
              </w:rPr>
              <w:t>105 200,3</w:t>
            </w:r>
          </w:p>
        </w:tc>
        <w:tc>
          <w:tcPr>
            <w:tcW w:w="851" w:type="dxa"/>
            <w:shd w:val="clear" w:color="auto" w:fill="auto"/>
            <w:noWrap/>
            <w:vAlign w:val="bottom"/>
            <w:hideMark/>
          </w:tcPr>
          <w:p w14:paraId="7EC2B02B" w14:textId="77777777" w:rsidR="00047AB0" w:rsidRPr="00047AB0" w:rsidRDefault="00047AB0" w:rsidP="00047AB0">
            <w:pPr>
              <w:spacing w:after="0" w:line="240" w:lineRule="auto"/>
              <w:jc w:val="right"/>
              <w:rPr>
                <w:rFonts w:ascii="Times New Roman" w:hAnsi="Times New Roman"/>
                <w:b/>
                <w:bCs/>
                <w:color w:val="000000"/>
                <w:sz w:val="20"/>
                <w:szCs w:val="20"/>
              </w:rPr>
            </w:pPr>
            <w:r w:rsidRPr="00047AB0">
              <w:rPr>
                <w:rFonts w:ascii="Times New Roman" w:hAnsi="Times New Roman"/>
                <w:b/>
                <w:bCs/>
                <w:color w:val="000000"/>
                <w:sz w:val="20"/>
                <w:szCs w:val="20"/>
              </w:rPr>
              <w:t>92,4</w:t>
            </w:r>
          </w:p>
        </w:tc>
        <w:tc>
          <w:tcPr>
            <w:tcW w:w="1169" w:type="dxa"/>
            <w:shd w:val="clear" w:color="auto" w:fill="auto"/>
            <w:noWrap/>
            <w:vAlign w:val="bottom"/>
            <w:hideMark/>
          </w:tcPr>
          <w:p w14:paraId="0DED4E6C" w14:textId="77777777" w:rsidR="00047AB0" w:rsidRPr="00047AB0" w:rsidRDefault="00047AB0" w:rsidP="00047AB0">
            <w:pPr>
              <w:spacing w:after="0" w:line="240" w:lineRule="auto"/>
              <w:jc w:val="right"/>
              <w:rPr>
                <w:rFonts w:ascii="Times New Roman" w:hAnsi="Times New Roman"/>
                <w:b/>
                <w:bCs/>
                <w:color w:val="000000"/>
                <w:sz w:val="20"/>
                <w:szCs w:val="20"/>
              </w:rPr>
            </w:pPr>
            <w:r w:rsidRPr="00047AB0">
              <w:rPr>
                <w:rFonts w:ascii="Times New Roman" w:hAnsi="Times New Roman"/>
                <w:b/>
                <w:bCs/>
                <w:color w:val="000000"/>
                <w:sz w:val="20"/>
                <w:szCs w:val="20"/>
              </w:rPr>
              <w:t>-8 692,7</w:t>
            </w:r>
          </w:p>
        </w:tc>
      </w:tr>
    </w:tbl>
    <w:p w14:paraId="109F00DD" w14:textId="77777777" w:rsidR="00047AB0" w:rsidRDefault="00047AB0" w:rsidP="005918DB">
      <w:pPr>
        <w:autoSpaceDE w:val="0"/>
        <w:autoSpaceDN w:val="0"/>
        <w:adjustRightInd w:val="0"/>
        <w:spacing w:after="0" w:line="240" w:lineRule="auto"/>
        <w:ind w:firstLine="708"/>
        <w:jc w:val="both"/>
        <w:rPr>
          <w:rFonts w:ascii="Times New Roman" w:hAnsi="Times New Roman"/>
          <w:sz w:val="26"/>
          <w:szCs w:val="26"/>
        </w:rPr>
      </w:pPr>
    </w:p>
    <w:p w14:paraId="3EF0D835" w14:textId="77777777" w:rsidR="00047AB0" w:rsidRPr="00B01884" w:rsidRDefault="00047AB0" w:rsidP="00047AB0">
      <w:pPr>
        <w:spacing w:after="0" w:line="240" w:lineRule="auto"/>
        <w:ind w:firstLine="709"/>
        <w:jc w:val="both"/>
        <w:rPr>
          <w:rFonts w:ascii="Times New Roman" w:hAnsi="Times New Roman"/>
          <w:sz w:val="26"/>
          <w:szCs w:val="26"/>
        </w:rPr>
      </w:pPr>
      <w:r w:rsidRPr="00B01884">
        <w:rPr>
          <w:rFonts w:ascii="Times New Roman" w:hAnsi="Times New Roman"/>
          <w:sz w:val="26"/>
          <w:szCs w:val="26"/>
        </w:rPr>
        <w:t>Минэкономразвития Хакасии реализация регионального проекта на 20</w:t>
      </w:r>
      <w:r>
        <w:rPr>
          <w:rFonts w:ascii="Times New Roman" w:hAnsi="Times New Roman"/>
          <w:sz w:val="26"/>
          <w:szCs w:val="26"/>
        </w:rPr>
        <w:t>20</w:t>
      </w:r>
      <w:r w:rsidRPr="00B01884">
        <w:rPr>
          <w:rFonts w:ascii="Times New Roman" w:hAnsi="Times New Roman"/>
          <w:sz w:val="26"/>
          <w:szCs w:val="26"/>
        </w:rPr>
        <w:t xml:space="preserve"> год </w:t>
      </w:r>
      <w:r>
        <w:rPr>
          <w:rFonts w:ascii="Times New Roman" w:hAnsi="Times New Roman"/>
          <w:sz w:val="26"/>
          <w:szCs w:val="26"/>
        </w:rPr>
        <w:t>осуществляется</w:t>
      </w:r>
      <w:r w:rsidRPr="00B01884">
        <w:rPr>
          <w:rFonts w:ascii="Times New Roman" w:hAnsi="Times New Roman"/>
          <w:sz w:val="26"/>
          <w:szCs w:val="26"/>
        </w:rPr>
        <w:t xml:space="preserve"> по следующим направлениям:</w:t>
      </w:r>
    </w:p>
    <w:p w14:paraId="38A32C64" w14:textId="77777777" w:rsidR="00047AB0" w:rsidRDefault="00047AB0" w:rsidP="00047AB0">
      <w:pPr>
        <w:autoSpaceDE w:val="0"/>
        <w:autoSpaceDN w:val="0"/>
        <w:adjustRightInd w:val="0"/>
        <w:spacing w:after="0" w:line="240" w:lineRule="auto"/>
        <w:ind w:firstLine="708"/>
        <w:jc w:val="both"/>
        <w:rPr>
          <w:rFonts w:ascii="Times New Roman" w:hAnsi="Times New Roman"/>
          <w:sz w:val="26"/>
          <w:szCs w:val="26"/>
        </w:rPr>
      </w:pPr>
      <w:r w:rsidRPr="00351073">
        <w:rPr>
          <w:rFonts w:ascii="Times New Roman" w:hAnsi="Times New Roman"/>
          <w:i/>
          <w:sz w:val="26"/>
          <w:szCs w:val="26"/>
        </w:rPr>
        <w:t>1.</w:t>
      </w:r>
      <w:r w:rsidRPr="00351073">
        <w:rPr>
          <w:rFonts w:ascii="Times New Roman" w:hAnsi="Times New Roman"/>
          <w:sz w:val="26"/>
          <w:szCs w:val="26"/>
        </w:rPr>
        <w:t> </w:t>
      </w:r>
      <w:r w:rsidRPr="00351073">
        <w:rPr>
          <w:rFonts w:ascii="Times New Roman" w:hAnsi="Times New Roman"/>
          <w:i/>
          <w:sz w:val="26"/>
          <w:szCs w:val="26"/>
        </w:rPr>
        <w:t xml:space="preserve">Реализация программы поддержки субъектов малого и среднего </w:t>
      </w:r>
      <w:r w:rsidRPr="00047AB0">
        <w:rPr>
          <w:rFonts w:ascii="Times New Roman" w:hAnsi="Times New Roman"/>
          <w:i/>
          <w:sz w:val="26"/>
          <w:szCs w:val="26"/>
        </w:rPr>
        <w:t xml:space="preserve">предпринимательства </w:t>
      </w:r>
      <w:r w:rsidRPr="00047AB0">
        <w:rPr>
          <w:rFonts w:ascii="Times New Roman" w:hAnsi="Times New Roman"/>
          <w:i/>
          <w:color w:val="000000"/>
          <w:sz w:val="26"/>
          <w:szCs w:val="26"/>
        </w:rPr>
        <w:t>(далее – субъекты МСП)</w:t>
      </w:r>
      <w:r>
        <w:rPr>
          <w:rFonts w:ascii="Times New Roman" w:hAnsi="Times New Roman"/>
          <w:i/>
          <w:color w:val="000000"/>
          <w:sz w:val="26"/>
          <w:szCs w:val="26"/>
        </w:rPr>
        <w:t xml:space="preserve"> </w:t>
      </w:r>
      <w:r w:rsidRPr="00047AB0">
        <w:rPr>
          <w:rFonts w:ascii="Times New Roman" w:hAnsi="Times New Roman"/>
          <w:i/>
          <w:sz w:val="26"/>
          <w:szCs w:val="26"/>
        </w:rPr>
        <w:t>в целях их ускоренного развития в моногородах, в том числе по мероприятиям:</w:t>
      </w:r>
    </w:p>
    <w:p w14:paraId="66EAC893" w14:textId="77777777" w:rsidR="005918DB" w:rsidRPr="00351073" w:rsidRDefault="005918DB" w:rsidP="005918DB">
      <w:pPr>
        <w:autoSpaceDE w:val="0"/>
        <w:autoSpaceDN w:val="0"/>
        <w:adjustRightInd w:val="0"/>
        <w:spacing w:after="0" w:line="240" w:lineRule="auto"/>
        <w:ind w:firstLine="708"/>
        <w:jc w:val="both"/>
        <w:rPr>
          <w:rFonts w:ascii="Times New Roman" w:hAnsi="Times New Roman"/>
          <w:sz w:val="26"/>
          <w:szCs w:val="26"/>
        </w:rPr>
      </w:pPr>
      <w:r w:rsidRPr="00351073">
        <w:rPr>
          <w:rFonts w:ascii="Times New Roman" w:hAnsi="Times New Roman"/>
          <w:sz w:val="26"/>
          <w:szCs w:val="26"/>
        </w:rPr>
        <w:t xml:space="preserve">1.1. </w:t>
      </w:r>
      <w:r w:rsidRPr="00383520">
        <w:rPr>
          <w:rFonts w:ascii="Times New Roman" w:hAnsi="Times New Roman"/>
          <w:i/>
          <w:sz w:val="26"/>
          <w:szCs w:val="26"/>
        </w:rPr>
        <w:t>Оказание финансовой поддержки выполнения органами местного самоуправления полномочий по вопросам местного значения</w:t>
      </w:r>
      <w:r w:rsidRPr="00351073">
        <w:rPr>
          <w:rFonts w:ascii="Times New Roman" w:hAnsi="Times New Roman"/>
          <w:sz w:val="26"/>
          <w:szCs w:val="26"/>
        </w:rPr>
        <w:t xml:space="preserve"> в рамках реализации муниципальных программ (подпрограмм) развития малого и среднего предпринимательства в монопрофильных муниципальных образованиях, в том числе поддержки субъектов малого и среднего предпринимательства (далее – субъекты МСП), занимающихся социально значимыми видами деятельности.</w:t>
      </w:r>
    </w:p>
    <w:p w14:paraId="581D9DD8" w14:textId="77777777" w:rsidR="005918DB" w:rsidRPr="00351073" w:rsidRDefault="005918DB" w:rsidP="005918DB">
      <w:pPr>
        <w:autoSpaceDE w:val="0"/>
        <w:autoSpaceDN w:val="0"/>
        <w:adjustRightInd w:val="0"/>
        <w:spacing w:after="0" w:line="240" w:lineRule="auto"/>
        <w:ind w:firstLine="708"/>
        <w:jc w:val="both"/>
        <w:rPr>
          <w:rFonts w:ascii="Times New Roman" w:eastAsiaTheme="minorHAnsi" w:hAnsi="Times New Roman"/>
          <w:sz w:val="26"/>
          <w:szCs w:val="26"/>
          <w:lang w:eastAsia="en-US"/>
        </w:rPr>
      </w:pPr>
      <w:r>
        <w:rPr>
          <w:rFonts w:ascii="Times New Roman" w:eastAsiaTheme="minorHAnsi" w:hAnsi="Times New Roman"/>
          <w:sz w:val="26"/>
          <w:szCs w:val="26"/>
          <w:lang w:eastAsia="en-US"/>
        </w:rPr>
        <w:t>Минэкономразвития Хакасии проведен отбор и заключены соглашения с монопрофильными муниципальными образованиями о предоставлении субсидий на поддержку субъектов предпринимательства</w:t>
      </w:r>
      <w:r w:rsidR="00EA7AA1">
        <w:rPr>
          <w:rFonts w:ascii="Times New Roman" w:eastAsiaTheme="minorHAnsi" w:hAnsi="Times New Roman"/>
          <w:sz w:val="26"/>
          <w:szCs w:val="26"/>
          <w:lang w:eastAsia="en-US"/>
        </w:rPr>
        <w:t xml:space="preserve"> (Т</w:t>
      </w:r>
      <w:r w:rsidRPr="00351073">
        <w:rPr>
          <w:rFonts w:ascii="Times New Roman" w:eastAsiaTheme="minorHAnsi" w:hAnsi="Times New Roman"/>
          <w:sz w:val="26"/>
          <w:szCs w:val="26"/>
          <w:lang w:eastAsia="en-US"/>
        </w:rPr>
        <w:t>аблиц</w:t>
      </w:r>
      <w:r w:rsidR="00EA7AA1">
        <w:rPr>
          <w:rFonts w:ascii="Times New Roman" w:eastAsiaTheme="minorHAnsi" w:hAnsi="Times New Roman"/>
          <w:sz w:val="26"/>
          <w:szCs w:val="26"/>
          <w:lang w:eastAsia="en-US"/>
        </w:rPr>
        <w:t>а</w:t>
      </w:r>
      <w:r w:rsidRPr="00351073">
        <w:rPr>
          <w:rFonts w:ascii="Times New Roman" w:eastAsiaTheme="minorHAnsi" w:hAnsi="Times New Roman"/>
          <w:sz w:val="26"/>
          <w:szCs w:val="26"/>
          <w:lang w:eastAsia="en-US"/>
        </w:rPr>
        <w:t xml:space="preserve"> </w:t>
      </w:r>
      <w:r w:rsidR="009B6807">
        <w:rPr>
          <w:rFonts w:ascii="Times New Roman" w:eastAsiaTheme="minorHAnsi" w:hAnsi="Times New Roman"/>
          <w:sz w:val="26"/>
          <w:szCs w:val="26"/>
          <w:lang w:eastAsia="en-US"/>
        </w:rPr>
        <w:t>53</w:t>
      </w:r>
      <w:r w:rsidRPr="00351073">
        <w:rPr>
          <w:rFonts w:ascii="Times New Roman" w:eastAsiaTheme="minorHAnsi" w:hAnsi="Times New Roman"/>
          <w:sz w:val="26"/>
          <w:szCs w:val="26"/>
          <w:lang w:eastAsia="en-US"/>
        </w:rPr>
        <w:t>).</w:t>
      </w:r>
    </w:p>
    <w:p w14:paraId="033D5DA2" w14:textId="77777777" w:rsidR="005918DB" w:rsidRPr="00351073" w:rsidRDefault="005918DB" w:rsidP="005918DB">
      <w:pPr>
        <w:autoSpaceDE w:val="0"/>
        <w:autoSpaceDN w:val="0"/>
        <w:adjustRightInd w:val="0"/>
        <w:spacing w:after="0" w:line="240" w:lineRule="auto"/>
        <w:ind w:firstLine="708"/>
        <w:jc w:val="right"/>
        <w:rPr>
          <w:rFonts w:ascii="Times New Roman" w:hAnsi="Times New Roman"/>
          <w:sz w:val="26"/>
          <w:szCs w:val="26"/>
        </w:rPr>
      </w:pPr>
      <w:r w:rsidRPr="00351073">
        <w:rPr>
          <w:rFonts w:ascii="Times New Roman" w:hAnsi="Times New Roman"/>
          <w:sz w:val="26"/>
          <w:szCs w:val="26"/>
        </w:rPr>
        <w:t>Таблица</w:t>
      </w:r>
      <w:r w:rsidR="009B6807">
        <w:rPr>
          <w:rFonts w:ascii="Times New Roman" w:hAnsi="Times New Roman"/>
          <w:sz w:val="26"/>
          <w:szCs w:val="26"/>
        </w:rPr>
        <w:t xml:space="preserve"> 53</w:t>
      </w:r>
    </w:p>
    <w:p w14:paraId="643DD47C" w14:textId="77777777" w:rsidR="005918DB" w:rsidRPr="00351073" w:rsidRDefault="005918DB" w:rsidP="005918DB">
      <w:pPr>
        <w:autoSpaceDE w:val="0"/>
        <w:autoSpaceDN w:val="0"/>
        <w:adjustRightInd w:val="0"/>
        <w:spacing w:after="0" w:line="240" w:lineRule="auto"/>
        <w:ind w:firstLine="708"/>
        <w:jc w:val="right"/>
        <w:rPr>
          <w:rFonts w:ascii="Times New Roman" w:hAnsi="Times New Roman"/>
          <w:sz w:val="26"/>
          <w:szCs w:val="26"/>
        </w:rPr>
      </w:pPr>
      <w:r w:rsidRPr="00351073">
        <w:rPr>
          <w:rFonts w:ascii="Times New Roman" w:hAnsi="Times New Roman"/>
          <w:sz w:val="26"/>
          <w:szCs w:val="26"/>
        </w:rPr>
        <w:t>тыс. рублей</w:t>
      </w:r>
    </w:p>
    <w:tbl>
      <w:tblPr>
        <w:tblW w:w="9421" w:type="dxa"/>
        <w:tblInd w:w="96" w:type="dxa"/>
        <w:tblLayout w:type="fixed"/>
        <w:tblLook w:val="04A0" w:firstRow="1" w:lastRow="0" w:firstColumn="1" w:lastColumn="0" w:noHBand="0" w:noVBand="1"/>
      </w:tblPr>
      <w:tblGrid>
        <w:gridCol w:w="2280"/>
        <w:gridCol w:w="1134"/>
        <w:gridCol w:w="2126"/>
        <w:gridCol w:w="1134"/>
        <w:gridCol w:w="992"/>
        <w:gridCol w:w="709"/>
        <w:gridCol w:w="1046"/>
      </w:tblGrid>
      <w:tr w:rsidR="005918DB" w:rsidRPr="00982EDF" w14:paraId="1BA8650D" w14:textId="77777777" w:rsidTr="005918DB">
        <w:trPr>
          <w:trHeight w:val="155"/>
        </w:trPr>
        <w:tc>
          <w:tcPr>
            <w:tcW w:w="22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30D8193" w14:textId="77777777" w:rsidR="005918DB" w:rsidRPr="00982EDF" w:rsidRDefault="005918DB" w:rsidP="00C0525C">
            <w:pPr>
              <w:spacing w:after="0" w:line="240" w:lineRule="auto"/>
              <w:jc w:val="center"/>
              <w:rPr>
                <w:rFonts w:ascii="Times New Roman" w:hAnsi="Times New Roman"/>
                <w:b/>
                <w:bCs/>
                <w:color w:val="000000"/>
                <w:sz w:val="20"/>
                <w:szCs w:val="20"/>
              </w:rPr>
            </w:pPr>
            <w:r w:rsidRPr="00982EDF">
              <w:rPr>
                <w:rFonts w:ascii="Times New Roman" w:hAnsi="Times New Roman"/>
                <w:b/>
                <w:bCs/>
                <w:color w:val="000000"/>
                <w:sz w:val="20"/>
                <w:szCs w:val="20"/>
              </w:rPr>
              <w:t>наименование муниципального образования</w:t>
            </w:r>
          </w:p>
        </w:tc>
        <w:tc>
          <w:tcPr>
            <w:tcW w:w="3260" w:type="dxa"/>
            <w:gridSpan w:val="2"/>
            <w:tcBorders>
              <w:top w:val="single" w:sz="4" w:space="0" w:color="auto"/>
              <w:left w:val="nil"/>
              <w:bottom w:val="single" w:sz="4" w:space="0" w:color="auto"/>
              <w:right w:val="single" w:sz="4" w:space="0" w:color="auto"/>
            </w:tcBorders>
            <w:shd w:val="clear" w:color="auto" w:fill="auto"/>
            <w:vAlign w:val="center"/>
            <w:hideMark/>
          </w:tcPr>
          <w:p w14:paraId="2830BDCB" w14:textId="77777777" w:rsidR="005918DB" w:rsidRPr="00982EDF" w:rsidRDefault="005918DB" w:rsidP="005918DB">
            <w:pPr>
              <w:spacing w:after="0" w:line="240" w:lineRule="auto"/>
              <w:jc w:val="center"/>
              <w:rPr>
                <w:rFonts w:ascii="Times New Roman" w:hAnsi="Times New Roman"/>
                <w:b/>
                <w:bCs/>
                <w:color w:val="000000"/>
                <w:sz w:val="20"/>
                <w:szCs w:val="20"/>
              </w:rPr>
            </w:pPr>
            <w:r w:rsidRPr="00982EDF">
              <w:rPr>
                <w:rFonts w:ascii="Times New Roman" w:hAnsi="Times New Roman"/>
                <w:b/>
                <w:bCs/>
                <w:color w:val="000000"/>
                <w:sz w:val="20"/>
                <w:szCs w:val="20"/>
              </w:rPr>
              <w:t>соглашение с МО</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EDE2F8" w14:textId="77777777" w:rsidR="005918DB" w:rsidRPr="00982EDF" w:rsidRDefault="005918DB" w:rsidP="005918DB">
            <w:pPr>
              <w:spacing w:after="0" w:line="240" w:lineRule="auto"/>
              <w:jc w:val="center"/>
              <w:rPr>
                <w:rFonts w:ascii="Times New Roman" w:hAnsi="Times New Roman"/>
                <w:b/>
                <w:bCs/>
                <w:color w:val="000000"/>
                <w:sz w:val="20"/>
                <w:szCs w:val="20"/>
              </w:rPr>
            </w:pPr>
            <w:r w:rsidRPr="00982EDF">
              <w:rPr>
                <w:rFonts w:ascii="Times New Roman" w:hAnsi="Times New Roman"/>
                <w:b/>
                <w:bCs/>
                <w:color w:val="000000"/>
                <w:sz w:val="20"/>
                <w:szCs w:val="20"/>
              </w:rPr>
              <w:t>объем субсидии</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71293635" w14:textId="77777777" w:rsidR="005918DB" w:rsidRPr="00982EDF" w:rsidRDefault="005918DB" w:rsidP="005918DB">
            <w:pPr>
              <w:spacing w:after="0" w:line="240" w:lineRule="auto"/>
              <w:jc w:val="center"/>
              <w:rPr>
                <w:rFonts w:ascii="Times New Roman" w:hAnsi="Times New Roman"/>
                <w:b/>
                <w:bCs/>
                <w:color w:val="000000"/>
                <w:sz w:val="20"/>
                <w:szCs w:val="20"/>
              </w:rPr>
            </w:pPr>
            <w:r w:rsidRPr="00982EDF">
              <w:rPr>
                <w:rFonts w:ascii="Times New Roman" w:hAnsi="Times New Roman"/>
                <w:b/>
                <w:bCs/>
                <w:color w:val="000000"/>
                <w:sz w:val="20"/>
                <w:szCs w:val="20"/>
              </w:rPr>
              <w:t>в том числе:</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1181AB" w14:textId="77777777" w:rsidR="005918DB" w:rsidRPr="00982EDF" w:rsidRDefault="005918DB" w:rsidP="005918DB">
            <w:pPr>
              <w:spacing w:after="0" w:line="240" w:lineRule="auto"/>
              <w:jc w:val="center"/>
              <w:rPr>
                <w:rFonts w:ascii="Times New Roman" w:hAnsi="Times New Roman"/>
                <w:b/>
                <w:bCs/>
                <w:color w:val="000000"/>
                <w:sz w:val="20"/>
                <w:szCs w:val="20"/>
              </w:rPr>
            </w:pPr>
            <w:r w:rsidRPr="00982EDF">
              <w:rPr>
                <w:rFonts w:ascii="Times New Roman" w:hAnsi="Times New Roman"/>
                <w:b/>
                <w:bCs/>
                <w:color w:val="000000"/>
                <w:sz w:val="20"/>
                <w:szCs w:val="20"/>
              </w:rPr>
              <w:t>средства МО</w:t>
            </w:r>
          </w:p>
        </w:tc>
      </w:tr>
      <w:tr w:rsidR="005918DB" w:rsidRPr="00982EDF" w14:paraId="3A8B1A55" w14:textId="77777777" w:rsidTr="005918DB">
        <w:trPr>
          <w:trHeight w:val="344"/>
        </w:trPr>
        <w:tc>
          <w:tcPr>
            <w:tcW w:w="2280" w:type="dxa"/>
            <w:vMerge/>
            <w:tcBorders>
              <w:top w:val="single" w:sz="4" w:space="0" w:color="auto"/>
              <w:left w:val="single" w:sz="4" w:space="0" w:color="auto"/>
              <w:bottom w:val="single" w:sz="4" w:space="0" w:color="auto"/>
              <w:right w:val="single" w:sz="4" w:space="0" w:color="auto"/>
            </w:tcBorders>
            <w:vAlign w:val="center"/>
            <w:hideMark/>
          </w:tcPr>
          <w:p w14:paraId="263954BA" w14:textId="77777777" w:rsidR="005918DB" w:rsidRPr="00982EDF" w:rsidRDefault="005918DB" w:rsidP="00C0525C">
            <w:pPr>
              <w:spacing w:after="0" w:line="240" w:lineRule="auto"/>
              <w:rPr>
                <w:rFonts w:ascii="Times New Roman" w:hAnsi="Times New Roman"/>
                <w:b/>
                <w:bCs/>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00743579" w14:textId="77777777" w:rsidR="005918DB" w:rsidRPr="00982EDF" w:rsidRDefault="005918DB" w:rsidP="005918DB">
            <w:pPr>
              <w:spacing w:after="0" w:line="240" w:lineRule="auto"/>
              <w:jc w:val="center"/>
              <w:rPr>
                <w:rFonts w:ascii="Times New Roman" w:hAnsi="Times New Roman"/>
                <w:b/>
                <w:bCs/>
                <w:color w:val="000000"/>
                <w:sz w:val="20"/>
                <w:szCs w:val="20"/>
              </w:rPr>
            </w:pPr>
            <w:r w:rsidRPr="00982EDF">
              <w:rPr>
                <w:rFonts w:ascii="Times New Roman" w:hAnsi="Times New Roman"/>
                <w:b/>
                <w:bCs/>
                <w:color w:val="000000"/>
                <w:sz w:val="20"/>
                <w:szCs w:val="20"/>
              </w:rPr>
              <w:t>дата</w:t>
            </w:r>
          </w:p>
        </w:tc>
        <w:tc>
          <w:tcPr>
            <w:tcW w:w="2126" w:type="dxa"/>
            <w:tcBorders>
              <w:top w:val="nil"/>
              <w:left w:val="nil"/>
              <w:bottom w:val="single" w:sz="4" w:space="0" w:color="auto"/>
              <w:right w:val="single" w:sz="4" w:space="0" w:color="auto"/>
            </w:tcBorders>
            <w:shd w:val="clear" w:color="auto" w:fill="auto"/>
            <w:vAlign w:val="center"/>
            <w:hideMark/>
          </w:tcPr>
          <w:p w14:paraId="05340487" w14:textId="77777777" w:rsidR="005918DB" w:rsidRPr="00982EDF" w:rsidRDefault="005918DB" w:rsidP="005918DB">
            <w:pPr>
              <w:spacing w:after="0" w:line="240" w:lineRule="auto"/>
              <w:jc w:val="center"/>
              <w:rPr>
                <w:rFonts w:ascii="Times New Roman" w:hAnsi="Times New Roman"/>
                <w:b/>
                <w:bCs/>
                <w:color w:val="000000"/>
                <w:sz w:val="20"/>
                <w:szCs w:val="20"/>
              </w:rPr>
            </w:pPr>
            <w:r w:rsidRPr="00982EDF">
              <w:rPr>
                <w:rFonts w:ascii="Times New Roman" w:hAnsi="Times New Roman"/>
                <w:b/>
                <w:bCs/>
                <w:color w:val="000000"/>
                <w:sz w:val="20"/>
                <w:szCs w:val="20"/>
              </w:rPr>
              <w:t>номер</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79E70E8" w14:textId="77777777" w:rsidR="005918DB" w:rsidRPr="00982EDF" w:rsidRDefault="005918DB" w:rsidP="005918DB">
            <w:pPr>
              <w:spacing w:after="0" w:line="240" w:lineRule="auto"/>
              <w:jc w:val="center"/>
              <w:rPr>
                <w:rFonts w:ascii="Times New Roman" w:hAnsi="Times New Roman"/>
                <w:b/>
                <w:bCs/>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545E4CA7" w14:textId="77777777" w:rsidR="005918DB" w:rsidRPr="00982EDF" w:rsidRDefault="005918DB" w:rsidP="005918DB">
            <w:pPr>
              <w:spacing w:after="0" w:line="240" w:lineRule="auto"/>
              <w:jc w:val="center"/>
              <w:rPr>
                <w:rFonts w:ascii="Times New Roman" w:hAnsi="Times New Roman"/>
                <w:b/>
                <w:bCs/>
                <w:color w:val="000000"/>
                <w:sz w:val="20"/>
                <w:szCs w:val="20"/>
              </w:rPr>
            </w:pPr>
            <w:r w:rsidRPr="00982EDF">
              <w:rPr>
                <w:rFonts w:ascii="Times New Roman" w:hAnsi="Times New Roman"/>
                <w:b/>
                <w:bCs/>
                <w:color w:val="000000"/>
                <w:sz w:val="20"/>
                <w:szCs w:val="20"/>
              </w:rPr>
              <w:t>РФ</w:t>
            </w:r>
          </w:p>
        </w:tc>
        <w:tc>
          <w:tcPr>
            <w:tcW w:w="709" w:type="dxa"/>
            <w:tcBorders>
              <w:top w:val="nil"/>
              <w:left w:val="nil"/>
              <w:bottom w:val="single" w:sz="4" w:space="0" w:color="auto"/>
              <w:right w:val="single" w:sz="4" w:space="0" w:color="auto"/>
            </w:tcBorders>
            <w:shd w:val="clear" w:color="auto" w:fill="auto"/>
            <w:vAlign w:val="center"/>
            <w:hideMark/>
          </w:tcPr>
          <w:p w14:paraId="40AF917D" w14:textId="77777777" w:rsidR="005918DB" w:rsidRPr="00982EDF" w:rsidRDefault="005918DB" w:rsidP="005918DB">
            <w:pPr>
              <w:spacing w:after="0" w:line="240" w:lineRule="auto"/>
              <w:jc w:val="center"/>
              <w:rPr>
                <w:rFonts w:ascii="Times New Roman" w:hAnsi="Times New Roman"/>
                <w:b/>
                <w:bCs/>
                <w:color w:val="000000"/>
                <w:sz w:val="20"/>
                <w:szCs w:val="20"/>
              </w:rPr>
            </w:pPr>
            <w:r w:rsidRPr="00982EDF">
              <w:rPr>
                <w:rFonts w:ascii="Times New Roman" w:hAnsi="Times New Roman"/>
                <w:b/>
                <w:bCs/>
                <w:color w:val="000000"/>
                <w:sz w:val="20"/>
                <w:szCs w:val="20"/>
              </w:rPr>
              <w:t>РХ</w:t>
            </w:r>
          </w:p>
        </w:tc>
        <w:tc>
          <w:tcPr>
            <w:tcW w:w="1046" w:type="dxa"/>
            <w:vMerge/>
            <w:tcBorders>
              <w:top w:val="single" w:sz="4" w:space="0" w:color="auto"/>
              <w:left w:val="single" w:sz="4" w:space="0" w:color="auto"/>
              <w:bottom w:val="single" w:sz="4" w:space="0" w:color="auto"/>
              <w:right w:val="single" w:sz="4" w:space="0" w:color="auto"/>
            </w:tcBorders>
            <w:vAlign w:val="center"/>
            <w:hideMark/>
          </w:tcPr>
          <w:p w14:paraId="2A6D34B0" w14:textId="77777777" w:rsidR="005918DB" w:rsidRPr="00982EDF" w:rsidRDefault="005918DB" w:rsidP="005918DB">
            <w:pPr>
              <w:spacing w:after="0" w:line="240" w:lineRule="auto"/>
              <w:jc w:val="center"/>
              <w:rPr>
                <w:rFonts w:ascii="Times New Roman" w:hAnsi="Times New Roman"/>
                <w:b/>
                <w:bCs/>
                <w:color w:val="000000"/>
                <w:sz w:val="20"/>
                <w:szCs w:val="20"/>
              </w:rPr>
            </w:pPr>
          </w:p>
        </w:tc>
      </w:tr>
      <w:tr w:rsidR="005918DB" w:rsidRPr="00982EDF" w14:paraId="24BBB5D8" w14:textId="77777777" w:rsidTr="005918DB">
        <w:trPr>
          <w:trHeight w:val="56"/>
        </w:trPr>
        <w:tc>
          <w:tcPr>
            <w:tcW w:w="2280" w:type="dxa"/>
            <w:tcBorders>
              <w:top w:val="nil"/>
              <w:left w:val="single" w:sz="4" w:space="0" w:color="auto"/>
              <w:bottom w:val="single" w:sz="4" w:space="0" w:color="auto"/>
              <w:right w:val="single" w:sz="4" w:space="0" w:color="auto"/>
            </w:tcBorders>
            <w:shd w:val="clear" w:color="auto" w:fill="auto"/>
            <w:vAlign w:val="bottom"/>
            <w:hideMark/>
          </w:tcPr>
          <w:p w14:paraId="057DF2EB" w14:textId="77777777" w:rsidR="005918DB" w:rsidRPr="00982EDF" w:rsidRDefault="00A92591" w:rsidP="00C0525C">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г. </w:t>
            </w:r>
            <w:r w:rsidR="005918DB" w:rsidRPr="00982EDF">
              <w:rPr>
                <w:rFonts w:ascii="Times New Roman" w:hAnsi="Times New Roman"/>
                <w:color w:val="000000"/>
                <w:sz w:val="20"/>
                <w:szCs w:val="20"/>
              </w:rPr>
              <w:t>Абаза</w:t>
            </w:r>
          </w:p>
        </w:tc>
        <w:tc>
          <w:tcPr>
            <w:tcW w:w="1134" w:type="dxa"/>
            <w:tcBorders>
              <w:top w:val="nil"/>
              <w:left w:val="nil"/>
              <w:bottom w:val="single" w:sz="4" w:space="0" w:color="auto"/>
              <w:right w:val="single" w:sz="4" w:space="0" w:color="auto"/>
            </w:tcBorders>
            <w:shd w:val="clear" w:color="auto" w:fill="auto"/>
            <w:vAlign w:val="bottom"/>
            <w:hideMark/>
          </w:tcPr>
          <w:p w14:paraId="4BDCD226" w14:textId="77777777" w:rsidR="005918DB" w:rsidRPr="00982EDF" w:rsidRDefault="005918DB" w:rsidP="00C0525C">
            <w:pPr>
              <w:spacing w:after="0" w:line="240" w:lineRule="auto"/>
              <w:jc w:val="center"/>
              <w:rPr>
                <w:rFonts w:ascii="Times New Roman" w:hAnsi="Times New Roman"/>
                <w:color w:val="000000"/>
                <w:sz w:val="20"/>
                <w:szCs w:val="20"/>
              </w:rPr>
            </w:pPr>
            <w:r w:rsidRPr="00982EDF">
              <w:rPr>
                <w:rFonts w:ascii="Times New Roman" w:hAnsi="Times New Roman"/>
                <w:color w:val="000000"/>
                <w:sz w:val="20"/>
                <w:szCs w:val="20"/>
              </w:rPr>
              <w:t>23.01.2020</w:t>
            </w:r>
          </w:p>
        </w:tc>
        <w:tc>
          <w:tcPr>
            <w:tcW w:w="2126" w:type="dxa"/>
            <w:tcBorders>
              <w:top w:val="nil"/>
              <w:left w:val="nil"/>
              <w:bottom w:val="single" w:sz="4" w:space="0" w:color="auto"/>
              <w:right w:val="single" w:sz="4" w:space="0" w:color="auto"/>
            </w:tcBorders>
            <w:shd w:val="clear" w:color="auto" w:fill="auto"/>
            <w:vAlign w:val="bottom"/>
            <w:hideMark/>
          </w:tcPr>
          <w:p w14:paraId="7176DF28" w14:textId="77777777" w:rsidR="005918DB" w:rsidRPr="00982EDF" w:rsidRDefault="005918DB" w:rsidP="00C0525C">
            <w:pPr>
              <w:spacing w:after="0" w:line="240" w:lineRule="auto"/>
              <w:jc w:val="center"/>
              <w:rPr>
                <w:rFonts w:ascii="Times New Roman" w:hAnsi="Times New Roman"/>
                <w:color w:val="000000"/>
                <w:sz w:val="20"/>
                <w:szCs w:val="20"/>
              </w:rPr>
            </w:pPr>
            <w:r w:rsidRPr="00982EDF">
              <w:rPr>
                <w:rFonts w:ascii="Times New Roman" w:hAnsi="Times New Roman"/>
                <w:color w:val="000000"/>
                <w:sz w:val="20"/>
                <w:szCs w:val="20"/>
              </w:rPr>
              <w:t>95702000-1-2019-007</w:t>
            </w:r>
          </w:p>
        </w:tc>
        <w:tc>
          <w:tcPr>
            <w:tcW w:w="1134" w:type="dxa"/>
            <w:tcBorders>
              <w:top w:val="nil"/>
              <w:left w:val="nil"/>
              <w:bottom w:val="single" w:sz="4" w:space="0" w:color="auto"/>
              <w:right w:val="single" w:sz="4" w:space="0" w:color="auto"/>
            </w:tcBorders>
            <w:shd w:val="clear" w:color="auto" w:fill="auto"/>
            <w:noWrap/>
            <w:vAlign w:val="bottom"/>
            <w:hideMark/>
          </w:tcPr>
          <w:p w14:paraId="785BFC30" w14:textId="77777777" w:rsidR="005918DB" w:rsidRPr="00982EDF" w:rsidRDefault="005918DB" w:rsidP="00C0525C">
            <w:pPr>
              <w:spacing w:after="0" w:line="240" w:lineRule="auto"/>
              <w:jc w:val="right"/>
              <w:rPr>
                <w:rFonts w:ascii="Times New Roman" w:hAnsi="Times New Roman"/>
                <w:color w:val="000000"/>
                <w:sz w:val="20"/>
                <w:szCs w:val="20"/>
              </w:rPr>
            </w:pPr>
            <w:r w:rsidRPr="00982EDF">
              <w:rPr>
                <w:rFonts w:ascii="Times New Roman" w:hAnsi="Times New Roman"/>
                <w:color w:val="000000"/>
                <w:sz w:val="20"/>
                <w:szCs w:val="20"/>
              </w:rPr>
              <w:t>7 575,8</w:t>
            </w:r>
          </w:p>
        </w:tc>
        <w:tc>
          <w:tcPr>
            <w:tcW w:w="992" w:type="dxa"/>
            <w:tcBorders>
              <w:top w:val="nil"/>
              <w:left w:val="nil"/>
              <w:bottom w:val="single" w:sz="4" w:space="0" w:color="auto"/>
              <w:right w:val="single" w:sz="4" w:space="0" w:color="auto"/>
            </w:tcBorders>
            <w:shd w:val="clear" w:color="auto" w:fill="auto"/>
            <w:noWrap/>
            <w:vAlign w:val="bottom"/>
            <w:hideMark/>
          </w:tcPr>
          <w:p w14:paraId="7BE6A49C" w14:textId="77777777" w:rsidR="005918DB" w:rsidRPr="00982EDF" w:rsidRDefault="005918DB" w:rsidP="00C0525C">
            <w:pPr>
              <w:spacing w:after="0" w:line="240" w:lineRule="auto"/>
              <w:jc w:val="right"/>
              <w:rPr>
                <w:rFonts w:ascii="Times New Roman" w:hAnsi="Times New Roman"/>
                <w:color w:val="000000"/>
                <w:sz w:val="20"/>
                <w:szCs w:val="20"/>
              </w:rPr>
            </w:pPr>
            <w:r w:rsidRPr="00982EDF">
              <w:rPr>
                <w:rFonts w:ascii="Times New Roman" w:hAnsi="Times New Roman"/>
                <w:color w:val="000000"/>
                <w:sz w:val="20"/>
                <w:szCs w:val="20"/>
              </w:rPr>
              <w:t>7 425,0</w:t>
            </w:r>
          </w:p>
        </w:tc>
        <w:tc>
          <w:tcPr>
            <w:tcW w:w="709" w:type="dxa"/>
            <w:tcBorders>
              <w:top w:val="nil"/>
              <w:left w:val="nil"/>
              <w:bottom w:val="single" w:sz="4" w:space="0" w:color="auto"/>
              <w:right w:val="single" w:sz="4" w:space="0" w:color="auto"/>
            </w:tcBorders>
            <w:shd w:val="clear" w:color="auto" w:fill="auto"/>
            <w:noWrap/>
            <w:vAlign w:val="bottom"/>
            <w:hideMark/>
          </w:tcPr>
          <w:p w14:paraId="5A45F985" w14:textId="77777777" w:rsidR="005918DB" w:rsidRPr="00982EDF" w:rsidRDefault="005918DB" w:rsidP="00C0525C">
            <w:pPr>
              <w:spacing w:after="0" w:line="240" w:lineRule="auto"/>
              <w:jc w:val="right"/>
              <w:rPr>
                <w:rFonts w:ascii="Times New Roman" w:hAnsi="Times New Roman"/>
                <w:color w:val="000000"/>
                <w:sz w:val="20"/>
                <w:szCs w:val="20"/>
              </w:rPr>
            </w:pPr>
            <w:r w:rsidRPr="00982EDF">
              <w:rPr>
                <w:rFonts w:ascii="Times New Roman" w:hAnsi="Times New Roman"/>
                <w:color w:val="000000"/>
                <w:sz w:val="20"/>
                <w:szCs w:val="20"/>
              </w:rPr>
              <w:t>75,0</w:t>
            </w:r>
          </w:p>
        </w:tc>
        <w:tc>
          <w:tcPr>
            <w:tcW w:w="1046" w:type="dxa"/>
            <w:tcBorders>
              <w:top w:val="nil"/>
              <w:left w:val="nil"/>
              <w:bottom w:val="single" w:sz="4" w:space="0" w:color="auto"/>
              <w:right w:val="single" w:sz="4" w:space="0" w:color="auto"/>
            </w:tcBorders>
            <w:shd w:val="clear" w:color="auto" w:fill="auto"/>
            <w:noWrap/>
            <w:vAlign w:val="bottom"/>
            <w:hideMark/>
          </w:tcPr>
          <w:p w14:paraId="49823F1A" w14:textId="77777777" w:rsidR="005918DB" w:rsidRPr="00982EDF" w:rsidRDefault="005918DB" w:rsidP="00C0525C">
            <w:pPr>
              <w:spacing w:after="0" w:line="240" w:lineRule="auto"/>
              <w:jc w:val="right"/>
              <w:rPr>
                <w:rFonts w:ascii="Times New Roman" w:hAnsi="Times New Roman"/>
                <w:color w:val="000000"/>
                <w:sz w:val="20"/>
                <w:szCs w:val="20"/>
              </w:rPr>
            </w:pPr>
            <w:r w:rsidRPr="00982EDF">
              <w:rPr>
                <w:rFonts w:ascii="Times New Roman" w:hAnsi="Times New Roman"/>
                <w:color w:val="000000"/>
                <w:sz w:val="20"/>
                <w:szCs w:val="20"/>
              </w:rPr>
              <w:t>75,8</w:t>
            </w:r>
          </w:p>
        </w:tc>
      </w:tr>
      <w:tr w:rsidR="005918DB" w:rsidRPr="00982EDF" w14:paraId="7210B591" w14:textId="77777777" w:rsidTr="005918DB">
        <w:trPr>
          <w:trHeight w:val="198"/>
        </w:trPr>
        <w:tc>
          <w:tcPr>
            <w:tcW w:w="2280" w:type="dxa"/>
            <w:tcBorders>
              <w:top w:val="nil"/>
              <w:left w:val="single" w:sz="4" w:space="0" w:color="auto"/>
              <w:bottom w:val="single" w:sz="4" w:space="0" w:color="auto"/>
              <w:right w:val="single" w:sz="4" w:space="0" w:color="auto"/>
            </w:tcBorders>
            <w:shd w:val="clear" w:color="auto" w:fill="auto"/>
            <w:vAlign w:val="bottom"/>
            <w:hideMark/>
          </w:tcPr>
          <w:p w14:paraId="503BDA70" w14:textId="77777777" w:rsidR="005918DB" w:rsidRPr="00982EDF" w:rsidRDefault="00A92591" w:rsidP="00C0525C">
            <w:pPr>
              <w:spacing w:after="0" w:line="240" w:lineRule="auto"/>
              <w:rPr>
                <w:rFonts w:ascii="Times New Roman" w:hAnsi="Times New Roman"/>
                <w:color w:val="000000"/>
                <w:sz w:val="20"/>
                <w:szCs w:val="20"/>
              </w:rPr>
            </w:pPr>
            <w:r>
              <w:rPr>
                <w:rFonts w:ascii="Times New Roman" w:hAnsi="Times New Roman"/>
                <w:color w:val="000000"/>
                <w:sz w:val="20"/>
                <w:szCs w:val="20"/>
              </w:rPr>
              <w:t>г.</w:t>
            </w:r>
            <w:r w:rsidR="005918DB" w:rsidRPr="00982EDF">
              <w:rPr>
                <w:rFonts w:ascii="Times New Roman" w:hAnsi="Times New Roman"/>
                <w:color w:val="000000"/>
                <w:sz w:val="20"/>
                <w:szCs w:val="20"/>
              </w:rPr>
              <w:t xml:space="preserve"> Саяногорск</w:t>
            </w:r>
          </w:p>
        </w:tc>
        <w:tc>
          <w:tcPr>
            <w:tcW w:w="1134" w:type="dxa"/>
            <w:tcBorders>
              <w:top w:val="nil"/>
              <w:left w:val="nil"/>
              <w:bottom w:val="single" w:sz="4" w:space="0" w:color="auto"/>
              <w:right w:val="single" w:sz="4" w:space="0" w:color="auto"/>
            </w:tcBorders>
            <w:shd w:val="clear" w:color="auto" w:fill="auto"/>
            <w:vAlign w:val="bottom"/>
            <w:hideMark/>
          </w:tcPr>
          <w:p w14:paraId="2337D2A8" w14:textId="77777777" w:rsidR="005918DB" w:rsidRPr="00982EDF" w:rsidRDefault="005918DB" w:rsidP="00C0525C">
            <w:pPr>
              <w:spacing w:after="0" w:line="240" w:lineRule="auto"/>
              <w:jc w:val="center"/>
              <w:rPr>
                <w:rFonts w:ascii="Times New Roman" w:hAnsi="Times New Roman"/>
                <w:color w:val="000000"/>
                <w:sz w:val="20"/>
                <w:szCs w:val="20"/>
              </w:rPr>
            </w:pPr>
            <w:r w:rsidRPr="00982EDF">
              <w:rPr>
                <w:rFonts w:ascii="Times New Roman" w:hAnsi="Times New Roman"/>
                <w:color w:val="000000"/>
                <w:sz w:val="20"/>
                <w:szCs w:val="20"/>
              </w:rPr>
              <w:t>23.01.2020</w:t>
            </w:r>
          </w:p>
        </w:tc>
        <w:tc>
          <w:tcPr>
            <w:tcW w:w="2126" w:type="dxa"/>
            <w:tcBorders>
              <w:top w:val="nil"/>
              <w:left w:val="nil"/>
              <w:bottom w:val="single" w:sz="4" w:space="0" w:color="auto"/>
              <w:right w:val="single" w:sz="4" w:space="0" w:color="auto"/>
            </w:tcBorders>
            <w:shd w:val="clear" w:color="auto" w:fill="auto"/>
            <w:noWrap/>
            <w:vAlign w:val="bottom"/>
            <w:hideMark/>
          </w:tcPr>
          <w:p w14:paraId="2F9933F3" w14:textId="77777777" w:rsidR="005918DB" w:rsidRPr="00982EDF" w:rsidRDefault="005918DB" w:rsidP="00C0525C">
            <w:pPr>
              <w:spacing w:after="0" w:line="240" w:lineRule="auto"/>
              <w:jc w:val="center"/>
              <w:rPr>
                <w:rFonts w:ascii="Times New Roman" w:hAnsi="Times New Roman"/>
                <w:color w:val="000000"/>
                <w:sz w:val="20"/>
                <w:szCs w:val="20"/>
              </w:rPr>
            </w:pPr>
            <w:r w:rsidRPr="00982EDF">
              <w:rPr>
                <w:rFonts w:ascii="Times New Roman" w:hAnsi="Times New Roman"/>
                <w:color w:val="000000"/>
                <w:sz w:val="20"/>
                <w:szCs w:val="20"/>
              </w:rPr>
              <w:t>95708000-1-2019-006</w:t>
            </w:r>
          </w:p>
        </w:tc>
        <w:tc>
          <w:tcPr>
            <w:tcW w:w="1134" w:type="dxa"/>
            <w:tcBorders>
              <w:top w:val="nil"/>
              <w:left w:val="nil"/>
              <w:bottom w:val="single" w:sz="4" w:space="0" w:color="auto"/>
              <w:right w:val="single" w:sz="4" w:space="0" w:color="auto"/>
            </w:tcBorders>
            <w:shd w:val="clear" w:color="auto" w:fill="auto"/>
            <w:noWrap/>
            <w:vAlign w:val="bottom"/>
            <w:hideMark/>
          </w:tcPr>
          <w:p w14:paraId="236ABE9B" w14:textId="77777777" w:rsidR="005918DB" w:rsidRPr="00982EDF" w:rsidRDefault="005918DB" w:rsidP="00C0525C">
            <w:pPr>
              <w:spacing w:after="0" w:line="240" w:lineRule="auto"/>
              <w:jc w:val="right"/>
              <w:rPr>
                <w:rFonts w:ascii="Times New Roman" w:hAnsi="Times New Roman"/>
                <w:color w:val="000000"/>
                <w:sz w:val="20"/>
                <w:szCs w:val="20"/>
              </w:rPr>
            </w:pPr>
            <w:r w:rsidRPr="00982EDF">
              <w:rPr>
                <w:rFonts w:ascii="Times New Roman" w:hAnsi="Times New Roman"/>
                <w:color w:val="000000"/>
                <w:sz w:val="20"/>
                <w:szCs w:val="20"/>
              </w:rPr>
              <w:t>5 050,5</w:t>
            </w:r>
          </w:p>
        </w:tc>
        <w:tc>
          <w:tcPr>
            <w:tcW w:w="992" w:type="dxa"/>
            <w:tcBorders>
              <w:top w:val="nil"/>
              <w:left w:val="nil"/>
              <w:bottom w:val="single" w:sz="4" w:space="0" w:color="auto"/>
              <w:right w:val="single" w:sz="4" w:space="0" w:color="auto"/>
            </w:tcBorders>
            <w:shd w:val="clear" w:color="auto" w:fill="auto"/>
            <w:noWrap/>
            <w:vAlign w:val="bottom"/>
            <w:hideMark/>
          </w:tcPr>
          <w:p w14:paraId="511F052B" w14:textId="77777777" w:rsidR="005918DB" w:rsidRPr="00982EDF" w:rsidRDefault="005918DB" w:rsidP="00C0525C">
            <w:pPr>
              <w:spacing w:after="0" w:line="240" w:lineRule="auto"/>
              <w:jc w:val="right"/>
              <w:rPr>
                <w:rFonts w:ascii="Times New Roman" w:hAnsi="Times New Roman"/>
                <w:color w:val="000000"/>
                <w:sz w:val="20"/>
                <w:szCs w:val="20"/>
              </w:rPr>
            </w:pPr>
            <w:r w:rsidRPr="00982EDF">
              <w:rPr>
                <w:rFonts w:ascii="Times New Roman" w:hAnsi="Times New Roman"/>
                <w:color w:val="000000"/>
                <w:sz w:val="20"/>
                <w:szCs w:val="20"/>
              </w:rPr>
              <w:t>4 950,0</w:t>
            </w:r>
          </w:p>
        </w:tc>
        <w:tc>
          <w:tcPr>
            <w:tcW w:w="709" w:type="dxa"/>
            <w:tcBorders>
              <w:top w:val="nil"/>
              <w:left w:val="nil"/>
              <w:bottom w:val="single" w:sz="4" w:space="0" w:color="auto"/>
              <w:right w:val="single" w:sz="4" w:space="0" w:color="auto"/>
            </w:tcBorders>
            <w:shd w:val="clear" w:color="auto" w:fill="auto"/>
            <w:noWrap/>
            <w:vAlign w:val="bottom"/>
            <w:hideMark/>
          </w:tcPr>
          <w:p w14:paraId="2E1619B0" w14:textId="77777777" w:rsidR="005918DB" w:rsidRPr="00982EDF" w:rsidRDefault="005918DB" w:rsidP="00C0525C">
            <w:pPr>
              <w:spacing w:after="0" w:line="240" w:lineRule="auto"/>
              <w:jc w:val="right"/>
              <w:rPr>
                <w:rFonts w:ascii="Times New Roman" w:hAnsi="Times New Roman"/>
                <w:color w:val="000000"/>
                <w:sz w:val="20"/>
                <w:szCs w:val="20"/>
              </w:rPr>
            </w:pPr>
            <w:r w:rsidRPr="00982EDF">
              <w:rPr>
                <w:rFonts w:ascii="Times New Roman" w:hAnsi="Times New Roman"/>
                <w:color w:val="000000"/>
                <w:sz w:val="20"/>
                <w:szCs w:val="20"/>
              </w:rPr>
              <w:t>50,0</w:t>
            </w:r>
          </w:p>
        </w:tc>
        <w:tc>
          <w:tcPr>
            <w:tcW w:w="1046" w:type="dxa"/>
            <w:tcBorders>
              <w:top w:val="nil"/>
              <w:left w:val="nil"/>
              <w:bottom w:val="single" w:sz="4" w:space="0" w:color="auto"/>
              <w:right w:val="single" w:sz="4" w:space="0" w:color="auto"/>
            </w:tcBorders>
            <w:shd w:val="clear" w:color="auto" w:fill="auto"/>
            <w:noWrap/>
            <w:vAlign w:val="bottom"/>
            <w:hideMark/>
          </w:tcPr>
          <w:p w14:paraId="20E45154" w14:textId="77777777" w:rsidR="005918DB" w:rsidRPr="00982EDF" w:rsidRDefault="005918DB" w:rsidP="00C0525C">
            <w:pPr>
              <w:spacing w:after="0" w:line="240" w:lineRule="auto"/>
              <w:jc w:val="right"/>
              <w:rPr>
                <w:rFonts w:ascii="Times New Roman" w:hAnsi="Times New Roman"/>
                <w:color w:val="000000"/>
                <w:sz w:val="20"/>
                <w:szCs w:val="20"/>
              </w:rPr>
            </w:pPr>
            <w:r w:rsidRPr="00982EDF">
              <w:rPr>
                <w:rFonts w:ascii="Times New Roman" w:hAnsi="Times New Roman"/>
                <w:color w:val="000000"/>
                <w:sz w:val="20"/>
                <w:szCs w:val="20"/>
              </w:rPr>
              <w:t>50,5</w:t>
            </w:r>
          </w:p>
        </w:tc>
      </w:tr>
      <w:tr w:rsidR="005918DB" w:rsidRPr="00982EDF" w14:paraId="5171DC29" w14:textId="77777777" w:rsidTr="005918DB">
        <w:trPr>
          <w:trHeight w:val="173"/>
        </w:trPr>
        <w:tc>
          <w:tcPr>
            <w:tcW w:w="2280" w:type="dxa"/>
            <w:tcBorders>
              <w:top w:val="nil"/>
              <w:left w:val="single" w:sz="4" w:space="0" w:color="auto"/>
              <w:bottom w:val="single" w:sz="4" w:space="0" w:color="auto"/>
              <w:right w:val="single" w:sz="4" w:space="0" w:color="auto"/>
            </w:tcBorders>
            <w:shd w:val="clear" w:color="auto" w:fill="auto"/>
            <w:vAlign w:val="bottom"/>
            <w:hideMark/>
          </w:tcPr>
          <w:p w14:paraId="06126268" w14:textId="77777777" w:rsidR="005918DB" w:rsidRPr="00982EDF" w:rsidRDefault="00A92591" w:rsidP="00C0525C">
            <w:pPr>
              <w:spacing w:after="0" w:line="240" w:lineRule="auto"/>
              <w:rPr>
                <w:rFonts w:ascii="Times New Roman" w:hAnsi="Times New Roman"/>
                <w:color w:val="000000"/>
                <w:sz w:val="20"/>
                <w:szCs w:val="20"/>
              </w:rPr>
            </w:pPr>
            <w:r>
              <w:rPr>
                <w:rFonts w:ascii="Times New Roman" w:hAnsi="Times New Roman"/>
                <w:color w:val="000000"/>
                <w:sz w:val="20"/>
                <w:szCs w:val="20"/>
              </w:rPr>
              <w:t>г.</w:t>
            </w:r>
            <w:r w:rsidR="005918DB" w:rsidRPr="00982EDF">
              <w:rPr>
                <w:rFonts w:ascii="Times New Roman" w:hAnsi="Times New Roman"/>
                <w:color w:val="000000"/>
                <w:sz w:val="20"/>
                <w:szCs w:val="20"/>
              </w:rPr>
              <w:t xml:space="preserve"> Черногорск</w:t>
            </w:r>
          </w:p>
        </w:tc>
        <w:tc>
          <w:tcPr>
            <w:tcW w:w="1134" w:type="dxa"/>
            <w:tcBorders>
              <w:top w:val="nil"/>
              <w:left w:val="nil"/>
              <w:bottom w:val="single" w:sz="4" w:space="0" w:color="auto"/>
              <w:right w:val="single" w:sz="4" w:space="0" w:color="auto"/>
            </w:tcBorders>
            <w:shd w:val="clear" w:color="auto" w:fill="auto"/>
            <w:vAlign w:val="bottom"/>
            <w:hideMark/>
          </w:tcPr>
          <w:p w14:paraId="0A55E476" w14:textId="77777777" w:rsidR="005918DB" w:rsidRPr="00982EDF" w:rsidRDefault="005918DB" w:rsidP="00C0525C">
            <w:pPr>
              <w:spacing w:after="0" w:line="240" w:lineRule="auto"/>
              <w:jc w:val="center"/>
              <w:rPr>
                <w:rFonts w:ascii="Times New Roman" w:hAnsi="Times New Roman"/>
                <w:color w:val="000000"/>
                <w:sz w:val="20"/>
                <w:szCs w:val="20"/>
              </w:rPr>
            </w:pPr>
            <w:r w:rsidRPr="00982EDF">
              <w:rPr>
                <w:rFonts w:ascii="Times New Roman" w:hAnsi="Times New Roman"/>
                <w:color w:val="000000"/>
                <w:sz w:val="20"/>
                <w:szCs w:val="20"/>
              </w:rPr>
              <w:t>23.01.2020</w:t>
            </w:r>
          </w:p>
        </w:tc>
        <w:tc>
          <w:tcPr>
            <w:tcW w:w="2126" w:type="dxa"/>
            <w:tcBorders>
              <w:top w:val="nil"/>
              <w:left w:val="nil"/>
              <w:bottom w:val="single" w:sz="4" w:space="0" w:color="auto"/>
              <w:right w:val="single" w:sz="4" w:space="0" w:color="auto"/>
            </w:tcBorders>
            <w:shd w:val="clear" w:color="auto" w:fill="auto"/>
            <w:vAlign w:val="bottom"/>
            <w:hideMark/>
          </w:tcPr>
          <w:p w14:paraId="1C2A2A95" w14:textId="77777777" w:rsidR="005918DB" w:rsidRPr="00982EDF" w:rsidRDefault="005918DB" w:rsidP="00C0525C">
            <w:pPr>
              <w:spacing w:after="0" w:line="240" w:lineRule="auto"/>
              <w:jc w:val="center"/>
              <w:rPr>
                <w:rFonts w:ascii="Times New Roman" w:hAnsi="Times New Roman"/>
                <w:color w:val="000000"/>
                <w:sz w:val="20"/>
                <w:szCs w:val="20"/>
              </w:rPr>
            </w:pPr>
            <w:r w:rsidRPr="00982EDF">
              <w:rPr>
                <w:rFonts w:ascii="Times New Roman" w:hAnsi="Times New Roman"/>
                <w:color w:val="000000"/>
                <w:sz w:val="20"/>
                <w:szCs w:val="20"/>
              </w:rPr>
              <w:t>95715000-1-2019-009</w:t>
            </w:r>
          </w:p>
        </w:tc>
        <w:tc>
          <w:tcPr>
            <w:tcW w:w="1134" w:type="dxa"/>
            <w:tcBorders>
              <w:top w:val="nil"/>
              <w:left w:val="nil"/>
              <w:bottom w:val="single" w:sz="4" w:space="0" w:color="auto"/>
              <w:right w:val="single" w:sz="4" w:space="0" w:color="auto"/>
            </w:tcBorders>
            <w:shd w:val="clear" w:color="auto" w:fill="auto"/>
            <w:noWrap/>
            <w:vAlign w:val="bottom"/>
            <w:hideMark/>
          </w:tcPr>
          <w:p w14:paraId="18B053F3" w14:textId="77777777" w:rsidR="005918DB" w:rsidRPr="00982EDF" w:rsidRDefault="005918DB" w:rsidP="00C0525C">
            <w:pPr>
              <w:spacing w:after="0" w:line="240" w:lineRule="auto"/>
              <w:jc w:val="right"/>
              <w:rPr>
                <w:rFonts w:ascii="Times New Roman" w:hAnsi="Times New Roman"/>
                <w:color w:val="000000"/>
                <w:sz w:val="20"/>
                <w:szCs w:val="20"/>
              </w:rPr>
            </w:pPr>
            <w:r w:rsidRPr="00982EDF">
              <w:rPr>
                <w:rFonts w:ascii="Times New Roman" w:hAnsi="Times New Roman"/>
                <w:color w:val="000000"/>
                <w:sz w:val="20"/>
                <w:szCs w:val="20"/>
              </w:rPr>
              <w:t>2 020,2</w:t>
            </w:r>
          </w:p>
        </w:tc>
        <w:tc>
          <w:tcPr>
            <w:tcW w:w="992" w:type="dxa"/>
            <w:tcBorders>
              <w:top w:val="nil"/>
              <w:left w:val="nil"/>
              <w:bottom w:val="single" w:sz="4" w:space="0" w:color="auto"/>
              <w:right w:val="single" w:sz="4" w:space="0" w:color="auto"/>
            </w:tcBorders>
            <w:shd w:val="clear" w:color="auto" w:fill="auto"/>
            <w:noWrap/>
            <w:vAlign w:val="bottom"/>
            <w:hideMark/>
          </w:tcPr>
          <w:p w14:paraId="3F913F22" w14:textId="77777777" w:rsidR="005918DB" w:rsidRPr="00982EDF" w:rsidRDefault="005918DB" w:rsidP="00C0525C">
            <w:pPr>
              <w:spacing w:after="0" w:line="240" w:lineRule="auto"/>
              <w:jc w:val="right"/>
              <w:rPr>
                <w:rFonts w:ascii="Times New Roman" w:hAnsi="Times New Roman"/>
                <w:color w:val="000000"/>
                <w:sz w:val="20"/>
                <w:szCs w:val="20"/>
              </w:rPr>
            </w:pPr>
            <w:r w:rsidRPr="00982EDF">
              <w:rPr>
                <w:rFonts w:ascii="Times New Roman" w:hAnsi="Times New Roman"/>
                <w:color w:val="000000"/>
                <w:sz w:val="20"/>
                <w:szCs w:val="20"/>
              </w:rPr>
              <w:t>1 980,0</w:t>
            </w:r>
          </w:p>
        </w:tc>
        <w:tc>
          <w:tcPr>
            <w:tcW w:w="709" w:type="dxa"/>
            <w:tcBorders>
              <w:top w:val="nil"/>
              <w:left w:val="nil"/>
              <w:bottom w:val="single" w:sz="4" w:space="0" w:color="auto"/>
              <w:right w:val="single" w:sz="4" w:space="0" w:color="auto"/>
            </w:tcBorders>
            <w:shd w:val="clear" w:color="auto" w:fill="auto"/>
            <w:noWrap/>
            <w:vAlign w:val="bottom"/>
            <w:hideMark/>
          </w:tcPr>
          <w:p w14:paraId="422FDB7C" w14:textId="77777777" w:rsidR="005918DB" w:rsidRPr="00982EDF" w:rsidRDefault="005918DB" w:rsidP="00C0525C">
            <w:pPr>
              <w:spacing w:after="0" w:line="240" w:lineRule="auto"/>
              <w:jc w:val="right"/>
              <w:rPr>
                <w:rFonts w:ascii="Times New Roman" w:hAnsi="Times New Roman"/>
                <w:color w:val="000000"/>
                <w:sz w:val="20"/>
                <w:szCs w:val="20"/>
              </w:rPr>
            </w:pPr>
            <w:r w:rsidRPr="00982EDF">
              <w:rPr>
                <w:rFonts w:ascii="Times New Roman" w:hAnsi="Times New Roman"/>
                <w:color w:val="000000"/>
                <w:sz w:val="20"/>
                <w:szCs w:val="20"/>
              </w:rPr>
              <w:t>20,0</w:t>
            </w:r>
          </w:p>
        </w:tc>
        <w:tc>
          <w:tcPr>
            <w:tcW w:w="1046" w:type="dxa"/>
            <w:tcBorders>
              <w:top w:val="nil"/>
              <w:left w:val="nil"/>
              <w:bottom w:val="single" w:sz="4" w:space="0" w:color="auto"/>
              <w:right w:val="single" w:sz="4" w:space="0" w:color="auto"/>
            </w:tcBorders>
            <w:shd w:val="clear" w:color="auto" w:fill="auto"/>
            <w:noWrap/>
            <w:vAlign w:val="bottom"/>
            <w:hideMark/>
          </w:tcPr>
          <w:p w14:paraId="4103FF9C" w14:textId="77777777" w:rsidR="005918DB" w:rsidRPr="00982EDF" w:rsidRDefault="005918DB" w:rsidP="00C0525C">
            <w:pPr>
              <w:spacing w:after="0" w:line="240" w:lineRule="auto"/>
              <w:jc w:val="right"/>
              <w:rPr>
                <w:rFonts w:ascii="Times New Roman" w:hAnsi="Times New Roman"/>
                <w:color w:val="000000"/>
                <w:sz w:val="20"/>
                <w:szCs w:val="20"/>
              </w:rPr>
            </w:pPr>
            <w:r w:rsidRPr="00982EDF">
              <w:rPr>
                <w:rFonts w:ascii="Times New Roman" w:hAnsi="Times New Roman"/>
                <w:color w:val="000000"/>
                <w:sz w:val="20"/>
                <w:szCs w:val="20"/>
              </w:rPr>
              <w:t>20,2</w:t>
            </w:r>
          </w:p>
        </w:tc>
      </w:tr>
      <w:tr w:rsidR="005918DB" w:rsidRPr="00982EDF" w14:paraId="6FD2222F" w14:textId="77777777" w:rsidTr="005918DB">
        <w:trPr>
          <w:trHeight w:val="150"/>
        </w:trPr>
        <w:tc>
          <w:tcPr>
            <w:tcW w:w="2280" w:type="dxa"/>
            <w:tcBorders>
              <w:top w:val="nil"/>
              <w:left w:val="single" w:sz="4" w:space="0" w:color="auto"/>
              <w:bottom w:val="single" w:sz="4" w:space="0" w:color="auto"/>
              <w:right w:val="single" w:sz="4" w:space="0" w:color="auto"/>
            </w:tcBorders>
            <w:shd w:val="clear" w:color="auto" w:fill="auto"/>
            <w:vAlign w:val="bottom"/>
            <w:hideMark/>
          </w:tcPr>
          <w:p w14:paraId="1817FE98" w14:textId="77777777" w:rsidR="005918DB" w:rsidRPr="00982EDF" w:rsidRDefault="00A92591" w:rsidP="00C0525C">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п. </w:t>
            </w:r>
            <w:r w:rsidR="005918DB" w:rsidRPr="00982EDF">
              <w:rPr>
                <w:rFonts w:ascii="Times New Roman" w:hAnsi="Times New Roman"/>
                <w:color w:val="000000"/>
                <w:sz w:val="20"/>
                <w:szCs w:val="20"/>
              </w:rPr>
              <w:t>Вершина Теи</w:t>
            </w:r>
          </w:p>
        </w:tc>
        <w:tc>
          <w:tcPr>
            <w:tcW w:w="1134" w:type="dxa"/>
            <w:tcBorders>
              <w:top w:val="nil"/>
              <w:left w:val="nil"/>
              <w:bottom w:val="single" w:sz="4" w:space="0" w:color="auto"/>
              <w:right w:val="single" w:sz="4" w:space="0" w:color="auto"/>
            </w:tcBorders>
            <w:shd w:val="clear" w:color="auto" w:fill="auto"/>
            <w:vAlign w:val="bottom"/>
            <w:hideMark/>
          </w:tcPr>
          <w:p w14:paraId="6B8EBDB2" w14:textId="77777777" w:rsidR="005918DB" w:rsidRPr="00982EDF" w:rsidRDefault="005918DB" w:rsidP="00C0525C">
            <w:pPr>
              <w:spacing w:after="0" w:line="240" w:lineRule="auto"/>
              <w:jc w:val="center"/>
              <w:rPr>
                <w:rFonts w:ascii="Times New Roman" w:hAnsi="Times New Roman"/>
                <w:color w:val="000000"/>
                <w:sz w:val="20"/>
                <w:szCs w:val="20"/>
              </w:rPr>
            </w:pPr>
            <w:r w:rsidRPr="00982EDF">
              <w:rPr>
                <w:rFonts w:ascii="Times New Roman" w:hAnsi="Times New Roman"/>
                <w:color w:val="000000"/>
                <w:sz w:val="20"/>
                <w:szCs w:val="20"/>
              </w:rPr>
              <w:t>23.01.2020</w:t>
            </w:r>
          </w:p>
        </w:tc>
        <w:tc>
          <w:tcPr>
            <w:tcW w:w="2126" w:type="dxa"/>
            <w:tcBorders>
              <w:top w:val="nil"/>
              <w:left w:val="nil"/>
              <w:bottom w:val="single" w:sz="4" w:space="0" w:color="auto"/>
              <w:right w:val="single" w:sz="4" w:space="0" w:color="auto"/>
            </w:tcBorders>
            <w:shd w:val="clear" w:color="auto" w:fill="auto"/>
            <w:vAlign w:val="bottom"/>
            <w:hideMark/>
          </w:tcPr>
          <w:p w14:paraId="5E104382" w14:textId="77777777" w:rsidR="005918DB" w:rsidRPr="00982EDF" w:rsidRDefault="005918DB" w:rsidP="00C0525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w:t>
            </w:r>
            <w:r w:rsidRPr="00982EDF">
              <w:rPr>
                <w:rFonts w:ascii="Times New Roman" w:hAnsi="Times New Roman"/>
                <w:color w:val="000000"/>
                <w:sz w:val="20"/>
                <w:szCs w:val="20"/>
              </w:rPr>
              <w:t>5608169-1-2019-003</w:t>
            </w:r>
          </w:p>
        </w:tc>
        <w:tc>
          <w:tcPr>
            <w:tcW w:w="1134" w:type="dxa"/>
            <w:tcBorders>
              <w:top w:val="nil"/>
              <w:left w:val="nil"/>
              <w:bottom w:val="single" w:sz="4" w:space="0" w:color="auto"/>
              <w:right w:val="single" w:sz="4" w:space="0" w:color="auto"/>
            </w:tcBorders>
            <w:shd w:val="clear" w:color="auto" w:fill="auto"/>
            <w:noWrap/>
            <w:vAlign w:val="bottom"/>
            <w:hideMark/>
          </w:tcPr>
          <w:p w14:paraId="30FAB728" w14:textId="77777777" w:rsidR="005918DB" w:rsidRPr="00982EDF" w:rsidRDefault="005918DB" w:rsidP="00C0525C">
            <w:pPr>
              <w:spacing w:after="0" w:line="240" w:lineRule="auto"/>
              <w:jc w:val="right"/>
              <w:rPr>
                <w:rFonts w:ascii="Times New Roman" w:hAnsi="Times New Roman"/>
                <w:color w:val="000000"/>
                <w:sz w:val="20"/>
                <w:szCs w:val="20"/>
              </w:rPr>
            </w:pPr>
            <w:r w:rsidRPr="00982EDF">
              <w:rPr>
                <w:rFonts w:ascii="Times New Roman" w:hAnsi="Times New Roman"/>
                <w:color w:val="000000"/>
                <w:sz w:val="20"/>
                <w:szCs w:val="20"/>
              </w:rPr>
              <w:t>4 545,5</w:t>
            </w:r>
          </w:p>
        </w:tc>
        <w:tc>
          <w:tcPr>
            <w:tcW w:w="992" w:type="dxa"/>
            <w:tcBorders>
              <w:top w:val="nil"/>
              <w:left w:val="nil"/>
              <w:bottom w:val="single" w:sz="4" w:space="0" w:color="auto"/>
              <w:right w:val="single" w:sz="4" w:space="0" w:color="auto"/>
            </w:tcBorders>
            <w:shd w:val="clear" w:color="auto" w:fill="auto"/>
            <w:noWrap/>
            <w:vAlign w:val="bottom"/>
            <w:hideMark/>
          </w:tcPr>
          <w:p w14:paraId="1D5146B6" w14:textId="77777777" w:rsidR="005918DB" w:rsidRPr="00982EDF" w:rsidRDefault="005918DB" w:rsidP="00C0525C">
            <w:pPr>
              <w:spacing w:after="0" w:line="240" w:lineRule="auto"/>
              <w:jc w:val="right"/>
              <w:rPr>
                <w:rFonts w:ascii="Times New Roman" w:hAnsi="Times New Roman"/>
                <w:color w:val="000000"/>
                <w:sz w:val="20"/>
                <w:szCs w:val="20"/>
              </w:rPr>
            </w:pPr>
            <w:r w:rsidRPr="00982EDF">
              <w:rPr>
                <w:rFonts w:ascii="Times New Roman" w:hAnsi="Times New Roman"/>
                <w:color w:val="000000"/>
                <w:sz w:val="20"/>
                <w:szCs w:val="20"/>
              </w:rPr>
              <w:t>4 455,0</w:t>
            </w:r>
          </w:p>
        </w:tc>
        <w:tc>
          <w:tcPr>
            <w:tcW w:w="709" w:type="dxa"/>
            <w:tcBorders>
              <w:top w:val="nil"/>
              <w:left w:val="nil"/>
              <w:bottom w:val="single" w:sz="4" w:space="0" w:color="auto"/>
              <w:right w:val="single" w:sz="4" w:space="0" w:color="auto"/>
            </w:tcBorders>
            <w:shd w:val="clear" w:color="auto" w:fill="auto"/>
            <w:noWrap/>
            <w:vAlign w:val="bottom"/>
            <w:hideMark/>
          </w:tcPr>
          <w:p w14:paraId="52126B0A" w14:textId="77777777" w:rsidR="005918DB" w:rsidRPr="00982EDF" w:rsidRDefault="005918DB" w:rsidP="00C0525C">
            <w:pPr>
              <w:spacing w:after="0" w:line="240" w:lineRule="auto"/>
              <w:jc w:val="right"/>
              <w:rPr>
                <w:rFonts w:ascii="Times New Roman" w:hAnsi="Times New Roman"/>
                <w:color w:val="000000"/>
                <w:sz w:val="20"/>
                <w:szCs w:val="20"/>
              </w:rPr>
            </w:pPr>
            <w:r w:rsidRPr="00982EDF">
              <w:rPr>
                <w:rFonts w:ascii="Times New Roman" w:hAnsi="Times New Roman"/>
                <w:color w:val="000000"/>
                <w:sz w:val="20"/>
                <w:szCs w:val="20"/>
              </w:rPr>
              <w:t>45,0</w:t>
            </w:r>
          </w:p>
        </w:tc>
        <w:tc>
          <w:tcPr>
            <w:tcW w:w="1046" w:type="dxa"/>
            <w:tcBorders>
              <w:top w:val="nil"/>
              <w:left w:val="nil"/>
              <w:bottom w:val="single" w:sz="4" w:space="0" w:color="auto"/>
              <w:right w:val="single" w:sz="4" w:space="0" w:color="auto"/>
            </w:tcBorders>
            <w:shd w:val="clear" w:color="auto" w:fill="auto"/>
            <w:noWrap/>
            <w:vAlign w:val="bottom"/>
            <w:hideMark/>
          </w:tcPr>
          <w:p w14:paraId="27A13DF2" w14:textId="77777777" w:rsidR="005918DB" w:rsidRPr="00982EDF" w:rsidRDefault="005918DB" w:rsidP="00C0525C">
            <w:pPr>
              <w:spacing w:after="0" w:line="240" w:lineRule="auto"/>
              <w:jc w:val="right"/>
              <w:rPr>
                <w:rFonts w:ascii="Times New Roman" w:hAnsi="Times New Roman"/>
                <w:color w:val="000000"/>
                <w:sz w:val="20"/>
                <w:szCs w:val="20"/>
              </w:rPr>
            </w:pPr>
            <w:r w:rsidRPr="00982EDF">
              <w:rPr>
                <w:rFonts w:ascii="Times New Roman" w:hAnsi="Times New Roman"/>
                <w:color w:val="000000"/>
                <w:sz w:val="20"/>
                <w:szCs w:val="20"/>
              </w:rPr>
              <w:t>45,5</w:t>
            </w:r>
          </w:p>
        </w:tc>
      </w:tr>
      <w:tr w:rsidR="005918DB" w:rsidRPr="00982EDF" w14:paraId="701D74A8" w14:textId="77777777" w:rsidTr="005918DB">
        <w:trPr>
          <w:trHeight w:val="60"/>
        </w:trPr>
        <w:tc>
          <w:tcPr>
            <w:tcW w:w="554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6B766AE5" w14:textId="77777777" w:rsidR="005918DB" w:rsidRPr="00982EDF" w:rsidRDefault="005918DB" w:rsidP="00C0525C">
            <w:pPr>
              <w:spacing w:after="0" w:line="240" w:lineRule="auto"/>
              <w:rPr>
                <w:rFonts w:ascii="Times New Roman" w:hAnsi="Times New Roman"/>
                <w:b/>
                <w:bCs/>
                <w:color w:val="000000"/>
                <w:sz w:val="20"/>
                <w:szCs w:val="20"/>
              </w:rPr>
            </w:pPr>
            <w:r w:rsidRPr="00982EDF">
              <w:rPr>
                <w:rFonts w:ascii="Times New Roman" w:hAnsi="Times New Roman"/>
                <w:b/>
                <w:bCs/>
                <w:color w:val="000000"/>
                <w:sz w:val="20"/>
                <w:szCs w:val="20"/>
              </w:rPr>
              <w:t>Всего по соглашениям:</w:t>
            </w:r>
          </w:p>
        </w:tc>
        <w:tc>
          <w:tcPr>
            <w:tcW w:w="1134" w:type="dxa"/>
            <w:tcBorders>
              <w:top w:val="nil"/>
              <w:left w:val="nil"/>
              <w:bottom w:val="single" w:sz="4" w:space="0" w:color="auto"/>
              <w:right w:val="single" w:sz="4" w:space="0" w:color="auto"/>
            </w:tcBorders>
            <w:shd w:val="clear" w:color="auto" w:fill="auto"/>
            <w:vAlign w:val="bottom"/>
            <w:hideMark/>
          </w:tcPr>
          <w:p w14:paraId="38EFBCEA" w14:textId="77777777" w:rsidR="005918DB" w:rsidRPr="00982EDF" w:rsidRDefault="005918DB" w:rsidP="00C0525C">
            <w:pPr>
              <w:spacing w:after="0" w:line="240" w:lineRule="auto"/>
              <w:jc w:val="right"/>
              <w:rPr>
                <w:rFonts w:ascii="Times New Roman" w:hAnsi="Times New Roman"/>
                <w:b/>
                <w:bCs/>
                <w:color w:val="000000"/>
                <w:sz w:val="20"/>
                <w:szCs w:val="20"/>
              </w:rPr>
            </w:pPr>
            <w:r w:rsidRPr="00982EDF">
              <w:rPr>
                <w:rFonts w:ascii="Times New Roman" w:hAnsi="Times New Roman"/>
                <w:b/>
                <w:bCs/>
                <w:color w:val="000000"/>
                <w:sz w:val="20"/>
                <w:szCs w:val="20"/>
              </w:rPr>
              <w:t>19 192,0</w:t>
            </w:r>
          </w:p>
        </w:tc>
        <w:tc>
          <w:tcPr>
            <w:tcW w:w="992" w:type="dxa"/>
            <w:tcBorders>
              <w:top w:val="nil"/>
              <w:left w:val="nil"/>
              <w:bottom w:val="single" w:sz="4" w:space="0" w:color="auto"/>
              <w:right w:val="single" w:sz="4" w:space="0" w:color="auto"/>
            </w:tcBorders>
            <w:shd w:val="clear" w:color="auto" w:fill="auto"/>
            <w:vAlign w:val="bottom"/>
            <w:hideMark/>
          </w:tcPr>
          <w:p w14:paraId="602F423C" w14:textId="77777777" w:rsidR="005918DB" w:rsidRPr="00982EDF" w:rsidRDefault="005918DB" w:rsidP="00C0525C">
            <w:pPr>
              <w:spacing w:after="0" w:line="240" w:lineRule="auto"/>
              <w:jc w:val="right"/>
              <w:rPr>
                <w:rFonts w:ascii="Times New Roman" w:hAnsi="Times New Roman"/>
                <w:b/>
                <w:bCs/>
                <w:color w:val="000000"/>
                <w:sz w:val="20"/>
                <w:szCs w:val="20"/>
              </w:rPr>
            </w:pPr>
            <w:r w:rsidRPr="00982EDF">
              <w:rPr>
                <w:rFonts w:ascii="Times New Roman" w:hAnsi="Times New Roman"/>
                <w:b/>
                <w:bCs/>
                <w:color w:val="000000"/>
                <w:sz w:val="20"/>
                <w:szCs w:val="20"/>
              </w:rPr>
              <w:t>18 810,0</w:t>
            </w:r>
          </w:p>
        </w:tc>
        <w:tc>
          <w:tcPr>
            <w:tcW w:w="709" w:type="dxa"/>
            <w:tcBorders>
              <w:top w:val="nil"/>
              <w:left w:val="nil"/>
              <w:bottom w:val="single" w:sz="4" w:space="0" w:color="auto"/>
              <w:right w:val="single" w:sz="4" w:space="0" w:color="auto"/>
            </w:tcBorders>
            <w:shd w:val="clear" w:color="auto" w:fill="auto"/>
            <w:vAlign w:val="bottom"/>
            <w:hideMark/>
          </w:tcPr>
          <w:p w14:paraId="100CE0D9" w14:textId="77777777" w:rsidR="005918DB" w:rsidRPr="00982EDF" w:rsidRDefault="005918DB" w:rsidP="00C0525C">
            <w:pPr>
              <w:spacing w:after="0" w:line="240" w:lineRule="auto"/>
              <w:jc w:val="right"/>
              <w:rPr>
                <w:rFonts w:ascii="Times New Roman" w:hAnsi="Times New Roman"/>
                <w:b/>
                <w:bCs/>
                <w:color w:val="000000"/>
                <w:sz w:val="20"/>
                <w:szCs w:val="20"/>
              </w:rPr>
            </w:pPr>
            <w:r w:rsidRPr="00982EDF">
              <w:rPr>
                <w:rFonts w:ascii="Times New Roman" w:hAnsi="Times New Roman"/>
                <w:b/>
                <w:bCs/>
                <w:color w:val="000000"/>
                <w:sz w:val="20"/>
                <w:szCs w:val="20"/>
              </w:rPr>
              <w:t>190,0</w:t>
            </w:r>
          </w:p>
        </w:tc>
        <w:tc>
          <w:tcPr>
            <w:tcW w:w="1046" w:type="dxa"/>
            <w:tcBorders>
              <w:top w:val="nil"/>
              <w:left w:val="nil"/>
              <w:bottom w:val="single" w:sz="4" w:space="0" w:color="auto"/>
              <w:right w:val="single" w:sz="4" w:space="0" w:color="auto"/>
            </w:tcBorders>
            <w:shd w:val="clear" w:color="auto" w:fill="auto"/>
            <w:vAlign w:val="bottom"/>
            <w:hideMark/>
          </w:tcPr>
          <w:p w14:paraId="591AB1A2" w14:textId="77777777" w:rsidR="005918DB" w:rsidRPr="00982EDF" w:rsidRDefault="005918DB" w:rsidP="00C0525C">
            <w:pPr>
              <w:spacing w:after="0" w:line="240" w:lineRule="auto"/>
              <w:jc w:val="right"/>
              <w:rPr>
                <w:rFonts w:ascii="Times New Roman" w:hAnsi="Times New Roman"/>
                <w:b/>
                <w:bCs/>
                <w:color w:val="000000"/>
                <w:sz w:val="20"/>
                <w:szCs w:val="20"/>
              </w:rPr>
            </w:pPr>
            <w:r w:rsidRPr="00982EDF">
              <w:rPr>
                <w:rFonts w:ascii="Times New Roman" w:hAnsi="Times New Roman"/>
                <w:b/>
                <w:bCs/>
                <w:color w:val="000000"/>
                <w:sz w:val="20"/>
                <w:szCs w:val="20"/>
              </w:rPr>
              <w:t>192,0</w:t>
            </w:r>
          </w:p>
        </w:tc>
      </w:tr>
    </w:tbl>
    <w:p w14:paraId="351144F2" w14:textId="77777777" w:rsidR="005918DB" w:rsidRPr="00351073" w:rsidRDefault="005918DB" w:rsidP="005918DB">
      <w:pPr>
        <w:autoSpaceDE w:val="0"/>
        <w:autoSpaceDN w:val="0"/>
        <w:adjustRightInd w:val="0"/>
        <w:spacing w:after="0" w:line="240" w:lineRule="auto"/>
        <w:ind w:firstLine="708"/>
        <w:jc w:val="right"/>
        <w:rPr>
          <w:rFonts w:ascii="Times New Roman" w:hAnsi="Times New Roman"/>
          <w:sz w:val="26"/>
          <w:szCs w:val="26"/>
        </w:rPr>
      </w:pPr>
    </w:p>
    <w:p w14:paraId="728ED1C0" w14:textId="77777777" w:rsidR="00EA7AA1" w:rsidRDefault="00EA7AA1" w:rsidP="00EA7AA1">
      <w:pPr>
        <w:pStyle w:val="ConsPlusNormal"/>
        <w:ind w:firstLine="709"/>
        <w:jc w:val="both"/>
        <w:rPr>
          <w:rFonts w:ascii="Times New Roman" w:hAnsi="Times New Roman" w:cs="Times New Roman"/>
          <w:sz w:val="26"/>
          <w:szCs w:val="26"/>
        </w:rPr>
      </w:pPr>
      <w:r w:rsidRPr="00827E96">
        <w:rPr>
          <w:rFonts w:ascii="Times New Roman" w:hAnsi="Times New Roman" w:cs="Times New Roman"/>
          <w:sz w:val="26"/>
          <w:szCs w:val="26"/>
        </w:rPr>
        <w:t xml:space="preserve">Фактически </w:t>
      </w:r>
      <w:r>
        <w:rPr>
          <w:rFonts w:ascii="Times New Roman" w:hAnsi="Times New Roman" w:cs="Times New Roman"/>
          <w:sz w:val="26"/>
          <w:szCs w:val="26"/>
        </w:rPr>
        <w:t xml:space="preserve">по итогам 1 полугодия 2020 года </w:t>
      </w:r>
      <w:r w:rsidRPr="00827E96">
        <w:rPr>
          <w:rFonts w:ascii="Times New Roman" w:hAnsi="Times New Roman" w:cs="Times New Roman"/>
          <w:sz w:val="26"/>
          <w:szCs w:val="26"/>
        </w:rPr>
        <w:t xml:space="preserve">субсидии </w:t>
      </w:r>
      <w:r>
        <w:rPr>
          <w:rFonts w:ascii="Times New Roman" w:hAnsi="Times New Roman" w:cs="Times New Roman"/>
          <w:sz w:val="26"/>
          <w:szCs w:val="26"/>
        </w:rPr>
        <w:t>из республиканского бюджета перечислены в сумме 10 395 тыс. рублей, или 54,7% от годового объема, из которых Администрации г.</w:t>
      </w:r>
      <w:r w:rsidR="00FA210B">
        <w:rPr>
          <w:rFonts w:ascii="Times New Roman" w:hAnsi="Times New Roman" w:cs="Times New Roman"/>
          <w:sz w:val="26"/>
          <w:szCs w:val="26"/>
        </w:rPr>
        <w:t> </w:t>
      </w:r>
      <w:r>
        <w:rPr>
          <w:rFonts w:ascii="Times New Roman" w:hAnsi="Times New Roman" w:cs="Times New Roman"/>
          <w:sz w:val="26"/>
          <w:szCs w:val="26"/>
        </w:rPr>
        <w:t xml:space="preserve">Абаза - 5940 тыс. рублей, Администрации муниципального образования г. Саяногорск - 4455 тыс. рублей. </w:t>
      </w:r>
      <w:r w:rsidR="000A2B0D">
        <w:rPr>
          <w:rFonts w:ascii="Times New Roman" w:hAnsi="Times New Roman" w:cs="Times New Roman"/>
          <w:sz w:val="26"/>
          <w:szCs w:val="26"/>
        </w:rPr>
        <w:t>Исполнение за счет средств бюджетов муниципальных образований по состоянию на 01.07.2020 составило 105 тыс. рублей.</w:t>
      </w:r>
    </w:p>
    <w:p w14:paraId="6C11AAC8" w14:textId="77777777" w:rsidR="00383520" w:rsidRPr="00351073" w:rsidRDefault="00E81D7D" w:rsidP="00383520">
      <w:pPr>
        <w:autoSpaceDE w:val="0"/>
        <w:autoSpaceDN w:val="0"/>
        <w:adjustRightInd w:val="0"/>
        <w:spacing w:after="0" w:line="240" w:lineRule="auto"/>
        <w:ind w:firstLine="708"/>
        <w:jc w:val="both"/>
        <w:rPr>
          <w:rFonts w:ascii="Times New Roman" w:hAnsi="Times New Roman"/>
          <w:sz w:val="26"/>
          <w:szCs w:val="26"/>
        </w:rPr>
      </w:pPr>
      <w:r>
        <w:rPr>
          <w:rFonts w:ascii="Times New Roman" w:hAnsi="Times New Roman"/>
          <w:i/>
          <w:sz w:val="26"/>
          <w:szCs w:val="26"/>
        </w:rPr>
        <w:t>1.</w:t>
      </w:r>
      <w:r w:rsidR="00383520" w:rsidRPr="00490DA8">
        <w:rPr>
          <w:rFonts w:ascii="Times New Roman" w:hAnsi="Times New Roman"/>
          <w:i/>
          <w:sz w:val="26"/>
          <w:szCs w:val="26"/>
        </w:rPr>
        <w:t>2. Докапитализация государственных микрофинансовых организаций и региональных гарантийных фондов в целях ускоренного развития субъектов МСП в моногородах</w:t>
      </w:r>
      <w:r w:rsidR="00383520" w:rsidRPr="00490DA8">
        <w:rPr>
          <w:rFonts w:ascii="Times New Roman" w:hAnsi="Times New Roman"/>
          <w:sz w:val="26"/>
          <w:szCs w:val="26"/>
        </w:rPr>
        <w:t xml:space="preserve"> </w:t>
      </w:r>
      <w:r w:rsidR="00383520" w:rsidRPr="00351073">
        <w:rPr>
          <w:rFonts w:ascii="Times New Roman" w:hAnsi="Times New Roman"/>
          <w:sz w:val="26"/>
          <w:szCs w:val="26"/>
        </w:rPr>
        <w:t xml:space="preserve">в размере </w:t>
      </w:r>
      <w:r w:rsidR="00383520">
        <w:rPr>
          <w:rFonts w:ascii="Times New Roman" w:hAnsi="Times New Roman"/>
          <w:sz w:val="26"/>
          <w:szCs w:val="26"/>
        </w:rPr>
        <w:t>28</w:t>
      </w:r>
      <w:r w:rsidR="00383520" w:rsidRPr="00351073">
        <w:rPr>
          <w:rFonts w:ascii="Times New Roman" w:hAnsi="Times New Roman"/>
          <w:sz w:val="26"/>
          <w:szCs w:val="26"/>
        </w:rPr>
        <w:t>,</w:t>
      </w:r>
      <w:r w:rsidR="00383520">
        <w:rPr>
          <w:rFonts w:ascii="Times New Roman" w:hAnsi="Times New Roman"/>
          <w:sz w:val="26"/>
          <w:szCs w:val="26"/>
        </w:rPr>
        <w:t>6</w:t>
      </w:r>
      <w:r w:rsidR="00383520" w:rsidRPr="00351073">
        <w:rPr>
          <w:rFonts w:ascii="Times New Roman" w:hAnsi="Times New Roman"/>
          <w:sz w:val="26"/>
          <w:szCs w:val="26"/>
        </w:rPr>
        <w:t xml:space="preserve"> млн. рублей:</w:t>
      </w:r>
    </w:p>
    <w:p w14:paraId="7CD1BA8E" w14:textId="77777777" w:rsidR="00383520" w:rsidRPr="00462943" w:rsidRDefault="00E22E6D" w:rsidP="00383520">
      <w:pPr>
        <w:autoSpaceDE w:val="0"/>
        <w:autoSpaceDN w:val="0"/>
        <w:adjustRightInd w:val="0"/>
        <w:spacing w:after="0" w:line="240" w:lineRule="auto"/>
        <w:ind w:firstLine="708"/>
        <w:jc w:val="both"/>
        <w:rPr>
          <w:rFonts w:ascii="Times New Roman" w:hAnsi="Times New Roman"/>
          <w:sz w:val="26"/>
          <w:szCs w:val="26"/>
        </w:rPr>
      </w:pPr>
      <w:r>
        <w:rPr>
          <w:rFonts w:ascii="Times New Roman" w:hAnsi="Times New Roman"/>
          <w:sz w:val="26"/>
          <w:szCs w:val="26"/>
        </w:rPr>
        <w:t>В</w:t>
      </w:r>
      <w:r w:rsidR="00383520" w:rsidRPr="00462943">
        <w:rPr>
          <w:rFonts w:ascii="Times New Roman" w:hAnsi="Times New Roman"/>
          <w:sz w:val="26"/>
          <w:szCs w:val="26"/>
        </w:rPr>
        <w:t xml:space="preserve"> целях оказания финансовой поддержки субъектам МСП, осуществляющим с</w:t>
      </w:r>
      <w:r>
        <w:rPr>
          <w:rFonts w:ascii="Times New Roman" w:hAnsi="Times New Roman"/>
          <w:sz w:val="26"/>
          <w:szCs w:val="26"/>
        </w:rPr>
        <w:t xml:space="preserve">вою деятельность в моногородах </w:t>
      </w:r>
      <w:r w:rsidR="00383520" w:rsidRPr="00462943">
        <w:rPr>
          <w:rFonts w:ascii="Times New Roman" w:hAnsi="Times New Roman"/>
          <w:sz w:val="26"/>
          <w:szCs w:val="26"/>
        </w:rPr>
        <w:t>проведена докапитализация НО «Гарантийный фонд-микрокредитная компания» в размере 28</w:t>
      </w:r>
      <w:r w:rsidR="00383520">
        <w:rPr>
          <w:rFonts w:ascii="Times New Roman" w:hAnsi="Times New Roman"/>
          <w:sz w:val="26"/>
          <w:szCs w:val="26"/>
        </w:rPr>
        <w:t> </w:t>
      </w:r>
      <w:r w:rsidR="00383520" w:rsidRPr="00462943">
        <w:rPr>
          <w:rFonts w:ascii="Times New Roman" w:hAnsi="Times New Roman"/>
          <w:sz w:val="26"/>
          <w:szCs w:val="26"/>
        </w:rPr>
        <w:t>585</w:t>
      </w:r>
      <w:r w:rsidR="00383520">
        <w:rPr>
          <w:rFonts w:ascii="Times New Roman" w:hAnsi="Times New Roman"/>
          <w:sz w:val="26"/>
          <w:szCs w:val="26"/>
        </w:rPr>
        <w:t>,1</w:t>
      </w:r>
      <w:r w:rsidR="00383520" w:rsidRPr="00462943">
        <w:rPr>
          <w:rFonts w:ascii="Times New Roman" w:hAnsi="Times New Roman"/>
          <w:sz w:val="26"/>
          <w:szCs w:val="26"/>
        </w:rPr>
        <w:t xml:space="preserve"> тыс. рублей, в том числе за счет </w:t>
      </w:r>
      <w:r w:rsidR="00383520" w:rsidRPr="00462943">
        <w:rPr>
          <w:rFonts w:ascii="Times New Roman" w:hAnsi="Times New Roman"/>
          <w:sz w:val="26"/>
          <w:szCs w:val="26"/>
        </w:rPr>
        <w:lastRenderedPageBreak/>
        <w:t>средств федерального бюджета 28</w:t>
      </w:r>
      <w:r w:rsidR="00383520">
        <w:rPr>
          <w:rFonts w:ascii="Times New Roman" w:hAnsi="Times New Roman"/>
          <w:sz w:val="26"/>
          <w:szCs w:val="26"/>
        </w:rPr>
        <w:t> </w:t>
      </w:r>
      <w:r w:rsidR="00383520" w:rsidRPr="00462943">
        <w:rPr>
          <w:rFonts w:ascii="Times New Roman" w:hAnsi="Times New Roman"/>
          <w:sz w:val="26"/>
          <w:szCs w:val="26"/>
        </w:rPr>
        <w:t>299</w:t>
      </w:r>
      <w:r w:rsidR="00383520">
        <w:rPr>
          <w:rFonts w:ascii="Times New Roman" w:hAnsi="Times New Roman"/>
          <w:sz w:val="26"/>
          <w:szCs w:val="26"/>
        </w:rPr>
        <w:t>,2</w:t>
      </w:r>
      <w:r w:rsidR="00383520" w:rsidRPr="00462943">
        <w:rPr>
          <w:rFonts w:ascii="Times New Roman" w:hAnsi="Times New Roman"/>
          <w:sz w:val="26"/>
          <w:szCs w:val="26"/>
        </w:rPr>
        <w:t xml:space="preserve"> тыс. рублей, республиканского бюджета 28</w:t>
      </w:r>
      <w:r w:rsidR="00383520">
        <w:rPr>
          <w:rFonts w:ascii="Times New Roman" w:hAnsi="Times New Roman"/>
          <w:sz w:val="26"/>
          <w:szCs w:val="26"/>
        </w:rPr>
        <w:t>5,9</w:t>
      </w:r>
      <w:r w:rsidR="00383520" w:rsidRPr="00462943">
        <w:rPr>
          <w:rFonts w:ascii="Times New Roman" w:hAnsi="Times New Roman"/>
          <w:sz w:val="26"/>
          <w:szCs w:val="26"/>
        </w:rPr>
        <w:t xml:space="preserve"> тыс. рублей.</w:t>
      </w:r>
    </w:p>
    <w:p w14:paraId="14EEDC30" w14:textId="77777777" w:rsidR="00383520" w:rsidRPr="00351073" w:rsidRDefault="00E81D7D" w:rsidP="00383520">
      <w:pPr>
        <w:spacing w:after="0" w:line="240" w:lineRule="auto"/>
        <w:ind w:firstLine="709"/>
        <w:jc w:val="both"/>
        <w:rPr>
          <w:rFonts w:ascii="Times New Roman" w:hAnsi="Times New Roman"/>
          <w:sz w:val="26"/>
          <w:szCs w:val="26"/>
        </w:rPr>
      </w:pPr>
      <w:r>
        <w:rPr>
          <w:rFonts w:ascii="Times New Roman" w:hAnsi="Times New Roman"/>
          <w:i/>
          <w:sz w:val="26"/>
          <w:szCs w:val="26"/>
        </w:rPr>
        <w:t>2</w:t>
      </w:r>
      <w:r w:rsidR="00383520" w:rsidRPr="00351073">
        <w:rPr>
          <w:rFonts w:ascii="Times New Roman" w:hAnsi="Times New Roman"/>
          <w:i/>
          <w:sz w:val="26"/>
          <w:szCs w:val="26"/>
        </w:rPr>
        <w:t xml:space="preserve">. Организация оказания комплекса услуг, сервисов и мер поддержки субъектам МСП в Центрах «Мой бизнес» </w:t>
      </w:r>
      <w:r w:rsidR="00383520" w:rsidRPr="00351073">
        <w:rPr>
          <w:rFonts w:ascii="Times New Roman" w:hAnsi="Times New Roman"/>
          <w:sz w:val="26"/>
          <w:szCs w:val="26"/>
        </w:rPr>
        <w:t xml:space="preserve">в размере </w:t>
      </w:r>
      <w:r w:rsidR="00383520">
        <w:rPr>
          <w:rFonts w:ascii="Times New Roman" w:hAnsi="Times New Roman"/>
          <w:sz w:val="26"/>
          <w:szCs w:val="26"/>
        </w:rPr>
        <w:t>38</w:t>
      </w:r>
      <w:r w:rsidR="00383520" w:rsidRPr="00351073">
        <w:rPr>
          <w:rFonts w:ascii="Times New Roman" w:hAnsi="Times New Roman"/>
          <w:sz w:val="26"/>
          <w:szCs w:val="26"/>
        </w:rPr>
        <w:t>,</w:t>
      </w:r>
      <w:r w:rsidR="00383520">
        <w:rPr>
          <w:rFonts w:ascii="Times New Roman" w:hAnsi="Times New Roman"/>
          <w:sz w:val="26"/>
          <w:szCs w:val="26"/>
        </w:rPr>
        <w:t>8</w:t>
      </w:r>
      <w:r w:rsidR="00383520" w:rsidRPr="00351073">
        <w:rPr>
          <w:rFonts w:ascii="Times New Roman" w:hAnsi="Times New Roman"/>
          <w:sz w:val="26"/>
          <w:szCs w:val="26"/>
        </w:rPr>
        <w:t xml:space="preserve"> млн. рублей:</w:t>
      </w:r>
    </w:p>
    <w:p w14:paraId="2A81E7FE" w14:textId="77777777" w:rsidR="00383520" w:rsidRPr="001A7536" w:rsidRDefault="00383520" w:rsidP="00383520">
      <w:pPr>
        <w:spacing w:after="0" w:line="240" w:lineRule="auto"/>
        <w:ind w:firstLine="709"/>
        <w:jc w:val="both"/>
        <w:rPr>
          <w:rFonts w:ascii="Times New Roman" w:eastAsiaTheme="minorHAnsi" w:hAnsi="Times New Roman"/>
          <w:sz w:val="26"/>
          <w:szCs w:val="26"/>
          <w:lang w:eastAsia="en-US"/>
        </w:rPr>
      </w:pPr>
      <w:r w:rsidRPr="001A7536">
        <w:rPr>
          <w:rFonts w:ascii="Times New Roman" w:hAnsi="Times New Roman"/>
          <w:sz w:val="26"/>
          <w:szCs w:val="26"/>
        </w:rPr>
        <w:t xml:space="preserve">На основании Правил предоставления субсидий на реализацию мероприятия по созданию и (или) развитию центра «Мой бизнес», утвержденных </w:t>
      </w:r>
      <w:r w:rsidRPr="001A7536">
        <w:rPr>
          <w:rFonts w:ascii="Times New Roman" w:eastAsiaTheme="minorHAnsi" w:hAnsi="Times New Roman"/>
          <w:sz w:val="26"/>
          <w:szCs w:val="26"/>
          <w:lang w:eastAsia="en-US"/>
        </w:rPr>
        <w:t>постановлением Правительства Республики Хакасия от 31.01.2017 № 36,</w:t>
      </w:r>
      <w:r w:rsidRPr="001A7536">
        <w:rPr>
          <w:rFonts w:ascii="Times New Roman" w:hAnsi="Times New Roman"/>
          <w:sz w:val="26"/>
          <w:szCs w:val="26"/>
        </w:rPr>
        <w:t xml:space="preserve"> между </w:t>
      </w:r>
      <w:r w:rsidRPr="001A7536">
        <w:rPr>
          <w:rFonts w:ascii="Times New Roman" w:eastAsiaTheme="minorHAnsi" w:hAnsi="Times New Roman"/>
          <w:sz w:val="26"/>
          <w:szCs w:val="26"/>
          <w:lang w:eastAsia="en-US"/>
        </w:rPr>
        <w:t>Минэкономразвития Хакасии и Фондом развития Республики Хакасия, заключено соглашение от 26.03.2020 № 40-2020-00099 о предоставлении субсидии на развитие центра «Мой бизнес» в размере 38</w:t>
      </w:r>
      <w:r>
        <w:rPr>
          <w:rFonts w:ascii="Times New Roman" w:eastAsiaTheme="minorHAnsi" w:hAnsi="Times New Roman"/>
          <w:sz w:val="26"/>
          <w:szCs w:val="26"/>
          <w:lang w:eastAsia="en-US"/>
        </w:rPr>
        <w:t> </w:t>
      </w:r>
      <w:r w:rsidRPr="001A7536">
        <w:rPr>
          <w:rFonts w:ascii="Times New Roman" w:eastAsiaTheme="minorHAnsi" w:hAnsi="Times New Roman"/>
          <w:sz w:val="26"/>
          <w:szCs w:val="26"/>
          <w:lang w:eastAsia="en-US"/>
        </w:rPr>
        <w:t>81</w:t>
      </w:r>
      <w:r>
        <w:rPr>
          <w:rFonts w:ascii="Times New Roman" w:eastAsiaTheme="minorHAnsi" w:hAnsi="Times New Roman"/>
          <w:sz w:val="26"/>
          <w:szCs w:val="26"/>
          <w:lang w:eastAsia="en-US"/>
        </w:rPr>
        <w:t>5,8</w:t>
      </w:r>
      <w:r w:rsidRPr="001A7536">
        <w:rPr>
          <w:rFonts w:ascii="Times New Roman" w:eastAsiaTheme="minorHAnsi" w:hAnsi="Times New Roman"/>
          <w:sz w:val="26"/>
          <w:szCs w:val="26"/>
          <w:lang w:eastAsia="en-US"/>
        </w:rPr>
        <w:t xml:space="preserve"> тыс. рублей, в том числе за счет средств федерального бюджета  38</w:t>
      </w:r>
      <w:r>
        <w:rPr>
          <w:rFonts w:ascii="Times New Roman" w:eastAsiaTheme="minorHAnsi" w:hAnsi="Times New Roman"/>
          <w:sz w:val="26"/>
          <w:szCs w:val="26"/>
          <w:lang w:eastAsia="en-US"/>
        </w:rPr>
        <w:t> </w:t>
      </w:r>
      <w:r w:rsidRPr="001A7536">
        <w:rPr>
          <w:rFonts w:ascii="Times New Roman" w:eastAsiaTheme="minorHAnsi" w:hAnsi="Times New Roman"/>
          <w:sz w:val="26"/>
          <w:szCs w:val="26"/>
          <w:lang w:eastAsia="en-US"/>
        </w:rPr>
        <w:t>42</w:t>
      </w:r>
      <w:r>
        <w:rPr>
          <w:rFonts w:ascii="Times New Roman" w:eastAsiaTheme="minorHAnsi" w:hAnsi="Times New Roman"/>
          <w:sz w:val="26"/>
          <w:szCs w:val="26"/>
          <w:lang w:eastAsia="en-US"/>
        </w:rPr>
        <w:t>7,6</w:t>
      </w:r>
      <w:r w:rsidRPr="001A7536">
        <w:rPr>
          <w:rFonts w:ascii="Times New Roman" w:eastAsiaTheme="minorHAnsi" w:hAnsi="Times New Roman"/>
          <w:sz w:val="26"/>
          <w:szCs w:val="26"/>
          <w:lang w:eastAsia="en-US"/>
        </w:rPr>
        <w:t xml:space="preserve"> тыс. рублей и республиканского бюджета 388</w:t>
      </w:r>
      <w:r>
        <w:rPr>
          <w:rFonts w:ascii="Times New Roman" w:eastAsiaTheme="minorHAnsi" w:hAnsi="Times New Roman"/>
          <w:sz w:val="26"/>
          <w:szCs w:val="26"/>
          <w:lang w:eastAsia="en-US"/>
        </w:rPr>
        <w:t>,2</w:t>
      </w:r>
      <w:r w:rsidRPr="001A7536">
        <w:rPr>
          <w:rFonts w:ascii="Times New Roman" w:eastAsiaTheme="minorHAnsi" w:hAnsi="Times New Roman"/>
          <w:sz w:val="26"/>
          <w:szCs w:val="26"/>
          <w:lang w:eastAsia="en-US"/>
        </w:rPr>
        <w:t xml:space="preserve"> тыс. рублей, кассовое исполнение составило 100%.</w:t>
      </w:r>
    </w:p>
    <w:p w14:paraId="54ADCAD9" w14:textId="77777777" w:rsidR="00383520" w:rsidRDefault="00E81D7D" w:rsidP="00383520">
      <w:pPr>
        <w:spacing w:after="0" w:line="240" w:lineRule="auto"/>
        <w:ind w:firstLine="709"/>
        <w:jc w:val="both"/>
        <w:rPr>
          <w:rFonts w:ascii="Times New Roman" w:hAnsi="Times New Roman"/>
          <w:i/>
          <w:sz w:val="26"/>
          <w:szCs w:val="26"/>
        </w:rPr>
      </w:pPr>
      <w:r>
        <w:rPr>
          <w:rFonts w:ascii="Times New Roman" w:hAnsi="Times New Roman"/>
          <w:i/>
          <w:sz w:val="26"/>
          <w:szCs w:val="26"/>
        </w:rPr>
        <w:t>3</w:t>
      </w:r>
      <w:r w:rsidR="00383520" w:rsidRPr="00351073">
        <w:rPr>
          <w:rFonts w:ascii="Times New Roman" w:hAnsi="Times New Roman"/>
          <w:i/>
          <w:sz w:val="26"/>
          <w:szCs w:val="26"/>
        </w:rPr>
        <w:t>. Обеспечение доступа субъектов малого и среднего предпринимательства к экспортной поддержке</w:t>
      </w:r>
      <w:r w:rsidR="00383520">
        <w:rPr>
          <w:rFonts w:ascii="Times New Roman" w:hAnsi="Times New Roman"/>
          <w:i/>
          <w:sz w:val="26"/>
          <w:szCs w:val="26"/>
        </w:rPr>
        <w:t>:</w:t>
      </w:r>
      <w:r w:rsidR="00383520" w:rsidRPr="00351073">
        <w:rPr>
          <w:rFonts w:ascii="Times New Roman" w:hAnsi="Times New Roman"/>
          <w:i/>
          <w:sz w:val="26"/>
          <w:szCs w:val="26"/>
        </w:rPr>
        <w:t xml:space="preserve">  </w:t>
      </w:r>
    </w:p>
    <w:p w14:paraId="2A4BBCED" w14:textId="77777777" w:rsidR="00383520" w:rsidRPr="00351073" w:rsidRDefault="00383520" w:rsidP="00383520">
      <w:pPr>
        <w:autoSpaceDE w:val="0"/>
        <w:autoSpaceDN w:val="0"/>
        <w:adjustRightInd w:val="0"/>
        <w:spacing w:after="0" w:line="240" w:lineRule="auto"/>
        <w:ind w:firstLine="708"/>
        <w:jc w:val="both"/>
        <w:rPr>
          <w:rFonts w:ascii="Times New Roman" w:eastAsiaTheme="minorHAnsi" w:hAnsi="Times New Roman"/>
          <w:sz w:val="26"/>
          <w:szCs w:val="26"/>
          <w:lang w:eastAsia="en-US"/>
        </w:rPr>
      </w:pPr>
      <w:r w:rsidRPr="00351073">
        <w:rPr>
          <w:rFonts w:ascii="Times New Roman" w:eastAsiaTheme="minorHAnsi" w:hAnsi="Times New Roman"/>
          <w:sz w:val="26"/>
          <w:szCs w:val="26"/>
          <w:lang w:eastAsia="en-US"/>
        </w:rPr>
        <w:t>Постановлением Президиума Правительства Республики Хакасия от 17.01.2019 № 03-п Фонд развития Республики Хакасия определен центром координации поддержки экспортно</w:t>
      </w:r>
      <w:r>
        <w:rPr>
          <w:rFonts w:ascii="Times New Roman" w:eastAsiaTheme="minorHAnsi" w:hAnsi="Times New Roman"/>
          <w:sz w:val="26"/>
          <w:szCs w:val="26"/>
          <w:lang w:eastAsia="en-US"/>
        </w:rPr>
        <w:t>-</w:t>
      </w:r>
      <w:r w:rsidRPr="00351073">
        <w:rPr>
          <w:rFonts w:ascii="Times New Roman" w:eastAsiaTheme="minorHAnsi" w:hAnsi="Times New Roman"/>
          <w:sz w:val="26"/>
          <w:szCs w:val="26"/>
          <w:lang w:eastAsia="en-US"/>
        </w:rPr>
        <w:t>ориентированных субъектов МСП в Республике Хакасия и единым органом управления организациями, образующими инфраструктуру поддержки субъектов МСП.</w:t>
      </w:r>
    </w:p>
    <w:p w14:paraId="369B9EA0" w14:textId="77777777" w:rsidR="00E22E6D" w:rsidRDefault="00E22E6D" w:rsidP="00E22E6D">
      <w:pPr>
        <w:spacing w:after="0" w:line="240" w:lineRule="auto"/>
        <w:ind w:firstLine="709"/>
        <w:jc w:val="both"/>
        <w:rPr>
          <w:rFonts w:ascii="Times New Roman" w:eastAsiaTheme="minorHAnsi" w:hAnsi="Times New Roman"/>
          <w:sz w:val="26"/>
          <w:szCs w:val="26"/>
          <w:lang w:eastAsia="en-US"/>
        </w:rPr>
      </w:pPr>
      <w:r>
        <w:rPr>
          <w:rFonts w:ascii="Times New Roman" w:eastAsiaTheme="minorHAnsi" w:hAnsi="Times New Roman"/>
          <w:sz w:val="26"/>
          <w:szCs w:val="26"/>
          <w:lang w:eastAsia="en-US"/>
        </w:rPr>
        <w:t xml:space="preserve">В рамках соглашения от 27.04.2020 № 40-2020-00288 заключенного между Минэкономразвития Хакасии и </w:t>
      </w:r>
      <w:r w:rsidRPr="00351073">
        <w:rPr>
          <w:rFonts w:ascii="Times New Roman" w:eastAsiaTheme="minorHAnsi" w:hAnsi="Times New Roman"/>
          <w:sz w:val="26"/>
          <w:szCs w:val="26"/>
          <w:lang w:eastAsia="en-US"/>
        </w:rPr>
        <w:t>Фонд</w:t>
      </w:r>
      <w:r>
        <w:rPr>
          <w:rFonts w:ascii="Times New Roman" w:eastAsiaTheme="minorHAnsi" w:hAnsi="Times New Roman"/>
          <w:sz w:val="26"/>
          <w:szCs w:val="26"/>
          <w:lang w:eastAsia="en-US"/>
        </w:rPr>
        <w:t>ом</w:t>
      </w:r>
      <w:r w:rsidRPr="00351073">
        <w:rPr>
          <w:rFonts w:ascii="Times New Roman" w:eastAsiaTheme="minorHAnsi" w:hAnsi="Times New Roman"/>
          <w:sz w:val="26"/>
          <w:szCs w:val="26"/>
          <w:lang w:eastAsia="en-US"/>
        </w:rPr>
        <w:t xml:space="preserve"> развития Республики Хакасия</w:t>
      </w:r>
      <w:r>
        <w:rPr>
          <w:rFonts w:ascii="Times New Roman" w:eastAsiaTheme="minorHAnsi" w:hAnsi="Times New Roman"/>
          <w:sz w:val="26"/>
          <w:szCs w:val="26"/>
          <w:lang w:eastAsia="en-US"/>
        </w:rPr>
        <w:t xml:space="preserve">, на содержание </w:t>
      </w:r>
      <w:r w:rsidRPr="00351073">
        <w:rPr>
          <w:rFonts w:ascii="Times New Roman" w:eastAsiaTheme="minorHAnsi" w:hAnsi="Times New Roman"/>
          <w:sz w:val="26"/>
          <w:szCs w:val="26"/>
          <w:lang w:eastAsia="en-US"/>
        </w:rPr>
        <w:t>центр</w:t>
      </w:r>
      <w:r>
        <w:rPr>
          <w:rFonts w:ascii="Times New Roman" w:eastAsiaTheme="minorHAnsi" w:hAnsi="Times New Roman"/>
          <w:sz w:val="26"/>
          <w:szCs w:val="26"/>
          <w:lang w:eastAsia="en-US"/>
        </w:rPr>
        <w:t>а</w:t>
      </w:r>
      <w:r w:rsidRPr="00351073">
        <w:rPr>
          <w:rFonts w:ascii="Times New Roman" w:eastAsiaTheme="minorHAnsi" w:hAnsi="Times New Roman"/>
          <w:sz w:val="26"/>
          <w:szCs w:val="26"/>
          <w:lang w:eastAsia="en-US"/>
        </w:rPr>
        <w:t xml:space="preserve"> координации поддержки экспортно</w:t>
      </w:r>
      <w:r>
        <w:rPr>
          <w:rFonts w:ascii="Times New Roman" w:eastAsiaTheme="minorHAnsi" w:hAnsi="Times New Roman"/>
          <w:sz w:val="26"/>
          <w:szCs w:val="26"/>
          <w:lang w:eastAsia="en-US"/>
        </w:rPr>
        <w:t>-</w:t>
      </w:r>
      <w:r w:rsidRPr="00351073">
        <w:rPr>
          <w:rFonts w:ascii="Times New Roman" w:eastAsiaTheme="minorHAnsi" w:hAnsi="Times New Roman"/>
          <w:sz w:val="26"/>
          <w:szCs w:val="26"/>
          <w:lang w:eastAsia="en-US"/>
        </w:rPr>
        <w:t>ориентированных субъектов МСП в Республике Хакасия</w:t>
      </w:r>
      <w:r>
        <w:rPr>
          <w:rFonts w:ascii="Times New Roman" w:eastAsiaTheme="minorHAnsi" w:hAnsi="Times New Roman"/>
          <w:sz w:val="26"/>
          <w:szCs w:val="26"/>
          <w:lang w:eastAsia="en-US"/>
        </w:rPr>
        <w:t xml:space="preserve"> направлено 27 300 тыс. рублей (100%), в том числе </w:t>
      </w:r>
      <w:r w:rsidRPr="001A7536">
        <w:rPr>
          <w:rFonts w:ascii="Times New Roman" w:eastAsiaTheme="minorHAnsi" w:hAnsi="Times New Roman"/>
          <w:sz w:val="26"/>
          <w:szCs w:val="26"/>
          <w:lang w:eastAsia="en-US"/>
        </w:rPr>
        <w:t xml:space="preserve">за счет средств </w:t>
      </w:r>
      <w:r>
        <w:rPr>
          <w:rFonts w:ascii="Times New Roman" w:eastAsiaTheme="minorHAnsi" w:hAnsi="Times New Roman"/>
          <w:sz w:val="26"/>
          <w:szCs w:val="26"/>
          <w:lang w:eastAsia="en-US"/>
        </w:rPr>
        <w:t>федерального бюджета 27 027 тыс. рублей и республиканского бюджета 273 тыс. рублей.</w:t>
      </w:r>
    </w:p>
    <w:p w14:paraId="0B212164" w14:textId="77777777" w:rsidR="00E22E6D" w:rsidRDefault="00E22E6D" w:rsidP="00E22E6D">
      <w:pPr>
        <w:spacing w:after="0" w:line="240" w:lineRule="auto"/>
        <w:ind w:firstLine="709"/>
        <w:jc w:val="both"/>
        <w:rPr>
          <w:rFonts w:ascii="Times New Roman" w:eastAsiaTheme="minorHAnsi" w:hAnsi="Times New Roman"/>
          <w:sz w:val="26"/>
          <w:szCs w:val="26"/>
          <w:lang w:eastAsia="en-US"/>
        </w:rPr>
      </w:pPr>
      <w:r>
        <w:rPr>
          <w:rFonts w:ascii="Times New Roman" w:eastAsiaTheme="minorHAnsi" w:hAnsi="Times New Roman"/>
          <w:sz w:val="26"/>
          <w:szCs w:val="26"/>
          <w:lang w:eastAsia="en-US"/>
        </w:rPr>
        <w:t xml:space="preserve">Следует отметить, что при поддержке настоящего центра на экспорт выведено 2 субъекта предпринимательства - по 1 субъекту в 2019 году и текущем периоде 2020 года. </w:t>
      </w:r>
    </w:p>
    <w:p w14:paraId="110AB4D3" w14:textId="77777777" w:rsidR="00B01884" w:rsidRPr="00B01884" w:rsidRDefault="00B01884" w:rsidP="00B01884">
      <w:pPr>
        <w:spacing w:after="0" w:line="240" w:lineRule="auto"/>
        <w:ind w:firstLine="708"/>
        <w:jc w:val="both"/>
        <w:rPr>
          <w:rFonts w:ascii="Times New Roman" w:hAnsi="Times New Roman"/>
          <w:sz w:val="26"/>
          <w:szCs w:val="26"/>
        </w:rPr>
      </w:pPr>
      <w:r w:rsidRPr="00B01884">
        <w:rPr>
          <w:rFonts w:ascii="Times New Roman" w:hAnsi="Times New Roman"/>
          <w:sz w:val="26"/>
          <w:szCs w:val="26"/>
        </w:rPr>
        <w:t xml:space="preserve">Контрольные точки, предусмотренные Планом мероприятий по реализации регионального проекта «Акселерация субъектов малого и среднего предпринимательства» </w:t>
      </w:r>
      <w:r w:rsidRPr="00B01884">
        <w:rPr>
          <w:rFonts w:ascii="Times New Roman" w:hAnsi="Times New Roman"/>
          <w:iCs/>
          <w:sz w:val="26"/>
          <w:szCs w:val="26"/>
        </w:rPr>
        <w:t xml:space="preserve">к прохождению </w:t>
      </w:r>
      <w:r w:rsidRPr="00B01884">
        <w:rPr>
          <w:rFonts w:ascii="Times New Roman" w:hAnsi="Times New Roman"/>
          <w:sz w:val="26"/>
          <w:szCs w:val="26"/>
        </w:rPr>
        <w:t xml:space="preserve">в </w:t>
      </w:r>
      <w:r w:rsidR="004069B6">
        <w:rPr>
          <w:rFonts w:ascii="Times New Roman" w:hAnsi="Times New Roman"/>
          <w:sz w:val="26"/>
          <w:szCs w:val="26"/>
        </w:rPr>
        <w:t>1</w:t>
      </w:r>
      <w:r w:rsidRPr="00B01884">
        <w:rPr>
          <w:rFonts w:ascii="Times New Roman" w:hAnsi="Times New Roman"/>
          <w:sz w:val="26"/>
          <w:szCs w:val="26"/>
        </w:rPr>
        <w:t xml:space="preserve"> </w:t>
      </w:r>
      <w:r w:rsidR="00AE4B60">
        <w:rPr>
          <w:rFonts w:ascii="Times New Roman" w:hAnsi="Times New Roman"/>
          <w:sz w:val="26"/>
          <w:szCs w:val="26"/>
        </w:rPr>
        <w:t>полугодии</w:t>
      </w:r>
      <w:r w:rsidRPr="00B01884">
        <w:rPr>
          <w:rFonts w:ascii="Times New Roman" w:hAnsi="Times New Roman"/>
          <w:sz w:val="26"/>
          <w:szCs w:val="26"/>
        </w:rPr>
        <w:t xml:space="preserve"> 20</w:t>
      </w:r>
      <w:r w:rsidR="00383520">
        <w:rPr>
          <w:rFonts w:ascii="Times New Roman" w:hAnsi="Times New Roman"/>
          <w:sz w:val="26"/>
          <w:szCs w:val="26"/>
        </w:rPr>
        <w:t>20</w:t>
      </w:r>
      <w:r w:rsidRPr="00B01884">
        <w:rPr>
          <w:rFonts w:ascii="Times New Roman" w:hAnsi="Times New Roman"/>
          <w:sz w:val="26"/>
          <w:szCs w:val="26"/>
        </w:rPr>
        <w:t xml:space="preserve"> года, выполнены своевременно.</w:t>
      </w:r>
    </w:p>
    <w:p w14:paraId="62C7BEAB" w14:textId="77777777" w:rsidR="00B01884" w:rsidRPr="00B01884" w:rsidRDefault="00B01884" w:rsidP="00B01884">
      <w:pPr>
        <w:spacing w:after="0" w:line="240" w:lineRule="auto"/>
        <w:ind w:firstLine="708"/>
        <w:jc w:val="both"/>
        <w:rPr>
          <w:rFonts w:ascii="Times New Roman" w:hAnsi="Times New Roman"/>
          <w:b/>
          <w:bCs/>
          <w:sz w:val="26"/>
          <w:szCs w:val="26"/>
        </w:rPr>
      </w:pPr>
    </w:p>
    <w:p w14:paraId="23EA92EB" w14:textId="77777777" w:rsidR="004176C6" w:rsidRPr="00351073" w:rsidRDefault="00B01884" w:rsidP="004176C6">
      <w:pPr>
        <w:spacing w:after="0" w:line="240" w:lineRule="auto"/>
        <w:ind w:firstLine="708"/>
        <w:jc w:val="both"/>
        <w:rPr>
          <w:rFonts w:ascii="Times New Roman" w:hAnsi="Times New Roman"/>
          <w:sz w:val="26"/>
          <w:szCs w:val="26"/>
        </w:rPr>
      </w:pPr>
      <w:r w:rsidRPr="00B01884">
        <w:rPr>
          <w:rFonts w:ascii="Times New Roman" w:hAnsi="Times New Roman"/>
          <w:b/>
          <w:bCs/>
          <w:i/>
          <w:sz w:val="26"/>
          <w:szCs w:val="26"/>
        </w:rPr>
        <w:t>10.2.</w:t>
      </w:r>
      <w:r w:rsidRPr="00B01884">
        <w:rPr>
          <w:rFonts w:ascii="Times New Roman" w:hAnsi="Times New Roman"/>
          <w:bCs/>
          <w:i/>
          <w:sz w:val="26"/>
          <w:szCs w:val="26"/>
        </w:rPr>
        <w:t> </w:t>
      </w:r>
      <w:r w:rsidRPr="00B01884">
        <w:rPr>
          <w:rFonts w:ascii="Times New Roman" w:hAnsi="Times New Roman"/>
          <w:b/>
          <w:bCs/>
          <w:i/>
          <w:sz w:val="26"/>
          <w:szCs w:val="26"/>
        </w:rPr>
        <w:t xml:space="preserve">Региональный проект «Популяризация предпринимательства» </w:t>
      </w:r>
      <w:r w:rsidR="004176C6" w:rsidRPr="00351073">
        <w:rPr>
          <w:rFonts w:ascii="Times New Roman" w:hAnsi="Times New Roman"/>
          <w:sz w:val="26"/>
          <w:szCs w:val="26"/>
        </w:rPr>
        <w:t xml:space="preserve">направлен на формирование положительного образа предпринимательства среди населения РФ и </w:t>
      </w:r>
      <w:r w:rsidR="004176C6" w:rsidRPr="00351073">
        <w:rPr>
          <w:rFonts w:ascii="Times New Roman" w:hAnsi="Times New Roman"/>
          <w:iCs/>
          <w:sz w:val="26"/>
          <w:szCs w:val="26"/>
        </w:rPr>
        <w:t>р</w:t>
      </w:r>
      <w:r w:rsidR="004176C6" w:rsidRPr="00351073">
        <w:rPr>
          <w:rFonts w:ascii="Times New Roman" w:hAnsi="Times New Roman"/>
          <w:sz w:val="26"/>
          <w:szCs w:val="26"/>
        </w:rPr>
        <w:t>еализуется в рамках подпрограммы «Развитие субъектов малого и среднего предпринимательства в Республике Хакасия» госпрограммы «Экономическое развитие и повышение инвестиционной привлекательности Республики Хакасия»,</w:t>
      </w:r>
      <w:r w:rsidR="004176C6" w:rsidRPr="00351073">
        <w:rPr>
          <w:rFonts w:ascii="Times New Roman" w:hAnsi="Times New Roman"/>
          <w:bCs/>
          <w:iCs/>
          <w:sz w:val="26"/>
          <w:szCs w:val="26"/>
        </w:rPr>
        <w:t xml:space="preserve"> о</w:t>
      </w:r>
      <w:r w:rsidR="004176C6" w:rsidRPr="00351073">
        <w:rPr>
          <w:rFonts w:ascii="Times New Roman" w:hAnsi="Times New Roman"/>
          <w:spacing w:val="-2"/>
          <w:sz w:val="26"/>
          <w:szCs w:val="26"/>
        </w:rPr>
        <w:t xml:space="preserve">тветственным исполнителем </w:t>
      </w:r>
      <w:r w:rsidR="004176C6" w:rsidRPr="00351073">
        <w:rPr>
          <w:rFonts w:ascii="Times New Roman" w:hAnsi="Times New Roman"/>
          <w:sz w:val="26"/>
          <w:szCs w:val="26"/>
        </w:rPr>
        <w:t>является Минэкономразвития  Хакасии.</w:t>
      </w:r>
    </w:p>
    <w:p w14:paraId="79131151" w14:textId="77777777" w:rsidR="006456FB" w:rsidRPr="006456FB" w:rsidRDefault="006456FB" w:rsidP="006456FB">
      <w:pPr>
        <w:autoSpaceDE w:val="0"/>
        <w:autoSpaceDN w:val="0"/>
        <w:adjustRightInd w:val="0"/>
        <w:spacing w:after="0" w:line="240" w:lineRule="auto"/>
        <w:jc w:val="both"/>
        <w:rPr>
          <w:rFonts w:ascii="Times New Roman" w:hAnsi="Times New Roman"/>
          <w:sz w:val="26"/>
          <w:szCs w:val="26"/>
        </w:rPr>
      </w:pPr>
      <w:r w:rsidRPr="006456FB">
        <w:rPr>
          <w:rFonts w:ascii="Times New Roman" w:hAnsi="Times New Roman"/>
          <w:sz w:val="26"/>
          <w:szCs w:val="26"/>
        </w:rPr>
        <w:tab/>
        <w:t>По результат</w:t>
      </w:r>
      <w:r>
        <w:rPr>
          <w:rFonts w:ascii="Times New Roman" w:hAnsi="Times New Roman"/>
          <w:sz w:val="26"/>
          <w:szCs w:val="26"/>
        </w:rPr>
        <w:t>а</w:t>
      </w:r>
      <w:r w:rsidRPr="006456FB">
        <w:rPr>
          <w:rFonts w:ascii="Times New Roman" w:hAnsi="Times New Roman"/>
          <w:sz w:val="26"/>
          <w:szCs w:val="26"/>
        </w:rPr>
        <w:t xml:space="preserve">м проведенного отбора, </w:t>
      </w:r>
      <w:r w:rsidRPr="006456FB">
        <w:rPr>
          <w:rFonts w:ascii="Times New Roman" w:eastAsiaTheme="minorHAnsi" w:hAnsi="Times New Roman"/>
          <w:sz w:val="26"/>
          <w:szCs w:val="26"/>
          <w:lang w:eastAsia="en-US"/>
        </w:rPr>
        <w:t>между Минэкономразвития Хакасии и Фондом развития Республики Хакасия,</w:t>
      </w:r>
      <w:r w:rsidRPr="006456FB">
        <w:rPr>
          <w:rFonts w:ascii="Times New Roman" w:hAnsi="Times New Roman"/>
          <w:sz w:val="26"/>
          <w:szCs w:val="26"/>
        </w:rPr>
        <w:t xml:space="preserve"> заключено соглашение от 26.03.2020 № </w:t>
      </w:r>
      <w:r w:rsidRPr="006456FB">
        <w:rPr>
          <w:rFonts w:ascii="Times New Roman" w:eastAsiaTheme="minorHAnsi" w:hAnsi="Times New Roman"/>
          <w:sz w:val="26"/>
          <w:szCs w:val="26"/>
          <w:lang w:eastAsia="en-US"/>
        </w:rPr>
        <w:t xml:space="preserve">40-2020-00100 на реализацию комплексных программ по вовлечению в предпринимательскую деятельность и содействию создания собственного бизнеса целевых групп, включая поддержку создания сообществ начинающих предпринимателей и развитие института наставничества. Финансирование по настоящему соглашению перечислено Минэкономразвития Хакасии Фонду </w:t>
      </w:r>
      <w:r w:rsidRPr="006456FB">
        <w:rPr>
          <w:rFonts w:ascii="Times New Roman" w:eastAsiaTheme="minorHAnsi" w:hAnsi="Times New Roman"/>
          <w:sz w:val="26"/>
          <w:szCs w:val="26"/>
          <w:lang w:eastAsia="en-US"/>
        </w:rPr>
        <w:lastRenderedPageBreak/>
        <w:t xml:space="preserve">развития Республики Хакасия в сумме </w:t>
      </w:r>
      <w:r w:rsidRPr="006456FB">
        <w:rPr>
          <w:rFonts w:ascii="Times New Roman" w:hAnsi="Times New Roman"/>
          <w:sz w:val="26"/>
          <w:szCs w:val="26"/>
        </w:rPr>
        <w:t>4198,1 тыс. рублей</w:t>
      </w:r>
      <w:r>
        <w:rPr>
          <w:rFonts w:ascii="Times New Roman" w:hAnsi="Times New Roman"/>
          <w:sz w:val="26"/>
          <w:szCs w:val="26"/>
        </w:rPr>
        <w:t xml:space="preserve"> (100%)</w:t>
      </w:r>
      <w:r w:rsidRPr="006456FB">
        <w:rPr>
          <w:rFonts w:ascii="Times New Roman" w:hAnsi="Times New Roman"/>
          <w:sz w:val="26"/>
          <w:szCs w:val="26"/>
        </w:rPr>
        <w:t>, включая субсидию из федерального бюджета в сумме 4156,1 тыс. рублей.</w:t>
      </w:r>
    </w:p>
    <w:p w14:paraId="6B8C495C" w14:textId="77777777" w:rsidR="006456FB" w:rsidRPr="00B01884" w:rsidRDefault="006456FB" w:rsidP="006456FB">
      <w:pPr>
        <w:spacing w:after="0" w:line="240" w:lineRule="auto"/>
        <w:ind w:firstLine="708"/>
        <w:jc w:val="both"/>
        <w:rPr>
          <w:rFonts w:ascii="Times New Roman" w:hAnsi="Times New Roman"/>
          <w:sz w:val="26"/>
          <w:szCs w:val="26"/>
        </w:rPr>
      </w:pPr>
      <w:r w:rsidRPr="00B01884">
        <w:rPr>
          <w:rFonts w:ascii="Times New Roman" w:hAnsi="Times New Roman"/>
          <w:sz w:val="26"/>
          <w:szCs w:val="26"/>
        </w:rPr>
        <w:t>Контрольные точки, предусмотренные Планом мероприятий по реализации регионального проекта «</w:t>
      </w:r>
      <w:r w:rsidRPr="00B01884">
        <w:rPr>
          <w:rFonts w:ascii="Times New Roman" w:hAnsi="Times New Roman"/>
          <w:bCs/>
          <w:sz w:val="26"/>
          <w:szCs w:val="26"/>
        </w:rPr>
        <w:t xml:space="preserve">Популяризация предпринимательства» </w:t>
      </w:r>
      <w:r w:rsidRPr="00B01884">
        <w:rPr>
          <w:rFonts w:ascii="Times New Roman" w:hAnsi="Times New Roman"/>
          <w:iCs/>
          <w:sz w:val="26"/>
          <w:szCs w:val="26"/>
        </w:rPr>
        <w:t xml:space="preserve">к прохождению </w:t>
      </w:r>
      <w:r w:rsidRPr="00B01884">
        <w:rPr>
          <w:rFonts w:ascii="Times New Roman" w:hAnsi="Times New Roman"/>
          <w:sz w:val="26"/>
          <w:szCs w:val="26"/>
        </w:rPr>
        <w:t>в первом</w:t>
      </w:r>
      <w:r w:rsidR="00557C63">
        <w:rPr>
          <w:rFonts w:ascii="Times New Roman" w:hAnsi="Times New Roman"/>
          <w:sz w:val="26"/>
          <w:szCs w:val="26"/>
        </w:rPr>
        <w:t xml:space="preserve"> полугодии</w:t>
      </w:r>
      <w:r w:rsidRPr="00B01884">
        <w:rPr>
          <w:rFonts w:ascii="Times New Roman" w:hAnsi="Times New Roman"/>
          <w:sz w:val="26"/>
          <w:szCs w:val="26"/>
        </w:rPr>
        <w:t xml:space="preserve"> 20</w:t>
      </w:r>
      <w:r>
        <w:rPr>
          <w:rFonts w:ascii="Times New Roman" w:hAnsi="Times New Roman"/>
          <w:sz w:val="26"/>
          <w:szCs w:val="26"/>
        </w:rPr>
        <w:t>20</w:t>
      </w:r>
      <w:r w:rsidRPr="00B01884">
        <w:rPr>
          <w:rFonts w:ascii="Times New Roman" w:hAnsi="Times New Roman"/>
          <w:sz w:val="26"/>
          <w:szCs w:val="26"/>
        </w:rPr>
        <w:t xml:space="preserve"> года, выполнены своевременно.</w:t>
      </w:r>
    </w:p>
    <w:p w14:paraId="7FE72EDA" w14:textId="77777777" w:rsidR="006456FB" w:rsidRDefault="006456FB" w:rsidP="00B01884">
      <w:pPr>
        <w:autoSpaceDE w:val="0"/>
        <w:autoSpaceDN w:val="0"/>
        <w:adjustRightInd w:val="0"/>
        <w:spacing w:after="0" w:line="240" w:lineRule="auto"/>
        <w:ind w:firstLine="708"/>
        <w:jc w:val="both"/>
        <w:rPr>
          <w:rFonts w:ascii="Times New Roman" w:hAnsi="Times New Roman"/>
          <w:sz w:val="26"/>
          <w:szCs w:val="26"/>
        </w:rPr>
      </w:pPr>
    </w:p>
    <w:p w14:paraId="62FD58B4" w14:textId="77777777" w:rsidR="006456FB" w:rsidRPr="00351073" w:rsidRDefault="00B01884" w:rsidP="006456FB">
      <w:pPr>
        <w:spacing w:after="0" w:line="240" w:lineRule="auto"/>
        <w:ind w:firstLine="708"/>
        <w:jc w:val="both"/>
        <w:rPr>
          <w:rFonts w:ascii="Times New Roman" w:hAnsi="Times New Roman"/>
          <w:sz w:val="26"/>
          <w:szCs w:val="26"/>
        </w:rPr>
      </w:pPr>
      <w:r w:rsidRPr="00B01884">
        <w:rPr>
          <w:rFonts w:ascii="Times New Roman" w:hAnsi="Times New Roman"/>
          <w:b/>
          <w:bCs/>
          <w:i/>
          <w:sz w:val="26"/>
          <w:szCs w:val="26"/>
        </w:rPr>
        <w:t xml:space="preserve">10.3. Региональный проект «Расширение доступа субъектов МСП к финансовым ресурсам, в том числе к льготному финансированию» </w:t>
      </w:r>
      <w:r w:rsidR="006456FB" w:rsidRPr="00351073">
        <w:rPr>
          <w:rFonts w:ascii="Times New Roman" w:hAnsi="Times New Roman"/>
          <w:sz w:val="26"/>
          <w:szCs w:val="26"/>
        </w:rPr>
        <w:t xml:space="preserve">направлен на </w:t>
      </w:r>
      <w:r w:rsidR="006456FB" w:rsidRPr="00351073">
        <w:rPr>
          <w:rFonts w:ascii="Times New Roman" w:hAnsi="Times New Roman"/>
          <w:iCs/>
          <w:sz w:val="26"/>
          <w:szCs w:val="26"/>
        </w:rPr>
        <w:t>упрощение доступа субъектов МСП к льготному финансированию и р</w:t>
      </w:r>
      <w:r w:rsidR="006456FB" w:rsidRPr="00351073">
        <w:rPr>
          <w:rFonts w:ascii="Times New Roman" w:hAnsi="Times New Roman"/>
          <w:sz w:val="26"/>
          <w:szCs w:val="26"/>
        </w:rPr>
        <w:t>еализуется в рамках подпрограммы «Развитие субъектов малого и среднего предпринимательства в Республике Хакасия» госпрограммы «Экономическое развитие и повышение инвестиционной привлекательности Республики Хакасия»,</w:t>
      </w:r>
      <w:r w:rsidR="006456FB" w:rsidRPr="00351073">
        <w:rPr>
          <w:rFonts w:ascii="Times New Roman" w:hAnsi="Times New Roman"/>
          <w:bCs/>
          <w:iCs/>
          <w:sz w:val="26"/>
          <w:szCs w:val="26"/>
        </w:rPr>
        <w:t xml:space="preserve"> о</w:t>
      </w:r>
      <w:r w:rsidR="006456FB" w:rsidRPr="00351073">
        <w:rPr>
          <w:rFonts w:ascii="Times New Roman" w:hAnsi="Times New Roman"/>
          <w:spacing w:val="-2"/>
          <w:sz w:val="26"/>
          <w:szCs w:val="26"/>
        </w:rPr>
        <w:t xml:space="preserve">тветственным исполнителем </w:t>
      </w:r>
      <w:r w:rsidR="006456FB" w:rsidRPr="00351073">
        <w:rPr>
          <w:rFonts w:ascii="Times New Roman" w:hAnsi="Times New Roman"/>
          <w:sz w:val="26"/>
          <w:szCs w:val="26"/>
        </w:rPr>
        <w:t xml:space="preserve">является Минэкономразвития  Хакасии. </w:t>
      </w:r>
    </w:p>
    <w:p w14:paraId="2C40E6CE" w14:textId="77777777" w:rsidR="00232EF5" w:rsidRDefault="00C94121" w:rsidP="00232EF5">
      <w:pPr>
        <w:spacing w:after="0" w:line="240" w:lineRule="auto"/>
        <w:ind w:firstLine="708"/>
        <w:jc w:val="both"/>
        <w:rPr>
          <w:rFonts w:ascii="Times New Roman" w:hAnsi="Times New Roman"/>
          <w:sz w:val="26"/>
          <w:szCs w:val="26"/>
        </w:rPr>
      </w:pPr>
      <w:r w:rsidRPr="00C94121">
        <w:rPr>
          <w:rFonts w:ascii="Times New Roman" w:hAnsi="Times New Roman"/>
          <w:sz w:val="26"/>
          <w:szCs w:val="26"/>
        </w:rPr>
        <w:t xml:space="preserve">В целях </w:t>
      </w:r>
      <w:r w:rsidRPr="00C94121">
        <w:rPr>
          <w:rFonts w:ascii="Times New Roman" w:eastAsiaTheme="minorHAnsi" w:hAnsi="Times New Roman"/>
          <w:sz w:val="26"/>
          <w:szCs w:val="26"/>
          <w:lang w:eastAsia="en-US"/>
        </w:rPr>
        <w:t xml:space="preserve">обеспечения доступа к финансовым ресурсам посредством предоставления гарантий и поручительств субъектам малого и среднего предпринимательства, осуществляющим деятельность на территории Республики Хакасия </w:t>
      </w:r>
      <w:r w:rsidRPr="00C94121">
        <w:rPr>
          <w:rFonts w:ascii="Times New Roman" w:hAnsi="Times New Roman"/>
          <w:sz w:val="26"/>
          <w:szCs w:val="26"/>
        </w:rPr>
        <w:t xml:space="preserve">соглашениями от 23.03.2020 № </w:t>
      </w:r>
      <w:r w:rsidRPr="00C94121">
        <w:rPr>
          <w:rFonts w:ascii="Times New Roman" w:eastAsiaTheme="minorHAnsi" w:hAnsi="Times New Roman"/>
          <w:sz w:val="26"/>
          <w:szCs w:val="26"/>
          <w:lang w:eastAsia="en-US"/>
        </w:rPr>
        <w:t xml:space="preserve">40-2020-00072, от 24.03.2020 № 40-2020-00103 </w:t>
      </w:r>
      <w:r w:rsidRPr="00C94121">
        <w:rPr>
          <w:rFonts w:ascii="Times New Roman" w:hAnsi="Times New Roman"/>
          <w:sz w:val="26"/>
          <w:szCs w:val="26"/>
        </w:rPr>
        <w:t xml:space="preserve">проведена докапитализация НО «Гарантийный фонд-микрокредитная компания» в размере </w:t>
      </w:r>
      <w:r w:rsidR="00232EF5">
        <w:rPr>
          <w:rFonts w:ascii="Times New Roman" w:hAnsi="Times New Roman"/>
          <w:sz w:val="26"/>
          <w:szCs w:val="26"/>
        </w:rPr>
        <w:t>219 989,2</w:t>
      </w:r>
      <w:r w:rsidR="00232EF5" w:rsidRPr="00DE43AD">
        <w:rPr>
          <w:rFonts w:ascii="Times New Roman" w:hAnsi="Times New Roman"/>
          <w:sz w:val="26"/>
          <w:szCs w:val="26"/>
        </w:rPr>
        <w:t xml:space="preserve"> тыс. рублей, в том числе за счет средств федерального бюджета </w:t>
      </w:r>
      <w:r w:rsidR="00232EF5">
        <w:rPr>
          <w:rFonts w:ascii="Times New Roman" w:hAnsi="Times New Roman"/>
          <w:sz w:val="26"/>
          <w:szCs w:val="26"/>
        </w:rPr>
        <w:t>217 789,2</w:t>
      </w:r>
      <w:r w:rsidR="00232EF5" w:rsidRPr="00DE43AD">
        <w:rPr>
          <w:rFonts w:ascii="Times New Roman" w:hAnsi="Times New Roman"/>
          <w:sz w:val="26"/>
          <w:szCs w:val="26"/>
        </w:rPr>
        <w:t xml:space="preserve"> тыс. рублей, республиканского бюджета </w:t>
      </w:r>
      <w:r w:rsidR="00232EF5">
        <w:rPr>
          <w:rFonts w:ascii="Times New Roman" w:hAnsi="Times New Roman"/>
          <w:sz w:val="26"/>
          <w:szCs w:val="26"/>
        </w:rPr>
        <w:t>2200</w:t>
      </w:r>
      <w:r w:rsidR="00232EF5" w:rsidRPr="00DE43AD">
        <w:rPr>
          <w:rFonts w:ascii="Times New Roman" w:hAnsi="Times New Roman"/>
          <w:sz w:val="26"/>
          <w:szCs w:val="26"/>
        </w:rPr>
        <w:t xml:space="preserve"> тыс. рублей.</w:t>
      </w:r>
    </w:p>
    <w:p w14:paraId="50E33883" w14:textId="77777777" w:rsidR="00C94121" w:rsidRPr="00B01884" w:rsidRDefault="00C94121" w:rsidP="00C94121">
      <w:pPr>
        <w:spacing w:after="0" w:line="240" w:lineRule="auto"/>
        <w:ind w:firstLine="708"/>
        <w:jc w:val="both"/>
        <w:rPr>
          <w:rFonts w:ascii="Times New Roman" w:hAnsi="Times New Roman"/>
          <w:sz w:val="26"/>
          <w:szCs w:val="26"/>
        </w:rPr>
      </w:pPr>
      <w:r w:rsidRPr="00B01884">
        <w:rPr>
          <w:rFonts w:ascii="Times New Roman" w:hAnsi="Times New Roman"/>
          <w:sz w:val="26"/>
          <w:szCs w:val="26"/>
        </w:rPr>
        <w:t xml:space="preserve">Контрольные точки, предусмотренные Планом мероприятий по реализации регионального проекта </w:t>
      </w:r>
      <w:r>
        <w:rPr>
          <w:rFonts w:ascii="Times New Roman" w:hAnsi="Times New Roman"/>
          <w:sz w:val="26"/>
          <w:szCs w:val="26"/>
        </w:rPr>
        <w:t>«</w:t>
      </w:r>
      <w:r w:rsidRPr="00C94121">
        <w:rPr>
          <w:rFonts w:ascii="Times New Roman" w:hAnsi="Times New Roman"/>
          <w:bCs/>
          <w:sz w:val="26"/>
          <w:szCs w:val="26"/>
        </w:rPr>
        <w:t>Расширение доступа субъектов МСП к финансовым ресурсам, в том числе к льготному финансированию»</w:t>
      </w:r>
      <w:r w:rsidRPr="00B01884">
        <w:rPr>
          <w:rFonts w:ascii="Times New Roman" w:hAnsi="Times New Roman"/>
          <w:b/>
          <w:bCs/>
          <w:i/>
          <w:sz w:val="26"/>
          <w:szCs w:val="26"/>
        </w:rPr>
        <w:t xml:space="preserve"> </w:t>
      </w:r>
      <w:r w:rsidRPr="00B01884">
        <w:rPr>
          <w:rFonts w:ascii="Times New Roman" w:hAnsi="Times New Roman"/>
          <w:iCs/>
          <w:sz w:val="26"/>
          <w:szCs w:val="26"/>
        </w:rPr>
        <w:t xml:space="preserve">к прохождению </w:t>
      </w:r>
      <w:r w:rsidRPr="00B01884">
        <w:rPr>
          <w:rFonts w:ascii="Times New Roman" w:hAnsi="Times New Roman"/>
          <w:sz w:val="26"/>
          <w:szCs w:val="26"/>
        </w:rPr>
        <w:t xml:space="preserve">в </w:t>
      </w:r>
      <w:r w:rsidR="00126C38">
        <w:rPr>
          <w:rFonts w:ascii="Times New Roman" w:hAnsi="Times New Roman"/>
          <w:sz w:val="26"/>
          <w:szCs w:val="26"/>
        </w:rPr>
        <w:t>1</w:t>
      </w:r>
      <w:r w:rsidRPr="00B01884">
        <w:rPr>
          <w:rFonts w:ascii="Times New Roman" w:hAnsi="Times New Roman"/>
          <w:sz w:val="26"/>
          <w:szCs w:val="26"/>
        </w:rPr>
        <w:t xml:space="preserve"> </w:t>
      </w:r>
      <w:r w:rsidR="00232EF5">
        <w:rPr>
          <w:rFonts w:ascii="Times New Roman" w:hAnsi="Times New Roman"/>
          <w:sz w:val="26"/>
          <w:szCs w:val="26"/>
        </w:rPr>
        <w:t>полугодии</w:t>
      </w:r>
      <w:r w:rsidRPr="00B01884">
        <w:rPr>
          <w:rFonts w:ascii="Times New Roman" w:hAnsi="Times New Roman"/>
          <w:sz w:val="26"/>
          <w:szCs w:val="26"/>
        </w:rPr>
        <w:t xml:space="preserve"> 20</w:t>
      </w:r>
      <w:r>
        <w:rPr>
          <w:rFonts w:ascii="Times New Roman" w:hAnsi="Times New Roman"/>
          <w:sz w:val="26"/>
          <w:szCs w:val="26"/>
        </w:rPr>
        <w:t>20</w:t>
      </w:r>
      <w:r w:rsidRPr="00B01884">
        <w:rPr>
          <w:rFonts w:ascii="Times New Roman" w:hAnsi="Times New Roman"/>
          <w:sz w:val="26"/>
          <w:szCs w:val="26"/>
        </w:rPr>
        <w:t xml:space="preserve"> года, выполнены своевременно.</w:t>
      </w:r>
    </w:p>
    <w:p w14:paraId="37FBE4F7" w14:textId="77777777" w:rsidR="00B01884" w:rsidRPr="00B01884" w:rsidRDefault="00B01884" w:rsidP="00B01884">
      <w:pPr>
        <w:spacing w:after="0" w:line="240" w:lineRule="auto"/>
        <w:ind w:firstLine="708"/>
        <w:jc w:val="both"/>
        <w:rPr>
          <w:rFonts w:ascii="Times New Roman" w:hAnsi="Times New Roman"/>
          <w:b/>
          <w:bCs/>
          <w:i/>
          <w:sz w:val="26"/>
          <w:szCs w:val="26"/>
        </w:rPr>
      </w:pPr>
    </w:p>
    <w:p w14:paraId="558B965F" w14:textId="77777777" w:rsidR="00C94121" w:rsidRPr="00351073" w:rsidRDefault="00B01884" w:rsidP="00C94121">
      <w:pPr>
        <w:spacing w:after="0" w:line="240" w:lineRule="auto"/>
        <w:ind w:firstLine="708"/>
        <w:jc w:val="both"/>
        <w:rPr>
          <w:rFonts w:ascii="Times New Roman" w:hAnsi="Times New Roman"/>
          <w:sz w:val="26"/>
          <w:szCs w:val="26"/>
        </w:rPr>
      </w:pPr>
      <w:r w:rsidRPr="00B01884">
        <w:rPr>
          <w:rFonts w:ascii="Times New Roman" w:hAnsi="Times New Roman"/>
          <w:b/>
          <w:bCs/>
          <w:i/>
          <w:sz w:val="26"/>
          <w:szCs w:val="26"/>
        </w:rPr>
        <w:t>10.4.</w:t>
      </w:r>
      <w:r w:rsidRPr="00B01884">
        <w:rPr>
          <w:rFonts w:ascii="Times New Roman" w:hAnsi="Times New Roman"/>
          <w:bCs/>
          <w:i/>
          <w:sz w:val="26"/>
          <w:szCs w:val="26"/>
        </w:rPr>
        <w:t> </w:t>
      </w:r>
      <w:r w:rsidRPr="00B01884">
        <w:rPr>
          <w:rFonts w:ascii="Times New Roman" w:hAnsi="Times New Roman"/>
          <w:b/>
          <w:bCs/>
          <w:i/>
          <w:sz w:val="26"/>
          <w:szCs w:val="26"/>
        </w:rPr>
        <w:t>Региональный проект «Улучшение условий ведения предпринимательской деятельности»</w:t>
      </w:r>
      <w:r w:rsidR="00C94121" w:rsidRPr="00C94121">
        <w:rPr>
          <w:rFonts w:ascii="Times New Roman" w:hAnsi="Times New Roman"/>
          <w:sz w:val="26"/>
          <w:szCs w:val="26"/>
        </w:rPr>
        <w:t xml:space="preserve"> </w:t>
      </w:r>
      <w:r w:rsidR="00C94121" w:rsidRPr="00351073">
        <w:rPr>
          <w:rFonts w:ascii="Times New Roman" w:hAnsi="Times New Roman"/>
          <w:sz w:val="26"/>
          <w:szCs w:val="26"/>
        </w:rPr>
        <w:t xml:space="preserve">направлен на снижение административной нагрузки на малые и средние предприятия, расширение имущественной поддержки субъектов МСП, </w:t>
      </w:r>
      <w:r w:rsidR="00C94121" w:rsidRPr="00351073">
        <w:rPr>
          <w:rFonts w:ascii="Times New Roman" w:hAnsi="Times New Roman"/>
          <w:bCs/>
          <w:iCs/>
          <w:sz w:val="26"/>
          <w:szCs w:val="26"/>
        </w:rPr>
        <w:t>о</w:t>
      </w:r>
      <w:r w:rsidR="00C94121" w:rsidRPr="00351073">
        <w:rPr>
          <w:rFonts w:ascii="Times New Roman" w:hAnsi="Times New Roman"/>
          <w:spacing w:val="-2"/>
          <w:sz w:val="26"/>
          <w:szCs w:val="26"/>
        </w:rPr>
        <w:t xml:space="preserve">тветственным исполнителем </w:t>
      </w:r>
      <w:r w:rsidR="00C94121" w:rsidRPr="00351073">
        <w:rPr>
          <w:rFonts w:ascii="Times New Roman" w:hAnsi="Times New Roman"/>
          <w:sz w:val="26"/>
          <w:szCs w:val="26"/>
        </w:rPr>
        <w:t xml:space="preserve">является Минэкономразвития  Хакасии. </w:t>
      </w:r>
    </w:p>
    <w:p w14:paraId="67148EA7" w14:textId="77777777" w:rsidR="00C94121" w:rsidRPr="00C94121" w:rsidRDefault="00C94121" w:rsidP="00C94121">
      <w:pPr>
        <w:spacing w:after="0" w:line="240" w:lineRule="auto"/>
        <w:ind w:firstLine="708"/>
        <w:jc w:val="both"/>
        <w:rPr>
          <w:rFonts w:ascii="Times New Roman" w:hAnsi="Times New Roman"/>
          <w:sz w:val="26"/>
          <w:szCs w:val="26"/>
        </w:rPr>
      </w:pPr>
      <w:r w:rsidRPr="00C94121">
        <w:rPr>
          <w:rStyle w:val="fontstyle01"/>
          <w:rFonts w:ascii="Times New Roman" w:hAnsi="Times New Roman"/>
          <w:sz w:val="26"/>
          <w:szCs w:val="26"/>
        </w:rPr>
        <w:t xml:space="preserve">Соглашение </w:t>
      </w:r>
      <w:r w:rsidRPr="00C94121">
        <w:rPr>
          <w:rFonts w:ascii="Times New Roman" w:hAnsi="Times New Roman"/>
          <w:sz w:val="26"/>
          <w:szCs w:val="26"/>
        </w:rPr>
        <w:t>о предоставлении субсидии из федерального бюджета бюджету Республики Хакасия на реализацию мероприятий данного регионального проекта Правительством Республики Хакасия не заключалось, реализация мероприятий предусмотрена во 2-м полугодии 2020 года.</w:t>
      </w:r>
    </w:p>
    <w:p w14:paraId="1AB19C33" w14:textId="77777777" w:rsidR="00B01884" w:rsidRPr="00B01884" w:rsidRDefault="00B01884" w:rsidP="00B01884">
      <w:pPr>
        <w:spacing w:after="0" w:line="240" w:lineRule="auto"/>
        <w:ind w:firstLine="708"/>
        <w:jc w:val="both"/>
        <w:rPr>
          <w:rFonts w:ascii="Times New Roman" w:hAnsi="Times New Roman"/>
          <w:sz w:val="26"/>
          <w:szCs w:val="26"/>
        </w:rPr>
      </w:pPr>
      <w:r w:rsidRPr="00B01884">
        <w:rPr>
          <w:rFonts w:ascii="Times New Roman" w:hAnsi="Times New Roman"/>
          <w:sz w:val="26"/>
          <w:szCs w:val="26"/>
        </w:rPr>
        <w:t>Планом мероприятий по реализации регионального проекта «</w:t>
      </w:r>
      <w:r w:rsidRPr="00B01884">
        <w:rPr>
          <w:rFonts w:ascii="Times New Roman" w:hAnsi="Times New Roman"/>
          <w:bCs/>
          <w:sz w:val="26"/>
          <w:szCs w:val="26"/>
        </w:rPr>
        <w:t>Улучшение условий ведения предпринимательской деятельности</w:t>
      </w:r>
      <w:r w:rsidRPr="00B01884">
        <w:rPr>
          <w:rFonts w:ascii="Times New Roman" w:hAnsi="Times New Roman"/>
          <w:sz w:val="26"/>
          <w:szCs w:val="26"/>
        </w:rPr>
        <w:t xml:space="preserve">» </w:t>
      </w:r>
      <w:r w:rsidR="00C94121">
        <w:rPr>
          <w:rFonts w:ascii="Times New Roman" w:hAnsi="Times New Roman"/>
          <w:sz w:val="26"/>
          <w:szCs w:val="26"/>
        </w:rPr>
        <w:t>к</w:t>
      </w:r>
      <w:r w:rsidR="00C94121" w:rsidRPr="00B01884">
        <w:rPr>
          <w:rFonts w:ascii="Times New Roman" w:hAnsi="Times New Roman"/>
          <w:sz w:val="26"/>
          <w:szCs w:val="26"/>
        </w:rPr>
        <w:t>онтрольные точки</w:t>
      </w:r>
      <w:r w:rsidR="00C94121" w:rsidRPr="00C94121">
        <w:rPr>
          <w:rFonts w:ascii="Times New Roman" w:hAnsi="Times New Roman"/>
          <w:sz w:val="26"/>
          <w:szCs w:val="26"/>
        </w:rPr>
        <w:t xml:space="preserve"> </w:t>
      </w:r>
      <w:r w:rsidR="00C94121" w:rsidRPr="00B01884">
        <w:rPr>
          <w:rFonts w:ascii="Times New Roman" w:hAnsi="Times New Roman"/>
          <w:sz w:val="26"/>
          <w:szCs w:val="26"/>
        </w:rPr>
        <w:t xml:space="preserve">в </w:t>
      </w:r>
      <w:r w:rsidR="00726369">
        <w:rPr>
          <w:rFonts w:ascii="Times New Roman" w:hAnsi="Times New Roman"/>
          <w:sz w:val="26"/>
          <w:szCs w:val="26"/>
        </w:rPr>
        <w:t xml:space="preserve">1 </w:t>
      </w:r>
      <w:r w:rsidR="00232EF5">
        <w:rPr>
          <w:rFonts w:ascii="Times New Roman" w:hAnsi="Times New Roman"/>
          <w:sz w:val="26"/>
          <w:szCs w:val="26"/>
        </w:rPr>
        <w:t>полугодии</w:t>
      </w:r>
      <w:r w:rsidR="00C94121" w:rsidRPr="00B01884">
        <w:rPr>
          <w:rFonts w:ascii="Times New Roman" w:hAnsi="Times New Roman"/>
          <w:sz w:val="26"/>
          <w:szCs w:val="26"/>
        </w:rPr>
        <w:t xml:space="preserve"> 20</w:t>
      </w:r>
      <w:r w:rsidR="00C94121">
        <w:rPr>
          <w:rFonts w:ascii="Times New Roman" w:hAnsi="Times New Roman"/>
          <w:sz w:val="26"/>
          <w:szCs w:val="26"/>
        </w:rPr>
        <w:t>20</w:t>
      </w:r>
      <w:r w:rsidR="00C94121" w:rsidRPr="00B01884">
        <w:rPr>
          <w:rFonts w:ascii="Times New Roman" w:hAnsi="Times New Roman"/>
          <w:sz w:val="26"/>
          <w:szCs w:val="26"/>
        </w:rPr>
        <w:t xml:space="preserve"> года</w:t>
      </w:r>
      <w:r w:rsidR="00C94121">
        <w:rPr>
          <w:rFonts w:ascii="Times New Roman" w:hAnsi="Times New Roman"/>
          <w:sz w:val="26"/>
          <w:szCs w:val="26"/>
        </w:rPr>
        <w:t xml:space="preserve"> не</w:t>
      </w:r>
      <w:r w:rsidR="00C94121" w:rsidRPr="00B01884">
        <w:rPr>
          <w:rFonts w:ascii="Times New Roman" w:hAnsi="Times New Roman"/>
          <w:sz w:val="26"/>
          <w:szCs w:val="26"/>
        </w:rPr>
        <w:t xml:space="preserve"> предусмотрены</w:t>
      </w:r>
      <w:r w:rsidRPr="00B01884">
        <w:rPr>
          <w:rFonts w:ascii="Times New Roman" w:hAnsi="Times New Roman"/>
          <w:sz w:val="26"/>
          <w:szCs w:val="26"/>
        </w:rPr>
        <w:t>.</w:t>
      </w:r>
    </w:p>
    <w:p w14:paraId="2AC209D9" w14:textId="77777777" w:rsidR="00B01884" w:rsidRPr="00B01884" w:rsidRDefault="00B01884" w:rsidP="00B01884">
      <w:pPr>
        <w:spacing w:after="0" w:line="240" w:lineRule="auto"/>
        <w:ind w:firstLine="708"/>
        <w:jc w:val="both"/>
        <w:rPr>
          <w:rFonts w:ascii="Times New Roman" w:hAnsi="Times New Roman"/>
          <w:sz w:val="26"/>
          <w:szCs w:val="26"/>
        </w:rPr>
      </w:pPr>
      <w:r w:rsidRPr="00B01884">
        <w:rPr>
          <w:rFonts w:ascii="Times New Roman" w:hAnsi="Times New Roman"/>
          <w:b/>
          <w:bCs/>
          <w:i/>
          <w:sz w:val="26"/>
          <w:szCs w:val="26"/>
        </w:rPr>
        <w:t xml:space="preserve">10.5. Региональный проект «Создание системы поддержки фермеров и развитие сельской кооперации» </w:t>
      </w:r>
      <w:r w:rsidRPr="00B01884">
        <w:rPr>
          <w:rFonts w:ascii="Times New Roman" w:hAnsi="Times New Roman"/>
          <w:sz w:val="26"/>
          <w:szCs w:val="26"/>
        </w:rPr>
        <w:t>направлен на создание системы поддержки фермеров и развитие сельской кооперации в Республике Хакасия</w:t>
      </w:r>
      <w:r w:rsidRPr="00B01884">
        <w:rPr>
          <w:rFonts w:ascii="Times New Roman" w:hAnsi="Times New Roman"/>
          <w:iCs/>
          <w:sz w:val="26"/>
          <w:szCs w:val="26"/>
        </w:rPr>
        <w:t>, р</w:t>
      </w:r>
      <w:r w:rsidRPr="00B01884">
        <w:rPr>
          <w:rFonts w:ascii="Times New Roman" w:hAnsi="Times New Roman"/>
          <w:sz w:val="26"/>
          <w:szCs w:val="26"/>
        </w:rPr>
        <w:t xml:space="preserve">еализуется в рамках </w:t>
      </w:r>
      <w:hyperlink r:id="rId24" w:history="1">
        <w:r w:rsidRPr="00B01884">
          <w:rPr>
            <w:rFonts w:ascii="Times New Roman" w:hAnsi="Times New Roman"/>
            <w:bCs/>
            <w:iCs/>
            <w:sz w:val="26"/>
            <w:szCs w:val="26"/>
          </w:rPr>
          <w:t>подпрограммы</w:t>
        </w:r>
      </w:hyperlink>
      <w:r w:rsidRPr="00B01884">
        <w:rPr>
          <w:rFonts w:ascii="Times New Roman" w:hAnsi="Times New Roman"/>
          <w:bCs/>
          <w:iCs/>
          <w:sz w:val="26"/>
          <w:szCs w:val="26"/>
        </w:rPr>
        <w:t xml:space="preserve"> «Развитие малых форм хозяйствования на селе»</w:t>
      </w:r>
      <w:r w:rsidRPr="00B01884">
        <w:rPr>
          <w:rFonts w:ascii="Times New Roman" w:hAnsi="Times New Roman"/>
          <w:sz w:val="26"/>
          <w:szCs w:val="26"/>
        </w:rPr>
        <w:t xml:space="preserve"> госпрограммы «Развитие агропромышленного комплекса Республики Хакасия и социальной сферы на селе»,</w:t>
      </w:r>
      <w:r w:rsidRPr="00B01884">
        <w:rPr>
          <w:rFonts w:ascii="Times New Roman" w:hAnsi="Times New Roman"/>
          <w:bCs/>
          <w:iCs/>
          <w:sz w:val="26"/>
          <w:szCs w:val="26"/>
        </w:rPr>
        <w:t xml:space="preserve"> о</w:t>
      </w:r>
      <w:r w:rsidRPr="00B01884">
        <w:rPr>
          <w:rFonts w:ascii="Times New Roman" w:hAnsi="Times New Roman"/>
          <w:spacing w:val="-2"/>
          <w:sz w:val="26"/>
          <w:szCs w:val="26"/>
        </w:rPr>
        <w:t xml:space="preserve">тветственным исполнителем </w:t>
      </w:r>
      <w:r w:rsidRPr="00B01884">
        <w:rPr>
          <w:rFonts w:ascii="Times New Roman" w:hAnsi="Times New Roman"/>
          <w:sz w:val="26"/>
          <w:szCs w:val="26"/>
        </w:rPr>
        <w:t xml:space="preserve">является Минсельхоз  Хакасии. </w:t>
      </w:r>
    </w:p>
    <w:p w14:paraId="7100A1F2" w14:textId="77777777" w:rsidR="00B616A5" w:rsidRPr="009B6807" w:rsidRDefault="00B616A5" w:rsidP="00B616A5">
      <w:pPr>
        <w:spacing w:after="0" w:line="240" w:lineRule="auto"/>
        <w:ind w:firstLine="708"/>
        <w:jc w:val="both"/>
        <w:rPr>
          <w:rFonts w:ascii="Times New Roman" w:hAnsi="Times New Roman"/>
          <w:sz w:val="26"/>
          <w:szCs w:val="26"/>
        </w:rPr>
      </w:pPr>
      <w:r w:rsidRPr="00893546">
        <w:rPr>
          <w:rFonts w:ascii="Times New Roman" w:hAnsi="Times New Roman"/>
          <w:sz w:val="26"/>
          <w:szCs w:val="26"/>
        </w:rPr>
        <w:t>Информация о финансовом обеспечении мероприяти</w:t>
      </w:r>
      <w:r>
        <w:rPr>
          <w:rFonts w:ascii="Times New Roman" w:hAnsi="Times New Roman"/>
          <w:sz w:val="26"/>
          <w:szCs w:val="26"/>
        </w:rPr>
        <w:t>я</w:t>
      </w:r>
      <w:r w:rsidRPr="00893546">
        <w:rPr>
          <w:rFonts w:ascii="Times New Roman" w:hAnsi="Times New Roman"/>
          <w:sz w:val="26"/>
          <w:szCs w:val="26"/>
        </w:rPr>
        <w:t xml:space="preserve"> регионального проекта </w:t>
      </w:r>
      <w:r w:rsidRPr="008436AE">
        <w:rPr>
          <w:rFonts w:ascii="Times New Roman" w:hAnsi="Times New Roman"/>
          <w:sz w:val="26"/>
          <w:szCs w:val="26"/>
        </w:rPr>
        <w:t>по состоянию на 01.</w:t>
      </w:r>
      <w:r>
        <w:rPr>
          <w:rFonts w:ascii="Times New Roman" w:hAnsi="Times New Roman"/>
          <w:sz w:val="26"/>
          <w:szCs w:val="26"/>
        </w:rPr>
        <w:t>07</w:t>
      </w:r>
      <w:r w:rsidRPr="008436AE">
        <w:rPr>
          <w:rFonts w:ascii="Times New Roman" w:hAnsi="Times New Roman"/>
          <w:sz w:val="26"/>
          <w:szCs w:val="26"/>
        </w:rPr>
        <w:t>.20</w:t>
      </w:r>
      <w:r>
        <w:rPr>
          <w:rFonts w:ascii="Times New Roman" w:hAnsi="Times New Roman"/>
          <w:sz w:val="26"/>
          <w:szCs w:val="26"/>
        </w:rPr>
        <w:t xml:space="preserve">20 </w:t>
      </w:r>
      <w:r w:rsidRPr="009B6807">
        <w:rPr>
          <w:rFonts w:ascii="Times New Roman" w:hAnsi="Times New Roman"/>
          <w:sz w:val="26"/>
          <w:szCs w:val="26"/>
        </w:rPr>
        <w:t xml:space="preserve">представлена в таблице </w:t>
      </w:r>
      <w:r w:rsidR="009B6807" w:rsidRPr="009B6807">
        <w:rPr>
          <w:rFonts w:ascii="Times New Roman" w:hAnsi="Times New Roman"/>
          <w:sz w:val="26"/>
          <w:szCs w:val="26"/>
        </w:rPr>
        <w:t>54</w:t>
      </w:r>
      <w:r w:rsidRPr="009B6807">
        <w:rPr>
          <w:rFonts w:ascii="Times New Roman" w:hAnsi="Times New Roman"/>
          <w:sz w:val="26"/>
          <w:szCs w:val="26"/>
        </w:rPr>
        <w:t>.</w:t>
      </w:r>
    </w:p>
    <w:p w14:paraId="4051B222" w14:textId="77777777" w:rsidR="00B616A5" w:rsidRPr="009B6807" w:rsidRDefault="00B616A5" w:rsidP="00B616A5">
      <w:pPr>
        <w:spacing w:after="0" w:line="240" w:lineRule="auto"/>
        <w:ind w:firstLine="708"/>
        <w:jc w:val="right"/>
        <w:rPr>
          <w:rFonts w:ascii="Times New Roman" w:hAnsi="Times New Roman"/>
          <w:sz w:val="26"/>
          <w:szCs w:val="26"/>
        </w:rPr>
      </w:pPr>
      <w:r w:rsidRPr="009B6807">
        <w:rPr>
          <w:rFonts w:ascii="Times New Roman" w:hAnsi="Times New Roman"/>
          <w:sz w:val="26"/>
          <w:szCs w:val="26"/>
        </w:rPr>
        <w:t xml:space="preserve">Таблица </w:t>
      </w:r>
      <w:r w:rsidR="009B6807" w:rsidRPr="009B6807">
        <w:rPr>
          <w:rFonts w:ascii="Times New Roman" w:hAnsi="Times New Roman"/>
          <w:sz w:val="26"/>
          <w:szCs w:val="26"/>
        </w:rPr>
        <w:t>54</w:t>
      </w:r>
    </w:p>
    <w:p w14:paraId="192B8783" w14:textId="77777777" w:rsidR="00B616A5" w:rsidRDefault="00B616A5" w:rsidP="00B616A5">
      <w:pPr>
        <w:spacing w:after="0" w:line="240" w:lineRule="auto"/>
        <w:ind w:firstLine="708"/>
        <w:jc w:val="right"/>
        <w:rPr>
          <w:rFonts w:ascii="Times New Roman" w:hAnsi="Times New Roman"/>
          <w:sz w:val="26"/>
          <w:szCs w:val="26"/>
        </w:rPr>
      </w:pPr>
      <w:r w:rsidRPr="009B6807">
        <w:rPr>
          <w:rFonts w:ascii="Times New Roman" w:hAnsi="Times New Roman"/>
          <w:sz w:val="26"/>
          <w:szCs w:val="26"/>
        </w:rPr>
        <w:lastRenderedPageBreak/>
        <w:t>тыс. рублей</w:t>
      </w:r>
    </w:p>
    <w:tbl>
      <w:tblPr>
        <w:tblW w:w="9346" w:type="dxa"/>
        <w:tblInd w:w="95" w:type="dxa"/>
        <w:tblLook w:val="04A0" w:firstRow="1" w:lastRow="0" w:firstColumn="1" w:lastColumn="0" w:noHBand="0" w:noVBand="1"/>
      </w:tblPr>
      <w:tblGrid>
        <w:gridCol w:w="5258"/>
        <w:gridCol w:w="1144"/>
        <w:gridCol w:w="960"/>
        <w:gridCol w:w="815"/>
        <w:gridCol w:w="1169"/>
      </w:tblGrid>
      <w:tr w:rsidR="00B616A5" w:rsidRPr="00B616A5" w14:paraId="3D7D6831" w14:textId="77777777" w:rsidTr="00B616A5">
        <w:trPr>
          <w:trHeight w:val="60"/>
        </w:trPr>
        <w:tc>
          <w:tcPr>
            <w:tcW w:w="52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FA792B" w14:textId="77777777" w:rsidR="00B616A5" w:rsidRPr="00B616A5" w:rsidRDefault="00B616A5" w:rsidP="00B616A5">
            <w:pPr>
              <w:spacing w:after="0" w:line="240" w:lineRule="auto"/>
              <w:jc w:val="center"/>
              <w:rPr>
                <w:rFonts w:ascii="Times New Roman" w:hAnsi="Times New Roman"/>
                <w:b/>
                <w:bCs/>
                <w:color w:val="000000"/>
                <w:sz w:val="20"/>
                <w:szCs w:val="20"/>
              </w:rPr>
            </w:pPr>
            <w:r w:rsidRPr="00B616A5">
              <w:rPr>
                <w:rFonts w:ascii="Times New Roman" w:hAnsi="Times New Roman"/>
                <w:b/>
                <w:bCs/>
                <w:color w:val="000000"/>
                <w:sz w:val="20"/>
                <w:szCs w:val="20"/>
              </w:rPr>
              <w:t>наименование мероприятия</w:t>
            </w:r>
          </w:p>
        </w:tc>
        <w:tc>
          <w:tcPr>
            <w:tcW w:w="1144"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65073286" w14:textId="77777777" w:rsidR="00B616A5" w:rsidRPr="00B616A5" w:rsidRDefault="00B616A5" w:rsidP="00B616A5">
            <w:pPr>
              <w:spacing w:after="0" w:line="240" w:lineRule="auto"/>
              <w:jc w:val="center"/>
              <w:rPr>
                <w:rFonts w:ascii="Times New Roman" w:hAnsi="Times New Roman"/>
                <w:b/>
                <w:bCs/>
                <w:color w:val="000000"/>
                <w:sz w:val="20"/>
                <w:szCs w:val="20"/>
              </w:rPr>
            </w:pPr>
            <w:r w:rsidRPr="00B616A5">
              <w:rPr>
                <w:rFonts w:ascii="Times New Roman" w:hAnsi="Times New Roman"/>
                <w:b/>
                <w:bCs/>
                <w:color w:val="000000"/>
                <w:sz w:val="20"/>
                <w:szCs w:val="20"/>
              </w:rPr>
              <w:t xml:space="preserve">назначено </w:t>
            </w:r>
          </w:p>
        </w:tc>
        <w:tc>
          <w:tcPr>
            <w:tcW w:w="1775" w:type="dxa"/>
            <w:gridSpan w:val="2"/>
            <w:tcBorders>
              <w:top w:val="single" w:sz="4" w:space="0" w:color="auto"/>
              <w:left w:val="nil"/>
              <w:bottom w:val="single" w:sz="4" w:space="0" w:color="auto"/>
              <w:right w:val="single" w:sz="4" w:space="0" w:color="auto"/>
            </w:tcBorders>
            <w:shd w:val="clear" w:color="auto" w:fill="auto"/>
            <w:noWrap/>
            <w:vAlign w:val="center"/>
            <w:hideMark/>
          </w:tcPr>
          <w:p w14:paraId="602A1898" w14:textId="77777777" w:rsidR="00B616A5" w:rsidRPr="00B616A5" w:rsidRDefault="00B616A5" w:rsidP="00B616A5">
            <w:pPr>
              <w:spacing w:after="0" w:line="240" w:lineRule="auto"/>
              <w:jc w:val="center"/>
              <w:rPr>
                <w:rFonts w:ascii="Times New Roman" w:hAnsi="Times New Roman"/>
                <w:b/>
                <w:bCs/>
                <w:color w:val="000000"/>
                <w:sz w:val="20"/>
                <w:szCs w:val="20"/>
              </w:rPr>
            </w:pPr>
            <w:r w:rsidRPr="00B616A5">
              <w:rPr>
                <w:rFonts w:ascii="Times New Roman" w:hAnsi="Times New Roman"/>
                <w:b/>
                <w:bCs/>
                <w:color w:val="000000"/>
                <w:sz w:val="20"/>
                <w:szCs w:val="20"/>
              </w:rPr>
              <w:t>исполнено</w:t>
            </w:r>
          </w:p>
        </w:tc>
        <w:tc>
          <w:tcPr>
            <w:tcW w:w="11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FE57DC" w14:textId="77777777" w:rsidR="00B616A5" w:rsidRPr="00B616A5" w:rsidRDefault="00B616A5" w:rsidP="00B616A5">
            <w:pPr>
              <w:spacing w:after="0" w:line="240" w:lineRule="auto"/>
              <w:jc w:val="center"/>
              <w:rPr>
                <w:rFonts w:ascii="Times New Roman" w:hAnsi="Times New Roman"/>
                <w:b/>
                <w:bCs/>
                <w:color w:val="000000"/>
                <w:sz w:val="18"/>
                <w:szCs w:val="18"/>
              </w:rPr>
            </w:pPr>
            <w:r w:rsidRPr="00B616A5">
              <w:rPr>
                <w:rFonts w:ascii="Times New Roman" w:hAnsi="Times New Roman"/>
                <w:b/>
                <w:bCs/>
                <w:color w:val="000000"/>
                <w:sz w:val="18"/>
                <w:szCs w:val="18"/>
              </w:rPr>
              <w:t>отклонени</w:t>
            </w:r>
            <w:r w:rsidRPr="00B616A5">
              <w:rPr>
                <w:rFonts w:ascii="Times New Roman" w:hAnsi="Times New Roman"/>
                <w:b/>
                <w:bCs/>
                <w:color w:val="000000"/>
                <w:sz w:val="20"/>
                <w:szCs w:val="20"/>
              </w:rPr>
              <w:t>е</w:t>
            </w:r>
          </w:p>
        </w:tc>
      </w:tr>
      <w:tr w:rsidR="00B616A5" w:rsidRPr="00B616A5" w14:paraId="26CE4DF2" w14:textId="77777777" w:rsidTr="00B616A5">
        <w:trPr>
          <w:trHeight w:val="86"/>
        </w:trPr>
        <w:tc>
          <w:tcPr>
            <w:tcW w:w="5258" w:type="dxa"/>
            <w:vMerge/>
            <w:tcBorders>
              <w:top w:val="single" w:sz="4" w:space="0" w:color="auto"/>
              <w:left w:val="single" w:sz="4" w:space="0" w:color="auto"/>
              <w:bottom w:val="single" w:sz="4" w:space="0" w:color="auto"/>
              <w:right w:val="single" w:sz="4" w:space="0" w:color="auto"/>
            </w:tcBorders>
            <w:vAlign w:val="center"/>
            <w:hideMark/>
          </w:tcPr>
          <w:p w14:paraId="0F12EE67" w14:textId="77777777" w:rsidR="00B616A5" w:rsidRPr="00B616A5" w:rsidRDefault="00B616A5" w:rsidP="00B616A5">
            <w:pPr>
              <w:spacing w:after="0" w:line="240" w:lineRule="auto"/>
              <w:rPr>
                <w:rFonts w:ascii="Times New Roman" w:hAnsi="Times New Roman"/>
                <w:b/>
                <w:bCs/>
                <w:color w:val="000000"/>
                <w:sz w:val="20"/>
                <w:szCs w:val="20"/>
              </w:rPr>
            </w:pPr>
          </w:p>
        </w:tc>
        <w:tc>
          <w:tcPr>
            <w:tcW w:w="1144" w:type="dxa"/>
            <w:vMerge/>
            <w:tcBorders>
              <w:top w:val="single" w:sz="4" w:space="0" w:color="auto"/>
              <w:left w:val="nil"/>
              <w:bottom w:val="single" w:sz="4" w:space="0" w:color="auto"/>
              <w:right w:val="single" w:sz="4" w:space="0" w:color="auto"/>
            </w:tcBorders>
            <w:vAlign w:val="center"/>
            <w:hideMark/>
          </w:tcPr>
          <w:p w14:paraId="6450ADA6" w14:textId="77777777" w:rsidR="00B616A5" w:rsidRPr="00B616A5" w:rsidRDefault="00B616A5" w:rsidP="00B616A5">
            <w:pPr>
              <w:spacing w:after="0" w:line="240" w:lineRule="auto"/>
              <w:rPr>
                <w:rFonts w:ascii="Times New Roman" w:hAnsi="Times New Roman"/>
                <w:b/>
                <w:bCs/>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14:paraId="0622970B" w14:textId="77777777" w:rsidR="00B616A5" w:rsidRPr="00B616A5" w:rsidRDefault="00B616A5" w:rsidP="00B616A5">
            <w:pPr>
              <w:spacing w:after="0" w:line="240" w:lineRule="auto"/>
              <w:jc w:val="center"/>
              <w:rPr>
                <w:rFonts w:ascii="Times New Roman" w:hAnsi="Times New Roman"/>
                <w:b/>
                <w:bCs/>
                <w:color w:val="000000"/>
                <w:sz w:val="20"/>
                <w:szCs w:val="20"/>
              </w:rPr>
            </w:pPr>
            <w:r w:rsidRPr="00B616A5">
              <w:rPr>
                <w:rFonts w:ascii="Times New Roman" w:hAnsi="Times New Roman"/>
                <w:b/>
                <w:bCs/>
                <w:color w:val="000000"/>
                <w:sz w:val="20"/>
                <w:szCs w:val="20"/>
              </w:rPr>
              <w:t>сумма</w:t>
            </w:r>
          </w:p>
        </w:tc>
        <w:tc>
          <w:tcPr>
            <w:tcW w:w="815" w:type="dxa"/>
            <w:tcBorders>
              <w:top w:val="nil"/>
              <w:left w:val="nil"/>
              <w:bottom w:val="single" w:sz="4" w:space="0" w:color="auto"/>
              <w:right w:val="single" w:sz="4" w:space="0" w:color="auto"/>
            </w:tcBorders>
            <w:shd w:val="clear" w:color="auto" w:fill="auto"/>
            <w:noWrap/>
            <w:vAlign w:val="center"/>
            <w:hideMark/>
          </w:tcPr>
          <w:p w14:paraId="78093D63" w14:textId="77777777" w:rsidR="00B616A5" w:rsidRPr="00B616A5" w:rsidRDefault="00B616A5" w:rsidP="00B616A5">
            <w:pPr>
              <w:spacing w:after="0" w:line="240" w:lineRule="auto"/>
              <w:jc w:val="center"/>
              <w:rPr>
                <w:rFonts w:ascii="Times New Roman" w:hAnsi="Times New Roman"/>
                <w:b/>
                <w:bCs/>
                <w:color w:val="000000"/>
                <w:sz w:val="20"/>
                <w:szCs w:val="20"/>
              </w:rPr>
            </w:pPr>
            <w:r w:rsidRPr="00B616A5">
              <w:rPr>
                <w:rFonts w:ascii="Times New Roman" w:hAnsi="Times New Roman"/>
                <w:b/>
                <w:bCs/>
                <w:color w:val="000000"/>
                <w:sz w:val="20"/>
                <w:szCs w:val="20"/>
              </w:rPr>
              <w:t>%</w:t>
            </w:r>
          </w:p>
        </w:tc>
        <w:tc>
          <w:tcPr>
            <w:tcW w:w="1169" w:type="dxa"/>
            <w:vMerge/>
            <w:tcBorders>
              <w:top w:val="single" w:sz="4" w:space="0" w:color="auto"/>
              <w:left w:val="single" w:sz="4" w:space="0" w:color="auto"/>
              <w:bottom w:val="single" w:sz="4" w:space="0" w:color="auto"/>
              <w:right w:val="single" w:sz="4" w:space="0" w:color="auto"/>
            </w:tcBorders>
            <w:vAlign w:val="center"/>
            <w:hideMark/>
          </w:tcPr>
          <w:p w14:paraId="1584E83E" w14:textId="77777777" w:rsidR="00B616A5" w:rsidRPr="00B616A5" w:rsidRDefault="00B616A5" w:rsidP="00B616A5">
            <w:pPr>
              <w:spacing w:after="0" w:line="240" w:lineRule="auto"/>
              <w:rPr>
                <w:rFonts w:ascii="Times New Roman" w:hAnsi="Times New Roman"/>
                <w:b/>
                <w:bCs/>
                <w:color w:val="000000"/>
                <w:sz w:val="18"/>
                <w:szCs w:val="18"/>
              </w:rPr>
            </w:pPr>
          </w:p>
        </w:tc>
      </w:tr>
      <w:tr w:rsidR="00B616A5" w:rsidRPr="00B616A5" w14:paraId="3FFC4266" w14:textId="77777777" w:rsidTr="00B616A5">
        <w:trPr>
          <w:trHeight w:val="557"/>
        </w:trPr>
        <w:tc>
          <w:tcPr>
            <w:tcW w:w="5258" w:type="dxa"/>
            <w:tcBorders>
              <w:top w:val="nil"/>
              <w:left w:val="single" w:sz="4" w:space="0" w:color="auto"/>
              <w:bottom w:val="single" w:sz="4" w:space="0" w:color="auto"/>
              <w:right w:val="single" w:sz="4" w:space="0" w:color="auto"/>
            </w:tcBorders>
            <w:shd w:val="clear" w:color="000000" w:fill="FFFFFF"/>
            <w:hideMark/>
          </w:tcPr>
          <w:p w14:paraId="5390F1F6" w14:textId="77777777" w:rsidR="00B616A5" w:rsidRPr="00B616A5" w:rsidRDefault="00B616A5" w:rsidP="00B616A5">
            <w:pPr>
              <w:spacing w:after="0" w:line="240" w:lineRule="auto"/>
              <w:rPr>
                <w:rFonts w:ascii="Times New Roman" w:hAnsi="Times New Roman"/>
                <w:color w:val="000000"/>
                <w:sz w:val="20"/>
                <w:szCs w:val="20"/>
              </w:rPr>
            </w:pPr>
            <w:r w:rsidRPr="00B616A5">
              <w:rPr>
                <w:rFonts w:ascii="Times New Roman" w:hAnsi="Times New Roman"/>
                <w:color w:val="000000"/>
                <w:sz w:val="20"/>
                <w:szCs w:val="20"/>
              </w:rPr>
              <w:t>Предоставление субсидии на обеспечение деятельности и достижение показателей эффективности центров компетенций в сфере сельскохозяйственной кооперации и поддержки фермеров</w:t>
            </w:r>
          </w:p>
        </w:tc>
        <w:tc>
          <w:tcPr>
            <w:tcW w:w="1144" w:type="dxa"/>
            <w:tcBorders>
              <w:top w:val="nil"/>
              <w:left w:val="nil"/>
              <w:bottom w:val="single" w:sz="4" w:space="0" w:color="auto"/>
              <w:right w:val="single" w:sz="4" w:space="0" w:color="auto"/>
            </w:tcBorders>
            <w:shd w:val="clear" w:color="auto" w:fill="auto"/>
            <w:vAlign w:val="bottom"/>
            <w:hideMark/>
          </w:tcPr>
          <w:p w14:paraId="7A9F5B48" w14:textId="77777777" w:rsidR="00B616A5" w:rsidRPr="00B616A5" w:rsidRDefault="00B616A5" w:rsidP="00B616A5">
            <w:pPr>
              <w:spacing w:after="0" w:line="240" w:lineRule="auto"/>
              <w:jc w:val="right"/>
              <w:rPr>
                <w:rFonts w:ascii="Times New Roman" w:hAnsi="Times New Roman"/>
                <w:color w:val="000000"/>
                <w:sz w:val="20"/>
                <w:szCs w:val="20"/>
              </w:rPr>
            </w:pPr>
            <w:r w:rsidRPr="00B616A5">
              <w:rPr>
                <w:rFonts w:ascii="Times New Roman" w:hAnsi="Times New Roman"/>
                <w:color w:val="000000"/>
                <w:sz w:val="20"/>
                <w:szCs w:val="20"/>
              </w:rPr>
              <w:t>3 030,4</w:t>
            </w:r>
          </w:p>
        </w:tc>
        <w:tc>
          <w:tcPr>
            <w:tcW w:w="960" w:type="dxa"/>
            <w:tcBorders>
              <w:top w:val="nil"/>
              <w:left w:val="nil"/>
              <w:bottom w:val="single" w:sz="4" w:space="0" w:color="auto"/>
              <w:right w:val="single" w:sz="4" w:space="0" w:color="auto"/>
            </w:tcBorders>
            <w:shd w:val="clear" w:color="auto" w:fill="auto"/>
            <w:vAlign w:val="bottom"/>
            <w:hideMark/>
          </w:tcPr>
          <w:p w14:paraId="4E7DCF18" w14:textId="77777777" w:rsidR="00B616A5" w:rsidRPr="00B616A5" w:rsidRDefault="00B616A5" w:rsidP="00B616A5">
            <w:pPr>
              <w:spacing w:after="0" w:line="240" w:lineRule="auto"/>
              <w:jc w:val="right"/>
              <w:rPr>
                <w:rFonts w:ascii="Times New Roman" w:hAnsi="Times New Roman"/>
                <w:color w:val="000000"/>
                <w:sz w:val="20"/>
                <w:szCs w:val="20"/>
              </w:rPr>
            </w:pPr>
            <w:r w:rsidRPr="00B616A5">
              <w:rPr>
                <w:rFonts w:ascii="Times New Roman" w:hAnsi="Times New Roman"/>
                <w:color w:val="000000"/>
                <w:sz w:val="20"/>
                <w:szCs w:val="20"/>
              </w:rPr>
              <w:t>1 372,2</w:t>
            </w:r>
          </w:p>
        </w:tc>
        <w:tc>
          <w:tcPr>
            <w:tcW w:w="815" w:type="dxa"/>
            <w:tcBorders>
              <w:top w:val="nil"/>
              <w:left w:val="nil"/>
              <w:bottom w:val="single" w:sz="4" w:space="0" w:color="auto"/>
              <w:right w:val="single" w:sz="4" w:space="0" w:color="auto"/>
            </w:tcBorders>
            <w:shd w:val="clear" w:color="auto" w:fill="auto"/>
            <w:noWrap/>
            <w:vAlign w:val="bottom"/>
            <w:hideMark/>
          </w:tcPr>
          <w:p w14:paraId="4B7EA1F6" w14:textId="77777777" w:rsidR="00B616A5" w:rsidRPr="00B616A5" w:rsidRDefault="00B616A5" w:rsidP="00B616A5">
            <w:pPr>
              <w:spacing w:after="0" w:line="240" w:lineRule="auto"/>
              <w:jc w:val="right"/>
              <w:rPr>
                <w:rFonts w:ascii="Times New Roman" w:hAnsi="Times New Roman"/>
                <w:color w:val="000000"/>
                <w:sz w:val="20"/>
                <w:szCs w:val="20"/>
              </w:rPr>
            </w:pPr>
            <w:r w:rsidRPr="00B616A5">
              <w:rPr>
                <w:rFonts w:ascii="Times New Roman" w:hAnsi="Times New Roman"/>
                <w:color w:val="000000"/>
                <w:sz w:val="20"/>
                <w:szCs w:val="20"/>
              </w:rPr>
              <w:t>45,3</w:t>
            </w:r>
          </w:p>
        </w:tc>
        <w:tc>
          <w:tcPr>
            <w:tcW w:w="1169" w:type="dxa"/>
            <w:tcBorders>
              <w:top w:val="nil"/>
              <w:left w:val="nil"/>
              <w:bottom w:val="single" w:sz="4" w:space="0" w:color="auto"/>
              <w:right w:val="single" w:sz="4" w:space="0" w:color="auto"/>
            </w:tcBorders>
            <w:shd w:val="clear" w:color="auto" w:fill="auto"/>
            <w:noWrap/>
            <w:vAlign w:val="bottom"/>
            <w:hideMark/>
          </w:tcPr>
          <w:p w14:paraId="541836D4" w14:textId="77777777" w:rsidR="00B616A5" w:rsidRPr="00B616A5" w:rsidRDefault="00B616A5" w:rsidP="00B616A5">
            <w:pPr>
              <w:spacing w:after="0" w:line="240" w:lineRule="auto"/>
              <w:jc w:val="right"/>
              <w:rPr>
                <w:rFonts w:ascii="Times New Roman" w:hAnsi="Times New Roman"/>
                <w:color w:val="000000"/>
                <w:sz w:val="20"/>
                <w:szCs w:val="20"/>
              </w:rPr>
            </w:pPr>
            <w:r w:rsidRPr="00B616A5">
              <w:rPr>
                <w:rFonts w:ascii="Times New Roman" w:hAnsi="Times New Roman"/>
                <w:color w:val="000000"/>
                <w:sz w:val="20"/>
                <w:szCs w:val="20"/>
              </w:rPr>
              <w:t>-1 658,2</w:t>
            </w:r>
          </w:p>
        </w:tc>
      </w:tr>
      <w:tr w:rsidR="00B616A5" w:rsidRPr="00B616A5" w14:paraId="12AD7511" w14:textId="77777777" w:rsidTr="00B616A5">
        <w:trPr>
          <w:trHeight w:val="330"/>
        </w:trPr>
        <w:tc>
          <w:tcPr>
            <w:tcW w:w="5258" w:type="dxa"/>
            <w:tcBorders>
              <w:top w:val="nil"/>
              <w:left w:val="single" w:sz="4" w:space="0" w:color="auto"/>
              <w:bottom w:val="single" w:sz="4" w:space="0" w:color="auto"/>
              <w:right w:val="single" w:sz="4" w:space="0" w:color="auto"/>
            </w:tcBorders>
            <w:shd w:val="clear" w:color="000000" w:fill="FFFFFF"/>
            <w:hideMark/>
          </w:tcPr>
          <w:p w14:paraId="4B8C25A9" w14:textId="77777777" w:rsidR="00B616A5" w:rsidRPr="00B616A5" w:rsidRDefault="00B616A5" w:rsidP="00B616A5">
            <w:pPr>
              <w:spacing w:after="0" w:line="240" w:lineRule="auto"/>
              <w:rPr>
                <w:rFonts w:ascii="Times New Roman" w:hAnsi="Times New Roman"/>
                <w:color w:val="000000"/>
                <w:sz w:val="20"/>
                <w:szCs w:val="20"/>
              </w:rPr>
            </w:pPr>
            <w:r w:rsidRPr="00B616A5">
              <w:rPr>
                <w:rFonts w:ascii="Times New Roman" w:hAnsi="Times New Roman"/>
                <w:color w:val="000000"/>
                <w:sz w:val="20"/>
                <w:szCs w:val="20"/>
              </w:rPr>
              <w:t>Предоставление субсидии на предоставление грантовой поддержки  крестьянских (фермерских) хозяйств на создание и развитие хозяйств</w:t>
            </w:r>
          </w:p>
        </w:tc>
        <w:tc>
          <w:tcPr>
            <w:tcW w:w="1144" w:type="dxa"/>
            <w:tcBorders>
              <w:top w:val="nil"/>
              <w:left w:val="nil"/>
              <w:bottom w:val="single" w:sz="4" w:space="0" w:color="auto"/>
              <w:right w:val="single" w:sz="4" w:space="0" w:color="auto"/>
            </w:tcBorders>
            <w:shd w:val="clear" w:color="auto" w:fill="auto"/>
            <w:vAlign w:val="bottom"/>
            <w:hideMark/>
          </w:tcPr>
          <w:p w14:paraId="5A8D9FBB" w14:textId="77777777" w:rsidR="00B616A5" w:rsidRPr="00B616A5" w:rsidRDefault="00B616A5" w:rsidP="00B616A5">
            <w:pPr>
              <w:spacing w:after="0" w:line="240" w:lineRule="auto"/>
              <w:jc w:val="right"/>
              <w:rPr>
                <w:rFonts w:ascii="Times New Roman" w:hAnsi="Times New Roman"/>
                <w:color w:val="000000"/>
                <w:sz w:val="20"/>
                <w:szCs w:val="20"/>
              </w:rPr>
            </w:pPr>
            <w:r w:rsidRPr="00B616A5">
              <w:rPr>
                <w:rFonts w:ascii="Times New Roman" w:hAnsi="Times New Roman"/>
                <w:color w:val="000000"/>
                <w:sz w:val="20"/>
                <w:szCs w:val="20"/>
              </w:rPr>
              <w:t>30 000,0</w:t>
            </w:r>
          </w:p>
        </w:tc>
        <w:tc>
          <w:tcPr>
            <w:tcW w:w="960" w:type="dxa"/>
            <w:tcBorders>
              <w:top w:val="nil"/>
              <w:left w:val="nil"/>
              <w:bottom w:val="single" w:sz="4" w:space="0" w:color="auto"/>
              <w:right w:val="single" w:sz="4" w:space="0" w:color="auto"/>
            </w:tcBorders>
            <w:shd w:val="clear" w:color="auto" w:fill="auto"/>
            <w:vAlign w:val="bottom"/>
            <w:hideMark/>
          </w:tcPr>
          <w:p w14:paraId="0635B2E3" w14:textId="77777777" w:rsidR="00B616A5" w:rsidRPr="00B616A5" w:rsidRDefault="00B616A5" w:rsidP="00B616A5">
            <w:pPr>
              <w:spacing w:after="0" w:line="240" w:lineRule="auto"/>
              <w:jc w:val="right"/>
              <w:rPr>
                <w:rFonts w:ascii="Times New Roman" w:hAnsi="Times New Roman"/>
                <w:color w:val="000000"/>
                <w:sz w:val="20"/>
                <w:szCs w:val="20"/>
              </w:rPr>
            </w:pPr>
            <w:r w:rsidRPr="00B616A5">
              <w:rPr>
                <w:rFonts w:ascii="Times New Roman" w:hAnsi="Times New Roman"/>
                <w:color w:val="000000"/>
                <w:sz w:val="20"/>
                <w:szCs w:val="20"/>
              </w:rPr>
              <w:t>0,0</w:t>
            </w:r>
          </w:p>
        </w:tc>
        <w:tc>
          <w:tcPr>
            <w:tcW w:w="815" w:type="dxa"/>
            <w:tcBorders>
              <w:top w:val="nil"/>
              <w:left w:val="nil"/>
              <w:bottom w:val="single" w:sz="4" w:space="0" w:color="auto"/>
              <w:right w:val="single" w:sz="4" w:space="0" w:color="auto"/>
            </w:tcBorders>
            <w:shd w:val="clear" w:color="auto" w:fill="auto"/>
            <w:noWrap/>
            <w:vAlign w:val="bottom"/>
            <w:hideMark/>
          </w:tcPr>
          <w:p w14:paraId="551C5BCC" w14:textId="77777777" w:rsidR="00B616A5" w:rsidRPr="00B616A5" w:rsidRDefault="00B616A5" w:rsidP="00B616A5">
            <w:pPr>
              <w:spacing w:after="0" w:line="240" w:lineRule="auto"/>
              <w:jc w:val="right"/>
              <w:rPr>
                <w:rFonts w:ascii="Times New Roman" w:hAnsi="Times New Roman"/>
                <w:color w:val="000000"/>
                <w:sz w:val="20"/>
                <w:szCs w:val="20"/>
              </w:rPr>
            </w:pPr>
            <w:r w:rsidRPr="00B616A5">
              <w:rPr>
                <w:rFonts w:ascii="Times New Roman" w:hAnsi="Times New Roman"/>
                <w:color w:val="000000"/>
                <w:sz w:val="20"/>
                <w:szCs w:val="20"/>
              </w:rPr>
              <w:t>0,0</w:t>
            </w:r>
          </w:p>
        </w:tc>
        <w:tc>
          <w:tcPr>
            <w:tcW w:w="1169" w:type="dxa"/>
            <w:tcBorders>
              <w:top w:val="nil"/>
              <w:left w:val="nil"/>
              <w:bottom w:val="single" w:sz="4" w:space="0" w:color="auto"/>
              <w:right w:val="single" w:sz="4" w:space="0" w:color="auto"/>
            </w:tcBorders>
            <w:shd w:val="clear" w:color="auto" w:fill="auto"/>
            <w:noWrap/>
            <w:vAlign w:val="bottom"/>
            <w:hideMark/>
          </w:tcPr>
          <w:p w14:paraId="3BFA76D4" w14:textId="77777777" w:rsidR="00B616A5" w:rsidRPr="00B616A5" w:rsidRDefault="00B616A5" w:rsidP="00B616A5">
            <w:pPr>
              <w:spacing w:after="0" w:line="240" w:lineRule="auto"/>
              <w:jc w:val="right"/>
              <w:rPr>
                <w:rFonts w:ascii="Times New Roman" w:hAnsi="Times New Roman"/>
                <w:color w:val="000000"/>
                <w:sz w:val="20"/>
                <w:szCs w:val="20"/>
              </w:rPr>
            </w:pPr>
            <w:r w:rsidRPr="00B616A5">
              <w:rPr>
                <w:rFonts w:ascii="Times New Roman" w:hAnsi="Times New Roman"/>
                <w:color w:val="000000"/>
                <w:sz w:val="20"/>
                <w:szCs w:val="20"/>
              </w:rPr>
              <w:t>-30 000,0</w:t>
            </w:r>
          </w:p>
        </w:tc>
      </w:tr>
      <w:tr w:rsidR="00B616A5" w:rsidRPr="00B616A5" w14:paraId="558F1991" w14:textId="77777777" w:rsidTr="00B616A5">
        <w:trPr>
          <w:trHeight w:val="60"/>
        </w:trPr>
        <w:tc>
          <w:tcPr>
            <w:tcW w:w="5258" w:type="dxa"/>
            <w:tcBorders>
              <w:top w:val="nil"/>
              <w:left w:val="single" w:sz="4" w:space="0" w:color="auto"/>
              <w:bottom w:val="single" w:sz="4" w:space="0" w:color="auto"/>
              <w:right w:val="single" w:sz="4" w:space="0" w:color="auto"/>
            </w:tcBorders>
            <w:shd w:val="clear" w:color="000000" w:fill="FFFFFF"/>
            <w:hideMark/>
          </w:tcPr>
          <w:p w14:paraId="2370BCAF" w14:textId="77777777" w:rsidR="00B616A5" w:rsidRPr="00B616A5" w:rsidRDefault="00B616A5" w:rsidP="00B616A5">
            <w:pPr>
              <w:spacing w:after="0" w:line="240" w:lineRule="auto"/>
              <w:rPr>
                <w:rFonts w:ascii="Times New Roman" w:hAnsi="Times New Roman"/>
                <w:color w:val="000000"/>
                <w:sz w:val="20"/>
                <w:szCs w:val="20"/>
              </w:rPr>
            </w:pPr>
            <w:r w:rsidRPr="00B616A5">
              <w:rPr>
                <w:rFonts w:ascii="Times New Roman" w:hAnsi="Times New Roman"/>
                <w:color w:val="000000"/>
                <w:sz w:val="20"/>
                <w:szCs w:val="20"/>
              </w:rPr>
              <w:t>Предоставление субсидии на создание и развитие сельскохозяйственных потребительских кооперативов</w:t>
            </w:r>
          </w:p>
        </w:tc>
        <w:tc>
          <w:tcPr>
            <w:tcW w:w="1144" w:type="dxa"/>
            <w:tcBorders>
              <w:top w:val="nil"/>
              <w:left w:val="nil"/>
              <w:bottom w:val="single" w:sz="4" w:space="0" w:color="auto"/>
              <w:right w:val="single" w:sz="4" w:space="0" w:color="auto"/>
            </w:tcBorders>
            <w:shd w:val="clear" w:color="auto" w:fill="auto"/>
            <w:vAlign w:val="bottom"/>
            <w:hideMark/>
          </w:tcPr>
          <w:p w14:paraId="37033F32" w14:textId="77777777" w:rsidR="00B616A5" w:rsidRPr="00B616A5" w:rsidRDefault="00B616A5" w:rsidP="00B616A5">
            <w:pPr>
              <w:spacing w:after="0" w:line="240" w:lineRule="auto"/>
              <w:jc w:val="right"/>
              <w:rPr>
                <w:rFonts w:ascii="Times New Roman" w:hAnsi="Times New Roman"/>
                <w:color w:val="000000"/>
                <w:sz w:val="20"/>
                <w:szCs w:val="20"/>
              </w:rPr>
            </w:pPr>
            <w:r w:rsidRPr="00B616A5">
              <w:rPr>
                <w:rFonts w:ascii="Times New Roman" w:hAnsi="Times New Roman"/>
                <w:color w:val="000000"/>
                <w:sz w:val="20"/>
                <w:szCs w:val="20"/>
              </w:rPr>
              <w:t>4 735,6</w:t>
            </w:r>
          </w:p>
        </w:tc>
        <w:tc>
          <w:tcPr>
            <w:tcW w:w="960" w:type="dxa"/>
            <w:tcBorders>
              <w:top w:val="nil"/>
              <w:left w:val="nil"/>
              <w:bottom w:val="single" w:sz="4" w:space="0" w:color="auto"/>
              <w:right w:val="single" w:sz="4" w:space="0" w:color="auto"/>
            </w:tcBorders>
            <w:shd w:val="clear" w:color="auto" w:fill="auto"/>
            <w:vAlign w:val="bottom"/>
            <w:hideMark/>
          </w:tcPr>
          <w:p w14:paraId="129C2ECB" w14:textId="77777777" w:rsidR="00B616A5" w:rsidRPr="00B616A5" w:rsidRDefault="00B616A5" w:rsidP="00B616A5">
            <w:pPr>
              <w:spacing w:after="0" w:line="240" w:lineRule="auto"/>
              <w:jc w:val="right"/>
              <w:rPr>
                <w:rFonts w:ascii="Times New Roman" w:hAnsi="Times New Roman"/>
                <w:color w:val="000000"/>
                <w:sz w:val="20"/>
                <w:szCs w:val="20"/>
              </w:rPr>
            </w:pPr>
            <w:r w:rsidRPr="00B616A5">
              <w:rPr>
                <w:rFonts w:ascii="Times New Roman" w:hAnsi="Times New Roman"/>
                <w:color w:val="000000"/>
                <w:sz w:val="20"/>
                <w:szCs w:val="20"/>
              </w:rPr>
              <w:t>1 326,4</w:t>
            </w:r>
          </w:p>
        </w:tc>
        <w:tc>
          <w:tcPr>
            <w:tcW w:w="815" w:type="dxa"/>
            <w:tcBorders>
              <w:top w:val="nil"/>
              <w:left w:val="nil"/>
              <w:bottom w:val="single" w:sz="4" w:space="0" w:color="auto"/>
              <w:right w:val="single" w:sz="4" w:space="0" w:color="auto"/>
            </w:tcBorders>
            <w:shd w:val="clear" w:color="auto" w:fill="auto"/>
            <w:noWrap/>
            <w:vAlign w:val="bottom"/>
            <w:hideMark/>
          </w:tcPr>
          <w:p w14:paraId="0CBBDC1E" w14:textId="77777777" w:rsidR="00B616A5" w:rsidRPr="00B616A5" w:rsidRDefault="00B616A5" w:rsidP="00B616A5">
            <w:pPr>
              <w:spacing w:after="0" w:line="240" w:lineRule="auto"/>
              <w:jc w:val="right"/>
              <w:rPr>
                <w:rFonts w:ascii="Times New Roman" w:hAnsi="Times New Roman"/>
                <w:color w:val="000000"/>
                <w:sz w:val="20"/>
                <w:szCs w:val="20"/>
              </w:rPr>
            </w:pPr>
            <w:r w:rsidRPr="00B616A5">
              <w:rPr>
                <w:rFonts w:ascii="Times New Roman" w:hAnsi="Times New Roman"/>
                <w:color w:val="000000"/>
                <w:sz w:val="20"/>
                <w:szCs w:val="20"/>
              </w:rPr>
              <w:t>28,0</w:t>
            </w:r>
          </w:p>
        </w:tc>
        <w:tc>
          <w:tcPr>
            <w:tcW w:w="1169" w:type="dxa"/>
            <w:tcBorders>
              <w:top w:val="nil"/>
              <w:left w:val="nil"/>
              <w:bottom w:val="single" w:sz="4" w:space="0" w:color="auto"/>
              <w:right w:val="single" w:sz="4" w:space="0" w:color="auto"/>
            </w:tcBorders>
            <w:shd w:val="clear" w:color="auto" w:fill="auto"/>
            <w:noWrap/>
            <w:vAlign w:val="bottom"/>
            <w:hideMark/>
          </w:tcPr>
          <w:p w14:paraId="1DF8317C" w14:textId="77777777" w:rsidR="00B616A5" w:rsidRPr="00B616A5" w:rsidRDefault="00B616A5" w:rsidP="00B616A5">
            <w:pPr>
              <w:spacing w:after="0" w:line="240" w:lineRule="auto"/>
              <w:jc w:val="right"/>
              <w:rPr>
                <w:rFonts w:ascii="Times New Roman" w:hAnsi="Times New Roman"/>
                <w:color w:val="000000"/>
                <w:sz w:val="20"/>
                <w:szCs w:val="20"/>
              </w:rPr>
            </w:pPr>
            <w:r w:rsidRPr="00B616A5">
              <w:rPr>
                <w:rFonts w:ascii="Times New Roman" w:hAnsi="Times New Roman"/>
                <w:color w:val="000000"/>
                <w:sz w:val="20"/>
                <w:szCs w:val="20"/>
              </w:rPr>
              <w:t>-3 409,2</w:t>
            </w:r>
          </w:p>
        </w:tc>
      </w:tr>
      <w:tr w:rsidR="00B616A5" w:rsidRPr="00B616A5" w14:paraId="3893F1E1" w14:textId="77777777" w:rsidTr="00B616A5">
        <w:trPr>
          <w:trHeight w:val="60"/>
        </w:trPr>
        <w:tc>
          <w:tcPr>
            <w:tcW w:w="5258" w:type="dxa"/>
            <w:tcBorders>
              <w:top w:val="nil"/>
              <w:left w:val="single" w:sz="4" w:space="0" w:color="auto"/>
              <w:bottom w:val="single" w:sz="4" w:space="0" w:color="auto"/>
              <w:right w:val="single" w:sz="4" w:space="0" w:color="auto"/>
            </w:tcBorders>
            <w:shd w:val="clear" w:color="auto" w:fill="auto"/>
            <w:vAlign w:val="bottom"/>
            <w:hideMark/>
          </w:tcPr>
          <w:p w14:paraId="6DD4C05E" w14:textId="77777777" w:rsidR="00B616A5" w:rsidRPr="00B616A5" w:rsidRDefault="00B616A5" w:rsidP="00B616A5">
            <w:pPr>
              <w:spacing w:after="0" w:line="240" w:lineRule="auto"/>
              <w:rPr>
                <w:rFonts w:ascii="Times New Roman" w:hAnsi="Times New Roman"/>
                <w:b/>
                <w:bCs/>
                <w:color w:val="000000"/>
                <w:sz w:val="20"/>
                <w:szCs w:val="20"/>
              </w:rPr>
            </w:pPr>
            <w:r w:rsidRPr="00B616A5">
              <w:rPr>
                <w:rFonts w:ascii="Times New Roman" w:hAnsi="Times New Roman"/>
                <w:b/>
                <w:bCs/>
                <w:color w:val="000000"/>
                <w:sz w:val="20"/>
                <w:szCs w:val="20"/>
              </w:rPr>
              <w:t>Итого:</w:t>
            </w:r>
          </w:p>
        </w:tc>
        <w:tc>
          <w:tcPr>
            <w:tcW w:w="1144" w:type="dxa"/>
            <w:tcBorders>
              <w:top w:val="nil"/>
              <w:left w:val="nil"/>
              <w:bottom w:val="single" w:sz="4" w:space="0" w:color="auto"/>
              <w:right w:val="single" w:sz="4" w:space="0" w:color="auto"/>
            </w:tcBorders>
            <w:shd w:val="clear" w:color="auto" w:fill="auto"/>
            <w:vAlign w:val="bottom"/>
            <w:hideMark/>
          </w:tcPr>
          <w:p w14:paraId="15E4B72F" w14:textId="77777777" w:rsidR="00B616A5" w:rsidRPr="00B616A5" w:rsidRDefault="00B616A5" w:rsidP="00B616A5">
            <w:pPr>
              <w:spacing w:after="0" w:line="240" w:lineRule="auto"/>
              <w:jc w:val="right"/>
              <w:rPr>
                <w:rFonts w:ascii="Times New Roman" w:hAnsi="Times New Roman"/>
                <w:b/>
                <w:bCs/>
                <w:color w:val="000000"/>
                <w:sz w:val="20"/>
                <w:szCs w:val="20"/>
              </w:rPr>
            </w:pPr>
            <w:r w:rsidRPr="00B616A5">
              <w:rPr>
                <w:rFonts w:ascii="Times New Roman" w:hAnsi="Times New Roman"/>
                <w:b/>
                <w:bCs/>
                <w:color w:val="000000"/>
                <w:sz w:val="20"/>
                <w:szCs w:val="20"/>
              </w:rPr>
              <w:t>37 766,0</w:t>
            </w:r>
          </w:p>
        </w:tc>
        <w:tc>
          <w:tcPr>
            <w:tcW w:w="960" w:type="dxa"/>
            <w:tcBorders>
              <w:top w:val="nil"/>
              <w:left w:val="nil"/>
              <w:bottom w:val="single" w:sz="4" w:space="0" w:color="auto"/>
              <w:right w:val="single" w:sz="4" w:space="0" w:color="auto"/>
            </w:tcBorders>
            <w:shd w:val="clear" w:color="auto" w:fill="auto"/>
            <w:vAlign w:val="bottom"/>
            <w:hideMark/>
          </w:tcPr>
          <w:p w14:paraId="0254423F" w14:textId="77777777" w:rsidR="00B616A5" w:rsidRPr="00B616A5" w:rsidRDefault="00B616A5" w:rsidP="00B616A5">
            <w:pPr>
              <w:spacing w:after="0" w:line="240" w:lineRule="auto"/>
              <w:jc w:val="right"/>
              <w:rPr>
                <w:rFonts w:ascii="Times New Roman" w:hAnsi="Times New Roman"/>
                <w:b/>
                <w:bCs/>
                <w:color w:val="000000"/>
                <w:sz w:val="20"/>
                <w:szCs w:val="20"/>
              </w:rPr>
            </w:pPr>
            <w:r w:rsidRPr="00B616A5">
              <w:rPr>
                <w:rFonts w:ascii="Times New Roman" w:hAnsi="Times New Roman"/>
                <w:b/>
                <w:bCs/>
                <w:color w:val="000000"/>
                <w:sz w:val="20"/>
                <w:szCs w:val="20"/>
              </w:rPr>
              <w:t>2 698,6</w:t>
            </w:r>
          </w:p>
        </w:tc>
        <w:tc>
          <w:tcPr>
            <w:tcW w:w="815" w:type="dxa"/>
            <w:tcBorders>
              <w:top w:val="nil"/>
              <w:left w:val="nil"/>
              <w:bottom w:val="single" w:sz="4" w:space="0" w:color="auto"/>
              <w:right w:val="single" w:sz="4" w:space="0" w:color="auto"/>
            </w:tcBorders>
            <w:shd w:val="clear" w:color="auto" w:fill="auto"/>
            <w:noWrap/>
            <w:vAlign w:val="bottom"/>
            <w:hideMark/>
          </w:tcPr>
          <w:p w14:paraId="757E18E4" w14:textId="77777777" w:rsidR="00B616A5" w:rsidRPr="00B616A5" w:rsidRDefault="00B616A5" w:rsidP="00B616A5">
            <w:pPr>
              <w:spacing w:after="0" w:line="240" w:lineRule="auto"/>
              <w:jc w:val="right"/>
              <w:rPr>
                <w:rFonts w:ascii="Times New Roman" w:hAnsi="Times New Roman"/>
                <w:b/>
                <w:bCs/>
                <w:color w:val="000000"/>
                <w:sz w:val="20"/>
                <w:szCs w:val="20"/>
              </w:rPr>
            </w:pPr>
            <w:r w:rsidRPr="00B616A5">
              <w:rPr>
                <w:rFonts w:ascii="Times New Roman" w:hAnsi="Times New Roman"/>
                <w:b/>
                <w:bCs/>
                <w:color w:val="000000"/>
                <w:sz w:val="20"/>
                <w:szCs w:val="20"/>
              </w:rPr>
              <w:t>7,1</w:t>
            </w:r>
          </w:p>
        </w:tc>
        <w:tc>
          <w:tcPr>
            <w:tcW w:w="1169" w:type="dxa"/>
            <w:tcBorders>
              <w:top w:val="nil"/>
              <w:left w:val="nil"/>
              <w:bottom w:val="single" w:sz="4" w:space="0" w:color="auto"/>
              <w:right w:val="single" w:sz="4" w:space="0" w:color="auto"/>
            </w:tcBorders>
            <w:shd w:val="clear" w:color="auto" w:fill="auto"/>
            <w:noWrap/>
            <w:vAlign w:val="bottom"/>
            <w:hideMark/>
          </w:tcPr>
          <w:p w14:paraId="018DD0E7" w14:textId="77777777" w:rsidR="00B616A5" w:rsidRPr="00B616A5" w:rsidRDefault="00B616A5" w:rsidP="00B616A5">
            <w:pPr>
              <w:spacing w:after="0" w:line="240" w:lineRule="auto"/>
              <w:jc w:val="right"/>
              <w:rPr>
                <w:rFonts w:ascii="Times New Roman" w:hAnsi="Times New Roman"/>
                <w:b/>
                <w:bCs/>
                <w:color w:val="000000"/>
                <w:sz w:val="20"/>
                <w:szCs w:val="20"/>
              </w:rPr>
            </w:pPr>
            <w:r w:rsidRPr="00B616A5">
              <w:rPr>
                <w:rFonts w:ascii="Times New Roman" w:hAnsi="Times New Roman"/>
                <w:b/>
                <w:bCs/>
                <w:color w:val="000000"/>
                <w:sz w:val="20"/>
                <w:szCs w:val="20"/>
              </w:rPr>
              <w:t>-35 067,4</w:t>
            </w:r>
          </w:p>
        </w:tc>
      </w:tr>
    </w:tbl>
    <w:p w14:paraId="1EB314EA" w14:textId="77777777" w:rsidR="00B616A5" w:rsidRDefault="00B616A5" w:rsidP="00B616A5">
      <w:pPr>
        <w:autoSpaceDE w:val="0"/>
        <w:autoSpaceDN w:val="0"/>
        <w:adjustRightInd w:val="0"/>
        <w:spacing w:after="0" w:line="240" w:lineRule="auto"/>
        <w:jc w:val="both"/>
        <w:rPr>
          <w:rFonts w:ascii="Times New Roman" w:eastAsiaTheme="minorHAnsi" w:hAnsi="Times New Roman"/>
          <w:sz w:val="26"/>
          <w:szCs w:val="26"/>
          <w:lang w:eastAsia="en-US"/>
        </w:rPr>
      </w:pPr>
    </w:p>
    <w:p w14:paraId="57362195" w14:textId="77777777" w:rsidR="001161B8" w:rsidRDefault="001161B8" w:rsidP="001161B8">
      <w:pPr>
        <w:autoSpaceDE w:val="0"/>
        <w:autoSpaceDN w:val="0"/>
        <w:adjustRightInd w:val="0"/>
        <w:spacing w:after="0" w:line="240" w:lineRule="auto"/>
        <w:ind w:firstLine="709"/>
        <w:jc w:val="both"/>
        <w:rPr>
          <w:rFonts w:ascii="Times New Roman" w:eastAsiaTheme="minorHAnsi" w:hAnsi="Times New Roman"/>
          <w:sz w:val="26"/>
          <w:szCs w:val="26"/>
          <w:lang w:eastAsia="en-US"/>
        </w:rPr>
      </w:pPr>
      <w:r>
        <w:rPr>
          <w:rFonts w:ascii="Times New Roman" w:eastAsiaTheme="minorHAnsi" w:hAnsi="Times New Roman"/>
          <w:sz w:val="26"/>
          <w:szCs w:val="26"/>
          <w:lang w:eastAsia="en-US"/>
        </w:rPr>
        <w:t>По итогам 1 полугодия 2020 года исполнение составило 2</w:t>
      </w:r>
      <w:r w:rsidR="00B616A5">
        <w:rPr>
          <w:rFonts w:ascii="Times New Roman" w:eastAsiaTheme="minorHAnsi" w:hAnsi="Times New Roman"/>
          <w:sz w:val="26"/>
          <w:szCs w:val="26"/>
          <w:lang w:eastAsia="en-US"/>
        </w:rPr>
        <w:t>698,6</w:t>
      </w:r>
      <w:r>
        <w:rPr>
          <w:rFonts w:ascii="Times New Roman" w:eastAsiaTheme="minorHAnsi" w:hAnsi="Times New Roman"/>
          <w:sz w:val="26"/>
          <w:szCs w:val="26"/>
          <w:lang w:eastAsia="en-US"/>
        </w:rPr>
        <w:t xml:space="preserve"> тыс. рублей, или 7,</w:t>
      </w:r>
      <w:r w:rsidR="00B616A5">
        <w:rPr>
          <w:rFonts w:ascii="Times New Roman" w:eastAsiaTheme="minorHAnsi" w:hAnsi="Times New Roman"/>
          <w:sz w:val="26"/>
          <w:szCs w:val="26"/>
          <w:lang w:eastAsia="en-US"/>
        </w:rPr>
        <w:t>1</w:t>
      </w:r>
      <w:r w:rsidR="004C4399">
        <w:rPr>
          <w:rFonts w:ascii="Times New Roman" w:eastAsiaTheme="minorHAnsi" w:hAnsi="Times New Roman"/>
          <w:sz w:val="26"/>
          <w:szCs w:val="26"/>
          <w:lang w:eastAsia="en-US"/>
        </w:rPr>
        <w:t xml:space="preserve">% годовых назначений. </w:t>
      </w:r>
      <w:r w:rsidR="00E8009E">
        <w:rPr>
          <w:rFonts w:ascii="Times New Roman" w:eastAsiaTheme="minorHAnsi" w:hAnsi="Times New Roman"/>
          <w:sz w:val="26"/>
          <w:szCs w:val="26"/>
          <w:lang w:eastAsia="en-US"/>
        </w:rPr>
        <w:t>Н</w:t>
      </w:r>
      <w:r w:rsidR="004C4399">
        <w:rPr>
          <w:rFonts w:ascii="Times New Roman" w:eastAsiaTheme="minorHAnsi" w:hAnsi="Times New Roman"/>
          <w:sz w:val="26"/>
          <w:szCs w:val="26"/>
          <w:lang w:eastAsia="en-US"/>
        </w:rPr>
        <w:t xml:space="preserve">а реализацию </w:t>
      </w:r>
      <w:r w:rsidR="004C4399" w:rsidRPr="004C4399">
        <w:rPr>
          <w:rFonts w:ascii="Times New Roman" w:eastAsiaTheme="minorHAnsi" w:hAnsi="Times New Roman"/>
          <w:sz w:val="26"/>
          <w:szCs w:val="26"/>
          <w:lang w:eastAsia="en-US"/>
        </w:rPr>
        <w:t>мероприяти</w:t>
      </w:r>
      <w:r w:rsidR="004C4399">
        <w:rPr>
          <w:rFonts w:ascii="Times New Roman" w:eastAsiaTheme="minorHAnsi" w:hAnsi="Times New Roman"/>
          <w:sz w:val="26"/>
          <w:szCs w:val="26"/>
          <w:lang w:eastAsia="en-US"/>
        </w:rPr>
        <w:t>я «</w:t>
      </w:r>
      <w:r w:rsidR="004C4399" w:rsidRPr="004C4399">
        <w:rPr>
          <w:rFonts w:ascii="Times New Roman" w:hAnsi="Times New Roman"/>
          <w:color w:val="000000"/>
          <w:sz w:val="26"/>
          <w:szCs w:val="26"/>
        </w:rPr>
        <w:t>Предоставление субсидии на создание и развитие сельскохозяйственных потребительских кооперативов</w:t>
      </w:r>
      <w:r w:rsidR="004C4399">
        <w:rPr>
          <w:rFonts w:ascii="Times New Roman" w:hAnsi="Times New Roman"/>
          <w:color w:val="000000"/>
          <w:sz w:val="26"/>
          <w:szCs w:val="26"/>
        </w:rPr>
        <w:t>»</w:t>
      </w:r>
      <w:r w:rsidR="004C4399">
        <w:rPr>
          <w:rFonts w:ascii="Times New Roman" w:eastAsiaTheme="minorHAnsi" w:hAnsi="Times New Roman"/>
          <w:sz w:val="26"/>
          <w:szCs w:val="26"/>
          <w:lang w:eastAsia="en-US"/>
        </w:rPr>
        <w:t xml:space="preserve"> </w:t>
      </w:r>
      <w:r w:rsidR="00E8009E">
        <w:rPr>
          <w:rFonts w:ascii="Times New Roman" w:eastAsiaTheme="minorHAnsi" w:hAnsi="Times New Roman"/>
          <w:sz w:val="26"/>
          <w:szCs w:val="26"/>
          <w:lang w:eastAsia="en-US"/>
        </w:rPr>
        <w:t xml:space="preserve">из внебюджетных источников </w:t>
      </w:r>
      <w:r w:rsidR="004C4399">
        <w:rPr>
          <w:rFonts w:ascii="Times New Roman" w:eastAsiaTheme="minorHAnsi" w:hAnsi="Times New Roman"/>
          <w:sz w:val="26"/>
          <w:szCs w:val="26"/>
          <w:lang w:eastAsia="en-US"/>
        </w:rPr>
        <w:t>направлено 325 тыс. рублей, или 7,1% плановых назначений.</w:t>
      </w:r>
    </w:p>
    <w:p w14:paraId="52B34365" w14:textId="77777777" w:rsidR="00B616A5" w:rsidRDefault="00B616A5" w:rsidP="00B616A5">
      <w:pPr>
        <w:autoSpaceDE w:val="0"/>
        <w:autoSpaceDN w:val="0"/>
        <w:adjustRightInd w:val="0"/>
        <w:spacing w:after="0" w:line="240" w:lineRule="auto"/>
        <w:ind w:firstLine="709"/>
        <w:jc w:val="both"/>
        <w:rPr>
          <w:rFonts w:ascii="Times New Roman" w:eastAsiaTheme="minorHAnsi" w:hAnsi="Times New Roman"/>
          <w:sz w:val="26"/>
          <w:szCs w:val="26"/>
          <w:lang w:eastAsia="en-US"/>
        </w:rPr>
      </w:pPr>
      <w:r>
        <w:rPr>
          <w:rFonts w:ascii="Times New Roman" w:eastAsiaTheme="minorHAnsi" w:hAnsi="Times New Roman"/>
          <w:sz w:val="26"/>
          <w:szCs w:val="26"/>
          <w:lang w:eastAsia="en-US"/>
        </w:rPr>
        <w:t>На обеспечение деятельности центра компетенций в сфере сельскохозяйственной кооперации и поддержки фермеров направлена субсидия в сумме 1372,2 тыс. рублей, или 45,3% годовых назначений, из которых средства федерального бюджета - 1361,4 тыс. рублей, республиканского бюджета – 10,8 тыс. рублей. Субсидирование осуществлялось в рамках подписанного соглашения от 09.01.2020 № 1 (с учетом дополнительного соглашения от 27.01.2020 б/н) между Минсельхозпродом Хакасии и Государственным бюджетным учреждением Республики Хакасия «Информационно-консультационный центр развития агропромышленного комплекса Республики Хакасия».</w:t>
      </w:r>
    </w:p>
    <w:p w14:paraId="422D539B" w14:textId="77777777" w:rsidR="00B616A5" w:rsidRDefault="00B616A5" w:rsidP="00B616A5">
      <w:pPr>
        <w:autoSpaceDE w:val="0"/>
        <w:autoSpaceDN w:val="0"/>
        <w:adjustRightInd w:val="0"/>
        <w:spacing w:after="0" w:line="240" w:lineRule="auto"/>
        <w:ind w:firstLine="709"/>
        <w:jc w:val="both"/>
        <w:rPr>
          <w:rFonts w:ascii="Times New Roman" w:eastAsiaTheme="minorHAnsi" w:hAnsi="Times New Roman"/>
          <w:sz w:val="26"/>
          <w:szCs w:val="26"/>
          <w:lang w:eastAsia="en-US"/>
        </w:rPr>
      </w:pPr>
      <w:r>
        <w:rPr>
          <w:rFonts w:ascii="Times New Roman" w:eastAsiaTheme="minorHAnsi" w:hAnsi="Times New Roman"/>
          <w:sz w:val="26"/>
          <w:szCs w:val="26"/>
          <w:lang w:eastAsia="en-US"/>
        </w:rPr>
        <w:t>Также п</w:t>
      </w:r>
      <w:r w:rsidRPr="00351073">
        <w:rPr>
          <w:rFonts w:ascii="Times New Roman" w:eastAsiaTheme="minorHAnsi" w:hAnsi="Times New Roman"/>
          <w:sz w:val="26"/>
          <w:szCs w:val="26"/>
          <w:lang w:eastAsia="en-US"/>
        </w:rPr>
        <w:t>редоставлена государственная поддержка 1</w:t>
      </w:r>
      <w:r>
        <w:rPr>
          <w:rFonts w:ascii="Times New Roman" w:eastAsiaTheme="minorHAnsi" w:hAnsi="Times New Roman"/>
          <w:sz w:val="26"/>
          <w:szCs w:val="26"/>
          <w:lang w:eastAsia="en-US"/>
        </w:rPr>
        <w:t xml:space="preserve"> сельскохозяйственному потребительскому кооперативу в сумме 1326,4</w:t>
      </w:r>
      <w:r w:rsidRPr="00351073">
        <w:rPr>
          <w:rFonts w:ascii="Times New Roman" w:eastAsiaTheme="minorHAnsi" w:hAnsi="Times New Roman"/>
          <w:sz w:val="26"/>
          <w:szCs w:val="26"/>
          <w:lang w:eastAsia="en-US"/>
        </w:rPr>
        <w:t xml:space="preserve"> </w:t>
      </w:r>
      <w:r>
        <w:rPr>
          <w:rFonts w:ascii="Times New Roman" w:eastAsiaTheme="minorHAnsi" w:hAnsi="Times New Roman"/>
          <w:sz w:val="26"/>
          <w:szCs w:val="26"/>
          <w:lang w:eastAsia="en-US"/>
        </w:rPr>
        <w:t>тыс. рублей, из которых средства федерального бюджета  1313,1 тыс. рублей, республиканского бюджета 13,3 тыс. рублей.</w:t>
      </w:r>
    </w:p>
    <w:p w14:paraId="5FED39F2" w14:textId="77777777" w:rsidR="00B616A5" w:rsidRDefault="00B616A5" w:rsidP="00B616A5">
      <w:pPr>
        <w:autoSpaceDE w:val="0"/>
        <w:autoSpaceDN w:val="0"/>
        <w:adjustRightInd w:val="0"/>
        <w:spacing w:after="0" w:line="240" w:lineRule="auto"/>
        <w:ind w:firstLine="709"/>
        <w:jc w:val="both"/>
        <w:rPr>
          <w:rFonts w:ascii="Times New Roman" w:hAnsi="Times New Roman"/>
          <w:sz w:val="26"/>
          <w:szCs w:val="26"/>
        </w:rPr>
      </w:pPr>
      <w:r w:rsidRPr="00D80390">
        <w:rPr>
          <w:rFonts w:ascii="Times New Roman" w:eastAsiaTheme="minorHAnsi" w:hAnsi="Times New Roman"/>
          <w:sz w:val="26"/>
          <w:szCs w:val="26"/>
          <w:lang w:eastAsia="en-US"/>
        </w:rPr>
        <w:t>Средства грантовой поддержки крестьянски</w:t>
      </w:r>
      <w:r>
        <w:rPr>
          <w:rFonts w:ascii="Times New Roman" w:eastAsiaTheme="minorHAnsi" w:hAnsi="Times New Roman"/>
          <w:sz w:val="26"/>
          <w:szCs w:val="26"/>
          <w:lang w:eastAsia="en-US"/>
        </w:rPr>
        <w:t>м</w:t>
      </w:r>
      <w:r w:rsidRPr="00D80390">
        <w:rPr>
          <w:rFonts w:ascii="Times New Roman" w:eastAsiaTheme="minorHAnsi" w:hAnsi="Times New Roman"/>
          <w:sz w:val="26"/>
          <w:szCs w:val="26"/>
          <w:lang w:eastAsia="en-US"/>
        </w:rPr>
        <w:t xml:space="preserve"> (фермерски</w:t>
      </w:r>
      <w:r>
        <w:rPr>
          <w:rFonts w:ascii="Times New Roman" w:eastAsiaTheme="minorHAnsi" w:hAnsi="Times New Roman"/>
          <w:sz w:val="26"/>
          <w:szCs w:val="26"/>
          <w:lang w:eastAsia="en-US"/>
        </w:rPr>
        <w:t>м</w:t>
      </w:r>
      <w:r w:rsidRPr="00D80390">
        <w:rPr>
          <w:rFonts w:ascii="Times New Roman" w:eastAsiaTheme="minorHAnsi" w:hAnsi="Times New Roman"/>
          <w:sz w:val="26"/>
          <w:szCs w:val="26"/>
          <w:lang w:eastAsia="en-US"/>
        </w:rPr>
        <w:t>) хозяйств</w:t>
      </w:r>
      <w:r>
        <w:rPr>
          <w:rFonts w:ascii="Times New Roman" w:eastAsiaTheme="minorHAnsi" w:hAnsi="Times New Roman"/>
          <w:sz w:val="26"/>
          <w:szCs w:val="26"/>
          <w:lang w:eastAsia="en-US"/>
        </w:rPr>
        <w:t>ам</w:t>
      </w:r>
      <w:r w:rsidRPr="00D80390">
        <w:rPr>
          <w:rFonts w:ascii="Times New Roman" w:eastAsiaTheme="minorHAnsi" w:hAnsi="Times New Roman"/>
          <w:sz w:val="26"/>
          <w:szCs w:val="26"/>
          <w:lang w:eastAsia="en-US"/>
        </w:rPr>
        <w:t xml:space="preserve"> на создание и развитие хозяйств в сумме 30 000 тыс. рублей не предоставл</w:t>
      </w:r>
      <w:r>
        <w:rPr>
          <w:rFonts w:ascii="Times New Roman" w:eastAsiaTheme="minorHAnsi" w:hAnsi="Times New Roman"/>
          <w:sz w:val="26"/>
          <w:szCs w:val="26"/>
          <w:lang w:eastAsia="en-US"/>
        </w:rPr>
        <w:t xml:space="preserve">ялись. </w:t>
      </w:r>
      <w:r w:rsidRPr="00351073">
        <w:rPr>
          <w:rFonts w:ascii="Times New Roman" w:hAnsi="Times New Roman"/>
          <w:sz w:val="26"/>
          <w:szCs w:val="26"/>
        </w:rPr>
        <w:t>Минсельхозпрод</w:t>
      </w:r>
      <w:r>
        <w:rPr>
          <w:rFonts w:ascii="Times New Roman" w:hAnsi="Times New Roman"/>
          <w:sz w:val="26"/>
          <w:szCs w:val="26"/>
        </w:rPr>
        <w:t>ом</w:t>
      </w:r>
      <w:r w:rsidRPr="00351073">
        <w:rPr>
          <w:rFonts w:ascii="Times New Roman" w:hAnsi="Times New Roman"/>
          <w:sz w:val="26"/>
          <w:szCs w:val="26"/>
        </w:rPr>
        <w:t xml:space="preserve"> Хакасии</w:t>
      </w:r>
      <w:r>
        <w:rPr>
          <w:rFonts w:ascii="Times New Roman" w:hAnsi="Times New Roman"/>
          <w:sz w:val="26"/>
          <w:szCs w:val="26"/>
        </w:rPr>
        <w:t xml:space="preserve"> объявлено о приеме заявок для участия в конкурсном отборе получателей грантов «Агростартап» только 22.06.2020 (предельный срок подачи заявок - 21.07.2020).</w:t>
      </w:r>
    </w:p>
    <w:p w14:paraId="2AD4F48C" w14:textId="77777777" w:rsidR="00B616A5" w:rsidRDefault="00B616A5" w:rsidP="00B616A5">
      <w:pPr>
        <w:autoSpaceDE w:val="0"/>
        <w:autoSpaceDN w:val="0"/>
        <w:adjustRightInd w:val="0"/>
        <w:spacing w:after="0" w:line="240" w:lineRule="auto"/>
        <w:ind w:firstLine="709"/>
        <w:jc w:val="both"/>
        <w:rPr>
          <w:rFonts w:ascii="Times New Roman" w:eastAsiaTheme="minorHAnsi" w:hAnsi="Times New Roman"/>
          <w:sz w:val="26"/>
          <w:szCs w:val="26"/>
          <w:lang w:eastAsia="en-US"/>
        </w:rPr>
      </w:pPr>
      <w:r>
        <w:rPr>
          <w:rFonts w:ascii="Times New Roman" w:eastAsiaTheme="minorHAnsi" w:hAnsi="Times New Roman"/>
          <w:sz w:val="26"/>
          <w:szCs w:val="26"/>
          <w:lang w:eastAsia="en-US"/>
        </w:rPr>
        <w:t>Следует обратить внимание на низкий уровень освоения бюджетных ассигнований в рамках регионального проекта в</w:t>
      </w:r>
      <w:r w:rsidR="0027144B">
        <w:rPr>
          <w:rFonts w:ascii="Times New Roman" w:eastAsiaTheme="minorHAnsi" w:hAnsi="Times New Roman"/>
          <w:sz w:val="26"/>
          <w:szCs w:val="26"/>
          <w:lang w:eastAsia="en-US"/>
        </w:rPr>
        <w:t>о</w:t>
      </w:r>
      <w:r>
        <w:rPr>
          <w:rFonts w:ascii="Times New Roman" w:eastAsiaTheme="minorHAnsi" w:hAnsi="Times New Roman"/>
          <w:sz w:val="26"/>
          <w:szCs w:val="26"/>
          <w:lang w:eastAsia="en-US"/>
        </w:rPr>
        <w:t xml:space="preserve"> 2 квартале 2020 года, что обусловлено исполнением расходов исключительно на </w:t>
      </w:r>
      <w:r w:rsidRPr="00B924B3">
        <w:rPr>
          <w:rFonts w:ascii="Times New Roman" w:eastAsiaTheme="minorHAnsi" w:hAnsi="Times New Roman"/>
          <w:sz w:val="26"/>
          <w:szCs w:val="26"/>
          <w:lang w:eastAsia="en-US"/>
        </w:rPr>
        <w:t>обеспечение деятельности и достижение показателей эффективности центр</w:t>
      </w:r>
      <w:r>
        <w:rPr>
          <w:rFonts w:ascii="Times New Roman" w:eastAsiaTheme="minorHAnsi" w:hAnsi="Times New Roman"/>
          <w:sz w:val="26"/>
          <w:szCs w:val="26"/>
          <w:lang w:eastAsia="en-US"/>
        </w:rPr>
        <w:t>а</w:t>
      </w:r>
      <w:r w:rsidRPr="00B924B3">
        <w:rPr>
          <w:rFonts w:ascii="Times New Roman" w:eastAsiaTheme="minorHAnsi" w:hAnsi="Times New Roman"/>
          <w:sz w:val="26"/>
          <w:szCs w:val="26"/>
          <w:lang w:eastAsia="en-US"/>
        </w:rPr>
        <w:t xml:space="preserve"> компетенций в сфере сельскохозяйственной кооперации и поддержки фермеров</w:t>
      </w:r>
      <w:r>
        <w:rPr>
          <w:rFonts w:ascii="Times New Roman" w:eastAsiaTheme="minorHAnsi" w:hAnsi="Times New Roman"/>
          <w:sz w:val="26"/>
          <w:szCs w:val="26"/>
          <w:lang w:eastAsia="en-US"/>
        </w:rPr>
        <w:t xml:space="preserve">. </w:t>
      </w:r>
    </w:p>
    <w:p w14:paraId="46B66D76" w14:textId="77777777" w:rsidR="00B01884" w:rsidRPr="00B01884" w:rsidRDefault="00B01884" w:rsidP="00B01884">
      <w:pPr>
        <w:autoSpaceDE w:val="0"/>
        <w:autoSpaceDN w:val="0"/>
        <w:adjustRightInd w:val="0"/>
        <w:spacing w:after="0" w:line="240" w:lineRule="auto"/>
        <w:ind w:firstLine="708"/>
        <w:jc w:val="both"/>
        <w:rPr>
          <w:rFonts w:ascii="Times New Roman" w:hAnsi="Times New Roman"/>
          <w:sz w:val="26"/>
          <w:szCs w:val="26"/>
        </w:rPr>
      </w:pPr>
      <w:r w:rsidRPr="00B01884">
        <w:rPr>
          <w:rFonts w:ascii="Times New Roman" w:hAnsi="Times New Roman"/>
          <w:sz w:val="26"/>
          <w:szCs w:val="26"/>
        </w:rPr>
        <w:t xml:space="preserve">Прохождение контрольных точек в </w:t>
      </w:r>
      <w:r w:rsidR="00454C08">
        <w:rPr>
          <w:rFonts w:ascii="Times New Roman" w:hAnsi="Times New Roman"/>
          <w:sz w:val="26"/>
          <w:szCs w:val="26"/>
        </w:rPr>
        <w:t>1</w:t>
      </w:r>
      <w:r w:rsidRPr="00B01884">
        <w:rPr>
          <w:rFonts w:ascii="Times New Roman" w:hAnsi="Times New Roman"/>
          <w:sz w:val="26"/>
          <w:szCs w:val="26"/>
        </w:rPr>
        <w:t xml:space="preserve"> </w:t>
      </w:r>
      <w:r w:rsidR="00B616A5">
        <w:rPr>
          <w:rFonts w:ascii="Times New Roman" w:hAnsi="Times New Roman"/>
          <w:sz w:val="26"/>
          <w:szCs w:val="26"/>
        </w:rPr>
        <w:t>полугодии</w:t>
      </w:r>
      <w:r w:rsidRPr="00B01884">
        <w:rPr>
          <w:rFonts w:ascii="Times New Roman" w:hAnsi="Times New Roman"/>
          <w:sz w:val="26"/>
          <w:szCs w:val="26"/>
        </w:rPr>
        <w:t xml:space="preserve"> 20</w:t>
      </w:r>
      <w:r w:rsidR="0058470C">
        <w:rPr>
          <w:rFonts w:ascii="Times New Roman" w:hAnsi="Times New Roman"/>
          <w:sz w:val="26"/>
          <w:szCs w:val="26"/>
        </w:rPr>
        <w:t>20</w:t>
      </w:r>
      <w:r w:rsidRPr="00B01884">
        <w:rPr>
          <w:rFonts w:ascii="Times New Roman" w:hAnsi="Times New Roman"/>
          <w:sz w:val="26"/>
          <w:szCs w:val="26"/>
        </w:rPr>
        <w:t xml:space="preserve"> года не предусмотрено.</w:t>
      </w:r>
    </w:p>
    <w:p w14:paraId="5F921019" w14:textId="77777777" w:rsidR="002C1C2B" w:rsidRDefault="002C1C2B" w:rsidP="002C1C2B">
      <w:pPr>
        <w:spacing w:after="0" w:line="240" w:lineRule="auto"/>
        <w:ind w:firstLine="708"/>
        <w:jc w:val="both"/>
        <w:rPr>
          <w:rFonts w:ascii="Times New Roman" w:hAnsi="Times New Roman"/>
          <w:b/>
          <w:sz w:val="26"/>
          <w:szCs w:val="26"/>
        </w:rPr>
      </w:pPr>
    </w:p>
    <w:p w14:paraId="01806CD2" w14:textId="77777777" w:rsidR="002C1C2B" w:rsidRPr="00A53FAE" w:rsidRDefault="002C1C2B" w:rsidP="002C1C2B">
      <w:pPr>
        <w:spacing w:after="0" w:line="240" w:lineRule="auto"/>
        <w:ind w:firstLine="708"/>
        <w:jc w:val="both"/>
        <w:rPr>
          <w:rFonts w:ascii="Times New Roman" w:hAnsi="Times New Roman"/>
          <w:sz w:val="26"/>
          <w:szCs w:val="26"/>
        </w:rPr>
      </w:pPr>
      <w:r w:rsidRPr="002C1C2B">
        <w:rPr>
          <w:rFonts w:ascii="Times New Roman" w:hAnsi="Times New Roman"/>
          <w:b/>
          <w:sz w:val="26"/>
          <w:szCs w:val="26"/>
        </w:rPr>
        <w:t>11. В рамках</w:t>
      </w:r>
      <w:r w:rsidRPr="00A53FAE">
        <w:rPr>
          <w:rFonts w:ascii="Times New Roman" w:hAnsi="Times New Roman"/>
          <w:b/>
          <w:sz w:val="26"/>
          <w:szCs w:val="26"/>
        </w:rPr>
        <w:t xml:space="preserve"> национального проекта «</w:t>
      </w:r>
      <w:r w:rsidRPr="00A53FAE">
        <w:rPr>
          <w:rFonts w:ascii="Times New Roman" w:eastAsiaTheme="minorHAnsi" w:hAnsi="Times New Roman"/>
          <w:b/>
          <w:sz w:val="26"/>
          <w:szCs w:val="26"/>
          <w:lang w:eastAsia="en-US"/>
        </w:rPr>
        <w:t xml:space="preserve">Международная кооперация и экспорт» </w:t>
      </w:r>
      <w:r w:rsidRPr="00A53FAE">
        <w:rPr>
          <w:rFonts w:ascii="Times New Roman" w:hAnsi="Times New Roman"/>
          <w:sz w:val="26"/>
          <w:szCs w:val="26"/>
        </w:rPr>
        <w:t>на территории Республики Хакасия на 20</w:t>
      </w:r>
      <w:r w:rsidR="0016055A">
        <w:rPr>
          <w:rFonts w:ascii="Times New Roman" w:hAnsi="Times New Roman"/>
          <w:sz w:val="26"/>
          <w:szCs w:val="26"/>
        </w:rPr>
        <w:t>20</w:t>
      </w:r>
      <w:r w:rsidRPr="00A53FAE">
        <w:rPr>
          <w:rFonts w:ascii="Times New Roman" w:hAnsi="Times New Roman"/>
          <w:sz w:val="26"/>
          <w:szCs w:val="26"/>
        </w:rPr>
        <w:t xml:space="preserve"> год определены четыре региональных проекта: </w:t>
      </w:r>
    </w:p>
    <w:p w14:paraId="36DB70AF" w14:textId="77777777" w:rsidR="002C1C2B" w:rsidRDefault="002C1C2B" w:rsidP="002C1C2B">
      <w:pPr>
        <w:autoSpaceDE w:val="0"/>
        <w:autoSpaceDN w:val="0"/>
        <w:adjustRightInd w:val="0"/>
        <w:spacing w:after="0" w:line="240" w:lineRule="auto"/>
        <w:ind w:firstLine="708"/>
        <w:jc w:val="both"/>
        <w:rPr>
          <w:rFonts w:ascii="Times New Roman" w:hAnsi="Times New Roman"/>
          <w:sz w:val="26"/>
          <w:szCs w:val="26"/>
        </w:rPr>
      </w:pPr>
      <w:r w:rsidRPr="00A53FAE">
        <w:rPr>
          <w:rFonts w:ascii="Times New Roman" w:hAnsi="Times New Roman"/>
          <w:sz w:val="26"/>
          <w:szCs w:val="26"/>
        </w:rPr>
        <w:t>«Промышленный экспорт», «</w:t>
      </w:r>
      <w:r w:rsidRPr="00A53FAE">
        <w:rPr>
          <w:rFonts w:ascii="Times New Roman" w:hAnsi="Times New Roman"/>
          <w:bCs/>
          <w:sz w:val="26"/>
          <w:szCs w:val="26"/>
        </w:rPr>
        <w:t>Экспорт услуг</w:t>
      </w:r>
      <w:r w:rsidRPr="00A53FAE">
        <w:rPr>
          <w:rFonts w:ascii="Times New Roman" w:hAnsi="Times New Roman"/>
          <w:sz w:val="26"/>
          <w:szCs w:val="26"/>
        </w:rPr>
        <w:t>» и «</w:t>
      </w:r>
      <w:r w:rsidRPr="00A53FAE">
        <w:rPr>
          <w:rFonts w:ascii="Times New Roman" w:hAnsi="Times New Roman"/>
          <w:bCs/>
          <w:sz w:val="26"/>
          <w:szCs w:val="26"/>
        </w:rPr>
        <w:t>Системные меры развития международной кооперации и экспорта</w:t>
      </w:r>
      <w:r w:rsidRPr="00A53FAE">
        <w:rPr>
          <w:rFonts w:ascii="Times New Roman" w:hAnsi="Times New Roman"/>
          <w:sz w:val="26"/>
          <w:szCs w:val="26"/>
        </w:rPr>
        <w:t>», ответственны</w:t>
      </w:r>
      <w:r>
        <w:rPr>
          <w:rFonts w:ascii="Times New Roman" w:hAnsi="Times New Roman"/>
          <w:sz w:val="26"/>
          <w:szCs w:val="26"/>
        </w:rPr>
        <w:t>й</w:t>
      </w:r>
      <w:r w:rsidRPr="00A53FAE">
        <w:rPr>
          <w:rFonts w:ascii="Times New Roman" w:hAnsi="Times New Roman"/>
          <w:sz w:val="26"/>
          <w:szCs w:val="26"/>
        </w:rPr>
        <w:t xml:space="preserve"> исполнитель</w:t>
      </w:r>
      <w:r>
        <w:rPr>
          <w:rFonts w:ascii="Times New Roman" w:hAnsi="Times New Roman"/>
          <w:sz w:val="26"/>
          <w:szCs w:val="26"/>
        </w:rPr>
        <w:t xml:space="preserve"> </w:t>
      </w:r>
      <w:r w:rsidRPr="00A53FAE">
        <w:rPr>
          <w:rFonts w:ascii="Times New Roman" w:hAnsi="Times New Roman"/>
          <w:sz w:val="26"/>
          <w:szCs w:val="26"/>
        </w:rPr>
        <w:t>Минэкономразвития Хакасии</w:t>
      </w:r>
      <w:r>
        <w:rPr>
          <w:rFonts w:ascii="Times New Roman" w:hAnsi="Times New Roman"/>
          <w:sz w:val="26"/>
          <w:szCs w:val="26"/>
        </w:rPr>
        <w:t>;</w:t>
      </w:r>
    </w:p>
    <w:p w14:paraId="1B7EAC7D" w14:textId="77777777" w:rsidR="002C1C2B" w:rsidRDefault="002C1C2B" w:rsidP="002C1C2B">
      <w:pPr>
        <w:pStyle w:val="Default"/>
        <w:ind w:firstLine="708"/>
        <w:jc w:val="both"/>
        <w:rPr>
          <w:sz w:val="26"/>
          <w:szCs w:val="26"/>
        </w:rPr>
      </w:pPr>
      <w:r w:rsidRPr="00A53FAE">
        <w:rPr>
          <w:color w:val="auto"/>
          <w:sz w:val="26"/>
          <w:szCs w:val="26"/>
        </w:rPr>
        <w:lastRenderedPageBreak/>
        <w:t>«Экспорт продукции АПК» - ответственный исполнитель Минсельхоз Хакасии</w:t>
      </w:r>
      <w:r>
        <w:rPr>
          <w:color w:val="auto"/>
          <w:sz w:val="26"/>
          <w:szCs w:val="26"/>
        </w:rPr>
        <w:t>.</w:t>
      </w:r>
    </w:p>
    <w:p w14:paraId="65ABFE37" w14:textId="77777777" w:rsidR="0016055A" w:rsidRPr="0023282B" w:rsidRDefault="0016055A" w:rsidP="0016055A">
      <w:pPr>
        <w:pStyle w:val="Default"/>
        <w:ind w:firstLine="708"/>
        <w:jc w:val="both"/>
        <w:rPr>
          <w:color w:val="auto"/>
          <w:sz w:val="26"/>
          <w:szCs w:val="26"/>
        </w:rPr>
      </w:pPr>
      <w:r w:rsidRPr="0023282B">
        <w:rPr>
          <w:color w:val="auto"/>
          <w:sz w:val="26"/>
          <w:szCs w:val="26"/>
        </w:rPr>
        <w:t xml:space="preserve">Законом о республиканском бюджете на 2020 год, а также </w:t>
      </w:r>
      <w:r w:rsidRPr="0023282B">
        <w:rPr>
          <w:bCs/>
          <w:color w:val="auto"/>
          <w:sz w:val="26"/>
          <w:szCs w:val="26"/>
        </w:rPr>
        <w:t xml:space="preserve">сводной бюджетной росписью </w:t>
      </w:r>
      <w:r w:rsidRPr="0023282B">
        <w:rPr>
          <w:color w:val="auto"/>
          <w:sz w:val="26"/>
          <w:szCs w:val="26"/>
        </w:rPr>
        <w:t>финансирование мероприятий региональных проектов, обеспечивающих достижение целей и показателей по стратегическому направлению развития</w:t>
      </w:r>
      <w:r w:rsidRPr="0023282B">
        <w:rPr>
          <w:b/>
          <w:color w:val="auto"/>
          <w:sz w:val="26"/>
          <w:szCs w:val="26"/>
        </w:rPr>
        <w:t xml:space="preserve"> </w:t>
      </w:r>
      <w:r w:rsidRPr="0023282B">
        <w:rPr>
          <w:color w:val="auto"/>
          <w:sz w:val="26"/>
          <w:szCs w:val="26"/>
        </w:rPr>
        <w:t>РФ «</w:t>
      </w:r>
      <w:r w:rsidRPr="0023282B">
        <w:rPr>
          <w:rFonts w:eastAsia="Calibri"/>
          <w:color w:val="auto"/>
          <w:sz w:val="26"/>
          <w:szCs w:val="26"/>
        </w:rPr>
        <w:t xml:space="preserve">Международная кооперация и экспорт» </w:t>
      </w:r>
      <w:r w:rsidRPr="0023282B">
        <w:rPr>
          <w:color w:val="auto"/>
          <w:sz w:val="26"/>
          <w:szCs w:val="26"/>
        </w:rPr>
        <w:t>не предусмотрено, мероприятия в 2020 году носят организационный характер.</w:t>
      </w:r>
    </w:p>
    <w:p w14:paraId="124476C6" w14:textId="77777777" w:rsidR="0016055A" w:rsidRDefault="0016055A" w:rsidP="002C1C2B">
      <w:pPr>
        <w:autoSpaceDE w:val="0"/>
        <w:autoSpaceDN w:val="0"/>
        <w:adjustRightInd w:val="0"/>
        <w:spacing w:after="0" w:line="240" w:lineRule="auto"/>
        <w:ind w:firstLine="708"/>
        <w:jc w:val="both"/>
        <w:rPr>
          <w:rFonts w:ascii="Times New Roman" w:hAnsi="Times New Roman"/>
          <w:sz w:val="26"/>
          <w:szCs w:val="26"/>
        </w:rPr>
      </w:pPr>
    </w:p>
    <w:p w14:paraId="678D47E5" w14:textId="77777777" w:rsidR="0016055A" w:rsidRPr="0023282B" w:rsidRDefault="002C1C2B" w:rsidP="0016055A">
      <w:pPr>
        <w:spacing w:after="0" w:line="240" w:lineRule="auto"/>
        <w:ind w:firstLine="708"/>
        <w:jc w:val="both"/>
        <w:rPr>
          <w:rFonts w:ascii="Times New Roman" w:hAnsi="Times New Roman"/>
          <w:sz w:val="26"/>
          <w:szCs w:val="26"/>
        </w:rPr>
      </w:pPr>
      <w:r w:rsidRPr="00367264">
        <w:rPr>
          <w:rFonts w:ascii="Times New Roman" w:hAnsi="Times New Roman"/>
          <w:b/>
          <w:i/>
          <w:sz w:val="26"/>
          <w:szCs w:val="26"/>
        </w:rPr>
        <w:t>11.1.</w:t>
      </w:r>
      <w:r w:rsidRPr="00367264">
        <w:rPr>
          <w:rFonts w:ascii="Times New Roman" w:hAnsi="Times New Roman"/>
          <w:sz w:val="26"/>
          <w:szCs w:val="26"/>
        </w:rPr>
        <w:t> </w:t>
      </w:r>
      <w:r w:rsidRPr="00367264">
        <w:rPr>
          <w:rFonts w:ascii="Times New Roman" w:hAnsi="Times New Roman"/>
          <w:b/>
          <w:i/>
          <w:sz w:val="26"/>
          <w:szCs w:val="26"/>
        </w:rPr>
        <w:t>Региональный проект «Промышленный экспорт»</w:t>
      </w:r>
      <w:r w:rsidRPr="00367264">
        <w:rPr>
          <w:rFonts w:ascii="Times New Roman" w:hAnsi="Times New Roman"/>
          <w:sz w:val="26"/>
          <w:szCs w:val="26"/>
        </w:rPr>
        <w:t xml:space="preserve"> </w:t>
      </w:r>
      <w:r w:rsidR="0016055A" w:rsidRPr="0023282B">
        <w:rPr>
          <w:rFonts w:ascii="Times New Roman" w:hAnsi="Times New Roman"/>
          <w:sz w:val="26"/>
          <w:szCs w:val="26"/>
        </w:rPr>
        <w:t>направлен на развитие международной конкурентоспособности промышленных предприятий, мотивации промышленных компаний к повышению объема экспорта.</w:t>
      </w:r>
    </w:p>
    <w:p w14:paraId="320BFE59" w14:textId="77777777" w:rsidR="0016055A" w:rsidRPr="0023282B" w:rsidRDefault="0016055A" w:rsidP="0016055A">
      <w:pPr>
        <w:autoSpaceDE w:val="0"/>
        <w:autoSpaceDN w:val="0"/>
        <w:adjustRightInd w:val="0"/>
        <w:spacing w:after="0" w:line="240" w:lineRule="auto"/>
        <w:ind w:firstLine="709"/>
        <w:jc w:val="both"/>
        <w:rPr>
          <w:rFonts w:ascii="Times New Roman" w:eastAsiaTheme="minorHAnsi" w:hAnsi="Times New Roman"/>
          <w:sz w:val="26"/>
          <w:szCs w:val="26"/>
          <w:lang w:eastAsia="en-US"/>
        </w:rPr>
      </w:pPr>
      <w:r w:rsidRPr="0023282B">
        <w:rPr>
          <w:rFonts w:ascii="Times New Roman" w:eastAsiaTheme="minorHAnsi" w:hAnsi="Times New Roman"/>
          <w:sz w:val="26"/>
          <w:szCs w:val="26"/>
          <w:lang w:eastAsia="en-US"/>
        </w:rPr>
        <w:t xml:space="preserve">В целях реализации постановления Правительства РФ от 23.02.2019 № 191 </w:t>
      </w:r>
      <w:r w:rsidRPr="0023282B">
        <w:rPr>
          <w:rFonts w:ascii="Times New Roman" w:hAnsi="Times New Roman"/>
          <w:sz w:val="26"/>
          <w:szCs w:val="26"/>
        </w:rPr>
        <w:t xml:space="preserve">Минэкономразвития Хакасии в 2019 году был организован квалификационный отбор хозяйствующих субъектов республики для </w:t>
      </w:r>
      <w:r w:rsidRPr="0023282B">
        <w:rPr>
          <w:rFonts w:ascii="Times New Roman" w:eastAsiaTheme="minorHAnsi" w:hAnsi="Times New Roman"/>
          <w:sz w:val="26"/>
          <w:szCs w:val="26"/>
          <w:lang w:eastAsia="en-US"/>
        </w:rPr>
        <w:t>участия в реализации постановления о государственной поддержке организаций, выполняющих корпоративные программы повышения конкурентоспособности.</w:t>
      </w:r>
    </w:p>
    <w:p w14:paraId="1129743A" w14:textId="77777777" w:rsidR="0016055A" w:rsidRPr="0023282B" w:rsidRDefault="0016055A" w:rsidP="0016055A">
      <w:pPr>
        <w:autoSpaceDE w:val="0"/>
        <w:autoSpaceDN w:val="0"/>
        <w:adjustRightInd w:val="0"/>
        <w:spacing w:after="0" w:line="240" w:lineRule="auto"/>
        <w:ind w:firstLine="709"/>
        <w:jc w:val="both"/>
        <w:rPr>
          <w:rFonts w:ascii="Times New Roman" w:eastAsiaTheme="minorHAnsi" w:hAnsi="Times New Roman"/>
          <w:sz w:val="26"/>
          <w:szCs w:val="26"/>
          <w:lang w:eastAsia="en-US"/>
        </w:rPr>
      </w:pPr>
      <w:r w:rsidRPr="0023282B">
        <w:rPr>
          <w:rFonts w:ascii="Times New Roman" w:hAnsi="Times New Roman"/>
          <w:sz w:val="26"/>
          <w:szCs w:val="26"/>
        </w:rPr>
        <w:t>В результате отбора организациям-победителям обеспечивается доступ к механизмам льготного кредитования по инвестиционным кредитам на реализацию экспортно-ориентированных проектов в России и за рубежом. Так в</w:t>
      </w:r>
      <w:r w:rsidRPr="0023282B">
        <w:rPr>
          <w:rFonts w:ascii="Times New Roman" w:eastAsiaTheme="minorHAnsi" w:hAnsi="Times New Roman"/>
          <w:sz w:val="26"/>
          <w:szCs w:val="26"/>
          <w:lang w:eastAsia="en-US"/>
        </w:rPr>
        <w:t xml:space="preserve"> третьем квартале 2019 года Министерством промышленности и торговли РФ одобрена заявка ООО «Бентонит Хакасии», которое с</w:t>
      </w:r>
      <w:r w:rsidRPr="0023282B">
        <w:rPr>
          <w:rFonts w:ascii="Times New Roman" w:eastAsia="TimesNewRomanPSMT" w:hAnsi="Times New Roman"/>
          <w:sz w:val="26"/>
          <w:szCs w:val="26"/>
          <w:lang w:eastAsia="en-US"/>
        </w:rPr>
        <w:t xml:space="preserve"> 10.11.2019 включено в перечень производителей федерального значения, что в 2020 году позволит предприятию получить поддержку в виде предоставления субсидии из федерального бюджета.</w:t>
      </w:r>
    </w:p>
    <w:p w14:paraId="7E5C8B04" w14:textId="77777777" w:rsidR="0016055A" w:rsidRPr="0023282B" w:rsidRDefault="0016055A" w:rsidP="0016055A">
      <w:pPr>
        <w:spacing w:after="0" w:line="240" w:lineRule="auto"/>
        <w:ind w:firstLine="703"/>
        <w:jc w:val="both"/>
        <w:rPr>
          <w:rFonts w:ascii="Times New Roman" w:hAnsi="Times New Roman"/>
          <w:sz w:val="26"/>
          <w:szCs w:val="26"/>
        </w:rPr>
      </w:pPr>
      <w:r w:rsidRPr="0023282B">
        <w:rPr>
          <w:rFonts w:ascii="Times New Roman" w:hAnsi="Times New Roman"/>
          <w:sz w:val="26"/>
          <w:szCs w:val="26"/>
        </w:rPr>
        <w:t xml:space="preserve">В первом </w:t>
      </w:r>
      <w:r w:rsidR="009F64D5">
        <w:rPr>
          <w:rFonts w:ascii="Times New Roman" w:hAnsi="Times New Roman"/>
          <w:sz w:val="26"/>
          <w:szCs w:val="26"/>
        </w:rPr>
        <w:t>полугодии</w:t>
      </w:r>
      <w:r w:rsidRPr="0023282B">
        <w:rPr>
          <w:rFonts w:ascii="Times New Roman" w:hAnsi="Times New Roman"/>
          <w:sz w:val="26"/>
          <w:szCs w:val="26"/>
        </w:rPr>
        <w:t xml:space="preserve"> 2020 года Минэкономразвития Хакасии продолжена работа по привлечению экспортно-ориентированных предприятий республики к их включению в Единый перечень производителей</w:t>
      </w:r>
      <w:r>
        <w:rPr>
          <w:rFonts w:ascii="Times New Roman" w:hAnsi="Times New Roman"/>
          <w:sz w:val="26"/>
          <w:szCs w:val="26"/>
        </w:rPr>
        <w:t xml:space="preserve">, в частности </w:t>
      </w:r>
      <w:r w:rsidRPr="0023282B">
        <w:rPr>
          <w:rFonts w:ascii="Times New Roman" w:hAnsi="Times New Roman"/>
          <w:sz w:val="26"/>
          <w:szCs w:val="26"/>
        </w:rPr>
        <w:t xml:space="preserve">проведены встречи с представителями </w:t>
      </w:r>
      <w:r w:rsidR="00660746" w:rsidRPr="0023282B">
        <w:rPr>
          <w:rFonts w:ascii="Times New Roman" w:hAnsi="Times New Roman"/>
          <w:sz w:val="26"/>
          <w:szCs w:val="26"/>
        </w:rPr>
        <w:t>ООО «КНТ»</w:t>
      </w:r>
      <w:r w:rsidR="00660746">
        <w:rPr>
          <w:rFonts w:ascii="Times New Roman" w:hAnsi="Times New Roman"/>
          <w:sz w:val="26"/>
          <w:szCs w:val="26"/>
        </w:rPr>
        <w:t xml:space="preserve"> и </w:t>
      </w:r>
      <w:r w:rsidRPr="0023282B">
        <w:rPr>
          <w:rFonts w:ascii="Times New Roman" w:hAnsi="Times New Roman"/>
          <w:sz w:val="26"/>
          <w:szCs w:val="26"/>
        </w:rPr>
        <w:t>ООО «</w:t>
      </w:r>
      <w:r w:rsidRPr="0023282B">
        <w:rPr>
          <w:rFonts w:ascii="Times New Roman" w:hAnsi="Times New Roman"/>
          <w:sz w:val="26"/>
          <w:szCs w:val="26"/>
          <w:shd w:val="clear" w:color="auto" w:fill="FFFFFF"/>
        </w:rPr>
        <w:t>Абазинское лесоперерабатывающее предприятие</w:t>
      </w:r>
      <w:r w:rsidRPr="0023282B">
        <w:rPr>
          <w:rFonts w:ascii="Times New Roman" w:hAnsi="Times New Roman"/>
          <w:sz w:val="26"/>
          <w:szCs w:val="26"/>
        </w:rPr>
        <w:t>»</w:t>
      </w:r>
      <w:r w:rsidR="00660746">
        <w:rPr>
          <w:rFonts w:ascii="Times New Roman" w:hAnsi="Times New Roman"/>
          <w:sz w:val="26"/>
          <w:szCs w:val="26"/>
        </w:rPr>
        <w:t>.</w:t>
      </w:r>
      <w:r w:rsidRPr="0023282B">
        <w:rPr>
          <w:rFonts w:ascii="Times New Roman" w:hAnsi="Times New Roman"/>
          <w:sz w:val="26"/>
          <w:szCs w:val="26"/>
        </w:rPr>
        <w:t xml:space="preserve"> </w:t>
      </w:r>
    </w:p>
    <w:p w14:paraId="3F4E1044" w14:textId="77777777" w:rsidR="0016055A" w:rsidRPr="0023282B" w:rsidRDefault="0016055A" w:rsidP="0016055A">
      <w:pPr>
        <w:spacing w:after="0" w:line="240" w:lineRule="auto"/>
        <w:ind w:firstLine="703"/>
        <w:jc w:val="both"/>
        <w:rPr>
          <w:rFonts w:ascii="Times New Roman" w:hAnsi="Times New Roman"/>
          <w:sz w:val="26"/>
          <w:szCs w:val="26"/>
        </w:rPr>
      </w:pPr>
      <w:r w:rsidRPr="0023282B">
        <w:rPr>
          <w:rFonts w:ascii="Times New Roman" w:hAnsi="Times New Roman"/>
          <w:sz w:val="26"/>
          <w:szCs w:val="26"/>
        </w:rPr>
        <w:t>Контрольные точки по региональному проекту в отчетном периоде не предусмотрены</w:t>
      </w:r>
      <w:r>
        <w:rPr>
          <w:rFonts w:ascii="Times New Roman" w:hAnsi="Times New Roman"/>
          <w:sz w:val="26"/>
          <w:szCs w:val="26"/>
        </w:rPr>
        <w:t>,</w:t>
      </w:r>
      <w:r w:rsidRPr="0023282B">
        <w:rPr>
          <w:rFonts w:ascii="Times New Roman" w:hAnsi="Times New Roman"/>
          <w:sz w:val="26"/>
          <w:szCs w:val="26"/>
        </w:rPr>
        <w:t xml:space="preserve"> запланированы, начиная с </w:t>
      </w:r>
      <w:r w:rsidR="00C44516">
        <w:rPr>
          <w:rFonts w:ascii="Times New Roman" w:hAnsi="Times New Roman"/>
          <w:sz w:val="26"/>
          <w:szCs w:val="26"/>
        </w:rPr>
        <w:t>3</w:t>
      </w:r>
      <w:r w:rsidRPr="0023282B">
        <w:rPr>
          <w:rFonts w:ascii="Times New Roman" w:hAnsi="Times New Roman"/>
          <w:sz w:val="26"/>
          <w:szCs w:val="26"/>
        </w:rPr>
        <w:t xml:space="preserve"> квартала 2020 года.</w:t>
      </w:r>
    </w:p>
    <w:p w14:paraId="30D2C544" w14:textId="77777777" w:rsidR="002C1C2B" w:rsidRDefault="002C1C2B" w:rsidP="002C1C2B">
      <w:pPr>
        <w:spacing w:after="0" w:line="240" w:lineRule="auto"/>
        <w:jc w:val="both"/>
        <w:rPr>
          <w:rFonts w:ascii="Times New Roman" w:hAnsi="Times New Roman"/>
          <w:sz w:val="26"/>
          <w:szCs w:val="26"/>
        </w:rPr>
      </w:pPr>
    </w:p>
    <w:p w14:paraId="20E67CE6" w14:textId="77777777" w:rsidR="00E7303C" w:rsidRPr="0023282B" w:rsidRDefault="002C1C2B" w:rsidP="00E7303C">
      <w:pPr>
        <w:spacing w:after="0" w:line="240" w:lineRule="auto"/>
        <w:ind w:firstLine="708"/>
        <w:jc w:val="both"/>
        <w:rPr>
          <w:rFonts w:ascii="Times New Roman" w:hAnsi="Times New Roman"/>
          <w:sz w:val="26"/>
          <w:szCs w:val="26"/>
        </w:rPr>
      </w:pPr>
      <w:r w:rsidRPr="00A53FAE">
        <w:rPr>
          <w:rFonts w:ascii="Times New Roman" w:hAnsi="Times New Roman"/>
          <w:b/>
          <w:i/>
          <w:sz w:val="26"/>
          <w:szCs w:val="26"/>
        </w:rPr>
        <w:t>11.2. Региональный проект «</w:t>
      </w:r>
      <w:r w:rsidRPr="00A53FAE">
        <w:rPr>
          <w:rFonts w:ascii="Times New Roman" w:hAnsi="Times New Roman"/>
          <w:b/>
          <w:bCs/>
          <w:i/>
          <w:sz w:val="26"/>
          <w:szCs w:val="26"/>
        </w:rPr>
        <w:t>Экспорт услуг</w:t>
      </w:r>
      <w:r w:rsidRPr="00A53FAE">
        <w:rPr>
          <w:rFonts w:ascii="Times New Roman" w:hAnsi="Times New Roman"/>
          <w:b/>
          <w:i/>
          <w:sz w:val="26"/>
          <w:szCs w:val="26"/>
        </w:rPr>
        <w:t xml:space="preserve">» </w:t>
      </w:r>
      <w:r w:rsidR="00E7303C" w:rsidRPr="0023282B">
        <w:rPr>
          <w:rFonts w:ascii="Times New Roman" w:hAnsi="Times New Roman"/>
          <w:sz w:val="26"/>
          <w:szCs w:val="26"/>
        </w:rPr>
        <w:t>направлен на достижение к 2024 году объема экспорта оказываемых услуг с территории Республики Хакасия в размере 2,9 млрд. долл. США путем предоставления государственной поддержки и снятия административных барьеров.</w:t>
      </w:r>
    </w:p>
    <w:p w14:paraId="45524A10" w14:textId="77777777" w:rsidR="00E7303C" w:rsidRPr="0023282B" w:rsidRDefault="00E7303C" w:rsidP="009F64D5">
      <w:pPr>
        <w:spacing w:after="0" w:line="240" w:lineRule="auto"/>
        <w:ind w:left="84" w:firstLine="625"/>
        <w:jc w:val="both"/>
        <w:rPr>
          <w:rFonts w:ascii="Times New Roman" w:hAnsi="Times New Roman"/>
          <w:sz w:val="26"/>
          <w:szCs w:val="26"/>
        </w:rPr>
      </w:pPr>
      <w:r w:rsidRPr="0023282B">
        <w:rPr>
          <w:rFonts w:ascii="Times New Roman" w:hAnsi="Times New Roman"/>
          <w:sz w:val="26"/>
          <w:szCs w:val="26"/>
        </w:rPr>
        <w:t xml:space="preserve">Соглашением от 19.02.2019 № </w:t>
      </w:r>
      <w:r w:rsidRPr="0023282B">
        <w:rPr>
          <w:rFonts w:ascii="Times New Roman" w:eastAsiaTheme="minorHAnsi" w:hAnsi="Times New Roman"/>
          <w:sz w:val="26"/>
          <w:szCs w:val="26"/>
          <w:lang w:eastAsia="en-US"/>
        </w:rPr>
        <w:t xml:space="preserve">139-2019-T40019-1 </w:t>
      </w:r>
      <w:r w:rsidRPr="0023282B">
        <w:rPr>
          <w:rFonts w:ascii="Times New Roman" w:hAnsi="Times New Roman"/>
          <w:sz w:val="26"/>
          <w:szCs w:val="26"/>
        </w:rPr>
        <w:t xml:space="preserve">с </w:t>
      </w:r>
      <w:r w:rsidRPr="0023282B">
        <w:rPr>
          <w:rFonts w:ascii="Times New Roman" w:eastAsiaTheme="minorHAnsi" w:hAnsi="Times New Roman"/>
          <w:sz w:val="26"/>
          <w:szCs w:val="26"/>
          <w:lang w:eastAsia="en-US"/>
        </w:rPr>
        <w:t>Министерством экономического развития РФ</w:t>
      </w:r>
      <w:r w:rsidRPr="0023282B">
        <w:rPr>
          <w:rFonts w:ascii="Times New Roman" w:hAnsi="Times New Roman"/>
          <w:sz w:val="26"/>
          <w:szCs w:val="26"/>
        </w:rPr>
        <w:t xml:space="preserve"> установлены значения показателей </w:t>
      </w:r>
      <w:r w:rsidRPr="0023282B">
        <w:rPr>
          <w:rFonts w:ascii="Times New Roman" w:eastAsiaTheme="minorHAnsi" w:hAnsi="Times New Roman"/>
          <w:bCs/>
          <w:sz w:val="26"/>
          <w:szCs w:val="26"/>
          <w:lang w:eastAsia="en-US"/>
        </w:rPr>
        <w:t>федерального проекта, декомпозированные на Республику Хакасия</w:t>
      </w:r>
      <w:r w:rsidR="009F64D5">
        <w:rPr>
          <w:rFonts w:ascii="Times New Roman" w:hAnsi="Times New Roman"/>
          <w:sz w:val="26"/>
          <w:szCs w:val="26"/>
        </w:rPr>
        <w:t xml:space="preserve">, </w:t>
      </w:r>
      <w:r w:rsidRPr="0023282B">
        <w:rPr>
          <w:rFonts w:ascii="Times New Roman" w:hAnsi="Times New Roman"/>
          <w:sz w:val="26"/>
          <w:szCs w:val="26"/>
        </w:rPr>
        <w:t xml:space="preserve">к концу 2020 года объем экспорта услуг должен составить 1,52 млрд. долл. США, в том числе за счет: </w:t>
      </w:r>
    </w:p>
    <w:p w14:paraId="00F01EBC" w14:textId="77777777" w:rsidR="00E7303C" w:rsidRPr="0023282B" w:rsidRDefault="00E7303C" w:rsidP="00E7303C">
      <w:pPr>
        <w:spacing w:after="0" w:line="240" w:lineRule="auto"/>
        <w:ind w:firstLine="708"/>
        <w:jc w:val="both"/>
        <w:rPr>
          <w:rFonts w:ascii="Times New Roman" w:hAnsi="Times New Roman"/>
          <w:sz w:val="26"/>
          <w:szCs w:val="26"/>
        </w:rPr>
      </w:pPr>
      <w:r w:rsidRPr="0023282B">
        <w:rPr>
          <w:rFonts w:ascii="Times New Roman" w:hAnsi="Times New Roman"/>
          <w:sz w:val="26"/>
          <w:szCs w:val="26"/>
        </w:rPr>
        <w:t>транспортных услуг - 1,29 млрд. долл. США;</w:t>
      </w:r>
    </w:p>
    <w:p w14:paraId="16D7BA63" w14:textId="77777777" w:rsidR="00E7303C" w:rsidRPr="0023282B" w:rsidRDefault="00E7303C" w:rsidP="00E7303C">
      <w:pPr>
        <w:spacing w:after="0" w:line="240" w:lineRule="auto"/>
        <w:ind w:firstLine="708"/>
        <w:jc w:val="both"/>
        <w:rPr>
          <w:rFonts w:ascii="Times New Roman" w:hAnsi="Times New Roman"/>
          <w:sz w:val="26"/>
          <w:szCs w:val="26"/>
        </w:rPr>
      </w:pPr>
      <w:r w:rsidRPr="0023282B">
        <w:rPr>
          <w:rFonts w:ascii="Times New Roman" w:hAnsi="Times New Roman"/>
          <w:sz w:val="26"/>
          <w:szCs w:val="26"/>
        </w:rPr>
        <w:t>услуг, связанных с использованием промышленной продукции - 0,23 млрд. долл. США;</w:t>
      </w:r>
    </w:p>
    <w:p w14:paraId="6D162242" w14:textId="77777777" w:rsidR="00E7303C" w:rsidRPr="0023282B" w:rsidRDefault="00E7303C" w:rsidP="00E7303C">
      <w:pPr>
        <w:spacing w:after="0" w:line="240" w:lineRule="auto"/>
        <w:ind w:firstLine="703"/>
        <w:jc w:val="both"/>
        <w:rPr>
          <w:rFonts w:ascii="Times New Roman" w:hAnsi="Times New Roman"/>
          <w:sz w:val="26"/>
          <w:szCs w:val="26"/>
        </w:rPr>
      </w:pPr>
      <w:r w:rsidRPr="0023282B">
        <w:rPr>
          <w:rFonts w:ascii="Times New Roman" w:hAnsi="Times New Roman"/>
          <w:sz w:val="26"/>
          <w:szCs w:val="26"/>
        </w:rPr>
        <w:t>за счет других видов услуг - 0,0003 млрд. долл. США.</w:t>
      </w:r>
    </w:p>
    <w:p w14:paraId="052D2F76" w14:textId="77777777" w:rsidR="00E7303C" w:rsidRPr="0023282B" w:rsidRDefault="00E7303C" w:rsidP="00E7303C">
      <w:pPr>
        <w:spacing w:after="0" w:line="240" w:lineRule="auto"/>
        <w:ind w:firstLine="703"/>
        <w:jc w:val="both"/>
        <w:rPr>
          <w:rFonts w:ascii="Times New Roman" w:hAnsi="Times New Roman"/>
          <w:sz w:val="26"/>
          <w:szCs w:val="26"/>
        </w:rPr>
      </w:pPr>
      <w:r w:rsidRPr="0023282B">
        <w:rPr>
          <w:rFonts w:ascii="Times New Roman" w:hAnsi="Times New Roman"/>
          <w:sz w:val="26"/>
          <w:szCs w:val="26"/>
        </w:rPr>
        <w:t xml:space="preserve">Таможенная статистика за </w:t>
      </w:r>
      <w:r w:rsidR="00C44516">
        <w:rPr>
          <w:rFonts w:ascii="Times New Roman" w:hAnsi="Times New Roman"/>
          <w:sz w:val="26"/>
          <w:szCs w:val="26"/>
        </w:rPr>
        <w:t xml:space="preserve">1 </w:t>
      </w:r>
      <w:r w:rsidR="009F64D5">
        <w:rPr>
          <w:rFonts w:ascii="Times New Roman" w:hAnsi="Times New Roman"/>
          <w:sz w:val="26"/>
          <w:szCs w:val="26"/>
        </w:rPr>
        <w:t>полугодие</w:t>
      </w:r>
      <w:r w:rsidRPr="0023282B">
        <w:rPr>
          <w:rFonts w:ascii="Times New Roman" w:hAnsi="Times New Roman"/>
          <w:sz w:val="26"/>
          <w:szCs w:val="26"/>
        </w:rPr>
        <w:t xml:space="preserve"> 2020 года будет подсчитана позже.</w:t>
      </w:r>
    </w:p>
    <w:p w14:paraId="318265E9" w14:textId="77777777" w:rsidR="00E7303C" w:rsidRPr="0023282B" w:rsidRDefault="00E7303C" w:rsidP="00E7303C">
      <w:pPr>
        <w:spacing w:after="0" w:line="240" w:lineRule="auto"/>
        <w:ind w:firstLine="703"/>
        <w:jc w:val="both"/>
        <w:rPr>
          <w:rFonts w:ascii="Times New Roman" w:hAnsi="Times New Roman"/>
          <w:sz w:val="26"/>
          <w:szCs w:val="26"/>
        </w:rPr>
      </w:pPr>
      <w:r w:rsidRPr="0023282B">
        <w:rPr>
          <w:rFonts w:ascii="Times New Roman" w:hAnsi="Times New Roman"/>
          <w:sz w:val="26"/>
          <w:szCs w:val="26"/>
        </w:rPr>
        <w:t xml:space="preserve">Основным риском недостижения целевого показателя является отсутствие в республике потенциальных компаний, выполняющих услуги, указанные в Соглашении от 19.02.2019 № </w:t>
      </w:r>
      <w:r w:rsidRPr="0023282B">
        <w:rPr>
          <w:rFonts w:ascii="Times New Roman" w:eastAsiaTheme="minorHAnsi" w:hAnsi="Times New Roman"/>
          <w:sz w:val="26"/>
          <w:szCs w:val="26"/>
          <w:lang w:eastAsia="en-US"/>
        </w:rPr>
        <w:t>139-2019-T40019-1.</w:t>
      </w:r>
    </w:p>
    <w:p w14:paraId="728C5D47" w14:textId="77777777" w:rsidR="00E7303C" w:rsidRPr="0023282B" w:rsidRDefault="00E7303C" w:rsidP="00E7303C">
      <w:pPr>
        <w:spacing w:after="0" w:line="240" w:lineRule="auto"/>
        <w:ind w:firstLine="703"/>
        <w:jc w:val="both"/>
        <w:rPr>
          <w:rFonts w:ascii="Times New Roman" w:hAnsi="Times New Roman"/>
          <w:sz w:val="26"/>
          <w:szCs w:val="26"/>
        </w:rPr>
      </w:pPr>
      <w:r w:rsidRPr="0023282B">
        <w:rPr>
          <w:rFonts w:ascii="Times New Roman" w:hAnsi="Times New Roman"/>
          <w:sz w:val="26"/>
          <w:szCs w:val="26"/>
        </w:rPr>
        <w:lastRenderedPageBreak/>
        <w:t>Контрольные точки по региональному проекту в отчетном периоде не предусмотрены</w:t>
      </w:r>
      <w:r w:rsidR="00840CED">
        <w:rPr>
          <w:rFonts w:ascii="Times New Roman" w:hAnsi="Times New Roman"/>
          <w:sz w:val="26"/>
          <w:szCs w:val="26"/>
        </w:rPr>
        <w:t>,</w:t>
      </w:r>
      <w:r w:rsidRPr="0023282B">
        <w:rPr>
          <w:rFonts w:ascii="Times New Roman" w:hAnsi="Times New Roman"/>
          <w:sz w:val="26"/>
          <w:szCs w:val="26"/>
        </w:rPr>
        <w:t xml:space="preserve"> запланированы, начиная с 2023 года.</w:t>
      </w:r>
    </w:p>
    <w:p w14:paraId="0DE3717F" w14:textId="77777777" w:rsidR="00E7303C" w:rsidRDefault="00E7303C" w:rsidP="002C1C2B">
      <w:pPr>
        <w:spacing w:after="0" w:line="240" w:lineRule="auto"/>
        <w:ind w:firstLine="708"/>
        <w:jc w:val="both"/>
        <w:rPr>
          <w:rFonts w:ascii="Times New Roman" w:hAnsi="Times New Roman"/>
          <w:b/>
          <w:i/>
          <w:sz w:val="26"/>
          <w:szCs w:val="26"/>
        </w:rPr>
      </w:pPr>
    </w:p>
    <w:p w14:paraId="6985BC9F" w14:textId="77777777" w:rsidR="00E7303C" w:rsidRPr="0023282B" w:rsidRDefault="002C1C2B" w:rsidP="00E7303C">
      <w:pPr>
        <w:pStyle w:val="Default"/>
        <w:ind w:firstLine="709"/>
        <w:jc w:val="both"/>
        <w:rPr>
          <w:color w:val="auto"/>
          <w:sz w:val="26"/>
          <w:szCs w:val="26"/>
        </w:rPr>
      </w:pPr>
      <w:r w:rsidRPr="00A53FAE">
        <w:rPr>
          <w:b/>
          <w:i/>
          <w:color w:val="auto"/>
          <w:sz w:val="26"/>
          <w:szCs w:val="26"/>
        </w:rPr>
        <w:t>11.3. Региональный проект «</w:t>
      </w:r>
      <w:r w:rsidRPr="00A53FAE">
        <w:rPr>
          <w:b/>
          <w:bCs/>
          <w:i/>
          <w:color w:val="auto"/>
          <w:sz w:val="26"/>
          <w:szCs w:val="26"/>
        </w:rPr>
        <w:t>Системные меры развития международной кооперации и экспорта</w:t>
      </w:r>
      <w:r w:rsidRPr="00A53FAE">
        <w:rPr>
          <w:b/>
          <w:i/>
          <w:color w:val="auto"/>
          <w:sz w:val="26"/>
          <w:szCs w:val="26"/>
        </w:rPr>
        <w:t>»</w:t>
      </w:r>
      <w:r w:rsidRPr="00A53FAE">
        <w:rPr>
          <w:color w:val="auto"/>
          <w:sz w:val="26"/>
          <w:szCs w:val="26"/>
        </w:rPr>
        <w:t xml:space="preserve"> </w:t>
      </w:r>
      <w:r w:rsidR="00E7303C" w:rsidRPr="0023282B">
        <w:rPr>
          <w:color w:val="auto"/>
          <w:sz w:val="26"/>
          <w:szCs w:val="26"/>
        </w:rPr>
        <w:t>направлен на внедрение Регионального экспортного стандарта 2.0 в Республике Хакасия к концу 2021 года и приросту количества компаний-экспортеров из числа субъектов малого и среднего предпринимательства по итогам его внедрения.</w:t>
      </w:r>
    </w:p>
    <w:p w14:paraId="4AA21566" w14:textId="77777777" w:rsidR="00E7303C" w:rsidRPr="0023282B" w:rsidRDefault="00E7303C" w:rsidP="00E7303C">
      <w:pPr>
        <w:spacing w:after="0" w:line="240" w:lineRule="auto"/>
        <w:ind w:left="84" w:firstLine="625"/>
        <w:jc w:val="both"/>
        <w:rPr>
          <w:rFonts w:ascii="Times New Roman" w:hAnsi="Times New Roman"/>
          <w:sz w:val="26"/>
          <w:szCs w:val="26"/>
        </w:rPr>
      </w:pPr>
      <w:r w:rsidRPr="0023282B">
        <w:rPr>
          <w:rFonts w:ascii="Times New Roman" w:hAnsi="Times New Roman"/>
          <w:sz w:val="26"/>
          <w:szCs w:val="26"/>
        </w:rPr>
        <w:t xml:space="preserve">Соглашением от 16.02.2019 № </w:t>
      </w:r>
      <w:r w:rsidRPr="0023282B">
        <w:rPr>
          <w:rFonts w:ascii="Times New Roman" w:eastAsiaTheme="minorHAnsi" w:hAnsi="Times New Roman"/>
          <w:sz w:val="26"/>
          <w:szCs w:val="26"/>
          <w:lang w:eastAsia="en-US"/>
        </w:rPr>
        <w:t xml:space="preserve">2019-T60021-1 </w:t>
      </w:r>
      <w:r w:rsidRPr="0023282B">
        <w:rPr>
          <w:rFonts w:ascii="Times New Roman" w:hAnsi="Times New Roman"/>
          <w:sz w:val="26"/>
          <w:szCs w:val="26"/>
        </w:rPr>
        <w:t xml:space="preserve">с </w:t>
      </w:r>
      <w:r w:rsidRPr="0023282B">
        <w:rPr>
          <w:rFonts w:ascii="Times New Roman" w:eastAsiaTheme="minorHAnsi" w:hAnsi="Times New Roman"/>
          <w:sz w:val="26"/>
          <w:szCs w:val="26"/>
          <w:lang w:eastAsia="en-US"/>
        </w:rPr>
        <w:t xml:space="preserve">АО «Российский экспортный центр» </w:t>
      </w:r>
      <w:r w:rsidRPr="0023282B">
        <w:rPr>
          <w:rFonts w:ascii="Times New Roman" w:hAnsi="Times New Roman"/>
          <w:sz w:val="26"/>
          <w:szCs w:val="26"/>
        </w:rPr>
        <w:t>о реализации регионального проекта «</w:t>
      </w:r>
      <w:r w:rsidRPr="0023282B">
        <w:rPr>
          <w:rFonts w:ascii="Times New Roman" w:hAnsi="Times New Roman"/>
          <w:bCs/>
          <w:sz w:val="26"/>
          <w:szCs w:val="26"/>
        </w:rPr>
        <w:t>Системные меры развития международной кооперации и экспорта</w:t>
      </w:r>
      <w:r w:rsidRPr="0023282B">
        <w:rPr>
          <w:rFonts w:ascii="Times New Roman" w:hAnsi="Times New Roman"/>
          <w:sz w:val="26"/>
          <w:szCs w:val="26"/>
        </w:rPr>
        <w:t xml:space="preserve">» установлены значения показателей </w:t>
      </w:r>
      <w:r w:rsidRPr="0023282B">
        <w:rPr>
          <w:rFonts w:ascii="Times New Roman" w:eastAsiaTheme="minorHAnsi" w:hAnsi="Times New Roman"/>
          <w:bCs/>
          <w:sz w:val="26"/>
          <w:szCs w:val="26"/>
          <w:lang w:eastAsia="en-US"/>
        </w:rPr>
        <w:t>федерального проекта, декомпозированные на Республику Хакасия с 2021 года</w:t>
      </w:r>
      <w:r>
        <w:rPr>
          <w:rFonts w:ascii="Times New Roman" w:eastAsiaTheme="minorHAnsi" w:hAnsi="Times New Roman"/>
          <w:bCs/>
          <w:sz w:val="26"/>
          <w:szCs w:val="26"/>
          <w:lang w:eastAsia="en-US"/>
        </w:rPr>
        <w:t>.</w:t>
      </w:r>
    </w:p>
    <w:p w14:paraId="471BCAA3" w14:textId="77777777" w:rsidR="00E7303C" w:rsidRPr="0023282B" w:rsidRDefault="00E7303C" w:rsidP="00E7303C">
      <w:pPr>
        <w:pStyle w:val="Default"/>
        <w:ind w:firstLine="708"/>
        <w:jc w:val="both"/>
        <w:rPr>
          <w:b/>
          <w:i/>
          <w:color w:val="auto"/>
          <w:sz w:val="26"/>
          <w:szCs w:val="26"/>
        </w:rPr>
      </w:pPr>
      <w:r w:rsidRPr="0023282B">
        <w:rPr>
          <w:color w:val="auto"/>
          <w:sz w:val="26"/>
          <w:szCs w:val="26"/>
        </w:rPr>
        <w:t>На данном этапе реализации регионального проекта Минэкономразвития Хакасии проводятся переговоры с субъектами малого и среднего предпринимательства с целью вовлечения их в производство экспортно-ориентированной продукции.</w:t>
      </w:r>
    </w:p>
    <w:p w14:paraId="1039AE3A" w14:textId="77777777" w:rsidR="00E7303C" w:rsidRPr="0023282B" w:rsidRDefault="00E7303C" w:rsidP="00E7303C">
      <w:pPr>
        <w:spacing w:after="0" w:line="240" w:lineRule="auto"/>
        <w:ind w:firstLine="703"/>
        <w:jc w:val="both"/>
        <w:rPr>
          <w:rFonts w:ascii="Times New Roman" w:hAnsi="Times New Roman"/>
          <w:sz w:val="26"/>
          <w:szCs w:val="26"/>
        </w:rPr>
      </w:pPr>
      <w:r w:rsidRPr="0023282B">
        <w:rPr>
          <w:rFonts w:ascii="Times New Roman" w:hAnsi="Times New Roman"/>
          <w:sz w:val="26"/>
          <w:szCs w:val="26"/>
        </w:rPr>
        <w:t>Контрольные точки по региональному проекту в отчетном периоде не предусмотрены</w:t>
      </w:r>
      <w:r>
        <w:rPr>
          <w:rFonts w:ascii="Times New Roman" w:hAnsi="Times New Roman"/>
          <w:sz w:val="26"/>
          <w:szCs w:val="26"/>
        </w:rPr>
        <w:t>,</w:t>
      </w:r>
      <w:r w:rsidRPr="0023282B">
        <w:rPr>
          <w:rFonts w:ascii="Times New Roman" w:hAnsi="Times New Roman"/>
          <w:sz w:val="26"/>
          <w:szCs w:val="26"/>
        </w:rPr>
        <w:t xml:space="preserve"> запланированы, начиная с </w:t>
      </w:r>
      <w:r w:rsidR="00C44516">
        <w:rPr>
          <w:rFonts w:ascii="Times New Roman" w:hAnsi="Times New Roman"/>
          <w:sz w:val="26"/>
          <w:szCs w:val="26"/>
        </w:rPr>
        <w:t>4</w:t>
      </w:r>
      <w:r w:rsidRPr="0023282B">
        <w:rPr>
          <w:rFonts w:ascii="Times New Roman" w:hAnsi="Times New Roman"/>
          <w:sz w:val="26"/>
          <w:szCs w:val="26"/>
        </w:rPr>
        <w:t xml:space="preserve"> квартала 2020 года.</w:t>
      </w:r>
    </w:p>
    <w:p w14:paraId="0FDDA6D6" w14:textId="77777777" w:rsidR="002C1C2B" w:rsidRDefault="002C1C2B" w:rsidP="002C1C2B">
      <w:pPr>
        <w:pStyle w:val="Default"/>
        <w:ind w:firstLine="708"/>
        <w:jc w:val="both"/>
        <w:rPr>
          <w:b/>
          <w:i/>
          <w:color w:val="auto"/>
          <w:sz w:val="26"/>
          <w:szCs w:val="26"/>
        </w:rPr>
      </w:pPr>
    </w:p>
    <w:p w14:paraId="45562952" w14:textId="77777777" w:rsidR="00E7303C" w:rsidRPr="0023282B" w:rsidRDefault="002C1C2B" w:rsidP="00E7303C">
      <w:pPr>
        <w:pStyle w:val="Default"/>
        <w:ind w:firstLine="708"/>
        <w:jc w:val="both"/>
        <w:rPr>
          <w:color w:val="auto"/>
          <w:sz w:val="26"/>
          <w:szCs w:val="26"/>
        </w:rPr>
      </w:pPr>
      <w:r w:rsidRPr="00A53FAE">
        <w:rPr>
          <w:b/>
          <w:i/>
          <w:color w:val="auto"/>
          <w:sz w:val="26"/>
          <w:szCs w:val="26"/>
        </w:rPr>
        <w:t>11.4. Региональный проект «Экспорт продукции АПК»</w:t>
      </w:r>
      <w:r w:rsidRPr="00A53FAE">
        <w:rPr>
          <w:color w:val="auto"/>
          <w:sz w:val="26"/>
          <w:szCs w:val="26"/>
        </w:rPr>
        <w:t xml:space="preserve"> </w:t>
      </w:r>
      <w:r w:rsidR="00E7303C" w:rsidRPr="0023282B">
        <w:rPr>
          <w:color w:val="auto"/>
          <w:sz w:val="26"/>
          <w:szCs w:val="26"/>
        </w:rPr>
        <w:t>направлен на увеличение объема экспорта продукции агропромышленного комплекса Республики Хакасия за счет создания новой товарной массы (в том числе с высокой добавленной стоимостью) и создания системы продвижения и позиционирования продукции АПК.</w:t>
      </w:r>
    </w:p>
    <w:p w14:paraId="157C16DE" w14:textId="77777777" w:rsidR="009F64D5" w:rsidRPr="001635E3" w:rsidRDefault="00E7303C" w:rsidP="009F64D5">
      <w:pPr>
        <w:pStyle w:val="Default"/>
        <w:ind w:firstLine="708"/>
        <w:jc w:val="both"/>
        <w:rPr>
          <w:color w:val="auto"/>
          <w:sz w:val="26"/>
          <w:szCs w:val="26"/>
        </w:rPr>
      </w:pPr>
      <w:r w:rsidRPr="0023282B">
        <w:rPr>
          <w:color w:val="auto"/>
          <w:sz w:val="26"/>
          <w:szCs w:val="26"/>
        </w:rPr>
        <w:t xml:space="preserve">По результатам первого </w:t>
      </w:r>
      <w:r w:rsidR="009F64D5">
        <w:rPr>
          <w:color w:val="auto"/>
          <w:sz w:val="26"/>
          <w:szCs w:val="26"/>
        </w:rPr>
        <w:t>полугодия</w:t>
      </w:r>
      <w:r w:rsidRPr="0023282B">
        <w:rPr>
          <w:color w:val="auto"/>
          <w:sz w:val="26"/>
          <w:szCs w:val="26"/>
        </w:rPr>
        <w:t xml:space="preserve"> 2020 года общий объем экспорта продукции АПК, реализованный хозяйствующими субъектами Республики Хакасия, составил </w:t>
      </w:r>
      <w:r w:rsidR="009F64D5">
        <w:rPr>
          <w:color w:val="auto"/>
          <w:sz w:val="26"/>
          <w:szCs w:val="26"/>
        </w:rPr>
        <w:t>6,4</w:t>
      </w:r>
      <w:r w:rsidRPr="0023282B">
        <w:rPr>
          <w:color w:val="auto"/>
          <w:sz w:val="26"/>
          <w:szCs w:val="26"/>
        </w:rPr>
        <w:t xml:space="preserve"> млн. долларов США </w:t>
      </w:r>
      <w:r w:rsidR="009F64D5" w:rsidRPr="001635E3">
        <w:rPr>
          <w:color w:val="auto"/>
          <w:sz w:val="26"/>
          <w:szCs w:val="26"/>
        </w:rPr>
        <w:t>(за второй квартал 2020 года – 4,2 млн. долларов США), или 148,8% от плановых значений (4,3 млн. долл. США)</w:t>
      </w:r>
      <w:r w:rsidR="009F64D5">
        <w:rPr>
          <w:color w:val="auto"/>
          <w:sz w:val="26"/>
          <w:szCs w:val="26"/>
        </w:rPr>
        <w:t xml:space="preserve">. Тем самым </w:t>
      </w:r>
      <w:r w:rsidR="009F64D5" w:rsidRPr="001635E3">
        <w:rPr>
          <w:color w:val="auto"/>
          <w:sz w:val="26"/>
          <w:szCs w:val="26"/>
        </w:rPr>
        <w:t>дости</w:t>
      </w:r>
      <w:r w:rsidR="009F64D5">
        <w:rPr>
          <w:color w:val="auto"/>
          <w:sz w:val="26"/>
          <w:szCs w:val="26"/>
        </w:rPr>
        <w:t>гнуто</w:t>
      </w:r>
      <w:r w:rsidR="009F64D5" w:rsidRPr="001635E3">
        <w:rPr>
          <w:color w:val="auto"/>
          <w:sz w:val="26"/>
          <w:szCs w:val="26"/>
        </w:rPr>
        <w:t xml:space="preserve"> значений целевого показателя, установленного Соглашением о реализации регионального проекта «Экспорт продукции АПК» от 01.08.2019 № 082-2019-</w:t>
      </w:r>
      <w:r w:rsidR="009F64D5" w:rsidRPr="001635E3">
        <w:rPr>
          <w:color w:val="auto"/>
          <w:sz w:val="26"/>
          <w:szCs w:val="26"/>
          <w:lang w:val="en-US"/>
        </w:rPr>
        <w:t>T</w:t>
      </w:r>
      <w:r w:rsidR="009F64D5" w:rsidRPr="001635E3">
        <w:rPr>
          <w:color w:val="auto"/>
          <w:sz w:val="26"/>
          <w:szCs w:val="26"/>
        </w:rPr>
        <w:t xml:space="preserve">20077-1. </w:t>
      </w:r>
    </w:p>
    <w:p w14:paraId="54860196" w14:textId="77777777" w:rsidR="00E7303C" w:rsidRPr="0023282B" w:rsidRDefault="00E7303C" w:rsidP="00E7303C">
      <w:pPr>
        <w:pStyle w:val="Default"/>
        <w:ind w:firstLine="708"/>
        <w:jc w:val="both"/>
        <w:rPr>
          <w:color w:val="auto"/>
          <w:sz w:val="26"/>
          <w:szCs w:val="26"/>
        </w:rPr>
      </w:pPr>
      <w:r w:rsidRPr="0023282B">
        <w:rPr>
          <w:color w:val="auto"/>
          <w:sz w:val="26"/>
          <w:szCs w:val="26"/>
        </w:rPr>
        <w:t>По состоянию на 01.0</w:t>
      </w:r>
      <w:r w:rsidR="009F64D5">
        <w:rPr>
          <w:color w:val="auto"/>
          <w:sz w:val="26"/>
          <w:szCs w:val="26"/>
        </w:rPr>
        <w:t>7</w:t>
      </w:r>
      <w:r w:rsidRPr="0023282B">
        <w:rPr>
          <w:color w:val="auto"/>
          <w:sz w:val="26"/>
          <w:szCs w:val="26"/>
        </w:rPr>
        <w:t>.2020 количество корпоративных проектов международной конкуренции составляет семь проектов, по следующим отраслям:</w:t>
      </w:r>
    </w:p>
    <w:p w14:paraId="33F7C783" w14:textId="77777777" w:rsidR="00E7303C" w:rsidRPr="0023282B" w:rsidRDefault="00E7303C" w:rsidP="00E7303C">
      <w:pPr>
        <w:shd w:val="clear" w:color="auto" w:fill="FFFFFF"/>
        <w:spacing w:after="0" w:line="240" w:lineRule="auto"/>
        <w:ind w:firstLine="708"/>
        <w:jc w:val="both"/>
        <w:textAlignment w:val="top"/>
        <w:rPr>
          <w:rFonts w:ascii="Times New Roman" w:hAnsi="Times New Roman"/>
          <w:sz w:val="26"/>
          <w:szCs w:val="26"/>
        </w:rPr>
      </w:pPr>
      <w:r w:rsidRPr="0023282B">
        <w:rPr>
          <w:rFonts w:ascii="Times New Roman" w:hAnsi="Times New Roman"/>
          <w:sz w:val="26"/>
          <w:szCs w:val="26"/>
        </w:rPr>
        <w:t>по прочей продукции - ООО «Сонское», ООО «Андриановский» и ООО «Алтай»;</w:t>
      </w:r>
    </w:p>
    <w:p w14:paraId="43ADB545" w14:textId="77777777" w:rsidR="00E7303C" w:rsidRPr="0023282B" w:rsidRDefault="00E7303C" w:rsidP="00E7303C">
      <w:pPr>
        <w:pStyle w:val="Default"/>
        <w:ind w:firstLine="708"/>
        <w:jc w:val="both"/>
        <w:rPr>
          <w:color w:val="auto"/>
          <w:sz w:val="26"/>
          <w:szCs w:val="26"/>
        </w:rPr>
      </w:pPr>
      <w:r w:rsidRPr="0023282B">
        <w:rPr>
          <w:color w:val="auto"/>
          <w:sz w:val="26"/>
          <w:szCs w:val="26"/>
        </w:rPr>
        <w:t>по пищевой и перерабатывающей промышленности - ООО «Кондитерский дом «Сладкарница» и потребительское общество «Таштыпское»;</w:t>
      </w:r>
    </w:p>
    <w:p w14:paraId="7A0FF93F" w14:textId="77777777" w:rsidR="00E7303C" w:rsidRPr="0023282B" w:rsidRDefault="00E7303C" w:rsidP="00E7303C">
      <w:pPr>
        <w:pStyle w:val="Default"/>
        <w:ind w:firstLine="708"/>
        <w:jc w:val="both"/>
        <w:rPr>
          <w:color w:val="auto"/>
          <w:sz w:val="26"/>
          <w:szCs w:val="26"/>
        </w:rPr>
      </w:pPr>
      <w:r w:rsidRPr="0023282B">
        <w:rPr>
          <w:color w:val="auto"/>
          <w:sz w:val="26"/>
          <w:szCs w:val="26"/>
        </w:rPr>
        <w:t>по мясной продукций - ООО «Вива-Лаб», СППК «Краснопольский холдинг».</w:t>
      </w:r>
    </w:p>
    <w:p w14:paraId="51D9D647" w14:textId="77777777" w:rsidR="00E7303C" w:rsidRPr="0023282B" w:rsidRDefault="00E7303C" w:rsidP="00E7303C">
      <w:pPr>
        <w:shd w:val="clear" w:color="auto" w:fill="FFFFFF"/>
        <w:spacing w:after="0" w:line="240" w:lineRule="auto"/>
        <w:ind w:firstLine="708"/>
        <w:jc w:val="both"/>
        <w:textAlignment w:val="top"/>
        <w:rPr>
          <w:rFonts w:ascii="Times New Roman" w:hAnsi="Times New Roman"/>
          <w:sz w:val="26"/>
          <w:szCs w:val="26"/>
        </w:rPr>
      </w:pPr>
      <w:r w:rsidRPr="0023282B">
        <w:rPr>
          <w:rFonts w:ascii="Times New Roman" w:hAnsi="Times New Roman"/>
          <w:sz w:val="26"/>
          <w:szCs w:val="26"/>
          <w:shd w:val="clear" w:color="auto" w:fill="FFFFFF"/>
        </w:rPr>
        <w:t xml:space="preserve">В текущее время, экспортоориентированные предприятия проводят работу по реализации </w:t>
      </w:r>
      <w:r w:rsidRPr="0023282B">
        <w:rPr>
          <w:rFonts w:ascii="Times New Roman" w:hAnsi="Times New Roman"/>
          <w:sz w:val="26"/>
          <w:szCs w:val="26"/>
        </w:rPr>
        <w:t>корпоративных проектов международной конкуренции.</w:t>
      </w:r>
    </w:p>
    <w:p w14:paraId="2CFE4D51" w14:textId="77777777" w:rsidR="00E7303C" w:rsidRPr="0023282B" w:rsidRDefault="00E7303C" w:rsidP="00E7303C">
      <w:pPr>
        <w:spacing w:after="0" w:line="240" w:lineRule="auto"/>
        <w:ind w:firstLine="703"/>
        <w:jc w:val="both"/>
        <w:rPr>
          <w:rFonts w:ascii="Times New Roman" w:hAnsi="Times New Roman"/>
          <w:sz w:val="26"/>
          <w:szCs w:val="26"/>
        </w:rPr>
      </w:pPr>
      <w:r w:rsidRPr="0023282B">
        <w:rPr>
          <w:rFonts w:ascii="Times New Roman" w:hAnsi="Times New Roman"/>
          <w:sz w:val="26"/>
          <w:szCs w:val="26"/>
        </w:rPr>
        <w:t>Контрольные точки по региональному проекту в отчетном периоде не предусмотрены</w:t>
      </w:r>
      <w:r>
        <w:rPr>
          <w:rFonts w:ascii="Times New Roman" w:hAnsi="Times New Roman"/>
          <w:sz w:val="26"/>
          <w:szCs w:val="26"/>
        </w:rPr>
        <w:t>,</w:t>
      </w:r>
      <w:r w:rsidRPr="0023282B">
        <w:rPr>
          <w:rFonts w:ascii="Times New Roman" w:hAnsi="Times New Roman"/>
          <w:sz w:val="26"/>
          <w:szCs w:val="26"/>
        </w:rPr>
        <w:t xml:space="preserve"> запланированы, начиная с </w:t>
      </w:r>
      <w:r w:rsidR="00C44516">
        <w:rPr>
          <w:rFonts w:ascii="Times New Roman" w:hAnsi="Times New Roman"/>
          <w:sz w:val="26"/>
          <w:szCs w:val="26"/>
        </w:rPr>
        <w:t>3</w:t>
      </w:r>
      <w:r w:rsidRPr="0023282B">
        <w:rPr>
          <w:rFonts w:ascii="Times New Roman" w:hAnsi="Times New Roman"/>
          <w:sz w:val="26"/>
          <w:szCs w:val="26"/>
        </w:rPr>
        <w:t xml:space="preserve"> квартала 2020 года.</w:t>
      </w:r>
    </w:p>
    <w:p w14:paraId="32E8E901" w14:textId="77777777" w:rsidR="009B6807" w:rsidRDefault="009B6807" w:rsidP="00CD47CA">
      <w:pPr>
        <w:spacing w:after="0" w:line="240" w:lineRule="auto"/>
        <w:ind w:firstLine="705"/>
        <w:jc w:val="both"/>
        <w:rPr>
          <w:rFonts w:ascii="Times New Roman" w:hAnsi="Times New Roman"/>
          <w:b/>
          <w:sz w:val="26"/>
          <w:szCs w:val="26"/>
        </w:rPr>
      </w:pPr>
    </w:p>
    <w:p w14:paraId="2C3F9744" w14:textId="77777777" w:rsidR="00CD47CA" w:rsidRPr="00240207" w:rsidRDefault="00CD47CA" w:rsidP="00CD47CA">
      <w:pPr>
        <w:spacing w:after="0" w:line="240" w:lineRule="auto"/>
        <w:ind w:firstLine="705"/>
        <w:jc w:val="both"/>
        <w:rPr>
          <w:rFonts w:ascii="Times New Roman" w:hAnsi="Times New Roman"/>
          <w:b/>
          <w:sz w:val="26"/>
          <w:szCs w:val="26"/>
        </w:rPr>
      </w:pPr>
      <w:r w:rsidRPr="00240207">
        <w:rPr>
          <w:rFonts w:ascii="Times New Roman" w:hAnsi="Times New Roman"/>
          <w:b/>
          <w:sz w:val="26"/>
          <w:szCs w:val="26"/>
        </w:rPr>
        <w:t>Выводы:</w:t>
      </w:r>
    </w:p>
    <w:p w14:paraId="1E9AE59F" w14:textId="77777777" w:rsidR="00CD47CA" w:rsidRPr="00EB2F8C" w:rsidRDefault="00CD47CA" w:rsidP="00CD47CA">
      <w:pPr>
        <w:spacing w:after="0" w:line="240" w:lineRule="auto"/>
        <w:ind w:firstLine="705"/>
        <w:jc w:val="both"/>
        <w:rPr>
          <w:rFonts w:ascii="Times New Roman" w:hAnsi="Times New Roman"/>
          <w:sz w:val="26"/>
          <w:szCs w:val="26"/>
        </w:rPr>
      </w:pPr>
      <w:r w:rsidRPr="00EB2F8C">
        <w:rPr>
          <w:rFonts w:ascii="Times New Roman" w:hAnsi="Times New Roman"/>
          <w:sz w:val="26"/>
          <w:szCs w:val="26"/>
        </w:rPr>
        <w:t xml:space="preserve">По результатам </w:t>
      </w:r>
      <w:r>
        <w:rPr>
          <w:rFonts w:ascii="Times New Roman" w:hAnsi="Times New Roman"/>
          <w:sz w:val="26"/>
          <w:szCs w:val="26"/>
        </w:rPr>
        <w:t>м</w:t>
      </w:r>
      <w:r w:rsidRPr="00EB2F8C">
        <w:rPr>
          <w:rFonts w:ascii="Times New Roman" w:hAnsi="Times New Roman"/>
          <w:sz w:val="26"/>
          <w:szCs w:val="26"/>
        </w:rPr>
        <w:t xml:space="preserve">ониторинга реализации в Республике Хакасия национальных проектов за 1 </w:t>
      </w:r>
      <w:r>
        <w:rPr>
          <w:rFonts w:ascii="Times New Roman" w:hAnsi="Times New Roman"/>
          <w:sz w:val="26"/>
          <w:szCs w:val="26"/>
        </w:rPr>
        <w:t>полугодие</w:t>
      </w:r>
      <w:r w:rsidRPr="00EB2F8C">
        <w:rPr>
          <w:rFonts w:ascii="Times New Roman" w:hAnsi="Times New Roman"/>
          <w:sz w:val="26"/>
          <w:szCs w:val="26"/>
        </w:rPr>
        <w:t xml:space="preserve"> 20</w:t>
      </w:r>
      <w:r>
        <w:rPr>
          <w:rFonts w:ascii="Times New Roman" w:hAnsi="Times New Roman"/>
          <w:sz w:val="26"/>
          <w:szCs w:val="26"/>
        </w:rPr>
        <w:t>20</w:t>
      </w:r>
      <w:r w:rsidRPr="00EB2F8C">
        <w:rPr>
          <w:rFonts w:ascii="Times New Roman" w:hAnsi="Times New Roman"/>
          <w:sz w:val="26"/>
          <w:szCs w:val="26"/>
        </w:rPr>
        <w:t xml:space="preserve"> года установлено следующее:</w:t>
      </w:r>
    </w:p>
    <w:p w14:paraId="3767B70A" w14:textId="77777777" w:rsidR="00CD47CA" w:rsidRPr="005952CF" w:rsidRDefault="00CD47CA" w:rsidP="00CD47CA">
      <w:pPr>
        <w:pStyle w:val="af4"/>
        <w:spacing w:before="0" w:beforeAutospacing="0" w:after="0" w:afterAutospacing="0"/>
        <w:ind w:firstLine="708"/>
        <w:jc w:val="both"/>
        <w:rPr>
          <w:sz w:val="26"/>
          <w:szCs w:val="26"/>
        </w:rPr>
      </w:pPr>
      <w:r w:rsidRPr="005952CF">
        <w:rPr>
          <w:sz w:val="26"/>
          <w:szCs w:val="26"/>
          <w:shd w:val="clear" w:color="auto" w:fill="FFFFFF"/>
        </w:rPr>
        <w:t>1. </w:t>
      </w:r>
      <w:r w:rsidRPr="005952CF">
        <w:rPr>
          <w:sz w:val="26"/>
          <w:szCs w:val="26"/>
        </w:rPr>
        <w:t>Президиумом Совета развития Хакасии утверждены 49 паспортов региональных проектов по 11 стратегическим направлениям:</w:t>
      </w:r>
    </w:p>
    <w:p w14:paraId="20E5CFE7" w14:textId="77777777" w:rsidR="00CD47CA" w:rsidRPr="005952CF" w:rsidRDefault="00CD47CA" w:rsidP="00CD47CA">
      <w:pPr>
        <w:pStyle w:val="a6"/>
        <w:numPr>
          <w:ilvl w:val="0"/>
          <w:numId w:val="9"/>
        </w:numPr>
        <w:jc w:val="both"/>
        <w:rPr>
          <w:rFonts w:eastAsia="Calibri"/>
          <w:sz w:val="26"/>
          <w:szCs w:val="26"/>
        </w:rPr>
      </w:pPr>
      <w:r w:rsidRPr="005952CF">
        <w:rPr>
          <w:rFonts w:eastAsia="Calibri"/>
          <w:sz w:val="26"/>
          <w:szCs w:val="26"/>
        </w:rPr>
        <w:lastRenderedPageBreak/>
        <w:t xml:space="preserve"> «Демография» - 5 региональных проектов; </w:t>
      </w:r>
    </w:p>
    <w:p w14:paraId="2B659F85" w14:textId="77777777" w:rsidR="00CD47CA" w:rsidRPr="005952CF" w:rsidRDefault="00CD47CA" w:rsidP="00CD47CA">
      <w:pPr>
        <w:pStyle w:val="a6"/>
        <w:numPr>
          <w:ilvl w:val="0"/>
          <w:numId w:val="9"/>
        </w:numPr>
        <w:jc w:val="both"/>
        <w:rPr>
          <w:rFonts w:eastAsia="Calibri"/>
          <w:sz w:val="26"/>
          <w:szCs w:val="26"/>
        </w:rPr>
      </w:pPr>
      <w:r w:rsidRPr="005952CF">
        <w:rPr>
          <w:rFonts w:eastAsia="Calibri"/>
          <w:sz w:val="26"/>
          <w:szCs w:val="26"/>
        </w:rPr>
        <w:t> «Здравоохранение» - 6 региональных проектов;</w:t>
      </w:r>
    </w:p>
    <w:p w14:paraId="74A5798B" w14:textId="77777777" w:rsidR="00CD47CA" w:rsidRPr="005952CF" w:rsidRDefault="00CD47CA" w:rsidP="00CD47CA">
      <w:pPr>
        <w:pStyle w:val="a6"/>
        <w:numPr>
          <w:ilvl w:val="0"/>
          <w:numId w:val="9"/>
        </w:numPr>
        <w:jc w:val="both"/>
        <w:rPr>
          <w:rFonts w:eastAsia="Calibri"/>
          <w:sz w:val="26"/>
          <w:szCs w:val="26"/>
        </w:rPr>
      </w:pPr>
      <w:r w:rsidRPr="005952CF">
        <w:rPr>
          <w:rFonts w:eastAsia="Calibri"/>
          <w:sz w:val="26"/>
          <w:szCs w:val="26"/>
        </w:rPr>
        <w:t> «Образование» - 8 региональных проектов;</w:t>
      </w:r>
    </w:p>
    <w:p w14:paraId="0B34CD99" w14:textId="77777777" w:rsidR="00CD47CA" w:rsidRPr="005952CF" w:rsidRDefault="00CD47CA" w:rsidP="00CD47CA">
      <w:pPr>
        <w:pStyle w:val="a6"/>
        <w:numPr>
          <w:ilvl w:val="0"/>
          <w:numId w:val="9"/>
        </w:numPr>
        <w:jc w:val="both"/>
        <w:rPr>
          <w:rFonts w:eastAsia="Calibri"/>
          <w:sz w:val="26"/>
          <w:szCs w:val="26"/>
        </w:rPr>
      </w:pPr>
      <w:r w:rsidRPr="005952CF">
        <w:rPr>
          <w:rFonts w:eastAsia="Calibri"/>
          <w:sz w:val="26"/>
          <w:szCs w:val="26"/>
        </w:rPr>
        <w:t> «Жилье и городская среда» - 3 региональных проекта;</w:t>
      </w:r>
    </w:p>
    <w:p w14:paraId="03C0230E" w14:textId="77777777" w:rsidR="00CD47CA" w:rsidRPr="005952CF" w:rsidRDefault="00CD47CA" w:rsidP="00CD47CA">
      <w:pPr>
        <w:pStyle w:val="a6"/>
        <w:numPr>
          <w:ilvl w:val="0"/>
          <w:numId w:val="9"/>
        </w:numPr>
        <w:jc w:val="both"/>
        <w:rPr>
          <w:rFonts w:eastAsia="Calibri"/>
          <w:sz w:val="26"/>
          <w:szCs w:val="26"/>
        </w:rPr>
      </w:pPr>
      <w:r w:rsidRPr="005952CF">
        <w:rPr>
          <w:rFonts w:eastAsia="Calibri"/>
          <w:sz w:val="26"/>
          <w:szCs w:val="26"/>
        </w:rPr>
        <w:t> «Экология» - 4 региональных проекта;</w:t>
      </w:r>
    </w:p>
    <w:p w14:paraId="7D0D7399" w14:textId="77777777" w:rsidR="00CD47CA" w:rsidRPr="005952CF" w:rsidRDefault="00CD47CA" w:rsidP="00CD47CA">
      <w:pPr>
        <w:pStyle w:val="a6"/>
        <w:numPr>
          <w:ilvl w:val="0"/>
          <w:numId w:val="9"/>
        </w:numPr>
        <w:jc w:val="both"/>
        <w:rPr>
          <w:rFonts w:eastAsia="Calibri"/>
          <w:sz w:val="26"/>
          <w:szCs w:val="26"/>
        </w:rPr>
      </w:pPr>
      <w:r w:rsidRPr="005952CF">
        <w:rPr>
          <w:rFonts w:eastAsia="Calibri"/>
          <w:sz w:val="26"/>
          <w:szCs w:val="26"/>
        </w:rPr>
        <w:t> «Безопасные и качественные автомобильные дороги» - 3 региональных проекта;</w:t>
      </w:r>
    </w:p>
    <w:p w14:paraId="0818B889" w14:textId="77777777" w:rsidR="00CD47CA" w:rsidRPr="005952CF" w:rsidRDefault="00CD47CA" w:rsidP="00CD47CA">
      <w:pPr>
        <w:pStyle w:val="a6"/>
        <w:numPr>
          <w:ilvl w:val="0"/>
          <w:numId w:val="9"/>
        </w:numPr>
        <w:jc w:val="both"/>
        <w:rPr>
          <w:rFonts w:eastAsia="Calibri"/>
          <w:sz w:val="26"/>
          <w:szCs w:val="26"/>
        </w:rPr>
      </w:pPr>
      <w:r w:rsidRPr="005952CF">
        <w:rPr>
          <w:rFonts w:eastAsia="Calibri"/>
          <w:sz w:val="26"/>
          <w:szCs w:val="26"/>
        </w:rPr>
        <w:t> «Производительность труда и поддержка занятости» - 3 региональных проекта;</w:t>
      </w:r>
    </w:p>
    <w:p w14:paraId="376C0E4D" w14:textId="77777777" w:rsidR="00CD47CA" w:rsidRPr="005952CF" w:rsidRDefault="00CD47CA" w:rsidP="00CD47CA">
      <w:pPr>
        <w:pStyle w:val="a6"/>
        <w:numPr>
          <w:ilvl w:val="0"/>
          <w:numId w:val="9"/>
        </w:numPr>
        <w:jc w:val="both"/>
        <w:rPr>
          <w:rFonts w:eastAsia="Calibri"/>
          <w:sz w:val="26"/>
          <w:szCs w:val="26"/>
        </w:rPr>
      </w:pPr>
      <w:r w:rsidRPr="005952CF">
        <w:rPr>
          <w:rFonts w:eastAsia="Calibri"/>
          <w:sz w:val="26"/>
          <w:szCs w:val="26"/>
        </w:rPr>
        <w:t> «Цифровая экономика» - 5 региональных проектов;</w:t>
      </w:r>
    </w:p>
    <w:p w14:paraId="476D7218" w14:textId="77777777" w:rsidR="00CD47CA" w:rsidRPr="005952CF" w:rsidRDefault="00CD47CA" w:rsidP="00CD47CA">
      <w:pPr>
        <w:pStyle w:val="a6"/>
        <w:numPr>
          <w:ilvl w:val="0"/>
          <w:numId w:val="9"/>
        </w:numPr>
        <w:jc w:val="both"/>
        <w:rPr>
          <w:rFonts w:eastAsia="Calibri"/>
          <w:sz w:val="26"/>
          <w:szCs w:val="26"/>
        </w:rPr>
      </w:pPr>
      <w:r w:rsidRPr="005952CF">
        <w:rPr>
          <w:rFonts w:eastAsia="Calibri"/>
          <w:sz w:val="26"/>
          <w:szCs w:val="26"/>
        </w:rPr>
        <w:t> «Культура» - 3 региональных проекта;</w:t>
      </w:r>
    </w:p>
    <w:p w14:paraId="4CBEDF8E" w14:textId="77777777" w:rsidR="00CD47CA" w:rsidRPr="005952CF" w:rsidRDefault="00CD47CA" w:rsidP="00CD47CA">
      <w:pPr>
        <w:pStyle w:val="a6"/>
        <w:numPr>
          <w:ilvl w:val="0"/>
          <w:numId w:val="9"/>
        </w:numPr>
        <w:jc w:val="both"/>
        <w:rPr>
          <w:rFonts w:eastAsia="Calibri"/>
          <w:sz w:val="26"/>
          <w:szCs w:val="26"/>
        </w:rPr>
      </w:pPr>
      <w:r w:rsidRPr="005952CF">
        <w:rPr>
          <w:rFonts w:eastAsia="Calibri"/>
          <w:sz w:val="26"/>
          <w:szCs w:val="26"/>
        </w:rPr>
        <w:t> «Малое и среднее предпринимательство и поддержка индивидуальной предпринимательской инициативы» - 5 региональных проектов;</w:t>
      </w:r>
    </w:p>
    <w:p w14:paraId="51932673" w14:textId="77777777" w:rsidR="00CD47CA" w:rsidRPr="005952CF" w:rsidRDefault="00CD47CA" w:rsidP="00CD47CA">
      <w:pPr>
        <w:pStyle w:val="a6"/>
        <w:numPr>
          <w:ilvl w:val="0"/>
          <w:numId w:val="9"/>
        </w:numPr>
        <w:jc w:val="both"/>
        <w:rPr>
          <w:rFonts w:eastAsia="Calibri"/>
          <w:sz w:val="26"/>
          <w:szCs w:val="26"/>
        </w:rPr>
      </w:pPr>
      <w:r w:rsidRPr="005952CF">
        <w:rPr>
          <w:rFonts w:eastAsia="Calibri"/>
          <w:sz w:val="26"/>
          <w:szCs w:val="26"/>
        </w:rPr>
        <w:t> «Международная кооперация и экспорт» - 4 региональных проекта.</w:t>
      </w:r>
    </w:p>
    <w:p w14:paraId="1536D7C8" w14:textId="77777777" w:rsidR="00CD47CA" w:rsidRPr="00C505C6" w:rsidRDefault="00CD47CA" w:rsidP="00CD47CA">
      <w:pPr>
        <w:spacing w:after="0" w:line="240" w:lineRule="auto"/>
        <w:ind w:firstLine="708"/>
        <w:jc w:val="both"/>
        <w:rPr>
          <w:rFonts w:ascii="Times New Roman" w:hAnsi="Times New Roman"/>
          <w:sz w:val="26"/>
          <w:szCs w:val="26"/>
        </w:rPr>
      </w:pPr>
      <w:r w:rsidRPr="00C505C6">
        <w:rPr>
          <w:rFonts w:ascii="Times New Roman" w:hAnsi="Times New Roman"/>
          <w:sz w:val="26"/>
          <w:szCs w:val="26"/>
        </w:rPr>
        <w:t xml:space="preserve">1.1. Из 49-ти региональных проектов, предусмотренных к реализации на территории Республики Хакасия по проектам:               </w:t>
      </w:r>
    </w:p>
    <w:p w14:paraId="7400CA80" w14:textId="77777777" w:rsidR="00CD47CA" w:rsidRPr="00C505C6" w:rsidRDefault="00CD47CA" w:rsidP="00CD47CA">
      <w:pPr>
        <w:spacing w:after="0" w:line="240" w:lineRule="auto"/>
        <w:ind w:firstLine="708"/>
        <w:jc w:val="both"/>
        <w:rPr>
          <w:rFonts w:ascii="Times New Roman" w:hAnsi="Times New Roman"/>
          <w:sz w:val="26"/>
          <w:szCs w:val="26"/>
        </w:rPr>
      </w:pPr>
      <w:r w:rsidRPr="00C505C6">
        <w:rPr>
          <w:rFonts w:ascii="Times New Roman" w:hAnsi="Times New Roman"/>
          <w:sz w:val="26"/>
          <w:szCs w:val="26"/>
        </w:rPr>
        <w:t>«Поддержка занятости и повышение эффективности рынка труда для обеспечения роста производительности труда» реализация предусмотрена с 2022 года;</w:t>
      </w:r>
    </w:p>
    <w:p w14:paraId="5D658F34" w14:textId="77777777" w:rsidR="00CD47CA" w:rsidRPr="00C505C6" w:rsidRDefault="00CD47CA" w:rsidP="00CD47CA">
      <w:pPr>
        <w:spacing w:after="0" w:line="240" w:lineRule="auto"/>
        <w:ind w:firstLine="709"/>
        <w:jc w:val="both"/>
        <w:rPr>
          <w:rFonts w:ascii="Times New Roman" w:hAnsi="Times New Roman"/>
          <w:sz w:val="26"/>
          <w:szCs w:val="26"/>
        </w:rPr>
      </w:pPr>
      <w:r w:rsidRPr="00C505C6">
        <w:rPr>
          <w:rFonts w:ascii="Times New Roman" w:hAnsi="Times New Roman"/>
          <w:sz w:val="26"/>
          <w:szCs w:val="26"/>
        </w:rPr>
        <w:t xml:space="preserve">«Системные меры по повышению производительности труда» и «Адресная поддержка повышения производительности труда на предприятиях» Республика Хакасия не вошла в число субъектов для </w:t>
      </w:r>
      <w:r w:rsidRPr="00110FFC">
        <w:rPr>
          <w:rFonts w:ascii="Times New Roman" w:hAnsi="Times New Roman"/>
          <w:sz w:val="26"/>
          <w:szCs w:val="26"/>
        </w:rPr>
        <w:t>реализации р</w:t>
      </w:r>
      <w:r w:rsidRPr="00110FFC">
        <w:rPr>
          <w:rStyle w:val="fontstyle01"/>
          <w:rFonts w:ascii="Times New Roman" w:hAnsi="Times New Roman"/>
          <w:sz w:val="26"/>
          <w:szCs w:val="26"/>
        </w:rPr>
        <w:t>егиональных</w:t>
      </w:r>
      <w:r w:rsidRPr="00110FFC">
        <w:rPr>
          <w:rFonts w:ascii="Times New Roman" w:hAnsi="Times New Roman"/>
          <w:sz w:val="26"/>
          <w:szCs w:val="26"/>
        </w:rPr>
        <w:t xml:space="preserve"> проектов</w:t>
      </w:r>
      <w:r w:rsidRPr="00C505C6">
        <w:rPr>
          <w:rFonts w:ascii="Times New Roman" w:hAnsi="Times New Roman"/>
          <w:sz w:val="26"/>
          <w:szCs w:val="26"/>
        </w:rPr>
        <w:t>, в связи с чем, федеральное финансирование мероприятий данных проектов на территории республики на 2020 год отсутствует.</w:t>
      </w:r>
    </w:p>
    <w:p w14:paraId="1C339DBA" w14:textId="77777777" w:rsidR="00CD47CA" w:rsidRPr="00C505C6" w:rsidRDefault="00CD47CA" w:rsidP="00CD47CA">
      <w:pPr>
        <w:spacing w:after="0" w:line="240" w:lineRule="auto"/>
        <w:ind w:firstLine="708"/>
        <w:jc w:val="both"/>
        <w:rPr>
          <w:rFonts w:ascii="Times New Roman" w:hAnsi="Times New Roman"/>
          <w:sz w:val="26"/>
          <w:szCs w:val="26"/>
        </w:rPr>
      </w:pPr>
      <w:r w:rsidRPr="00C505C6">
        <w:rPr>
          <w:rFonts w:ascii="Times New Roman" w:hAnsi="Times New Roman"/>
          <w:sz w:val="26"/>
          <w:szCs w:val="26"/>
        </w:rPr>
        <w:t>«Промышленный экспорт» согласно письму Министерства</w:t>
      </w:r>
      <w:r w:rsidR="0026430D">
        <w:rPr>
          <w:rFonts w:ascii="Times New Roman" w:hAnsi="Times New Roman"/>
          <w:sz w:val="26"/>
          <w:szCs w:val="26"/>
        </w:rPr>
        <w:t xml:space="preserve"> </w:t>
      </w:r>
      <w:r w:rsidRPr="00C505C6">
        <w:rPr>
          <w:rFonts w:ascii="Times New Roman" w:hAnsi="Times New Roman"/>
          <w:sz w:val="26"/>
          <w:szCs w:val="26"/>
        </w:rPr>
        <w:t>промышленности и торговли РФ заключение соглашений с субъектами РФ не требуется.</w:t>
      </w:r>
    </w:p>
    <w:p w14:paraId="0336A843" w14:textId="77777777" w:rsidR="00CD47CA" w:rsidRPr="00C505C6" w:rsidRDefault="00CD47CA" w:rsidP="00CD47CA">
      <w:pPr>
        <w:spacing w:after="0" w:line="240" w:lineRule="auto"/>
        <w:ind w:firstLine="703"/>
        <w:jc w:val="both"/>
        <w:rPr>
          <w:rFonts w:ascii="Times New Roman" w:hAnsi="Times New Roman"/>
          <w:sz w:val="26"/>
          <w:szCs w:val="26"/>
        </w:rPr>
      </w:pPr>
      <w:r w:rsidRPr="00C505C6">
        <w:rPr>
          <w:rFonts w:ascii="Times New Roman" w:hAnsi="Times New Roman"/>
          <w:sz w:val="26"/>
          <w:szCs w:val="26"/>
        </w:rPr>
        <w:t xml:space="preserve">1.2. По 39-ти региональным проектам ответственными исполнителями заключены соглашения с федеральными органами исполнительной власти, которыми установлены значения целевых показателей соответствующих </w:t>
      </w:r>
      <w:r w:rsidRPr="00C505C6">
        <w:rPr>
          <w:rFonts w:ascii="Times New Roman" w:eastAsiaTheme="minorHAnsi" w:hAnsi="Times New Roman"/>
          <w:bCs/>
          <w:sz w:val="26"/>
          <w:szCs w:val="26"/>
          <w:lang w:eastAsia="en-US"/>
        </w:rPr>
        <w:t>федеральных проектов, декомпозированные на Республику Хакасия.</w:t>
      </w:r>
    </w:p>
    <w:p w14:paraId="62E1D4F3" w14:textId="77777777" w:rsidR="00CD47CA" w:rsidRDefault="00CD47CA" w:rsidP="00CD47CA">
      <w:pPr>
        <w:spacing w:after="0" w:line="240" w:lineRule="auto"/>
        <w:ind w:firstLine="703"/>
        <w:jc w:val="both"/>
        <w:rPr>
          <w:rFonts w:ascii="Times New Roman" w:hAnsi="Times New Roman"/>
          <w:sz w:val="26"/>
          <w:szCs w:val="26"/>
        </w:rPr>
      </w:pPr>
      <w:r w:rsidRPr="00C505C6">
        <w:rPr>
          <w:rFonts w:ascii="Times New Roman" w:hAnsi="Times New Roman"/>
          <w:sz w:val="26"/>
          <w:szCs w:val="26"/>
        </w:rPr>
        <w:t xml:space="preserve">1.3. По 23-м региональным проектам Правительством Республики Хакасия с федеральными профильными министерствами и ведомствами заключены соглашения о предоставлении из средств федерального бюджета межбюджетных трансфертов бюджету Республики Хакасия на реализацию мероприятий на общую </w:t>
      </w:r>
      <w:r w:rsidRPr="009B6807">
        <w:rPr>
          <w:rFonts w:ascii="Times New Roman" w:hAnsi="Times New Roman"/>
          <w:sz w:val="26"/>
          <w:szCs w:val="26"/>
        </w:rPr>
        <w:t>сумму 5</w:t>
      </w:r>
      <w:r w:rsidR="009B6807" w:rsidRPr="009B6807">
        <w:rPr>
          <w:rFonts w:ascii="Times New Roman" w:hAnsi="Times New Roman"/>
          <w:sz w:val="26"/>
          <w:szCs w:val="26"/>
        </w:rPr>
        <w:t> 907 575,8</w:t>
      </w:r>
      <w:r w:rsidRPr="009B6807">
        <w:rPr>
          <w:rFonts w:ascii="Times New Roman" w:hAnsi="Times New Roman"/>
          <w:sz w:val="26"/>
          <w:szCs w:val="26"/>
        </w:rPr>
        <w:t xml:space="preserve"> тыс. рублей.</w:t>
      </w:r>
    </w:p>
    <w:p w14:paraId="0CB35A7B" w14:textId="77777777" w:rsidR="00CD47CA" w:rsidRDefault="00CD47CA" w:rsidP="00CD47CA">
      <w:pPr>
        <w:spacing w:after="0" w:line="240" w:lineRule="auto"/>
        <w:ind w:firstLine="703"/>
        <w:jc w:val="both"/>
        <w:rPr>
          <w:rFonts w:ascii="Times New Roman" w:hAnsi="Times New Roman"/>
          <w:sz w:val="26"/>
          <w:szCs w:val="26"/>
        </w:rPr>
      </w:pPr>
      <w:r>
        <w:rPr>
          <w:rFonts w:ascii="Times New Roman" w:hAnsi="Times New Roman"/>
          <w:sz w:val="26"/>
          <w:szCs w:val="26"/>
        </w:rPr>
        <w:t>2</w:t>
      </w:r>
      <w:r w:rsidRPr="006B6C74">
        <w:rPr>
          <w:rFonts w:ascii="Times New Roman" w:hAnsi="Times New Roman"/>
          <w:sz w:val="26"/>
          <w:szCs w:val="26"/>
        </w:rPr>
        <w:t>. </w:t>
      </w:r>
      <w:r w:rsidRPr="002E3D55">
        <w:rPr>
          <w:rFonts w:ascii="Times New Roman" w:hAnsi="Times New Roman"/>
          <w:spacing w:val="8"/>
          <w:sz w:val="26"/>
          <w:szCs w:val="26"/>
        </w:rPr>
        <w:t>Закон</w:t>
      </w:r>
      <w:r>
        <w:rPr>
          <w:rFonts w:ascii="Times New Roman" w:hAnsi="Times New Roman"/>
          <w:spacing w:val="8"/>
          <w:sz w:val="26"/>
          <w:szCs w:val="26"/>
        </w:rPr>
        <w:t>ом</w:t>
      </w:r>
      <w:r w:rsidRPr="002E3D55">
        <w:rPr>
          <w:rFonts w:ascii="Times New Roman" w:hAnsi="Times New Roman"/>
          <w:spacing w:val="8"/>
          <w:sz w:val="26"/>
          <w:szCs w:val="26"/>
        </w:rPr>
        <w:t xml:space="preserve"> </w:t>
      </w:r>
      <w:r w:rsidRPr="005C2A2A">
        <w:rPr>
          <w:rFonts w:ascii="Times New Roman" w:hAnsi="Times New Roman"/>
          <w:sz w:val="26"/>
          <w:szCs w:val="26"/>
        </w:rPr>
        <w:t>о республиканском бюджете</w:t>
      </w:r>
      <w:r>
        <w:rPr>
          <w:rFonts w:ascii="Times New Roman" w:hAnsi="Times New Roman"/>
          <w:sz w:val="26"/>
          <w:szCs w:val="26"/>
        </w:rPr>
        <w:t xml:space="preserve"> предусмотрено финансирование 32-х региональных проектов</w:t>
      </w:r>
      <w:r w:rsidRPr="004A4B50">
        <w:rPr>
          <w:rFonts w:ascii="Times New Roman" w:hAnsi="Times New Roman"/>
          <w:sz w:val="26"/>
          <w:szCs w:val="26"/>
        </w:rPr>
        <w:t xml:space="preserve"> </w:t>
      </w:r>
      <w:r>
        <w:rPr>
          <w:rFonts w:ascii="Times New Roman" w:hAnsi="Times New Roman"/>
          <w:sz w:val="26"/>
          <w:szCs w:val="26"/>
        </w:rPr>
        <w:t>в сумме 5</w:t>
      </w:r>
      <w:r w:rsidR="0026430D">
        <w:rPr>
          <w:rFonts w:ascii="Times New Roman" w:hAnsi="Times New Roman"/>
          <w:sz w:val="26"/>
          <w:szCs w:val="26"/>
        </w:rPr>
        <w:t> </w:t>
      </w:r>
      <w:r>
        <w:rPr>
          <w:rFonts w:ascii="Times New Roman" w:hAnsi="Times New Roman"/>
          <w:sz w:val="26"/>
          <w:szCs w:val="26"/>
        </w:rPr>
        <w:t>480</w:t>
      </w:r>
      <w:r w:rsidR="0026430D">
        <w:rPr>
          <w:rFonts w:ascii="Times New Roman" w:hAnsi="Times New Roman"/>
          <w:sz w:val="26"/>
          <w:szCs w:val="26"/>
        </w:rPr>
        <w:t> </w:t>
      </w:r>
      <w:r>
        <w:rPr>
          <w:rFonts w:ascii="Times New Roman" w:hAnsi="Times New Roman"/>
          <w:sz w:val="26"/>
          <w:szCs w:val="26"/>
        </w:rPr>
        <w:t>174 тыс. рублей, или 14,5</w:t>
      </w:r>
      <w:r w:rsidRPr="007745C2">
        <w:rPr>
          <w:rFonts w:ascii="Times New Roman" w:hAnsi="Times New Roman"/>
          <w:sz w:val="26"/>
          <w:szCs w:val="26"/>
        </w:rPr>
        <w:t xml:space="preserve">% </w:t>
      </w:r>
      <w:r>
        <w:rPr>
          <w:rFonts w:ascii="Times New Roman" w:hAnsi="Times New Roman"/>
          <w:sz w:val="26"/>
          <w:szCs w:val="26"/>
        </w:rPr>
        <w:t>от общей суммы расходов республиканского бюджета на 2020 год (37 727 648 тыс. рублей).</w:t>
      </w:r>
    </w:p>
    <w:p w14:paraId="57A2CFE3" w14:textId="77777777" w:rsidR="00CD47CA" w:rsidRDefault="00CD47CA" w:rsidP="00CD47CA">
      <w:pPr>
        <w:spacing w:after="0" w:line="240" w:lineRule="auto"/>
        <w:ind w:firstLine="709"/>
        <w:jc w:val="both"/>
        <w:rPr>
          <w:rFonts w:ascii="Times New Roman" w:hAnsi="Times New Roman"/>
          <w:sz w:val="26"/>
          <w:szCs w:val="26"/>
        </w:rPr>
      </w:pPr>
      <w:r>
        <w:rPr>
          <w:rFonts w:ascii="Times New Roman" w:hAnsi="Times New Roman"/>
          <w:sz w:val="26"/>
          <w:szCs w:val="26"/>
        </w:rPr>
        <w:t>2.1. С</w:t>
      </w:r>
      <w:r w:rsidRPr="005952CF">
        <w:rPr>
          <w:rFonts w:ascii="Times New Roman" w:hAnsi="Times New Roman"/>
          <w:sz w:val="26"/>
          <w:szCs w:val="26"/>
        </w:rPr>
        <w:t xml:space="preserve">водной бюджетной росписью </w:t>
      </w:r>
      <w:r w:rsidRPr="006B3E17">
        <w:rPr>
          <w:rFonts w:ascii="Times New Roman" w:hAnsi="Times New Roman"/>
          <w:sz w:val="26"/>
          <w:szCs w:val="26"/>
        </w:rPr>
        <w:t xml:space="preserve">(с изменениями) по состоянию на </w:t>
      </w:r>
      <w:r>
        <w:rPr>
          <w:rFonts w:ascii="Times New Roman" w:hAnsi="Times New Roman"/>
          <w:sz w:val="26"/>
          <w:szCs w:val="26"/>
        </w:rPr>
        <w:t>30</w:t>
      </w:r>
      <w:r w:rsidRPr="006B3E17">
        <w:rPr>
          <w:rFonts w:ascii="Times New Roman" w:hAnsi="Times New Roman"/>
          <w:sz w:val="26"/>
          <w:szCs w:val="26"/>
        </w:rPr>
        <w:t>.</w:t>
      </w:r>
      <w:r>
        <w:rPr>
          <w:rFonts w:ascii="Times New Roman" w:hAnsi="Times New Roman"/>
          <w:sz w:val="26"/>
          <w:szCs w:val="26"/>
        </w:rPr>
        <w:t>06.</w:t>
      </w:r>
      <w:r w:rsidRPr="006B3E17">
        <w:rPr>
          <w:rFonts w:ascii="Times New Roman" w:hAnsi="Times New Roman"/>
          <w:sz w:val="26"/>
          <w:szCs w:val="26"/>
        </w:rPr>
        <w:t>20</w:t>
      </w:r>
      <w:r>
        <w:rPr>
          <w:rFonts w:ascii="Times New Roman" w:hAnsi="Times New Roman"/>
          <w:sz w:val="26"/>
          <w:szCs w:val="26"/>
        </w:rPr>
        <w:t>20</w:t>
      </w:r>
      <w:r w:rsidRPr="006B3E17">
        <w:rPr>
          <w:rFonts w:ascii="Times New Roman" w:hAnsi="Times New Roman"/>
          <w:sz w:val="26"/>
          <w:szCs w:val="26"/>
        </w:rPr>
        <w:t xml:space="preserve"> объем расходов республиканского бюджета </w:t>
      </w:r>
      <w:r>
        <w:rPr>
          <w:rFonts w:ascii="Times New Roman" w:hAnsi="Times New Roman"/>
          <w:sz w:val="26"/>
          <w:szCs w:val="26"/>
        </w:rPr>
        <w:t>на реализацию 33-х региональных проектов установлен в сумме 7 132 547 тыс. рублей,</w:t>
      </w:r>
      <w:r w:rsidRPr="00601CFC">
        <w:rPr>
          <w:rFonts w:ascii="Times New Roman" w:hAnsi="Times New Roman"/>
          <w:sz w:val="26"/>
          <w:szCs w:val="26"/>
        </w:rPr>
        <w:t xml:space="preserve"> </w:t>
      </w:r>
      <w:r>
        <w:rPr>
          <w:rFonts w:ascii="Times New Roman" w:hAnsi="Times New Roman"/>
          <w:sz w:val="26"/>
          <w:szCs w:val="26"/>
        </w:rPr>
        <w:t xml:space="preserve">или </w:t>
      </w:r>
      <w:r w:rsidRPr="005E4EF6">
        <w:rPr>
          <w:rFonts w:ascii="Times New Roman" w:hAnsi="Times New Roman"/>
          <w:sz w:val="26"/>
          <w:szCs w:val="26"/>
        </w:rPr>
        <w:t>1</w:t>
      </w:r>
      <w:r>
        <w:rPr>
          <w:rFonts w:ascii="Times New Roman" w:hAnsi="Times New Roman"/>
          <w:sz w:val="26"/>
          <w:szCs w:val="26"/>
        </w:rPr>
        <w:t>6,9</w:t>
      </w:r>
      <w:r w:rsidRPr="005E4EF6">
        <w:rPr>
          <w:rFonts w:ascii="Times New Roman" w:hAnsi="Times New Roman"/>
          <w:sz w:val="26"/>
          <w:szCs w:val="26"/>
        </w:rPr>
        <w:t>% общей суммы расходов респуб</w:t>
      </w:r>
      <w:r>
        <w:rPr>
          <w:rFonts w:ascii="Times New Roman" w:hAnsi="Times New Roman"/>
          <w:sz w:val="26"/>
          <w:szCs w:val="26"/>
        </w:rPr>
        <w:t xml:space="preserve">ликанского бюджета на 2020 год </w:t>
      </w:r>
      <w:r w:rsidRPr="005E4EF6">
        <w:rPr>
          <w:rFonts w:ascii="Times New Roman" w:hAnsi="Times New Roman"/>
          <w:sz w:val="26"/>
          <w:szCs w:val="26"/>
        </w:rPr>
        <w:t>(</w:t>
      </w:r>
      <w:r>
        <w:rPr>
          <w:rFonts w:ascii="Times New Roman" w:hAnsi="Times New Roman"/>
          <w:sz w:val="26"/>
          <w:szCs w:val="26"/>
        </w:rPr>
        <w:t xml:space="preserve">42 134 060 тыс. рублей). Расходы </w:t>
      </w:r>
      <w:r w:rsidRPr="006B3E17">
        <w:rPr>
          <w:rFonts w:ascii="Times New Roman" w:hAnsi="Times New Roman"/>
          <w:sz w:val="26"/>
          <w:szCs w:val="26"/>
        </w:rPr>
        <w:t xml:space="preserve">республиканского бюджета </w:t>
      </w:r>
      <w:r>
        <w:rPr>
          <w:rFonts w:ascii="Times New Roman" w:hAnsi="Times New Roman"/>
          <w:sz w:val="26"/>
          <w:szCs w:val="26"/>
        </w:rPr>
        <w:t>на реализацию региональных проектов</w:t>
      </w:r>
      <w:r w:rsidRPr="00030F22">
        <w:rPr>
          <w:rFonts w:ascii="Times New Roman" w:hAnsi="Times New Roman"/>
          <w:sz w:val="26"/>
          <w:szCs w:val="26"/>
        </w:rPr>
        <w:t xml:space="preserve"> </w:t>
      </w:r>
      <w:r>
        <w:rPr>
          <w:rFonts w:ascii="Times New Roman" w:hAnsi="Times New Roman"/>
          <w:sz w:val="26"/>
          <w:szCs w:val="26"/>
        </w:rPr>
        <w:t xml:space="preserve">по сводной бюджетной росписи </w:t>
      </w:r>
      <w:r w:rsidRPr="00030F22">
        <w:rPr>
          <w:rFonts w:ascii="Times New Roman" w:hAnsi="Times New Roman"/>
          <w:sz w:val="26"/>
          <w:szCs w:val="26"/>
        </w:rPr>
        <w:t>увеличен</w:t>
      </w:r>
      <w:r>
        <w:rPr>
          <w:rFonts w:ascii="Times New Roman" w:hAnsi="Times New Roman"/>
          <w:sz w:val="26"/>
          <w:szCs w:val="26"/>
        </w:rPr>
        <w:t>ы</w:t>
      </w:r>
      <w:r w:rsidRPr="00030F22">
        <w:rPr>
          <w:rFonts w:ascii="Times New Roman" w:hAnsi="Times New Roman"/>
          <w:sz w:val="26"/>
          <w:szCs w:val="26"/>
        </w:rPr>
        <w:t xml:space="preserve"> по </w:t>
      </w:r>
      <w:r>
        <w:rPr>
          <w:rFonts w:ascii="Times New Roman" w:hAnsi="Times New Roman"/>
          <w:sz w:val="26"/>
          <w:szCs w:val="26"/>
        </w:rPr>
        <w:t>19</w:t>
      </w:r>
      <w:r w:rsidRPr="00030F22">
        <w:rPr>
          <w:rFonts w:ascii="Times New Roman" w:hAnsi="Times New Roman"/>
          <w:sz w:val="26"/>
          <w:szCs w:val="26"/>
        </w:rPr>
        <w:t>-ти региональным проектам</w:t>
      </w:r>
      <w:r>
        <w:rPr>
          <w:rFonts w:ascii="Times New Roman" w:hAnsi="Times New Roman"/>
          <w:sz w:val="26"/>
          <w:szCs w:val="26"/>
        </w:rPr>
        <w:t xml:space="preserve"> на общую сумму 1 652 373 тыс. рублей, или на 30,2%. </w:t>
      </w:r>
    </w:p>
    <w:p w14:paraId="1C0E21F1" w14:textId="77777777" w:rsidR="00CD47CA" w:rsidRDefault="00CD47CA" w:rsidP="00CD47CA">
      <w:pPr>
        <w:spacing w:after="0" w:line="240" w:lineRule="auto"/>
        <w:ind w:firstLine="708"/>
        <w:jc w:val="both"/>
        <w:rPr>
          <w:rFonts w:ascii="Times New Roman" w:hAnsi="Times New Roman"/>
          <w:color w:val="000000"/>
          <w:sz w:val="26"/>
          <w:szCs w:val="26"/>
        </w:rPr>
      </w:pPr>
      <w:r>
        <w:rPr>
          <w:rFonts w:ascii="Times New Roman" w:hAnsi="Times New Roman"/>
          <w:sz w:val="26"/>
          <w:szCs w:val="26"/>
        </w:rPr>
        <w:t>3</w:t>
      </w:r>
      <w:r w:rsidRPr="00D0308B">
        <w:rPr>
          <w:rFonts w:ascii="Times New Roman" w:hAnsi="Times New Roman"/>
          <w:sz w:val="26"/>
          <w:szCs w:val="26"/>
        </w:rPr>
        <w:t>. </w:t>
      </w:r>
      <w:r w:rsidRPr="00727582">
        <w:rPr>
          <w:rFonts w:ascii="Times New Roman" w:hAnsi="Times New Roman"/>
          <w:sz w:val="26"/>
          <w:szCs w:val="26"/>
        </w:rPr>
        <w:t xml:space="preserve">Фактическое исполнение </w:t>
      </w:r>
      <w:r>
        <w:rPr>
          <w:rFonts w:ascii="Times New Roman" w:hAnsi="Times New Roman"/>
          <w:sz w:val="26"/>
          <w:szCs w:val="26"/>
        </w:rPr>
        <w:t xml:space="preserve">по республиканскому бюджету </w:t>
      </w:r>
      <w:r w:rsidRPr="00727582">
        <w:rPr>
          <w:rFonts w:ascii="Times New Roman" w:hAnsi="Times New Roman"/>
          <w:sz w:val="26"/>
          <w:szCs w:val="26"/>
        </w:rPr>
        <w:t>на 01.0</w:t>
      </w:r>
      <w:r>
        <w:rPr>
          <w:rFonts w:ascii="Times New Roman" w:hAnsi="Times New Roman"/>
          <w:sz w:val="26"/>
          <w:szCs w:val="26"/>
        </w:rPr>
        <w:t>7</w:t>
      </w:r>
      <w:r w:rsidRPr="00727582">
        <w:rPr>
          <w:rFonts w:ascii="Times New Roman" w:hAnsi="Times New Roman"/>
          <w:sz w:val="26"/>
          <w:szCs w:val="26"/>
        </w:rPr>
        <w:t>.2020 по 2</w:t>
      </w:r>
      <w:r>
        <w:rPr>
          <w:rFonts w:ascii="Times New Roman" w:hAnsi="Times New Roman"/>
          <w:sz w:val="26"/>
          <w:szCs w:val="26"/>
        </w:rPr>
        <w:t>3</w:t>
      </w:r>
      <w:r w:rsidRPr="00727582">
        <w:rPr>
          <w:rFonts w:ascii="Times New Roman" w:hAnsi="Times New Roman"/>
          <w:sz w:val="26"/>
          <w:szCs w:val="26"/>
        </w:rPr>
        <w:t>-м региональн</w:t>
      </w:r>
      <w:r>
        <w:rPr>
          <w:rFonts w:ascii="Times New Roman" w:hAnsi="Times New Roman"/>
          <w:sz w:val="26"/>
          <w:szCs w:val="26"/>
        </w:rPr>
        <w:t>ым</w:t>
      </w:r>
      <w:r w:rsidRPr="00727582">
        <w:rPr>
          <w:rFonts w:ascii="Times New Roman" w:hAnsi="Times New Roman"/>
          <w:sz w:val="26"/>
          <w:szCs w:val="26"/>
        </w:rPr>
        <w:t xml:space="preserve"> </w:t>
      </w:r>
      <w:r w:rsidRPr="00727582">
        <w:rPr>
          <w:rFonts w:ascii="Times New Roman" w:hAnsi="Times New Roman"/>
          <w:iCs/>
          <w:color w:val="000000"/>
          <w:sz w:val="26"/>
          <w:szCs w:val="26"/>
        </w:rPr>
        <w:t>проект</w:t>
      </w:r>
      <w:r>
        <w:rPr>
          <w:rFonts w:ascii="Times New Roman" w:hAnsi="Times New Roman"/>
          <w:iCs/>
          <w:color w:val="000000"/>
          <w:sz w:val="26"/>
          <w:szCs w:val="26"/>
        </w:rPr>
        <w:t>ам</w:t>
      </w:r>
      <w:r w:rsidRPr="00727582">
        <w:rPr>
          <w:rFonts w:ascii="Times New Roman" w:hAnsi="Times New Roman"/>
          <w:color w:val="000000"/>
          <w:sz w:val="26"/>
          <w:szCs w:val="26"/>
        </w:rPr>
        <w:t xml:space="preserve"> составило </w:t>
      </w:r>
      <w:r>
        <w:rPr>
          <w:rFonts w:ascii="Times New Roman" w:hAnsi="Times New Roman"/>
          <w:color w:val="000000"/>
          <w:sz w:val="26"/>
          <w:szCs w:val="26"/>
        </w:rPr>
        <w:t xml:space="preserve">1 822 097 </w:t>
      </w:r>
      <w:r w:rsidRPr="00B32F40">
        <w:rPr>
          <w:rFonts w:ascii="Times New Roman" w:hAnsi="Times New Roman"/>
          <w:color w:val="000000"/>
          <w:sz w:val="26"/>
          <w:szCs w:val="26"/>
        </w:rPr>
        <w:t xml:space="preserve">тыс. рублей, или </w:t>
      </w:r>
      <w:r>
        <w:rPr>
          <w:rFonts w:ascii="Times New Roman" w:hAnsi="Times New Roman"/>
          <w:color w:val="000000"/>
          <w:sz w:val="26"/>
          <w:szCs w:val="26"/>
        </w:rPr>
        <w:t>25</w:t>
      </w:r>
      <w:r w:rsidRPr="00B32F40">
        <w:rPr>
          <w:rFonts w:ascii="Times New Roman" w:hAnsi="Times New Roman"/>
          <w:color w:val="000000"/>
          <w:sz w:val="26"/>
          <w:szCs w:val="26"/>
        </w:rPr>
        <w:t xml:space="preserve">,5% от </w:t>
      </w:r>
      <w:r w:rsidRPr="00B32F40">
        <w:rPr>
          <w:rFonts w:ascii="Times New Roman" w:hAnsi="Times New Roman"/>
          <w:color w:val="000000"/>
          <w:sz w:val="26"/>
          <w:szCs w:val="26"/>
        </w:rPr>
        <w:lastRenderedPageBreak/>
        <w:t>планируемого объема бюджетных средств по сводной бюджетной росписи</w:t>
      </w:r>
      <w:r>
        <w:rPr>
          <w:rFonts w:ascii="Times New Roman" w:hAnsi="Times New Roman"/>
          <w:color w:val="000000"/>
          <w:sz w:val="26"/>
          <w:szCs w:val="26"/>
        </w:rPr>
        <w:t xml:space="preserve"> республиканского бюджета</w:t>
      </w:r>
      <w:r w:rsidRPr="00B32F40">
        <w:rPr>
          <w:rFonts w:ascii="Times New Roman" w:hAnsi="Times New Roman"/>
          <w:color w:val="000000"/>
          <w:sz w:val="26"/>
          <w:szCs w:val="26"/>
        </w:rPr>
        <w:t>, в том числе за счет средств</w:t>
      </w:r>
      <w:r>
        <w:rPr>
          <w:rFonts w:ascii="Times New Roman" w:hAnsi="Times New Roman"/>
          <w:color w:val="000000"/>
          <w:sz w:val="26"/>
          <w:szCs w:val="26"/>
        </w:rPr>
        <w:t>:</w:t>
      </w:r>
    </w:p>
    <w:p w14:paraId="6538D24C" w14:textId="77777777" w:rsidR="00CD47CA" w:rsidRPr="009B6807" w:rsidRDefault="00CD47CA" w:rsidP="00CD47CA">
      <w:pPr>
        <w:spacing w:after="0" w:line="240" w:lineRule="auto"/>
        <w:ind w:firstLine="708"/>
        <w:jc w:val="both"/>
        <w:rPr>
          <w:rFonts w:ascii="Times New Roman" w:hAnsi="Times New Roman"/>
          <w:sz w:val="26"/>
          <w:szCs w:val="26"/>
        </w:rPr>
      </w:pPr>
      <w:r w:rsidRPr="009B6807">
        <w:rPr>
          <w:rFonts w:ascii="Times New Roman" w:hAnsi="Times New Roman"/>
          <w:color w:val="000000"/>
          <w:sz w:val="26"/>
          <w:szCs w:val="26"/>
        </w:rPr>
        <w:t xml:space="preserve">федерального бюджета – </w:t>
      </w:r>
      <w:r w:rsidR="009B6807" w:rsidRPr="009B6807">
        <w:rPr>
          <w:rFonts w:ascii="Times New Roman" w:hAnsi="Times New Roman"/>
          <w:color w:val="000000"/>
          <w:sz w:val="26"/>
          <w:szCs w:val="26"/>
        </w:rPr>
        <w:t>1 551 687,1</w:t>
      </w:r>
      <w:r w:rsidRPr="009B6807">
        <w:rPr>
          <w:rFonts w:ascii="Times New Roman" w:hAnsi="Times New Roman"/>
          <w:color w:val="000000"/>
          <w:sz w:val="26"/>
          <w:szCs w:val="26"/>
        </w:rPr>
        <w:t xml:space="preserve"> </w:t>
      </w:r>
      <w:r w:rsidRPr="009B6807">
        <w:rPr>
          <w:rFonts w:ascii="Times New Roman" w:hAnsi="Times New Roman"/>
          <w:sz w:val="26"/>
          <w:szCs w:val="26"/>
        </w:rPr>
        <w:t>тыс. рублей (</w:t>
      </w:r>
      <w:r w:rsidR="009B6807" w:rsidRPr="009B6807">
        <w:rPr>
          <w:rFonts w:ascii="Times New Roman" w:hAnsi="Times New Roman"/>
          <w:sz w:val="26"/>
          <w:szCs w:val="26"/>
        </w:rPr>
        <w:t>26,3</w:t>
      </w:r>
      <w:r w:rsidRPr="009B6807">
        <w:rPr>
          <w:rFonts w:ascii="Times New Roman" w:hAnsi="Times New Roman"/>
          <w:sz w:val="26"/>
          <w:szCs w:val="26"/>
        </w:rPr>
        <w:t>%);</w:t>
      </w:r>
    </w:p>
    <w:p w14:paraId="4FE88CD8" w14:textId="77777777" w:rsidR="00CD47CA" w:rsidRPr="009B6807" w:rsidRDefault="00CD47CA" w:rsidP="00CD47CA">
      <w:pPr>
        <w:spacing w:after="0" w:line="240" w:lineRule="auto"/>
        <w:ind w:firstLine="708"/>
        <w:jc w:val="both"/>
        <w:rPr>
          <w:rFonts w:ascii="Times New Roman" w:hAnsi="Times New Roman"/>
          <w:sz w:val="26"/>
          <w:szCs w:val="26"/>
        </w:rPr>
      </w:pPr>
      <w:r w:rsidRPr="009B6807">
        <w:rPr>
          <w:rFonts w:ascii="Times New Roman" w:hAnsi="Times New Roman"/>
          <w:sz w:val="26"/>
          <w:szCs w:val="26"/>
        </w:rPr>
        <w:t xml:space="preserve">республиканского бюджета – </w:t>
      </w:r>
      <w:r w:rsidR="009B6807" w:rsidRPr="009B6807">
        <w:rPr>
          <w:rFonts w:ascii="Times New Roman" w:hAnsi="Times New Roman"/>
          <w:sz w:val="26"/>
          <w:szCs w:val="26"/>
        </w:rPr>
        <w:t>240 925,1</w:t>
      </w:r>
      <w:r w:rsidRPr="009B6807">
        <w:rPr>
          <w:rFonts w:ascii="Times New Roman" w:hAnsi="Times New Roman"/>
          <w:sz w:val="26"/>
          <w:szCs w:val="26"/>
        </w:rPr>
        <w:t xml:space="preserve"> тыс. рублей (21</w:t>
      </w:r>
      <w:r w:rsidR="009B6807" w:rsidRPr="009B6807">
        <w:rPr>
          <w:rFonts w:ascii="Times New Roman" w:hAnsi="Times New Roman"/>
          <w:sz w:val="26"/>
          <w:szCs w:val="26"/>
        </w:rPr>
        <w:t>,2</w:t>
      </w:r>
      <w:r w:rsidRPr="009B6807">
        <w:rPr>
          <w:rFonts w:ascii="Times New Roman" w:hAnsi="Times New Roman"/>
          <w:sz w:val="26"/>
          <w:szCs w:val="26"/>
        </w:rPr>
        <w:t xml:space="preserve">%); </w:t>
      </w:r>
    </w:p>
    <w:p w14:paraId="27700F24" w14:textId="77777777" w:rsidR="00CD47CA" w:rsidRPr="009B6807" w:rsidRDefault="00CD47CA" w:rsidP="00CD47CA">
      <w:pPr>
        <w:spacing w:after="0" w:line="240" w:lineRule="auto"/>
        <w:ind w:firstLine="708"/>
        <w:jc w:val="both"/>
        <w:rPr>
          <w:rFonts w:ascii="Times New Roman" w:hAnsi="Times New Roman"/>
          <w:sz w:val="26"/>
          <w:szCs w:val="26"/>
        </w:rPr>
      </w:pPr>
      <w:r w:rsidRPr="009B6807">
        <w:rPr>
          <w:rFonts w:ascii="Times New Roman" w:hAnsi="Times New Roman"/>
          <w:sz w:val="26"/>
          <w:szCs w:val="26"/>
        </w:rPr>
        <w:t xml:space="preserve">Фонда содействия реформированию ЖКХ – </w:t>
      </w:r>
      <w:r w:rsidR="009B6807" w:rsidRPr="009B6807">
        <w:rPr>
          <w:rFonts w:ascii="Times New Roman" w:hAnsi="Times New Roman"/>
          <w:sz w:val="26"/>
          <w:szCs w:val="26"/>
        </w:rPr>
        <w:t>129 484,8</w:t>
      </w:r>
      <w:r w:rsidRPr="009B6807">
        <w:rPr>
          <w:rFonts w:ascii="Times New Roman" w:hAnsi="Times New Roman"/>
          <w:sz w:val="26"/>
          <w:szCs w:val="26"/>
        </w:rPr>
        <w:t xml:space="preserve"> тыс. рублей (</w:t>
      </w:r>
      <w:r w:rsidR="009B6807" w:rsidRPr="009B6807">
        <w:rPr>
          <w:rFonts w:ascii="Times New Roman" w:hAnsi="Times New Roman"/>
          <w:sz w:val="26"/>
          <w:szCs w:val="26"/>
        </w:rPr>
        <w:t>32,9</w:t>
      </w:r>
      <w:r w:rsidRPr="009B6807">
        <w:rPr>
          <w:rFonts w:ascii="Times New Roman" w:hAnsi="Times New Roman"/>
          <w:sz w:val="26"/>
          <w:szCs w:val="26"/>
        </w:rPr>
        <w:t>%).</w:t>
      </w:r>
    </w:p>
    <w:p w14:paraId="1101954C" w14:textId="77777777" w:rsidR="00CD47CA" w:rsidRPr="00EE6EE0" w:rsidRDefault="00CD47CA" w:rsidP="00CD47CA">
      <w:pPr>
        <w:spacing w:after="0" w:line="240" w:lineRule="auto"/>
        <w:ind w:firstLine="708"/>
        <w:jc w:val="both"/>
        <w:rPr>
          <w:rFonts w:ascii="Times New Roman" w:hAnsi="Times New Roman"/>
          <w:sz w:val="26"/>
          <w:szCs w:val="26"/>
        </w:rPr>
      </w:pPr>
      <w:r w:rsidRPr="009B6807">
        <w:rPr>
          <w:rFonts w:ascii="Times New Roman" w:hAnsi="Times New Roman"/>
          <w:sz w:val="26"/>
          <w:szCs w:val="26"/>
        </w:rPr>
        <w:t>3.1. Наибольший</w:t>
      </w:r>
      <w:r w:rsidRPr="00EE6EE0">
        <w:rPr>
          <w:rFonts w:ascii="Times New Roman" w:hAnsi="Times New Roman"/>
          <w:sz w:val="26"/>
          <w:szCs w:val="26"/>
        </w:rPr>
        <w:t xml:space="preserve"> объем средств </w:t>
      </w:r>
      <w:r>
        <w:rPr>
          <w:rFonts w:ascii="Times New Roman" w:hAnsi="Times New Roman"/>
          <w:sz w:val="26"/>
          <w:szCs w:val="26"/>
        </w:rPr>
        <w:t xml:space="preserve">республиканского бюджета </w:t>
      </w:r>
      <w:r w:rsidRPr="00EE6EE0">
        <w:rPr>
          <w:rFonts w:ascii="Times New Roman" w:hAnsi="Times New Roman"/>
          <w:sz w:val="26"/>
          <w:szCs w:val="26"/>
        </w:rPr>
        <w:t>(9</w:t>
      </w:r>
      <w:r>
        <w:rPr>
          <w:rFonts w:ascii="Times New Roman" w:hAnsi="Times New Roman"/>
          <w:sz w:val="26"/>
          <w:szCs w:val="26"/>
        </w:rPr>
        <w:t>3,1</w:t>
      </w:r>
      <w:r w:rsidRPr="00EE6EE0">
        <w:rPr>
          <w:rFonts w:ascii="Times New Roman" w:hAnsi="Times New Roman"/>
          <w:sz w:val="26"/>
          <w:szCs w:val="26"/>
        </w:rPr>
        <w:t xml:space="preserve">%) </w:t>
      </w:r>
      <w:r>
        <w:rPr>
          <w:rFonts w:ascii="Times New Roman" w:hAnsi="Times New Roman"/>
          <w:sz w:val="26"/>
          <w:szCs w:val="26"/>
        </w:rPr>
        <w:t>в</w:t>
      </w:r>
      <w:r w:rsidRPr="00EE6EE0">
        <w:rPr>
          <w:rFonts w:ascii="Times New Roman" w:hAnsi="Times New Roman"/>
          <w:sz w:val="26"/>
          <w:szCs w:val="26"/>
        </w:rPr>
        <w:t xml:space="preserve"> 1 </w:t>
      </w:r>
      <w:r>
        <w:rPr>
          <w:rFonts w:ascii="Times New Roman" w:hAnsi="Times New Roman"/>
          <w:sz w:val="26"/>
          <w:szCs w:val="26"/>
        </w:rPr>
        <w:t>полугодии</w:t>
      </w:r>
      <w:r w:rsidRPr="00EE6EE0">
        <w:rPr>
          <w:rFonts w:ascii="Times New Roman" w:hAnsi="Times New Roman"/>
          <w:sz w:val="26"/>
          <w:szCs w:val="26"/>
        </w:rPr>
        <w:t xml:space="preserve"> 2020 года направлен на исполнение </w:t>
      </w:r>
      <w:r>
        <w:rPr>
          <w:rFonts w:ascii="Times New Roman" w:hAnsi="Times New Roman"/>
          <w:sz w:val="26"/>
          <w:szCs w:val="26"/>
        </w:rPr>
        <w:t>пяти</w:t>
      </w:r>
      <w:r w:rsidRPr="00EE6EE0">
        <w:rPr>
          <w:rFonts w:ascii="Times New Roman" w:hAnsi="Times New Roman"/>
          <w:sz w:val="26"/>
          <w:szCs w:val="26"/>
        </w:rPr>
        <w:t xml:space="preserve"> национальных проектов: </w:t>
      </w:r>
    </w:p>
    <w:p w14:paraId="04C94773" w14:textId="77777777" w:rsidR="00CD47CA" w:rsidRPr="00EE6EE0" w:rsidRDefault="00CD47CA" w:rsidP="00CD47CA">
      <w:pPr>
        <w:spacing w:after="0" w:line="240" w:lineRule="auto"/>
        <w:ind w:firstLine="708"/>
        <w:jc w:val="both"/>
        <w:rPr>
          <w:rFonts w:ascii="Times New Roman" w:hAnsi="Times New Roman"/>
          <w:sz w:val="26"/>
          <w:szCs w:val="26"/>
        </w:rPr>
      </w:pPr>
      <w:r w:rsidRPr="00EE6EE0">
        <w:rPr>
          <w:rFonts w:ascii="Times New Roman" w:hAnsi="Times New Roman"/>
          <w:sz w:val="26"/>
          <w:szCs w:val="26"/>
        </w:rPr>
        <w:t xml:space="preserve">«Демография» - </w:t>
      </w:r>
      <w:r>
        <w:rPr>
          <w:rFonts w:ascii="Times New Roman" w:hAnsi="Times New Roman"/>
          <w:sz w:val="26"/>
          <w:szCs w:val="26"/>
        </w:rPr>
        <w:t>434 708</w:t>
      </w:r>
      <w:r w:rsidRPr="00EE6EE0">
        <w:rPr>
          <w:rFonts w:ascii="Times New Roman" w:hAnsi="Times New Roman"/>
          <w:sz w:val="26"/>
          <w:szCs w:val="26"/>
        </w:rPr>
        <w:t xml:space="preserve"> тыс. рублей</w:t>
      </w:r>
      <w:r>
        <w:rPr>
          <w:rFonts w:ascii="Times New Roman" w:hAnsi="Times New Roman"/>
          <w:sz w:val="26"/>
          <w:szCs w:val="26"/>
        </w:rPr>
        <w:t>,</w:t>
      </w:r>
      <w:r w:rsidRPr="00EE6EE0">
        <w:rPr>
          <w:rFonts w:ascii="Times New Roman" w:hAnsi="Times New Roman"/>
          <w:sz w:val="26"/>
          <w:szCs w:val="26"/>
        </w:rPr>
        <w:t xml:space="preserve"> что составляет 2</w:t>
      </w:r>
      <w:r>
        <w:rPr>
          <w:rFonts w:ascii="Times New Roman" w:hAnsi="Times New Roman"/>
          <w:sz w:val="26"/>
          <w:szCs w:val="26"/>
        </w:rPr>
        <w:t>3,9</w:t>
      </w:r>
      <w:r w:rsidRPr="00EE6EE0">
        <w:rPr>
          <w:rFonts w:ascii="Times New Roman" w:hAnsi="Times New Roman"/>
          <w:sz w:val="26"/>
          <w:szCs w:val="26"/>
        </w:rPr>
        <w:t xml:space="preserve">% общего объема бюджетных средств на региональные проекты; </w:t>
      </w:r>
    </w:p>
    <w:p w14:paraId="38C6BB27" w14:textId="77777777" w:rsidR="00CD47CA" w:rsidRPr="00EE6EE0" w:rsidRDefault="00CD47CA" w:rsidP="00CD47CA">
      <w:pPr>
        <w:spacing w:after="0" w:line="240" w:lineRule="auto"/>
        <w:ind w:firstLine="708"/>
        <w:jc w:val="both"/>
        <w:rPr>
          <w:rFonts w:ascii="Times New Roman" w:hAnsi="Times New Roman"/>
          <w:sz w:val="26"/>
          <w:szCs w:val="26"/>
        </w:rPr>
      </w:pPr>
      <w:r w:rsidRPr="00EE6EE0">
        <w:rPr>
          <w:rFonts w:ascii="Times New Roman" w:hAnsi="Times New Roman"/>
          <w:sz w:val="26"/>
          <w:szCs w:val="26"/>
        </w:rPr>
        <w:t xml:space="preserve">«Образование» - </w:t>
      </w:r>
      <w:r>
        <w:rPr>
          <w:rFonts w:ascii="Times New Roman" w:hAnsi="Times New Roman"/>
          <w:sz w:val="26"/>
          <w:szCs w:val="26"/>
        </w:rPr>
        <w:t>359 808,4 тыс. рублей</w:t>
      </w:r>
      <w:r w:rsidRPr="00EE6EE0">
        <w:rPr>
          <w:rFonts w:ascii="Times New Roman" w:hAnsi="Times New Roman"/>
          <w:sz w:val="26"/>
          <w:szCs w:val="26"/>
        </w:rPr>
        <w:t xml:space="preserve"> (</w:t>
      </w:r>
      <w:r>
        <w:rPr>
          <w:rFonts w:ascii="Times New Roman" w:hAnsi="Times New Roman"/>
          <w:sz w:val="26"/>
          <w:szCs w:val="26"/>
        </w:rPr>
        <w:t>19,7</w:t>
      </w:r>
      <w:r w:rsidRPr="00EE6EE0">
        <w:rPr>
          <w:rFonts w:ascii="Times New Roman" w:hAnsi="Times New Roman"/>
          <w:sz w:val="26"/>
          <w:szCs w:val="26"/>
        </w:rPr>
        <w:t>%);</w:t>
      </w:r>
    </w:p>
    <w:p w14:paraId="3B069FBC" w14:textId="77777777" w:rsidR="00CD47CA" w:rsidRPr="00EE6EE0" w:rsidRDefault="00CD47CA" w:rsidP="00CD47CA">
      <w:pPr>
        <w:spacing w:after="0" w:line="240" w:lineRule="auto"/>
        <w:ind w:firstLine="708"/>
        <w:jc w:val="both"/>
        <w:rPr>
          <w:rFonts w:ascii="Times New Roman" w:hAnsi="Times New Roman"/>
          <w:sz w:val="26"/>
          <w:szCs w:val="26"/>
        </w:rPr>
      </w:pPr>
      <w:r w:rsidRPr="00EE6EE0">
        <w:rPr>
          <w:rFonts w:ascii="Times New Roman" w:hAnsi="Times New Roman"/>
          <w:sz w:val="26"/>
          <w:szCs w:val="26"/>
        </w:rPr>
        <w:t xml:space="preserve"> «МСП и поддержка индивидуальной инициативы» - </w:t>
      </w:r>
      <w:r>
        <w:rPr>
          <w:rFonts w:ascii="Times New Roman" w:hAnsi="Times New Roman"/>
          <w:sz w:val="26"/>
          <w:szCs w:val="26"/>
        </w:rPr>
        <w:t>331 981,2</w:t>
      </w:r>
      <w:r w:rsidRPr="00EE6EE0">
        <w:rPr>
          <w:rFonts w:ascii="Times New Roman" w:hAnsi="Times New Roman"/>
          <w:sz w:val="26"/>
          <w:szCs w:val="26"/>
        </w:rPr>
        <w:t xml:space="preserve"> тыс. </w:t>
      </w:r>
      <w:r>
        <w:rPr>
          <w:rFonts w:ascii="Times New Roman" w:hAnsi="Times New Roman"/>
          <w:sz w:val="26"/>
          <w:szCs w:val="26"/>
        </w:rPr>
        <w:t>рублей (18,2%);</w:t>
      </w:r>
    </w:p>
    <w:p w14:paraId="082ABD9A" w14:textId="77777777" w:rsidR="00CD47CA" w:rsidRDefault="00CD47CA" w:rsidP="00CD47CA">
      <w:pPr>
        <w:spacing w:after="0" w:line="240" w:lineRule="auto"/>
        <w:ind w:firstLine="708"/>
        <w:jc w:val="both"/>
        <w:rPr>
          <w:rFonts w:ascii="Times New Roman" w:hAnsi="Times New Roman"/>
          <w:sz w:val="26"/>
          <w:szCs w:val="26"/>
        </w:rPr>
      </w:pPr>
      <w:r w:rsidRPr="00AD6B98">
        <w:rPr>
          <w:rFonts w:ascii="Times New Roman" w:hAnsi="Times New Roman"/>
          <w:bCs/>
          <w:color w:val="000000"/>
          <w:sz w:val="26"/>
          <w:szCs w:val="26"/>
        </w:rPr>
        <w:t xml:space="preserve"> «Безопасные и качественные автомобильные дороги»</w:t>
      </w:r>
      <w:r w:rsidRPr="00AD6B98">
        <w:rPr>
          <w:rFonts w:ascii="Times New Roman" w:hAnsi="Times New Roman"/>
          <w:sz w:val="26"/>
          <w:szCs w:val="26"/>
        </w:rPr>
        <w:t xml:space="preserve"> </w:t>
      </w:r>
      <w:r w:rsidRPr="00EE6EE0">
        <w:rPr>
          <w:rFonts w:ascii="Times New Roman" w:hAnsi="Times New Roman"/>
          <w:sz w:val="26"/>
          <w:szCs w:val="26"/>
        </w:rPr>
        <w:t xml:space="preserve">- </w:t>
      </w:r>
      <w:r>
        <w:rPr>
          <w:rFonts w:ascii="Times New Roman" w:hAnsi="Times New Roman"/>
          <w:sz w:val="26"/>
          <w:szCs w:val="26"/>
        </w:rPr>
        <w:t>327 699</w:t>
      </w:r>
      <w:r w:rsidRPr="00EE6EE0">
        <w:rPr>
          <w:rFonts w:ascii="Times New Roman" w:hAnsi="Times New Roman"/>
          <w:sz w:val="26"/>
          <w:szCs w:val="26"/>
        </w:rPr>
        <w:t xml:space="preserve"> тыс. рублей (1</w:t>
      </w:r>
      <w:r>
        <w:rPr>
          <w:rFonts w:ascii="Times New Roman" w:hAnsi="Times New Roman"/>
          <w:sz w:val="26"/>
          <w:szCs w:val="26"/>
        </w:rPr>
        <w:t>8%);</w:t>
      </w:r>
    </w:p>
    <w:p w14:paraId="6AB8694D" w14:textId="77777777" w:rsidR="00CD47CA" w:rsidRPr="00EE6EE0" w:rsidRDefault="00CD47CA" w:rsidP="00CD47CA">
      <w:pPr>
        <w:spacing w:after="0" w:line="240" w:lineRule="auto"/>
        <w:ind w:firstLine="708"/>
        <w:jc w:val="both"/>
        <w:rPr>
          <w:rFonts w:ascii="Times New Roman" w:hAnsi="Times New Roman"/>
          <w:sz w:val="26"/>
          <w:szCs w:val="26"/>
        </w:rPr>
      </w:pPr>
      <w:r w:rsidRPr="00EE6EE0">
        <w:rPr>
          <w:rFonts w:ascii="Times New Roman" w:hAnsi="Times New Roman"/>
          <w:sz w:val="26"/>
          <w:szCs w:val="26"/>
        </w:rPr>
        <w:t xml:space="preserve">«Здравоохранение» - </w:t>
      </w:r>
      <w:r>
        <w:rPr>
          <w:rFonts w:ascii="Times New Roman" w:hAnsi="Times New Roman"/>
          <w:sz w:val="26"/>
          <w:szCs w:val="26"/>
        </w:rPr>
        <w:t>242 936,9</w:t>
      </w:r>
      <w:r w:rsidRPr="00EE6EE0">
        <w:rPr>
          <w:rFonts w:ascii="Times New Roman" w:hAnsi="Times New Roman"/>
          <w:sz w:val="26"/>
          <w:szCs w:val="26"/>
        </w:rPr>
        <w:t xml:space="preserve"> тыс. рублей (1</w:t>
      </w:r>
      <w:r>
        <w:rPr>
          <w:rFonts w:ascii="Times New Roman" w:hAnsi="Times New Roman"/>
          <w:sz w:val="26"/>
          <w:szCs w:val="26"/>
        </w:rPr>
        <w:t>3,3%).</w:t>
      </w:r>
    </w:p>
    <w:p w14:paraId="3FAC9D31" w14:textId="77777777" w:rsidR="00CD47CA" w:rsidRDefault="00CD47CA" w:rsidP="00CD47CA">
      <w:pPr>
        <w:spacing w:after="0" w:line="240" w:lineRule="auto"/>
        <w:ind w:firstLine="708"/>
        <w:jc w:val="both"/>
        <w:rPr>
          <w:rFonts w:ascii="Times New Roman" w:hAnsi="Times New Roman"/>
          <w:color w:val="000000"/>
          <w:sz w:val="26"/>
          <w:szCs w:val="26"/>
        </w:rPr>
      </w:pPr>
      <w:r>
        <w:rPr>
          <w:rFonts w:ascii="Times New Roman" w:hAnsi="Times New Roman"/>
          <w:sz w:val="26"/>
          <w:szCs w:val="26"/>
        </w:rPr>
        <w:t>3</w:t>
      </w:r>
      <w:r w:rsidRPr="005952CF">
        <w:rPr>
          <w:rFonts w:ascii="Times New Roman" w:hAnsi="Times New Roman"/>
          <w:sz w:val="26"/>
          <w:szCs w:val="26"/>
        </w:rPr>
        <w:t>.</w:t>
      </w:r>
      <w:r>
        <w:rPr>
          <w:rFonts w:ascii="Times New Roman" w:hAnsi="Times New Roman"/>
          <w:sz w:val="26"/>
          <w:szCs w:val="26"/>
        </w:rPr>
        <w:t>2</w:t>
      </w:r>
      <w:r w:rsidRPr="005952CF">
        <w:rPr>
          <w:rFonts w:ascii="Times New Roman" w:hAnsi="Times New Roman"/>
          <w:sz w:val="26"/>
          <w:szCs w:val="26"/>
        </w:rPr>
        <w:t xml:space="preserve">. За </w:t>
      </w:r>
      <w:r>
        <w:rPr>
          <w:rFonts w:ascii="Times New Roman" w:hAnsi="Times New Roman"/>
          <w:sz w:val="26"/>
          <w:szCs w:val="26"/>
        </w:rPr>
        <w:t xml:space="preserve">1 полугодие </w:t>
      </w:r>
      <w:r w:rsidRPr="005952CF">
        <w:rPr>
          <w:rFonts w:ascii="Times New Roman" w:hAnsi="Times New Roman"/>
          <w:sz w:val="26"/>
          <w:szCs w:val="26"/>
        </w:rPr>
        <w:t>20</w:t>
      </w:r>
      <w:r>
        <w:rPr>
          <w:rFonts w:ascii="Times New Roman" w:hAnsi="Times New Roman"/>
          <w:sz w:val="26"/>
          <w:szCs w:val="26"/>
        </w:rPr>
        <w:t>20</w:t>
      </w:r>
      <w:r w:rsidRPr="005952CF">
        <w:rPr>
          <w:rFonts w:ascii="Times New Roman" w:hAnsi="Times New Roman"/>
          <w:sz w:val="26"/>
          <w:szCs w:val="26"/>
        </w:rPr>
        <w:t xml:space="preserve"> год</w:t>
      </w:r>
      <w:r>
        <w:rPr>
          <w:rFonts w:ascii="Times New Roman" w:hAnsi="Times New Roman"/>
          <w:sz w:val="26"/>
          <w:szCs w:val="26"/>
        </w:rPr>
        <w:t>а</w:t>
      </w:r>
      <w:r w:rsidRPr="005952CF">
        <w:rPr>
          <w:rFonts w:ascii="Times New Roman" w:hAnsi="Times New Roman"/>
          <w:sz w:val="26"/>
          <w:szCs w:val="26"/>
        </w:rPr>
        <w:t xml:space="preserve"> не начато освоение средств по </w:t>
      </w:r>
      <w:r>
        <w:rPr>
          <w:rFonts w:ascii="Times New Roman" w:hAnsi="Times New Roman"/>
          <w:sz w:val="26"/>
          <w:szCs w:val="26"/>
        </w:rPr>
        <w:t xml:space="preserve">10-ти </w:t>
      </w:r>
      <w:r w:rsidRPr="005952CF">
        <w:rPr>
          <w:rFonts w:ascii="Times New Roman" w:hAnsi="Times New Roman"/>
          <w:sz w:val="26"/>
          <w:szCs w:val="26"/>
        </w:rPr>
        <w:t>региональн</w:t>
      </w:r>
      <w:r>
        <w:rPr>
          <w:rFonts w:ascii="Times New Roman" w:hAnsi="Times New Roman"/>
          <w:sz w:val="26"/>
          <w:szCs w:val="26"/>
        </w:rPr>
        <w:t>ым</w:t>
      </w:r>
      <w:r w:rsidRPr="005952CF">
        <w:rPr>
          <w:rFonts w:ascii="Times New Roman" w:hAnsi="Times New Roman"/>
          <w:sz w:val="26"/>
          <w:szCs w:val="26"/>
        </w:rPr>
        <w:t xml:space="preserve"> проект</w:t>
      </w:r>
      <w:r>
        <w:rPr>
          <w:rFonts w:ascii="Times New Roman" w:hAnsi="Times New Roman"/>
          <w:sz w:val="26"/>
          <w:szCs w:val="26"/>
        </w:rPr>
        <w:t>ам</w:t>
      </w:r>
      <w:r w:rsidRPr="00AB2C19">
        <w:rPr>
          <w:rFonts w:ascii="Times New Roman" w:hAnsi="Times New Roman"/>
          <w:sz w:val="26"/>
          <w:szCs w:val="26"/>
        </w:rPr>
        <w:t xml:space="preserve"> </w:t>
      </w:r>
      <w:r w:rsidRPr="005952CF">
        <w:rPr>
          <w:rFonts w:ascii="Times New Roman" w:hAnsi="Times New Roman"/>
          <w:sz w:val="26"/>
          <w:szCs w:val="26"/>
        </w:rPr>
        <w:t>общий объем бюджетных ассигнований</w:t>
      </w:r>
      <w:r>
        <w:rPr>
          <w:rFonts w:ascii="Times New Roman" w:hAnsi="Times New Roman"/>
          <w:sz w:val="26"/>
          <w:szCs w:val="26"/>
        </w:rPr>
        <w:t>,</w:t>
      </w:r>
      <w:r w:rsidRPr="005952CF">
        <w:rPr>
          <w:rFonts w:ascii="Times New Roman" w:hAnsi="Times New Roman"/>
          <w:sz w:val="26"/>
          <w:szCs w:val="26"/>
        </w:rPr>
        <w:t xml:space="preserve"> котор</w:t>
      </w:r>
      <w:r>
        <w:rPr>
          <w:rFonts w:ascii="Times New Roman" w:hAnsi="Times New Roman"/>
          <w:sz w:val="26"/>
          <w:szCs w:val="26"/>
        </w:rPr>
        <w:t>ых составляет 436 259 тыс. рублей. По национальному проекту «Ц</w:t>
      </w:r>
      <w:r w:rsidRPr="005952CF">
        <w:rPr>
          <w:rFonts w:ascii="Times New Roman" w:hAnsi="Times New Roman"/>
          <w:color w:val="000000"/>
          <w:sz w:val="26"/>
          <w:szCs w:val="26"/>
        </w:rPr>
        <w:t>ифров</w:t>
      </w:r>
      <w:r>
        <w:rPr>
          <w:rFonts w:ascii="Times New Roman" w:hAnsi="Times New Roman"/>
          <w:color w:val="000000"/>
          <w:sz w:val="26"/>
          <w:szCs w:val="26"/>
        </w:rPr>
        <w:t>ая</w:t>
      </w:r>
      <w:r w:rsidRPr="005952CF">
        <w:rPr>
          <w:rFonts w:ascii="Times New Roman" w:hAnsi="Times New Roman"/>
          <w:color w:val="000000"/>
          <w:sz w:val="26"/>
          <w:szCs w:val="26"/>
        </w:rPr>
        <w:t xml:space="preserve"> экономик</w:t>
      </w:r>
      <w:r>
        <w:rPr>
          <w:rFonts w:ascii="Times New Roman" w:hAnsi="Times New Roman"/>
          <w:color w:val="000000"/>
          <w:sz w:val="26"/>
          <w:szCs w:val="26"/>
        </w:rPr>
        <w:t>а</w:t>
      </w:r>
      <w:r w:rsidRPr="005952CF">
        <w:rPr>
          <w:rFonts w:ascii="Times New Roman" w:hAnsi="Times New Roman"/>
          <w:color w:val="000000"/>
          <w:sz w:val="26"/>
          <w:szCs w:val="26"/>
        </w:rPr>
        <w:t xml:space="preserve">» </w:t>
      </w:r>
      <w:r>
        <w:rPr>
          <w:rFonts w:ascii="Times New Roman" w:hAnsi="Times New Roman"/>
          <w:color w:val="000000"/>
          <w:sz w:val="26"/>
          <w:szCs w:val="26"/>
        </w:rPr>
        <w:t>не профинансирован ни один региональный проект</w:t>
      </w:r>
      <w:r w:rsidR="00D14703">
        <w:rPr>
          <w:rFonts w:ascii="Times New Roman" w:hAnsi="Times New Roman"/>
          <w:color w:val="000000"/>
          <w:sz w:val="26"/>
          <w:szCs w:val="26"/>
        </w:rPr>
        <w:t>,</w:t>
      </w:r>
      <w:r w:rsidRPr="005952CF">
        <w:rPr>
          <w:rFonts w:ascii="Times New Roman" w:hAnsi="Times New Roman"/>
          <w:sz w:val="26"/>
          <w:szCs w:val="26"/>
        </w:rPr>
        <w:t xml:space="preserve"> общий объем бюджетных ассигнований</w:t>
      </w:r>
      <w:r>
        <w:rPr>
          <w:rFonts w:ascii="Times New Roman" w:hAnsi="Times New Roman"/>
          <w:sz w:val="26"/>
          <w:szCs w:val="26"/>
        </w:rPr>
        <w:t>,</w:t>
      </w:r>
      <w:r w:rsidRPr="005952CF">
        <w:rPr>
          <w:rFonts w:ascii="Times New Roman" w:hAnsi="Times New Roman"/>
          <w:sz w:val="26"/>
          <w:szCs w:val="26"/>
        </w:rPr>
        <w:t xml:space="preserve"> котор</w:t>
      </w:r>
      <w:r>
        <w:rPr>
          <w:rFonts w:ascii="Times New Roman" w:hAnsi="Times New Roman"/>
          <w:sz w:val="26"/>
          <w:szCs w:val="26"/>
        </w:rPr>
        <w:t>ого составляет 10 657 тыс. рублей</w:t>
      </w:r>
      <w:r>
        <w:rPr>
          <w:rFonts w:ascii="Times New Roman" w:hAnsi="Times New Roman"/>
          <w:color w:val="000000"/>
          <w:sz w:val="26"/>
          <w:szCs w:val="26"/>
        </w:rPr>
        <w:t>.</w:t>
      </w:r>
    </w:p>
    <w:p w14:paraId="5C17420E" w14:textId="77777777" w:rsidR="00CD47CA" w:rsidRPr="009B6807" w:rsidRDefault="00CD47CA" w:rsidP="00CD47CA">
      <w:pPr>
        <w:spacing w:after="0" w:line="240" w:lineRule="auto"/>
        <w:ind w:firstLine="708"/>
        <w:jc w:val="both"/>
        <w:rPr>
          <w:rFonts w:ascii="Times New Roman" w:hAnsi="Times New Roman"/>
          <w:sz w:val="26"/>
          <w:szCs w:val="26"/>
        </w:rPr>
      </w:pPr>
      <w:r w:rsidRPr="009B6807">
        <w:rPr>
          <w:rFonts w:ascii="Times New Roman" w:hAnsi="Times New Roman"/>
          <w:sz w:val="26"/>
          <w:szCs w:val="26"/>
        </w:rPr>
        <w:t>4.</w:t>
      </w:r>
      <w:r w:rsidR="009B6807" w:rsidRPr="009B6807">
        <w:rPr>
          <w:rFonts w:ascii="Times New Roman" w:hAnsi="Times New Roman"/>
          <w:sz w:val="26"/>
          <w:szCs w:val="26"/>
        </w:rPr>
        <w:t> Б</w:t>
      </w:r>
      <w:r w:rsidRPr="009B6807">
        <w:rPr>
          <w:rFonts w:ascii="Times New Roman" w:hAnsi="Times New Roman"/>
          <w:sz w:val="26"/>
          <w:szCs w:val="26"/>
        </w:rPr>
        <w:t>юджета</w:t>
      </w:r>
      <w:r w:rsidR="009B6807" w:rsidRPr="009B6807">
        <w:rPr>
          <w:rFonts w:ascii="Times New Roman" w:hAnsi="Times New Roman"/>
          <w:sz w:val="26"/>
          <w:szCs w:val="26"/>
        </w:rPr>
        <w:t>ми</w:t>
      </w:r>
      <w:r w:rsidRPr="009B6807">
        <w:rPr>
          <w:rFonts w:ascii="Times New Roman" w:hAnsi="Times New Roman"/>
          <w:sz w:val="26"/>
          <w:szCs w:val="26"/>
        </w:rPr>
        <w:t xml:space="preserve"> муниципальных образований на софинансирование региональных проектов на 2020 год предусмотрены средства бюджетов </w:t>
      </w:r>
      <w:r w:rsidRPr="009B6807">
        <w:rPr>
          <w:rFonts w:ascii="Times New Roman" w:eastAsia="Calibri" w:hAnsi="Times New Roman"/>
          <w:sz w:val="26"/>
          <w:szCs w:val="26"/>
          <w:lang w:eastAsia="en-US"/>
        </w:rPr>
        <w:t xml:space="preserve">муниципальных образований </w:t>
      </w:r>
      <w:r w:rsidRPr="009B6807">
        <w:rPr>
          <w:rFonts w:ascii="Times New Roman" w:hAnsi="Times New Roman"/>
          <w:sz w:val="26"/>
          <w:szCs w:val="26"/>
        </w:rPr>
        <w:t xml:space="preserve">в сумме </w:t>
      </w:r>
      <w:r w:rsidR="009B6807" w:rsidRPr="009B6807">
        <w:rPr>
          <w:rFonts w:ascii="Times New Roman" w:hAnsi="Times New Roman"/>
          <w:sz w:val="26"/>
          <w:szCs w:val="26"/>
        </w:rPr>
        <w:t>6</w:t>
      </w:r>
      <w:r w:rsidR="0067009F">
        <w:rPr>
          <w:rFonts w:ascii="Times New Roman" w:hAnsi="Times New Roman"/>
          <w:sz w:val="26"/>
          <w:szCs w:val="26"/>
        </w:rPr>
        <w:t>7 879</w:t>
      </w:r>
      <w:r w:rsidRPr="009B6807">
        <w:rPr>
          <w:rFonts w:ascii="Times New Roman" w:hAnsi="Times New Roman"/>
          <w:sz w:val="26"/>
          <w:szCs w:val="26"/>
        </w:rPr>
        <w:t xml:space="preserve"> тыс. рублей, фактическое исполнение за 1 полугодие 2020 года составило </w:t>
      </w:r>
      <w:r w:rsidR="009B6807" w:rsidRPr="009B6807">
        <w:rPr>
          <w:rFonts w:ascii="Times New Roman" w:hAnsi="Times New Roman"/>
          <w:sz w:val="26"/>
          <w:szCs w:val="26"/>
        </w:rPr>
        <w:t>11 744,6</w:t>
      </w:r>
      <w:r w:rsidRPr="009B6807">
        <w:rPr>
          <w:rFonts w:ascii="Times New Roman" w:hAnsi="Times New Roman"/>
          <w:sz w:val="26"/>
          <w:szCs w:val="26"/>
        </w:rPr>
        <w:t xml:space="preserve"> тыс. рублей, или </w:t>
      </w:r>
      <w:r w:rsidR="009B6807" w:rsidRPr="009B6807">
        <w:rPr>
          <w:rFonts w:ascii="Times New Roman" w:hAnsi="Times New Roman"/>
          <w:sz w:val="26"/>
          <w:szCs w:val="26"/>
        </w:rPr>
        <w:t>1</w:t>
      </w:r>
      <w:r w:rsidRPr="009B6807">
        <w:rPr>
          <w:rFonts w:ascii="Times New Roman" w:hAnsi="Times New Roman"/>
          <w:sz w:val="26"/>
          <w:szCs w:val="26"/>
        </w:rPr>
        <w:t>7,</w:t>
      </w:r>
      <w:r w:rsidR="0067009F">
        <w:rPr>
          <w:rFonts w:ascii="Times New Roman" w:hAnsi="Times New Roman"/>
          <w:sz w:val="26"/>
          <w:szCs w:val="26"/>
        </w:rPr>
        <w:t>3</w:t>
      </w:r>
      <w:r w:rsidRPr="009B6807">
        <w:rPr>
          <w:rFonts w:ascii="Times New Roman" w:hAnsi="Times New Roman"/>
          <w:sz w:val="26"/>
          <w:szCs w:val="26"/>
        </w:rPr>
        <w:t>% бюджетных ассигнований.</w:t>
      </w:r>
    </w:p>
    <w:p w14:paraId="034E0A73" w14:textId="77777777" w:rsidR="00CD47CA" w:rsidRPr="009B6807" w:rsidRDefault="00CD47CA" w:rsidP="00CD47CA">
      <w:pPr>
        <w:spacing w:after="0" w:line="240" w:lineRule="auto"/>
        <w:ind w:firstLine="708"/>
        <w:jc w:val="both"/>
        <w:rPr>
          <w:rFonts w:ascii="Times New Roman" w:hAnsi="Times New Roman"/>
          <w:sz w:val="26"/>
          <w:szCs w:val="26"/>
        </w:rPr>
      </w:pPr>
      <w:r w:rsidRPr="009B6807">
        <w:rPr>
          <w:rFonts w:ascii="Times New Roman" w:hAnsi="Times New Roman"/>
          <w:sz w:val="26"/>
          <w:szCs w:val="26"/>
        </w:rPr>
        <w:t>5. За счет внебюджетных источников планируется направить на реализацию региональных проектов в 2020 году 1</w:t>
      </w:r>
      <w:r w:rsidR="009B6807" w:rsidRPr="009B6807">
        <w:rPr>
          <w:rFonts w:ascii="Times New Roman" w:hAnsi="Times New Roman"/>
          <w:sz w:val="26"/>
          <w:szCs w:val="26"/>
        </w:rPr>
        <w:t> 060 405,1</w:t>
      </w:r>
      <w:r w:rsidRPr="009B6807">
        <w:rPr>
          <w:rFonts w:ascii="Times New Roman" w:hAnsi="Times New Roman"/>
          <w:sz w:val="26"/>
          <w:szCs w:val="26"/>
        </w:rPr>
        <w:t xml:space="preserve"> тыс. рублей за счет средств бюджетов государственных внебюджетных фондов. Исполнение за 1 полугодие 2020 года составило </w:t>
      </w:r>
      <w:r w:rsidR="009B6807" w:rsidRPr="009B6807">
        <w:rPr>
          <w:rFonts w:ascii="Times New Roman" w:hAnsi="Times New Roman"/>
          <w:sz w:val="26"/>
          <w:szCs w:val="26"/>
        </w:rPr>
        <w:t>537 179</w:t>
      </w:r>
      <w:r w:rsidRPr="009B6807">
        <w:rPr>
          <w:rFonts w:ascii="Times New Roman" w:hAnsi="Times New Roman"/>
          <w:sz w:val="26"/>
          <w:szCs w:val="26"/>
        </w:rPr>
        <w:t xml:space="preserve"> тыс. рублей (</w:t>
      </w:r>
      <w:r w:rsidR="009B6807" w:rsidRPr="009B6807">
        <w:rPr>
          <w:rFonts w:ascii="Times New Roman" w:hAnsi="Times New Roman"/>
          <w:sz w:val="26"/>
          <w:szCs w:val="26"/>
        </w:rPr>
        <w:t>50</w:t>
      </w:r>
      <w:r w:rsidRPr="009B6807">
        <w:rPr>
          <w:rFonts w:ascii="Times New Roman" w:hAnsi="Times New Roman"/>
          <w:sz w:val="26"/>
          <w:szCs w:val="26"/>
        </w:rPr>
        <w:t>,7%) за счет средств бюджетов государственных внебюджетных фондов.</w:t>
      </w:r>
    </w:p>
    <w:p w14:paraId="63F39ED0" w14:textId="77777777" w:rsidR="00CD47CA" w:rsidRPr="001B108E" w:rsidRDefault="00CD47CA" w:rsidP="00CD47CA">
      <w:pPr>
        <w:spacing w:after="0" w:line="240" w:lineRule="auto"/>
        <w:ind w:firstLine="720"/>
        <w:jc w:val="both"/>
        <w:rPr>
          <w:rFonts w:ascii="Times New Roman" w:hAnsi="Times New Roman"/>
          <w:sz w:val="26"/>
          <w:szCs w:val="26"/>
        </w:rPr>
      </w:pPr>
      <w:r w:rsidRPr="009B6807">
        <w:rPr>
          <w:rFonts w:ascii="Times New Roman" w:hAnsi="Times New Roman"/>
          <w:sz w:val="26"/>
          <w:szCs w:val="26"/>
        </w:rPr>
        <w:t>6. По результатам анализа нормативных правовых</w:t>
      </w:r>
      <w:r w:rsidRPr="001A6AD3">
        <w:rPr>
          <w:rFonts w:ascii="Times New Roman" w:hAnsi="Times New Roman"/>
          <w:sz w:val="26"/>
          <w:szCs w:val="26"/>
        </w:rPr>
        <w:t xml:space="preserve"> </w:t>
      </w:r>
      <w:r w:rsidRPr="001B108E">
        <w:rPr>
          <w:rFonts w:ascii="Times New Roman" w:hAnsi="Times New Roman"/>
          <w:sz w:val="26"/>
          <w:szCs w:val="26"/>
        </w:rPr>
        <w:t xml:space="preserve">актов Правительства Республики Хакасия, </w:t>
      </w:r>
      <w:r w:rsidRPr="001A6AD3">
        <w:rPr>
          <w:rFonts w:ascii="Times New Roman" w:hAnsi="Times New Roman"/>
          <w:sz w:val="26"/>
          <w:szCs w:val="26"/>
        </w:rPr>
        <w:t>анализ</w:t>
      </w:r>
      <w:r>
        <w:rPr>
          <w:rFonts w:ascii="Times New Roman" w:hAnsi="Times New Roman"/>
          <w:sz w:val="26"/>
          <w:szCs w:val="26"/>
        </w:rPr>
        <w:t>а</w:t>
      </w:r>
      <w:r w:rsidRPr="001A6AD3">
        <w:rPr>
          <w:rFonts w:ascii="Times New Roman" w:hAnsi="Times New Roman"/>
          <w:sz w:val="26"/>
          <w:szCs w:val="26"/>
        </w:rPr>
        <w:t xml:space="preserve"> формирования </w:t>
      </w:r>
      <w:r>
        <w:rPr>
          <w:rFonts w:ascii="Times New Roman" w:hAnsi="Times New Roman"/>
          <w:sz w:val="26"/>
          <w:szCs w:val="26"/>
        </w:rPr>
        <w:t>региональ</w:t>
      </w:r>
      <w:r w:rsidRPr="001A6AD3">
        <w:rPr>
          <w:rFonts w:ascii="Times New Roman" w:hAnsi="Times New Roman"/>
          <w:sz w:val="26"/>
          <w:szCs w:val="26"/>
        </w:rPr>
        <w:t>ных проектов (программ)</w:t>
      </w:r>
      <w:r>
        <w:rPr>
          <w:rFonts w:ascii="Times New Roman" w:hAnsi="Times New Roman"/>
          <w:sz w:val="26"/>
          <w:szCs w:val="26"/>
        </w:rPr>
        <w:t xml:space="preserve"> и их </w:t>
      </w:r>
      <w:r w:rsidRPr="001A6AD3">
        <w:rPr>
          <w:rFonts w:ascii="Times New Roman" w:hAnsi="Times New Roman"/>
          <w:sz w:val="26"/>
          <w:szCs w:val="26"/>
        </w:rPr>
        <w:t>реализации</w:t>
      </w:r>
      <w:r w:rsidRPr="001A6AD3">
        <w:rPr>
          <w:rFonts w:ascii="Times New Roman" w:hAnsi="Times New Roman"/>
          <w:b/>
          <w:sz w:val="26"/>
          <w:szCs w:val="26"/>
        </w:rPr>
        <w:t xml:space="preserve"> </w:t>
      </w:r>
      <w:r>
        <w:rPr>
          <w:rFonts w:ascii="Times New Roman" w:hAnsi="Times New Roman"/>
          <w:sz w:val="26"/>
          <w:szCs w:val="26"/>
        </w:rPr>
        <w:t>на территории Республики Хакасия установлено следующее:</w:t>
      </w:r>
    </w:p>
    <w:p w14:paraId="142084E2" w14:textId="77777777" w:rsidR="00CD47CA" w:rsidRPr="009368C0" w:rsidRDefault="00CD47CA" w:rsidP="00CD47CA">
      <w:pPr>
        <w:spacing w:after="0" w:line="240" w:lineRule="auto"/>
        <w:ind w:firstLine="703"/>
        <w:jc w:val="both"/>
        <w:rPr>
          <w:rFonts w:ascii="Times New Roman" w:hAnsi="Times New Roman"/>
          <w:color w:val="000000"/>
          <w:sz w:val="26"/>
          <w:szCs w:val="26"/>
        </w:rPr>
      </w:pPr>
      <w:r>
        <w:rPr>
          <w:rFonts w:ascii="Times New Roman" w:hAnsi="Times New Roman"/>
          <w:sz w:val="26"/>
          <w:szCs w:val="26"/>
        </w:rPr>
        <w:t xml:space="preserve">6.1. Республиканскими профильными министерствами </w:t>
      </w:r>
      <w:r>
        <w:rPr>
          <w:rFonts w:ascii="Times New Roman" w:eastAsiaTheme="minorHAnsi" w:hAnsi="Times New Roman"/>
          <w:bCs/>
          <w:sz w:val="26"/>
          <w:szCs w:val="26"/>
          <w:lang w:eastAsia="en-US"/>
        </w:rPr>
        <w:t xml:space="preserve">заключены соглашения с муниципальными </w:t>
      </w:r>
      <w:r w:rsidRPr="009D262E">
        <w:rPr>
          <w:rFonts w:ascii="Times New Roman" w:eastAsiaTheme="minorHAnsi" w:hAnsi="Times New Roman"/>
          <w:bCs/>
          <w:sz w:val="26"/>
          <w:szCs w:val="26"/>
          <w:lang w:eastAsia="en-US"/>
        </w:rPr>
        <w:t xml:space="preserve">образованиями республики по финансовому обеспечению и исполнению мероприятий 10-ти региональных проектов: </w:t>
      </w:r>
      <w:r w:rsidRPr="009D262E">
        <w:rPr>
          <w:rFonts w:ascii="Times New Roman" w:hAnsi="Times New Roman"/>
          <w:i/>
          <w:color w:val="000000"/>
          <w:sz w:val="26"/>
          <w:szCs w:val="26"/>
        </w:rPr>
        <w:t>«Содействие занятости женщин – создание условий дошкольного образования для детей в возрасте до трех лет», «Спорт - норма жизни», «Современная</w:t>
      </w:r>
      <w:r w:rsidRPr="003938F6">
        <w:rPr>
          <w:rFonts w:ascii="Times New Roman" w:hAnsi="Times New Roman"/>
          <w:i/>
          <w:color w:val="000000"/>
          <w:sz w:val="26"/>
          <w:szCs w:val="26"/>
        </w:rPr>
        <w:t xml:space="preserve"> школа», «Успех каждого ребенка», «Формирование комфортной городской среды», «Обеспечение устойчивого сокращения непригодного для проживания жилищного фонда», «Чистая вода», «Дорожная сеть», «Культурная среда» и «Акселерация субъектов малого и среднего предпринимательства».</w:t>
      </w:r>
    </w:p>
    <w:p w14:paraId="3E968B1F" w14:textId="77777777" w:rsidR="00CD47CA" w:rsidRPr="00331C1E" w:rsidRDefault="00CD47CA" w:rsidP="00CD47CA">
      <w:pPr>
        <w:spacing w:after="0" w:line="240" w:lineRule="auto"/>
        <w:ind w:firstLine="709"/>
        <w:jc w:val="both"/>
        <w:rPr>
          <w:rFonts w:ascii="Times New Roman" w:hAnsi="Times New Roman"/>
          <w:bCs/>
          <w:sz w:val="26"/>
          <w:szCs w:val="26"/>
        </w:rPr>
      </w:pPr>
      <w:r w:rsidRPr="00331C1E">
        <w:rPr>
          <w:rFonts w:ascii="Times New Roman" w:hAnsi="Times New Roman"/>
          <w:sz w:val="26"/>
          <w:szCs w:val="26"/>
        </w:rPr>
        <w:t>6.</w:t>
      </w:r>
      <w:r>
        <w:rPr>
          <w:rFonts w:ascii="Times New Roman" w:hAnsi="Times New Roman"/>
          <w:sz w:val="26"/>
          <w:szCs w:val="26"/>
        </w:rPr>
        <w:t>2</w:t>
      </w:r>
      <w:r w:rsidRPr="00331C1E">
        <w:rPr>
          <w:rFonts w:ascii="Times New Roman" w:hAnsi="Times New Roman"/>
          <w:sz w:val="26"/>
          <w:szCs w:val="26"/>
        </w:rPr>
        <w:t>. П</w:t>
      </w:r>
      <w:r w:rsidRPr="00331C1E">
        <w:rPr>
          <w:rFonts w:ascii="Times New Roman" w:hAnsi="Times New Roman"/>
          <w:bCs/>
          <w:sz w:val="26"/>
          <w:szCs w:val="26"/>
        </w:rPr>
        <w:t>о отдельным региональным проектам ключевые этапы и контрольные точки проходят с нарушением установленных сроков:</w:t>
      </w:r>
    </w:p>
    <w:p w14:paraId="306406DE" w14:textId="77777777" w:rsidR="00CD47CA" w:rsidRDefault="00CD47CA" w:rsidP="00CD47CA">
      <w:pPr>
        <w:spacing w:after="0" w:line="240" w:lineRule="atLeast"/>
        <w:ind w:left="84" w:firstLine="625"/>
        <w:jc w:val="both"/>
        <w:rPr>
          <w:rFonts w:ascii="Times New Roman" w:hAnsi="Times New Roman"/>
          <w:color w:val="000000"/>
          <w:sz w:val="26"/>
          <w:szCs w:val="26"/>
        </w:rPr>
      </w:pPr>
      <w:r w:rsidRPr="00331C1E">
        <w:rPr>
          <w:rFonts w:ascii="Times New Roman" w:hAnsi="Times New Roman"/>
          <w:i/>
          <w:sz w:val="26"/>
          <w:szCs w:val="26"/>
        </w:rPr>
        <w:t xml:space="preserve">1) </w:t>
      </w:r>
      <w:r w:rsidRPr="00E323B4">
        <w:rPr>
          <w:rFonts w:ascii="Times New Roman" w:hAnsi="Times New Roman"/>
          <w:i/>
          <w:color w:val="000000"/>
          <w:sz w:val="26"/>
          <w:szCs w:val="26"/>
        </w:rPr>
        <w:t>«Культурная среда»</w:t>
      </w:r>
      <w:r w:rsidRPr="00331C1E">
        <w:rPr>
          <w:rFonts w:ascii="Times New Roman" w:eastAsia="Calibri" w:hAnsi="Times New Roman"/>
          <w:sz w:val="26"/>
          <w:szCs w:val="26"/>
          <w:lang w:eastAsia="en-US"/>
        </w:rPr>
        <w:t xml:space="preserve"> </w:t>
      </w:r>
      <w:r w:rsidRPr="00331C1E">
        <w:rPr>
          <w:rFonts w:ascii="Times New Roman" w:hAnsi="Times New Roman"/>
          <w:color w:val="000000"/>
          <w:sz w:val="26"/>
          <w:szCs w:val="26"/>
        </w:rPr>
        <w:t>одна</w:t>
      </w:r>
      <w:r w:rsidRPr="008E7EA8">
        <w:rPr>
          <w:rFonts w:ascii="Times New Roman" w:hAnsi="Times New Roman"/>
          <w:color w:val="000000"/>
          <w:sz w:val="26"/>
          <w:szCs w:val="26"/>
        </w:rPr>
        <w:t xml:space="preserve"> контрольная точка</w:t>
      </w:r>
      <w:r>
        <w:rPr>
          <w:rFonts w:ascii="Times New Roman" w:hAnsi="Times New Roman"/>
          <w:color w:val="000000"/>
          <w:sz w:val="26"/>
          <w:szCs w:val="26"/>
        </w:rPr>
        <w:t xml:space="preserve"> пройдена с нарушением сроков, а именно торги по определению организации-разработчика проектно-сметной документации</w:t>
      </w:r>
      <w:r w:rsidRPr="008E7EA8">
        <w:rPr>
          <w:rFonts w:ascii="Times New Roman" w:hAnsi="Times New Roman"/>
          <w:color w:val="000000"/>
          <w:sz w:val="26"/>
          <w:szCs w:val="26"/>
        </w:rPr>
        <w:t xml:space="preserve"> проведен</w:t>
      </w:r>
      <w:r>
        <w:rPr>
          <w:rFonts w:ascii="Times New Roman" w:hAnsi="Times New Roman"/>
          <w:color w:val="000000"/>
          <w:sz w:val="26"/>
          <w:szCs w:val="26"/>
        </w:rPr>
        <w:t xml:space="preserve">ы 26.06.2020 (по плану мероприятий – 31.03.2020), что обусловлено необходимостью внесения изменений в сводную бюджетную </w:t>
      </w:r>
      <w:r>
        <w:rPr>
          <w:rFonts w:ascii="Times New Roman" w:hAnsi="Times New Roman"/>
          <w:color w:val="000000"/>
          <w:sz w:val="26"/>
          <w:szCs w:val="26"/>
        </w:rPr>
        <w:lastRenderedPageBreak/>
        <w:t>роспись и региональный проект, а также проведения повторных конкурсных процедур;</w:t>
      </w:r>
    </w:p>
    <w:p w14:paraId="08684DFD" w14:textId="77777777" w:rsidR="00CD47CA" w:rsidRPr="006D3A49" w:rsidRDefault="00CD47CA" w:rsidP="00CD47CA">
      <w:pPr>
        <w:spacing w:after="0" w:line="240" w:lineRule="auto"/>
        <w:ind w:firstLine="709"/>
        <w:jc w:val="both"/>
        <w:rPr>
          <w:rFonts w:ascii="Times New Roman" w:hAnsi="Times New Roman"/>
          <w:color w:val="000000"/>
          <w:sz w:val="26"/>
          <w:szCs w:val="26"/>
        </w:rPr>
      </w:pPr>
      <w:r w:rsidRPr="006D3A49">
        <w:rPr>
          <w:rFonts w:ascii="Times New Roman" w:hAnsi="Times New Roman"/>
          <w:i/>
          <w:sz w:val="26"/>
          <w:szCs w:val="26"/>
        </w:rPr>
        <w:t>2) </w:t>
      </w:r>
      <w:r w:rsidRPr="006D3A49">
        <w:rPr>
          <w:rFonts w:ascii="Times New Roman" w:hAnsi="Times New Roman"/>
          <w:i/>
          <w:color w:val="000000"/>
          <w:sz w:val="26"/>
          <w:szCs w:val="26"/>
        </w:rPr>
        <w:t>«Спорт - норма жизни»</w:t>
      </w:r>
      <w:r w:rsidRPr="006D3A49">
        <w:rPr>
          <w:rFonts w:ascii="Times New Roman" w:hAnsi="Times New Roman"/>
          <w:bCs/>
          <w:sz w:val="26"/>
          <w:szCs w:val="26"/>
        </w:rPr>
        <w:t xml:space="preserve"> четыре </w:t>
      </w:r>
      <w:r w:rsidRPr="006D3A49">
        <w:rPr>
          <w:rFonts w:ascii="Times New Roman" w:hAnsi="Times New Roman"/>
          <w:color w:val="000000"/>
          <w:sz w:val="26"/>
          <w:szCs w:val="28"/>
        </w:rPr>
        <w:t>из пяти запланированных контрольных точек</w:t>
      </w:r>
      <w:r w:rsidRPr="006D3A49">
        <w:rPr>
          <w:rFonts w:ascii="Times New Roman" w:hAnsi="Times New Roman"/>
          <w:bCs/>
          <w:sz w:val="26"/>
          <w:szCs w:val="26"/>
        </w:rPr>
        <w:t xml:space="preserve"> </w:t>
      </w:r>
      <w:r w:rsidRPr="006D3A49">
        <w:rPr>
          <w:rFonts w:ascii="Times New Roman" w:hAnsi="Times New Roman"/>
          <w:color w:val="000000"/>
          <w:sz w:val="26"/>
          <w:szCs w:val="26"/>
        </w:rPr>
        <w:t xml:space="preserve">пройдены с нарушением сроков, а именно торги </w:t>
      </w:r>
      <w:r w:rsidRPr="006D3A49">
        <w:rPr>
          <w:rFonts w:ascii="Times New Roman" w:hAnsi="Times New Roman"/>
          <w:bCs/>
          <w:sz w:val="26"/>
          <w:szCs w:val="26"/>
        </w:rPr>
        <w:t>на закупку спортивного оборудования из-за рассмотрения жалоб в Управлении федеральной антимонопольной службы в Республике Хакасия и пандемии коронавирусной инфекции;</w:t>
      </w:r>
    </w:p>
    <w:p w14:paraId="2484A67F" w14:textId="77777777" w:rsidR="00CD47CA" w:rsidRPr="004A602F" w:rsidRDefault="00CD47CA" w:rsidP="00CD47CA">
      <w:pPr>
        <w:spacing w:after="0" w:line="240" w:lineRule="auto"/>
        <w:ind w:firstLine="709"/>
        <w:jc w:val="both"/>
        <w:rPr>
          <w:rFonts w:ascii="Times New Roman" w:hAnsi="Times New Roman"/>
          <w:sz w:val="26"/>
          <w:szCs w:val="26"/>
        </w:rPr>
      </w:pPr>
      <w:r>
        <w:rPr>
          <w:rFonts w:ascii="Times New Roman" w:hAnsi="Times New Roman"/>
          <w:sz w:val="26"/>
          <w:szCs w:val="26"/>
        </w:rPr>
        <w:t>7</w:t>
      </w:r>
      <w:r w:rsidRPr="004A602F">
        <w:rPr>
          <w:rFonts w:ascii="Times New Roman" w:hAnsi="Times New Roman"/>
          <w:sz w:val="26"/>
          <w:szCs w:val="26"/>
        </w:rPr>
        <w:t>. Исполнение отдельных региональных проектов, либо их мероприятий уже на начальном этапе реализации содержит риски по недостижению целевых показателей, заданных результатов или неосвоению бюджетных средств п</w:t>
      </w:r>
      <w:r w:rsidRPr="004A602F">
        <w:rPr>
          <w:rFonts w:ascii="Times New Roman" w:hAnsi="Times New Roman"/>
          <w:color w:val="000000"/>
          <w:sz w:val="26"/>
          <w:szCs w:val="26"/>
        </w:rPr>
        <w:t xml:space="preserve">о </w:t>
      </w:r>
      <w:r w:rsidRPr="004A602F">
        <w:rPr>
          <w:rFonts w:ascii="Times New Roman" w:hAnsi="Times New Roman"/>
          <w:sz w:val="26"/>
          <w:szCs w:val="26"/>
        </w:rPr>
        <w:t>следующим региональным проектам:</w:t>
      </w:r>
    </w:p>
    <w:p w14:paraId="0FF429D6" w14:textId="77777777" w:rsidR="00CD47CA" w:rsidRPr="00881E62" w:rsidRDefault="00CD47CA" w:rsidP="00CD47CA">
      <w:pPr>
        <w:spacing w:after="0" w:line="240" w:lineRule="auto"/>
        <w:ind w:firstLine="708"/>
        <w:jc w:val="both"/>
        <w:rPr>
          <w:rFonts w:ascii="Times New Roman" w:hAnsi="Times New Roman"/>
          <w:color w:val="000000"/>
          <w:sz w:val="26"/>
          <w:szCs w:val="26"/>
        </w:rPr>
      </w:pPr>
      <w:r>
        <w:rPr>
          <w:rFonts w:ascii="Times New Roman" w:hAnsi="Times New Roman"/>
          <w:i/>
          <w:color w:val="000000"/>
          <w:sz w:val="26"/>
          <w:szCs w:val="26"/>
        </w:rPr>
        <w:t>1) </w:t>
      </w:r>
      <w:r w:rsidRPr="003E3C08">
        <w:rPr>
          <w:rFonts w:ascii="Times New Roman" w:hAnsi="Times New Roman"/>
          <w:i/>
          <w:color w:val="000000"/>
          <w:sz w:val="26"/>
          <w:szCs w:val="26"/>
        </w:rPr>
        <w:t>«Финансовая поддержка семей при рождении детей»</w:t>
      </w:r>
      <w:r w:rsidRPr="003E3C08">
        <w:rPr>
          <w:rFonts w:ascii="Times New Roman" w:hAnsi="Times New Roman"/>
          <w:bCs/>
          <w:sz w:val="26"/>
          <w:szCs w:val="26"/>
        </w:rPr>
        <w:t xml:space="preserve"> </w:t>
      </w:r>
      <w:r w:rsidRPr="008D4B63">
        <w:rPr>
          <w:rFonts w:ascii="Times New Roman" w:hAnsi="Times New Roman"/>
          <w:bCs/>
          <w:sz w:val="26"/>
          <w:szCs w:val="26"/>
        </w:rPr>
        <w:t>неосвоения бюджетных ассигнований в полном объеме</w:t>
      </w:r>
      <w:r w:rsidRPr="003E3C08">
        <w:rPr>
          <w:rFonts w:ascii="Times New Roman" w:hAnsi="Times New Roman"/>
          <w:color w:val="000000"/>
          <w:sz w:val="26"/>
          <w:szCs w:val="26"/>
        </w:rPr>
        <w:t xml:space="preserve"> </w:t>
      </w:r>
      <w:r>
        <w:rPr>
          <w:rFonts w:ascii="Times New Roman" w:hAnsi="Times New Roman"/>
          <w:color w:val="000000"/>
          <w:sz w:val="26"/>
          <w:szCs w:val="26"/>
        </w:rPr>
        <w:t xml:space="preserve">по мероприятию </w:t>
      </w:r>
      <w:r w:rsidRPr="00D76CA2">
        <w:rPr>
          <w:rFonts w:ascii="Times New Roman" w:hAnsi="Times New Roman"/>
          <w:color w:val="000000"/>
          <w:sz w:val="26"/>
          <w:szCs w:val="26"/>
        </w:rPr>
        <w:t xml:space="preserve">«Осуществление ежемесячной денежной выплаты, назначаемой в случае рождения третьего ребенка </w:t>
      </w:r>
      <w:r w:rsidRPr="00881E62">
        <w:rPr>
          <w:rFonts w:ascii="Times New Roman" w:hAnsi="Times New Roman"/>
          <w:color w:val="000000"/>
          <w:sz w:val="26"/>
          <w:szCs w:val="26"/>
        </w:rPr>
        <w:t>или последующих детей до достижения ребенком возраста трех лет», исполнение по которому  составило 8,9%, из-за низкого количества обращений граждан по данной социальной в</w:t>
      </w:r>
      <w:r>
        <w:rPr>
          <w:rFonts w:ascii="Times New Roman" w:hAnsi="Times New Roman"/>
          <w:color w:val="000000"/>
          <w:sz w:val="26"/>
          <w:szCs w:val="26"/>
        </w:rPr>
        <w:t>ыплате;</w:t>
      </w:r>
    </w:p>
    <w:p w14:paraId="24F5A619" w14:textId="77777777" w:rsidR="00CD47CA" w:rsidRPr="00881E62" w:rsidRDefault="00CD47CA" w:rsidP="00CD47CA">
      <w:pPr>
        <w:spacing w:after="0" w:line="240" w:lineRule="auto"/>
        <w:ind w:firstLine="709"/>
        <w:jc w:val="both"/>
        <w:textAlignment w:val="baseline"/>
        <w:rPr>
          <w:rFonts w:ascii="Times New Roman" w:hAnsi="Times New Roman"/>
          <w:bCs/>
          <w:sz w:val="26"/>
          <w:szCs w:val="26"/>
        </w:rPr>
      </w:pPr>
      <w:r w:rsidRPr="0026430D">
        <w:rPr>
          <w:rFonts w:ascii="Times New Roman" w:hAnsi="Times New Roman"/>
          <w:i/>
          <w:iCs/>
          <w:color w:val="000000"/>
          <w:sz w:val="26"/>
          <w:szCs w:val="26"/>
        </w:rPr>
        <w:t>2)</w:t>
      </w:r>
      <w:r>
        <w:rPr>
          <w:rFonts w:ascii="Times New Roman" w:hAnsi="Times New Roman"/>
          <w:color w:val="000000"/>
          <w:sz w:val="26"/>
          <w:szCs w:val="26"/>
        </w:rPr>
        <w:t> </w:t>
      </w:r>
      <w:r w:rsidRPr="00881E62">
        <w:rPr>
          <w:rFonts w:ascii="Times New Roman" w:hAnsi="Times New Roman"/>
          <w:bCs/>
          <w:sz w:val="26"/>
          <w:szCs w:val="26"/>
        </w:rPr>
        <w:t>«</w:t>
      </w:r>
      <w:r w:rsidRPr="00881E62">
        <w:rPr>
          <w:rFonts w:ascii="Times New Roman" w:hAnsi="Times New Roman"/>
          <w:i/>
          <w:sz w:val="26"/>
          <w:szCs w:val="26"/>
        </w:rPr>
        <w:t xml:space="preserve">Укрепление общественного здоровья» - </w:t>
      </w:r>
      <w:r w:rsidRPr="00881E62">
        <w:rPr>
          <w:rFonts w:ascii="Times New Roman" w:hAnsi="Times New Roman"/>
          <w:bCs/>
          <w:sz w:val="26"/>
          <w:szCs w:val="26"/>
        </w:rPr>
        <w:t>неосвоения бюджетных ассигнований в полном объеме, так как исполнение по данному региональному проекту за 1 полугодие 2020 года составило 4,4% планового объема.</w:t>
      </w:r>
    </w:p>
    <w:p w14:paraId="7EF1DF20" w14:textId="77777777" w:rsidR="00CD47CA" w:rsidRPr="00A87BD7" w:rsidRDefault="00CD47CA" w:rsidP="00CD47CA">
      <w:pPr>
        <w:spacing w:after="0" w:line="240" w:lineRule="auto"/>
        <w:ind w:firstLine="709"/>
        <w:jc w:val="both"/>
        <w:rPr>
          <w:rFonts w:ascii="Times New Roman" w:hAnsi="Times New Roman"/>
          <w:sz w:val="26"/>
          <w:szCs w:val="26"/>
        </w:rPr>
      </w:pPr>
      <w:r w:rsidRPr="00881E62">
        <w:rPr>
          <w:rFonts w:ascii="Times New Roman" w:hAnsi="Times New Roman"/>
          <w:sz w:val="26"/>
          <w:szCs w:val="26"/>
        </w:rPr>
        <w:t>Кроме того,</w:t>
      </w:r>
      <w:r w:rsidRPr="00881E62">
        <w:rPr>
          <w:rFonts w:ascii="Times New Roman" w:hAnsi="Times New Roman"/>
          <w:i/>
          <w:sz w:val="26"/>
          <w:szCs w:val="26"/>
        </w:rPr>
        <w:t xml:space="preserve"> </w:t>
      </w:r>
      <w:r w:rsidRPr="00881E62">
        <w:rPr>
          <w:rFonts w:ascii="Times New Roman" w:hAnsi="Times New Roman"/>
          <w:color w:val="000000"/>
          <w:sz w:val="26"/>
          <w:szCs w:val="28"/>
        </w:rPr>
        <w:t xml:space="preserve">фактические </w:t>
      </w:r>
      <w:r w:rsidRPr="00881E62">
        <w:rPr>
          <w:rFonts w:ascii="Times New Roman" w:hAnsi="Times New Roman"/>
          <w:sz w:val="26"/>
          <w:szCs w:val="26"/>
        </w:rPr>
        <w:t>показатели превысили плановые</w:t>
      </w:r>
      <w:r>
        <w:rPr>
          <w:rFonts w:ascii="Times New Roman" w:hAnsi="Times New Roman"/>
          <w:sz w:val="26"/>
          <w:szCs w:val="26"/>
        </w:rPr>
        <w:t xml:space="preserve"> значения, что связано с распространением новой коронавирусной инфекции, приостановлением плановой медицинской помощи, диспансеризации и профилактических осмотров граждан:</w:t>
      </w:r>
    </w:p>
    <w:p w14:paraId="2009CADC" w14:textId="77777777" w:rsidR="00CD47CA" w:rsidRDefault="00CD47CA" w:rsidP="00CD47CA">
      <w:pPr>
        <w:spacing w:after="0" w:line="240" w:lineRule="auto"/>
        <w:ind w:firstLine="709"/>
        <w:jc w:val="both"/>
        <w:rPr>
          <w:rFonts w:ascii="Times New Roman" w:hAnsi="Times New Roman"/>
          <w:sz w:val="26"/>
          <w:szCs w:val="26"/>
        </w:rPr>
      </w:pPr>
      <w:r w:rsidRPr="0002304E">
        <w:rPr>
          <w:rFonts w:ascii="Times New Roman" w:hAnsi="Times New Roman"/>
          <w:sz w:val="26"/>
          <w:szCs w:val="26"/>
        </w:rPr>
        <w:t>«Смертность мужчин в возрасте 16-59 лет</w:t>
      </w:r>
      <w:r>
        <w:rPr>
          <w:rFonts w:ascii="Times New Roman" w:hAnsi="Times New Roman"/>
          <w:sz w:val="26"/>
          <w:szCs w:val="26"/>
        </w:rPr>
        <w:t>,</w:t>
      </w:r>
      <w:r w:rsidRPr="00881E62">
        <w:rPr>
          <w:rFonts w:ascii="Times New Roman" w:hAnsi="Times New Roman"/>
          <w:sz w:val="26"/>
          <w:szCs w:val="26"/>
        </w:rPr>
        <w:t xml:space="preserve"> </w:t>
      </w:r>
      <w:r w:rsidRPr="000868E5">
        <w:rPr>
          <w:rFonts w:ascii="Times New Roman" w:hAnsi="Times New Roman"/>
          <w:sz w:val="26"/>
          <w:szCs w:val="26"/>
        </w:rPr>
        <w:t>на 100 тыс. населения</w:t>
      </w:r>
      <w:r>
        <w:rPr>
          <w:rFonts w:ascii="Times New Roman" w:hAnsi="Times New Roman"/>
          <w:sz w:val="26"/>
          <w:szCs w:val="26"/>
        </w:rPr>
        <w:t xml:space="preserve">» </w:t>
      </w:r>
      <w:r w:rsidRPr="000868E5">
        <w:rPr>
          <w:rFonts w:ascii="Times New Roman" w:hAnsi="Times New Roman"/>
          <w:sz w:val="26"/>
          <w:szCs w:val="26"/>
        </w:rPr>
        <w:t xml:space="preserve">превысил плановое значение </w:t>
      </w:r>
      <w:r>
        <w:rPr>
          <w:rFonts w:ascii="Times New Roman" w:hAnsi="Times New Roman"/>
          <w:sz w:val="26"/>
          <w:szCs w:val="26"/>
        </w:rPr>
        <w:t xml:space="preserve">на 69 человек </w:t>
      </w:r>
      <w:r w:rsidRPr="000868E5">
        <w:rPr>
          <w:rFonts w:ascii="Times New Roman" w:hAnsi="Times New Roman"/>
          <w:sz w:val="26"/>
          <w:szCs w:val="26"/>
        </w:rPr>
        <w:t>(</w:t>
      </w:r>
      <w:r>
        <w:rPr>
          <w:rFonts w:ascii="Times New Roman" w:hAnsi="Times New Roman"/>
          <w:sz w:val="26"/>
          <w:szCs w:val="26"/>
        </w:rPr>
        <w:t>767,4</w:t>
      </w:r>
      <w:r w:rsidRPr="000868E5">
        <w:rPr>
          <w:rFonts w:ascii="Times New Roman" w:hAnsi="Times New Roman"/>
          <w:sz w:val="26"/>
          <w:szCs w:val="26"/>
        </w:rPr>
        <w:t xml:space="preserve"> человек) и составил </w:t>
      </w:r>
      <w:r>
        <w:rPr>
          <w:rFonts w:ascii="Times New Roman" w:hAnsi="Times New Roman"/>
          <w:sz w:val="26"/>
          <w:szCs w:val="26"/>
        </w:rPr>
        <w:t>736,4</w:t>
      </w:r>
      <w:r w:rsidRPr="000868E5">
        <w:rPr>
          <w:rFonts w:ascii="Times New Roman" w:hAnsi="Times New Roman"/>
          <w:sz w:val="26"/>
          <w:szCs w:val="26"/>
        </w:rPr>
        <w:t xml:space="preserve"> человек</w:t>
      </w:r>
      <w:r>
        <w:rPr>
          <w:rFonts w:ascii="Times New Roman" w:hAnsi="Times New Roman"/>
          <w:sz w:val="26"/>
          <w:szCs w:val="26"/>
        </w:rPr>
        <w:t>;</w:t>
      </w:r>
    </w:p>
    <w:p w14:paraId="32B813B1" w14:textId="77777777" w:rsidR="00CD47CA" w:rsidRDefault="00CD47CA" w:rsidP="00CD47CA">
      <w:pPr>
        <w:spacing w:after="0" w:line="240" w:lineRule="auto"/>
        <w:ind w:firstLine="709"/>
        <w:jc w:val="both"/>
        <w:rPr>
          <w:rFonts w:ascii="Times New Roman" w:hAnsi="Times New Roman"/>
          <w:sz w:val="26"/>
          <w:szCs w:val="26"/>
        </w:rPr>
      </w:pPr>
      <w:r w:rsidRPr="0002304E">
        <w:rPr>
          <w:rFonts w:ascii="Times New Roman" w:hAnsi="Times New Roman"/>
          <w:sz w:val="26"/>
          <w:szCs w:val="26"/>
        </w:rPr>
        <w:t xml:space="preserve">«Смертность </w:t>
      </w:r>
      <w:r>
        <w:rPr>
          <w:rFonts w:ascii="Times New Roman" w:hAnsi="Times New Roman"/>
          <w:sz w:val="26"/>
          <w:szCs w:val="26"/>
        </w:rPr>
        <w:t>женщин</w:t>
      </w:r>
      <w:r w:rsidRPr="0002304E">
        <w:rPr>
          <w:rFonts w:ascii="Times New Roman" w:hAnsi="Times New Roman"/>
          <w:sz w:val="26"/>
          <w:szCs w:val="26"/>
        </w:rPr>
        <w:t xml:space="preserve"> в возрасте 16-5</w:t>
      </w:r>
      <w:r>
        <w:rPr>
          <w:rFonts w:ascii="Times New Roman" w:hAnsi="Times New Roman"/>
          <w:sz w:val="26"/>
          <w:szCs w:val="26"/>
        </w:rPr>
        <w:t>4</w:t>
      </w:r>
      <w:r w:rsidRPr="0002304E">
        <w:rPr>
          <w:rFonts w:ascii="Times New Roman" w:hAnsi="Times New Roman"/>
          <w:sz w:val="26"/>
          <w:szCs w:val="26"/>
        </w:rPr>
        <w:t xml:space="preserve"> лет</w:t>
      </w:r>
      <w:r>
        <w:rPr>
          <w:rFonts w:ascii="Times New Roman" w:hAnsi="Times New Roman"/>
          <w:sz w:val="26"/>
          <w:szCs w:val="26"/>
        </w:rPr>
        <w:t>,</w:t>
      </w:r>
      <w:r w:rsidRPr="00881E62">
        <w:rPr>
          <w:rFonts w:ascii="Times New Roman" w:hAnsi="Times New Roman"/>
          <w:sz w:val="26"/>
          <w:szCs w:val="26"/>
        </w:rPr>
        <w:t xml:space="preserve"> </w:t>
      </w:r>
      <w:r w:rsidRPr="000868E5">
        <w:rPr>
          <w:rFonts w:ascii="Times New Roman" w:hAnsi="Times New Roman"/>
          <w:sz w:val="26"/>
          <w:szCs w:val="26"/>
        </w:rPr>
        <w:t>на 100 тыс. населения</w:t>
      </w:r>
      <w:r>
        <w:rPr>
          <w:rFonts w:ascii="Times New Roman" w:hAnsi="Times New Roman"/>
          <w:sz w:val="26"/>
          <w:szCs w:val="26"/>
        </w:rPr>
        <w:t xml:space="preserve">» </w:t>
      </w:r>
      <w:r w:rsidRPr="000868E5">
        <w:rPr>
          <w:rFonts w:ascii="Times New Roman" w:hAnsi="Times New Roman"/>
          <w:sz w:val="26"/>
          <w:szCs w:val="26"/>
        </w:rPr>
        <w:t xml:space="preserve">превысил плановое значение </w:t>
      </w:r>
      <w:r>
        <w:rPr>
          <w:rFonts w:ascii="Times New Roman" w:hAnsi="Times New Roman"/>
          <w:sz w:val="26"/>
          <w:szCs w:val="26"/>
        </w:rPr>
        <w:t xml:space="preserve">на 27,1 человек </w:t>
      </w:r>
      <w:r w:rsidRPr="000868E5">
        <w:rPr>
          <w:rFonts w:ascii="Times New Roman" w:hAnsi="Times New Roman"/>
          <w:sz w:val="26"/>
          <w:szCs w:val="26"/>
        </w:rPr>
        <w:t>(</w:t>
      </w:r>
      <w:r>
        <w:rPr>
          <w:rFonts w:ascii="Times New Roman" w:hAnsi="Times New Roman"/>
          <w:sz w:val="26"/>
          <w:szCs w:val="26"/>
        </w:rPr>
        <w:t>263,5</w:t>
      </w:r>
      <w:r w:rsidRPr="000868E5">
        <w:rPr>
          <w:rFonts w:ascii="Times New Roman" w:hAnsi="Times New Roman"/>
          <w:sz w:val="26"/>
          <w:szCs w:val="26"/>
        </w:rPr>
        <w:t xml:space="preserve"> человек) и составил </w:t>
      </w:r>
      <w:r>
        <w:rPr>
          <w:rFonts w:ascii="Times New Roman" w:hAnsi="Times New Roman"/>
          <w:sz w:val="26"/>
          <w:szCs w:val="26"/>
        </w:rPr>
        <w:t>290,6</w:t>
      </w:r>
      <w:r w:rsidRPr="000868E5">
        <w:rPr>
          <w:rFonts w:ascii="Times New Roman" w:hAnsi="Times New Roman"/>
          <w:sz w:val="26"/>
          <w:szCs w:val="26"/>
        </w:rPr>
        <w:t xml:space="preserve"> человек</w:t>
      </w:r>
      <w:r>
        <w:rPr>
          <w:rFonts w:ascii="Times New Roman" w:hAnsi="Times New Roman"/>
          <w:sz w:val="26"/>
          <w:szCs w:val="26"/>
        </w:rPr>
        <w:t>;</w:t>
      </w:r>
    </w:p>
    <w:p w14:paraId="5AD848DD" w14:textId="77777777" w:rsidR="00CD47CA" w:rsidRDefault="00CD47CA" w:rsidP="00CD47CA">
      <w:pPr>
        <w:spacing w:after="0" w:line="240" w:lineRule="atLeast"/>
        <w:ind w:left="84" w:firstLine="625"/>
        <w:jc w:val="both"/>
        <w:rPr>
          <w:rFonts w:ascii="Times New Roman" w:hAnsi="Times New Roman"/>
          <w:color w:val="000000"/>
          <w:sz w:val="26"/>
          <w:szCs w:val="26"/>
        </w:rPr>
      </w:pPr>
      <w:r w:rsidRPr="00AD7F18">
        <w:rPr>
          <w:rFonts w:ascii="Times New Roman" w:hAnsi="Times New Roman"/>
          <w:i/>
          <w:sz w:val="26"/>
          <w:szCs w:val="26"/>
        </w:rPr>
        <w:t>3) «Творческие люди»</w:t>
      </w:r>
      <w:r w:rsidRPr="00AD7F18">
        <w:rPr>
          <w:rFonts w:ascii="Times New Roman" w:hAnsi="Times New Roman"/>
          <w:sz w:val="26"/>
          <w:szCs w:val="26"/>
        </w:rPr>
        <w:t xml:space="preserve"> -</w:t>
      </w:r>
      <w:r w:rsidRPr="00AD7F18">
        <w:rPr>
          <w:rFonts w:ascii="Times New Roman" w:hAnsi="Times New Roman"/>
          <w:color w:val="000000"/>
          <w:sz w:val="26"/>
          <w:szCs w:val="26"/>
        </w:rPr>
        <w:t xml:space="preserve"> неисполнения мероприятия по грантовой поддержке добровольческих движений в сфере сохранения культурного наследия народов РФ, а также неосвоения бюджетных ассигнований;</w:t>
      </w:r>
    </w:p>
    <w:p w14:paraId="36701EC7" w14:textId="77777777" w:rsidR="00CD47CA" w:rsidRPr="00CD47CA" w:rsidRDefault="00CD47CA" w:rsidP="00CD47CA">
      <w:pPr>
        <w:spacing w:after="0" w:line="240" w:lineRule="atLeast"/>
        <w:ind w:left="84" w:firstLine="625"/>
        <w:jc w:val="both"/>
        <w:rPr>
          <w:rFonts w:ascii="Times New Roman" w:eastAsia="Calibri" w:hAnsi="Times New Roman"/>
          <w:sz w:val="26"/>
          <w:szCs w:val="26"/>
          <w:lang w:eastAsia="en-US"/>
        </w:rPr>
      </w:pPr>
      <w:r w:rsidRPr="00CD47CA">
        <w:rPr>
          <w:rFonts w:ascii="Times New Roman" w:hAnsi="Times New Roman"/>
          <w:i/>
          <w:sz w:val="26"/>
          <w:szCs w:val="26"/>
        </w:rPr>
        <w:t>4) </w:t>
      </w:r>
      <w:r w:rsidRPr="00CD47CA">
        <w:rPr>
          <w:rFonts w:ascii="Times New Roman" w:hAnsi="Times New Roman"/>
          <w:i/>
          <w:color w:val="000000"/>
          <w:sz w:val="26"/>
          <w:szCs w:val="26"/>
        </w:rPr>
        <w:t>«Культурная среда»</w:t>
      </w:r>
      <w:r w:rsidRPr="00CD47CA">
        <w:rPr>
          <w:rFonts w:ascii="Times New Roman" w:hAnsi="Times New Roman"/>
          <w:color w:val="000000"/>
          <w:sz w:val="26"/>
          <w:szCs w:val="26"/>
        </w:rPr>
        <w:t xml:space="preserve"> </w:t>
      </w:r>
      <w:r w:rsidRPr="00CD47CA">
        <w:rPr>
          <w:rFonts w:ascii="Times New Roman" w:hAnsi="Times New Roman"/>
          <w:sz w:val="26"/>
          <w:szCs w:val="26"/>
        </w:rPr>
        <w:t>-</w:t>
      </w:r>
      <w:r w:rsidRPr="00CD47CA">
        <w:rPr>
          <w:rFonts w:ascii="Times New Roman" w:hAnsi="Times New Roman"/>
          <w:color w:val="000000"/>
          <w:sz w:val="26"/>
          <w:szCs w:val="26"/>
        </w:rPr>
        <w:t xml:space="preserve"> </w:t>
      </w:r>
      <w:r w:rsidRPr="00CD47CA">
        <w:rPr>
          <w:rFonts w:ascii="Times New Roman" w:eastAsia="Calibri" w:hAnsi="Times New Roman"/>
          <w:sz w:val="26"/>
          <w:szCs w:val="26"/>
          <w:lang w:eastAsia="en-US"/>
        </w:rPr>
        <w:t xml:space="preserve">недостижения </w:t>
      </w:r>
      <w:r w:rsidRPr="00CD47CA">
        <w:rPr>
          <w:rFonts w:ascii="Times New Roman" w:hAnsi="Times New Roman"/>
          <w:sz w:val="26"/>
          <w:szCs w:val="26"/>
        </w:rPr>
        <w:t xml:space="preserve">значения целевого </w:t>
      </w:r>
      <w:r w:rsidRPr="00CD47CA">
        <w:rPr>
          <w:rFonts w:ascii="Times New Roman" w:eastAsia="Calibri" w:hAnsi="Times New Roman"/>
          <w:sz w:val="26"/>
          <w:szCs w:val="26"/>
          <w:lang w:eastAsia="en-US"/>
        </w:rPr>
        <w:t>показателя «Увеличение на 15% числа посещений организаций культуры» в связи с введением ограничительных мер, направленных на нераспространение новой коронавирусной инфекции;</w:t>
      </w:r>
    </w:p>
    <w:p w14:paraId="06597FA1" w14:textId="77777777" w:rsidR="00CD47CA" w:rsidRPr="00CD47CA" w:rsidRDefault="00CD47CA" w:rsidP="00CD47CA">
      <w:pPr>
        <w:spacing w:after="0" w:line="240" w:lineRule="auto"/>
        <w:ind w:firstLine="709"/>
        <w:jc w:val="both"/>
        <w:rPr>
          <w:rFonts w:ascii="Times New Roman" w:hAnsi="Times New Roman"/>
          <w:bCs/>
          <w:sz w:val="26"/>
          <w:szCs w:val="26"/>
        </w:rPr>
      </w:pPr>
      <w:r w:rsidRPr="00CD47CA">
        <w:rPr>
          <w:rFonts w:ascii="Times New Roman" w:hAnsi="Times New Roman"/>
          <w:i/>
          <w:color w:val="000000"/>
          <w:sz w:val="26"/>
          <w:szCs w:val="26"/>
        </w:rPr>
        <w:t>5)</w:t>
      </w:r>
      <w:r w:rsidRPr="00CD47CA">
        <w:rPr>
          <w:rFonts w:ascii="Times New Roman" w:hAnsi="Times New Roman"/>
          <w:i/>
          <w:sz w:val="26"/>
          <w:szCs w:val="26"/>
        </w:rPr>
        <w:t xml:space="preserve"> «Борьба с онкологическими заболеваниями» - </w:t>
      </w:r>
      <w:r w:rsidRPr="00CD47CA">
        <w:rPr>
          <w:rFonts w:ascii="Times New Roman" w:hAnsi="Times New Roman"/>
          <w:bCs/>
          <w:sz w:val="26"/>
          <w:szCs w:val="26"/>
        </w:rPr>
        <w:t xml:space="preserve">недостижения </w:t>
      </w:r>
      <w:r w:rsidRPr="00CD47CA">
        <w:rPr>
          <w:rFonts w:ascii="Times New Roman" w:hAnsi="Times New Roman"/>
          <w:sz w:val="26"/>
          <w:szCs w:val="26"/>
        </w:rPr>
        <w:t xml:space="preserve">значений целевых </w:t>
      </w:r>
      <w:r w:rsidRPr="00CD47CA">
        <w:rPr>
          <w:rFonts w:ascii="Times New Roman" w:hAnsi="Times New Roman"/>
          <w:bCs/>
          <w:sz w:val="26"/>
          <w:szCs w:val="26"/>
        </w:rPr>
        <w:t>показателей, в связи с принятием ограничительных мер, связанных с недопущением распространения новой коронавирусной инфекции;</w:t>
      </w:r>
    </w:p>
    <w:p w14:paraId="3281F3F8" w14:textId="77777777" w:rsidR="00CD47CA" w:rsidRPr="00CD47CA" w:rsidRDefault="00CD47CA" w:rsidP="00CD47CA">
      <w:pPr>
        <w:spacing w:after="0" w:line="240" w:lineRule="auto"/>
        <w:ind w:firstLine="709"/>
        <w:jc w:val="both"/>
        <w:textAlignment w:val="baseline"/>
        <w:rPr>
          <w:rFonts w:ascii="Times New Roman" w:hAnsi="Times New Roman"/>
          <w:bCs/>
          <w:sz w:val="26"/>
          <w:szCs w:val="26"/>
        </w:rPr>
      </w:pPr>
      <w:r w:rsidRPr="00CD47CA">
        <w:rPr>
          <w:rFonts w:ascii="Times New Roman" w:hAnsi="Times New Roman"/>
          <w:bCs/>
          <w:i/>
          <w:sz w:val="26"/>
          <w:szCs w:val="26"/>
        </w:rPr>
        <w:t xml:space="preserve">6) </w:t>
      </w:r>
      <w:r w:rsidRPr="00CD47CA">
        <w:rPr>
          <w:rFonts w:ascii="Times New Roman" w:hAnsi="Times New Roman"/>
          <w:i/>
          <w:sz w:val="26"/>
          <w:szCs w:val="26"/>
        </w:rPr>
        <w:t>«Новые кадры современного здравоохранения»</w:t>
      </w:r>
      <w:r w:rsidRPr="00CD47CA">
        <w:rPr>
          <w:rFonts w:ascii="Times New Roman" w:hAnsi="Times New Roman"/>
          <w:sz w:val="26"/>
          <w:szCs w:val="26"/>
        </w:rPr>
        <w:t xml:space="preserve"> - недостижения конечных результатов проекта (увеличение численности врачей и средних медицинских работников) в связи с оттоком кадров из медицинских учреждений;</w:t>
      </w:r>
    </w:p>
    <w:p w14:paraId="3E793893" w14:textId="77777777" w:rsidR="00CD47CA" w:rsidRPr="009D5449" w:rsidRDefault="00CD47CA" w:rsidP="00CD47CA">
      <w:pPr>
        <w:spacing w:after="0" w:line="240" w:lineRule="auto"/>
        <w:ind w:firstLine="708"/>
        <w:jc w:val="both"/>
        <w:rPr>
          <w:rFonts w:ascii="Times New Roman" w:hAnsi="Times New Roman"/>
          <w:bCs/>
          <w:sz w:val="26"/>
          <w:szCs w:val="26"/>
        </w:rPr>
      </w:pPr>
      <w:r w:rsidRPr="00CD47CA">
        <w:rPr>
          <w:rStyle w:val="fontstyle01"/>
          <w:rFonts w:ascii="Times New Roman" w:hAnsi="Times New Roman"/>
          <w:i/>
          <w:color w:val="000000" w:themeColor="text1"/>
          <w:sz w:val="26"/>
          <w:szCs w:val="26"/>
        </w:rPr>
        <w:t>7) </w:t>
      </w:r>
      <w:r w:rsidRPr="00CD47CA">
        <w:rPr>
          <w:rStyle w:val="fontstyle01"/>
          <w:rFonts w:ascii="Times New Roman" w:hAnsi="Times New Roman"/>
          <w:i/>
          <w:sz w:val="26"/>
          <w:szCs w:val="26"/>
        </w:rPr>
        <w:t>«Борьба с сердечно-сосудистыми заболеваниями на территории Республики Хакасия»</w:t>
      </w:r>
      <w:r w:rsidRPr="00CD47CA">
        <w:rPr>
          <w:rStyle w:val="fontstyle01"/>
          <w:rFonts w:ascii="Times New Roman" w:hAnsi="Times New Roman"/>
          <w:sz w:val="26"/>
          <w:szCs w:val="26"/>
        </w:rPr>
        <w:t xml:space="preserve"> -</w:t>
      </w:r>
      <w:r w:rsidRPr="00CD47CA">
        <w:rPr>
          <w:rFonts w:ascii="Times New Roman" w:hAnsi="Times New Roman"/>
          <w:bCs/>
          <w:sz w:val="26"/>
          <w:szCs w:val="26"/>
        </w:rPr>
        <w:t xml:space="preserve"> недостижения </w:t>
      </w:r>
      <w:r w:rsidRPr="00CD47CA">
        <w:rPr>
          <w:rFonts w:ascii="Times New Roman" w:hAnsi="Times New Roman"/>
          <w:sz w:val="26"/>
          <w:szCs w:val="26"/>
        </w:rPr>
        <w:t xml:space="preserve">значений целевых </w:t>
      </w:r>
      <w:r w:rsidRPr="00CD47CA">
        <w:rPr>
          <w:rFonts w:ascii="Times New Roman" w:hAnsi="Times New Roman"/>
          <w:bCs/>
          <w:sz w:val="26"/>
          <w:szCs w:val="26"/>
        </w:rPr>
        <w:t>показателей</w:t>
      </w:r>
      <w:r w:rsidRPr="00CD47CA">
        <w:rPr>
          <w:rFonts w:ascii="Times New Roman" w:hAnsi="Times New Roman"/>
          <w:sz w:val="26"/>
          <w:szCs w:val="26"/>
        </w:rPr>
        <w:t xml:space="preserve">, </w:t>
      </w:r>
      <w:r w:rsidRPr="00CD47CA">
        <w:rPr>
          <w:rStyle w:val="fontstyle01"/>
          <w:rFonts w:ascii="Times New Roman" w:hAnsi="Times New Roman"/>
          <w:sz w:val="26"/>
          <w:szCs w:val="26"/>
        </w:rPr>
        <w:t xml:space="preserve">вследствие </w:t>
      </w:r>
      <w:r w:rsidRPr="00CD47CA">
        <w:rPr>
          <w:rFonts w:ascii="Times New Roman" w:hAnsi="Times New Roman"/>
          <w:bCs/>
          <w:sz w:val="26"/>
          <w:szCs w:val="26"/>
        </w:rPr>
        <w:t xml:space="preserve">недостаточной информированности населения о симптомах </w:t>
      </w:r>
      <w:r w:rsidRPr="00CD47CA">
        <w:rPr>
          <w:rFonts w:ascii="Times New Roman" w:hAnsi="Times New Roman"/>
          <w:sz w:val="26"/>
          <w:szCs w:val="26"/>
        </w:rPr>
        <w:t>острого коронарного синдрома</w:t>
      </w:r>
      <w:r w:rsidRPr="00CD47CA">
        <w:rPr>
          <w:rFonts w:ascii="Times New Roman" w:hAnsi="Times New Roman"/>
          <w:bCs/>
          <w:sz w:val="26"/>
          <w:szCs w:val="26"/>
        </w:rPr>
        <w:t>, недостаточной его профилактике, позднего</w:t>
      </w:r>
      <w:r w:rsidRPr="009D5449">
        <w:rPr>
          <w:rFonts w:ascii="Times New Roman" w:hAnsi="Times New Roman"/>
          <w:bCs/>
          <w:sz w:val="26"/>
          <w:szCs w:val="26"/>
        </w:rPr>
        <w:t xml:space="preserve"> обращения больных за медицинской помощью, неполного проведения диагностики и лечения на догоспитальном этапе и других причин.</w:t>
      </w:r>
    </w:p>
    <w:p w14:paraId="4B7C442E" w14:textId="77777777" w:rsidR="00CD47CA" w:rsidRPr="009D5449" w:rsidRDefault="00CD47CA" w:rsidP="00CD47CA">
      <w:pPr>
        <w:tabs>
          <w:tab w:val="left" w:pos="6255"/>
        </w:tabs>
        <w:autoSpaceDE w:val="0"/>
        <w:autoSpaceDN w:val="0"/>
        <w:adjustRightInd w:val="0"/>
        <w:spacing w:after="0" w:line="240" w:lineRule="auto"/>
        <w:ind w:firstLine="709"/>
        <w:jc w:val="both"/>
        <w:rPr>
          <w:rFonts w:ascii="Times New Roman" w:hAnsi="Times New Roman"/>
          <w:bCs/>
          <w:sz w:val="26"/>
          <w:szCs w:val="26"/>
        </w:rPr>
      </w:pPr>
      <w:r w:rsidRPr="009D5449">
        <w:rPr>
          <w:rFonts w:ascii="Times New Roman" w:hAnsi="Times New Roman"/>
          <w:i/>
          <w:sz w:val="26"/>
          <w:szCs w:val="26"/>
        </w:rPr>
        <w:lastRenderedPageBreak/>
        <w:t>8)</w:t>
      </w:r>
      <w:r w:rsidRPr="009D5449">
        <w:rPr>
          <w:rFonts w:ascii="Times New Roman" w:hAnsi="Times New Roman"/>
          <w:sz w:val="26"/>
          <w:szCs w:val="26"/>
        </w:rPr>
        <w:t xml:space="preserve"> </w:t>
      </w:r>
      <w:r w:rsidRPr="009D5449">
        <w:rPr>
          <w:rFonts w:ascii="Times New Roman" w:hAnsi="Times New Roman"/>
          <w:i/>
          <w:sz w:val="26"/>
          <w:szCs w:val="26"/>
        </w:rPr>
        <w:t>«Развитие детского здравоохранения, включая создание современной инфраструктуры оказания медицинской помощи детям»</w:t>
      </w:r>
      <w:r w:rsidRPr="009D5449">
        <w:rPr>
          <w:rFonts w:ascii="Times New Roman" w:hAnsi="Times New Roman"/>
          <w:sz w:val="26"/>
          <w:szCs w:val="26"/>
        </w:rPr>
        <w:t xml:space="preserve"> - </w:t>
      </w:r>
      <w:r w:rsidRPr="009D5449">
        <w:rPr>
          <w:rFonts w:ascii="Times New Roman" w:hAnsi="Times New Roman"/>
          <w:bCs/>
          <w:sz w:val="26"/>
          <w:szCs w:val="26"/>
        </w:rPr>
        <w:t>недостижения показателей проекта, связанных с проведением профилактических осмотров детей в связи с возникновением угрозы распрост</w:t>
      </w:r>
      <w:r>
        <w:rPr>
          <w:rFonts w:ascii="Times New Roman" w:hAnsi="Times New Roman"/>
          <w:bCs/>
          <w:sz w:val="26"/>
          <w:szCs w:val="26"/>
        </w:rPr>
        <w:t>ранения коронавирусной инфекции</w:t>
      </w:r>
      <w:r w:rsidRPr="009D5449">
        <w:rPr>
          <w:rFonts w:ascii="Times New Roman" w:hAnsi="Times New Roman"/>
          <w:bCs/>
          <w:sz w:val="26"/>
          <w:szCs w:val="26"/>
        </w:rPr>
        <w:t>, повлекшим временное прекращение приема в профилактических целях;</w:t>
      </w:r>
    </w:p>
    <w:p w14:paraId="79507E4F" w14:textId="77777777" w:rsidR="00CD47CA" w:rsidRDefault="00E323B4" w:rsidP="00CD47CA">
      <w:pPr>
        <w:spacing w:after="0" w:line="240" w:lineRule="auto"/>
        <w:ind w:firstLine="709"/>
        <w:jc w:val="both"/>
        <w:rPr>
          <w:rFonts w:ascii="Times New Roman" w:hAnsi="Times New Roman"/>
          <w:color w:val="000000"/>
          <w:sz w:val="26"/>
          <w:szCs w:val="28"/>
        </w:rPr>
      </w:pPr>
      <w:r>
        <w:rPr>
          <w:rFonts w:ascii="Times New Roman" w:hAnsi="Times New Roman"/>
          <w:i/>
          <w:sz w:val="26"/>
          <w:szCs w:val="26"/>
        </w:rPr>
        <w:t>9</w:t>
      </w:r>
      <w:r w:rsidR="00CD47CA" w:rsidRPr="006D3A49">
        <w:rPr>
          <w:rFonts w:ascii="Times New Roman" w:hAnsi="Times New Roman"/>
          <w:i/>
          <w:sz w:val="26"/>
          <w:szCs w:val="26"/>
        </w:rPr>
        <w:t xml:space="preserve">) </w:t>
      </w:r>
      <w:r w:rsidR="00CD47CA">
        <w:rPr>
          <w:rFonts w:ascii="Times New Roman" w:hAnsi="Times New Roman"/>
          <w:i/>
          <w:sz w:val="26"/>
          <w:szCs w:val="26"/>
        </w:rPr>
        <w:t>«</w:t>
      </w:r>
      <w:r w:rsidR="00CD47CA" w:rsidRPr="006D3A49">
        <w:rPr>
          <w:rFonts w:ascii="Times New Roman" w:hAnsi="Times New Roman"/>
          <w:i/>
          <w:sz w:val="26"/>
          <w:szCs w:val="26"/>
        </w:rPr>
        <w:t>Спорт - норма жизни»</w:t>
      </w:r>
      <w:r w:rsidR="00CD47CA" w:rsidRPr="006D3A49">
        <w:rPr>
          <w:rFonts w:ascii="Times New Roman" w:hAnsi="Times New Roman"/>
          <w:sz w:val="26"/>
          <w:szCs w:val="26"/>
        </w:rPr>
        <w:t xml:space="preserve"> - </w:t>
      </w:r>
      <w:r w:rsidR="00CD47CA" w:rsidRPr="006D3A49">
        <w:rPr>
          <w:rFonts w:ascii="Times New Roman" w:hAnsi="Times New Roman"/>
          <w:color w:val="000000"/>
          <w:sz w:val="26"/>
          <w:szCs w:val="28"/>
        </w:rPr>
        <w:t>несвоевременного</w:t>
      </w:r>
      <w:r w:rsidR="00CD47CA">
        <w:rPr>
          <w:rFonts w:ascii="Times New Roman" w:hAnsi="Times New Roman"/>
          <w:color w:val="000000"/>
          <w:sz w:val="26"/>
          <w:szCs w:val="28"/>
        </w:rPr>
        <w:t xml:space="preserve"> исполнения бюджетных обязательств в рамках регионального проекта в установленные сроки;</w:t>
      </w:r>
    </w:p>
    <w:p w14:paraId="200AA898" w14:textId="77777777" w:rsidR="00CD47CA" w:rsidRPr="00F5495C" w:rsidRDefault="00CD47CA" w:rsidP="00CD47CA">
      <w:pPr>
        <w:spacing w:after="0" w:line="240" w:lineRule="atLeast"/>
        <w:ind w:left="84" w:firstLine="625"/>
        <w:jc w:val="both"/>
        <w:rPr>
          <w:rFonts w:ascii="Times New Roman" w:hAnsi="Times New Roman"/>
          <w:i/>
          <w:color w:val="000000"/>
          <w:sz w:val="26"/>
          <w:szCs w:val="26"/>
        </w:rPr>
      </w:pPr>
      <w:r>
        <w:rPr>
          <w:rFonts w:ascii="Times New Roman" w:hAnsi="Times New Roman"/>
          <w:i/>
          <w:color w:val="000000"/>
          <w:sz w:val="26"/>
          <w:szCs w:val="26"/>
        </w:rPr>
        <w:t>1</w:t>
      </w:r>
      <w:r w:rsidR="00E323B4">
        <w:rPr>
          <w:rFonts w:ascii="Times New Roman" w:hAnsi="Times New Roman"/>
          <w:i/>
          <w:color w:val="000000"/>
          <w:sz w:val="26"/>
          <w:szCs w:val="26"/>
        </w:rPr>
        <w:t>0</w:t>
      </w:r>
      <w:r>
        <w:rPr>
          <w:rFonts w:ascii="Times New Roman" w:hAnsi="Times New Roman"/>
          <w:i/>
          <w:color w:val="000000"/>
          <w:sz w:val="26"/>
          <w:szCs w:val="26"/>
        </w:rPr>
        <w:t xml:space="preserve">) «Жилье» - </w:t>
      </w:r>
      <w:r w:rsidRPr="006E53DF">
        <w:rPr>
          <w:rFonts w:ascii="Times New Roman" w:hAnsi="Times New Roman"/>
          <w:sz w:val="26"/>
          <w:szCs w:val="26"/>
        </w:rPr>
        <w:t>недостижения уст</w:t>
      </w:r>
      <w:r>
        <w:rPr>
          <w:rFonts w:ascii="Times New Roman" w:hAnsi="Times New Roman"/>
          <w:sz w:val="26"/>
          <w:szCs w:val="26"/>
        </w:rPr>
        <w:t>ановленного значения показателя</w:t>
      </w:r>
      <w:r w:rsidRPr="006E53DF">
        <w:rPr>
          <w:rFonts w:ascii="Times New Roman" w:hAnsi="Times New Roman"/>
          <w:sz w:val="26"/>
          <w:szCs w:val="26"/>
        </w:rPr>
        <w:t>, так как принятые изменения законодательства не нацелены на развитие конкуренции в сфере жилищного строительства, что будет являться сдерживающим фактором для внедрения проект</w:t>
      </w:r>
      <w:r>
        <w:rPr>
          <w:rFonts w:ascii="Times New Roman" w:hAnsi="Times New Roman"/>
          <w:sz w:val="26"/>
          <w:szCs w:val="26"/>
        </w:rPr>
        <w:t>ного банковского финансирования;</w:t>
      </w:r>
    </w:p>
    <w:p w14:paraId="53F2877D" w14:textId="77777777" w:rsidR="00CD47CA" w:rsidRPr="008242C1" w:rsidRDefault="00CD47CA" w:rsidP="00CD47CA">
      <w:pPr>
        <w:spacing w:after="0" w:line="240" w:lineRule="auto"/>
        <w:ind w:firstLine="709"/>
        <w:jc w:val="both"/>
        <w:rPr>
          <w:rFonts w:ascii="Times New Roman" w:hAnsi="Times New Roman"/>
          <w:sz w:val="26"/>
          <w:szCs w:val="26"/>
        </w:rPr>
      </w:pPr>
      <w:r w:rsidRPr="008242C1">
        <w:rPr>
          <w:rFonts w:ascii="Times New Roman" w:hAnsi="Times New Roman"/>
          <w:bCs/>
          <w:i/>
          <w:sz w:val="26"/>
          <w:szCs w:val="26"/>
        </w:rPr>
        <w:t>1</w:t>
      </w:r>
      <w:r w:rsidR="00E323B4">
        <w:rPr>
          <w:rFonts w:ascii="Times New Roman" w:hAnsi="Times New Roman"/>
          <w:bCs/>
          <w:i/>
          <w:sz w:val="26"/>
          <w:szCs w:val="26"/>
        </w:rPr>
        <w:t>1</w:t>
      </w:r>
      <w:r w:rsidRPr="008242C1">
        <w:rPr>
          <w:rFonts w:ascii="Times New Roman" w:hAnsi="Times New Roman"/>
          <w:bCs/>
          <w:i/>
          <w:sz w:val="26"/>
          <w:szCs w:val="26"/>
        </w:rPr>
        <w:t xml:space="preserve">) </w:t>
      </w:r>
      <w:r w:rsidRPr="008242C1">
        <w:rPr>
          <w:rFonts w:ascii="Times New Roman" w:hAnsi="Times New Roman"/>
          <w:i/>
          <w:iCs/>
          <w:color w:val="000000"/>
          <w:sz w:val="26"/>
          <w:szCs w:val="26"/>
        </w:rPr>
        <w:t>«Комплексная система по обращению с твердыми коммунальными отходами»</w:t>
      </w:r>
      <w:r w:rsidRPr="008242C1">
        <w:rPr>
          <w:rFonts w:ascii="Times New Roman" w:hAnsi="Times New Roman"/>
          <w:bCs/>
          <w:sz w:val="26"/>
          <w:szCs w:val="26"/>
        </w:rPr>
        <w:t xml:space="preserve"> - недостижения </w:t>
      </w:r>
      <w:r w:rsidRPr="008242C1">
        <w:rPr>
          <w:rFonts w:ascii="Times New Roman" w:hAnsi="Times New Roman"/>
          <w:sz w:val="26"/>
          <w:szCs w:val="26"/>
        </w:rPr>
        <w:t xml:space="preserve">значений целевых </w:t>
      </w:r>
      <w:r w:rsidRPr="008242C1">
        <w:rPr>
          <w:rFonts w:ascii="Times New Roman" w:hAnsi="Times New Roman"/>
          <w:bCs/>
          <w:sz w:val="26"/>
          <w:szCs w:val="26"/>
        </w:rPr>
        <w:t>показателей</w:t>
      </w:r>
      <w:r w:rsidRPr="008242C1">
        <w:rPr>
          <w:rFonts w:ascii="Times New Roman" w:hAnsi="Times New Roman"/>
          <w:sz w:val="26"/>
          <w:szCs w:val="26"/>
        </w:rPr>
        <w:t xml:space="preserve">, </w:t>
      </w:r>
      <w:r w:rsidRPr="008242C1">
        <w:rPr>
          <w:rFonts w:ascii="Times New Roman" w:hAnsi="Times New Roman"/>
          <w:color w:val="000000"/>
          <w:sz w:val="26"/>
          <w:szCs w:val="26"/>
        </w:rPr>
        <w:t>так как о</w:t>
      </w:r>
      <w:r w:rsidRPr="008242C1">
        <w:rPr>
          <w:rFonts w:ascii="Times New Roman" w:hAnsi="Times New Roman"/>
          <w:sz w:val="26"/>
          <w:szCs w:val="26"/>
        </w:rPr>
        <w:t xml:space="preserve">бработка </w:t>
      </w:r>
      <w:r w:rsidRPr="008242C1">
        <w:rPr>
          <w:rFonts w:ascii="Times New Roman" w:eastAsiaTheme="minorHAnsi" w:hAnsi="Times New Roman"/>
          <w:sz w:val="26"/>
          <w:szCs w:val="26"/>
          <w:lang w:eastAsia="en-US"/>
        </w:rPr>
        <w:t>твердых коммунальных отходов</w:t>
      </w:r>
      <w:r w:rsidRPr="008242C1">
        <w:rPr>
          <w:rFonts w:ascii="Times New Roman" w:hAnsi="Times New Roman"/>
          <w:sz w:val="26"/>
          <w:szCs w:val="26"/>
        </w:rPr>
        <w:t xml:space="preserve"> не организована по причине отсутствия в субъекте мощностей</w:t>
      </w:r>
      <w:r w:rsidRPr="008242C1">
        <w:rPr>
          <w:rFonts w:ascii="Times New Roman" w:eastAsiaTheme="minorHAnsi" w:hAnsi="Times New Roman"/>
          <w:sz w:val="26"/>
          <w:szCs w:val="26"/>
          <w:lang w:eastAsia="en-US"/>
        </w:rPr>
        <w:t>;</w:t>
      </w:r>
    </w:p>
    <w:p w14:paraId="1A44B010" w14:textId="77777777" w:rsidR="00CD47CA" w:rsidRPr="009F7617" w:rsidRDefault="00CD47CA" w:rsidP="00CD47CA">
      <w:pPr>
        <w:spacing w:after="0" w:line="240" w:lineRule="auto"/>
        <w:ind w:firstLine="709"/>
        <w:jc w:val="both"/>
        <w:rPr>
          <w:rFonts w:ascii="Times New Roman" w:hAnsi="Times New Roman"/>
          <w:sz w:val="26"/>
          <w:szCs w:val="26"/>
        </w:rPr>
      </w:pPr>
      <w:r w:rsidRPr="009F7617">
        <w:rPr>
          <w:rFonts w:ascii="Times New Roman" w:hAnsi="Times New Roman"/>
          <w:i/>
          <w:sz w:val="26"/>
          <w:szCs w:val="26"/>
        </w:rPr>
        <w:t>1</w:t>
      </w:r>
      <w:r w:rsidR="00E323B4">
        <w:rPr>
          <w:rFonts w:ascii="Times New Roman" w:hAnsi="Times New Roman"/>
          <w:i/>
          <w:sz w:val="26"/>
          <w:szCs w:val="26"/>
        </w:rPr>
        <w:t>2</w:t>
      </w:r>
      <w:r w:rsidRPr="009F7617">
        <w:rPr>
          <w:rFonts w:ascii="Times New Roman" w:hAnsi="Times New Roman"/>
          <w:i/>
          <w:sz w:val="26"/>
          <w:szCs w:val="26"/>
        </w:rPr>
        <w:t>) «Информационная безопасность»</w:t>
      </w:r>
      <w:r w:rsidRPr="009F7617">
        <w:rPr>
          <w:rFonts w:ascii="Times New Roman" w:hAnsi="Times New Roman"/>
          <w:sz w:val="26"/>
          <w:szCs w:val="26"/>
        </w:rPr>
        <w:t xml:space="preserve"> - высокая стоимость проведения аттестации государственных информационных систем и объектов критической информационной инфраструктуры;</w:t>
      </w:r>
      <w:r w:rsidRPr="009F7617">
        <w:rPr>
          <w:rFonts w:ascii="Times New Roman" w:hAnsi="Times New Roman"/>
          <w:bCs/>
          <w:sz w:val="26"/>
          <w:szCs w:val="26"/>
        </w:rPr>
        <w:t xml:space="preserve"> отсутствие аналогов программного обеспечения, несовместимость программного обеспечения между собой или с оборудованием, а также отсутствие федерального софинансирования данных мероприятий;</w:t>
      </w:r>
    </w:p>
    <w:p w14:paraId="58230DA2" w14:textId="77777777" w:rsidR="00CD47CA" w:rsidRPr="009F7617" w:rsidRDefault="00CD47CA" w:rsidP="00CD47CA">
      <w:pPr>
        <w:tabs>
          <w:tab w:val="left" w:pos="0"/>
        </w:tabs>
        <w:spacing w:after="0" w:line="240" w:lineRule="auto"/>
        <w:ind w:right="-2" w:firstLine="709"/>
        <w:contextualSpacing/>
        <w:jc w:val="both"/>
        <w:rPr>
          <w:rFonts w:ascii="Times New Roman" w:hAnsi="Times New Roman"/>
          <w:sz w:val="26"/>
          <w:szCs w:val="26"/>
        </w:rPr>
      </w:pPr>
      <w:r w:rsidRPr="009F7617">
        <w:rPr>
          <w:rFonts w:ascii="Times New Roman" w:hAnsi="Times New Roman"/>
          <w:i/>
          <w:sz w:val="26"/>
          <w:szCs w:val="26"/>
        </w:rPr>
        <w:t>1</w:t>
      </w:r>
      <w:r w:rsidR="00E323B4">
        <w:rPr>
          <w:rFonts w:ascii="Times New Roman" w:hAnsi="Times New Roman"/>
          <w:i/>
          <w:sz w:val="26"/>
          <w:szCs w:val="26"/>
        </w:rPr>
        <w:t>3</w:t>
      </w:r>
      <w:r w:rsidRPr="009F7617">
        <w:rPr>
          <w:rFonts w:ascii="Times New Roman" w:hAnsi="Times New Roman"/>
          <w:i/>
          <w:sz w:val="26"/>
          <w:szCs w:val="26"/>
        </w:rPr>
        <w:t>)</w:t>
      </w:r>
      <w:r w:rsidRPr="009F7617">
        <w:rPr>
          <w:rFonts w:ascii="Times New Roman" w:hAnsi="Times New Roman"/>
          <w:sz w:val="26"/>
          <w:szCs w:val="26"/>
        </w:rPr>
        <w:t> </w:t>
      </w:r>
      <w:r w:rsidRPr="009F7617">
        <w:rPr>
          <w:rFonts w:ascii="Times New Roman" w:hAnsi="Times New Roman"/>
          <w:i/>
          <w:sz w:val="26"/>
          <w:szCs w:val="26"/>
        </w:rPr>
        <w:t>«Цифровые технологии»</w:t>
      </w:r>
      <w:r w:rsidRPr="009F7617">
        <w:rPr>
          <w:rFonts w:ascii="Times New Roman" w:hAnsi="Times New Roman"/>
          <w:sz w:val="26"/>
          <w:szCs w:val="26"/>
        </w:rPr>
        <w:t xml:space="preserve"> - отсутствие в регионе крупных IT-компаний, а также отсутствие данных по затратам на развитие «сквозных» цифровых технологий компаниями, зарегистрированными на территории Республики Хакасия, за базовый год (2019 год);</w:t>
      </w:r>
    </w:p>
    <w:p w14:paraId="53CEE60E" w14:textId="77777777" w:rsidR="00CD47CA" w:rsidRPr="009F7617" w:rsidRDefault="00CD47CA" w:rsidP="00CD47CA">
      <w:pPr>
        <w:tabs>
          <w:tab w:val="left" w:pos="0"/>
        </w:tabs>
        <w:spacing w:line="240" w:lineRule="auto"/>
        <w:ind w:right="-2" w:firstLine="709"/>
        <w:contextualSpacing/>
        <w:jc w:val="both"/>
        <w:rPr>
          <w:rFonts w:ascii="Times New Roman" w:hAnsi="Times New Roman"/>
          <w:sz w:val="26"/>
          <w:szCs w:val="26"/>
        </w:rPr>
      </w:pPr>
      <w:r w:rsidRPr="009F7617">
        <w:rPr>
          <w:rFonts w:ascii="Times New Roman" w:hAnsi="Times New Roman"/>
          <w:i/>
          <w:sz w:val="26"/>
          <w:szCs w:val="26"/>
        </w:rPr>
        <w:t>1</w:t>
      </w:r>
      <w:r w:rsidR="00E323B4">
        <w:rPr>
          <w:rFonts w:ascii="Times New Roman" w:hAnsi="Times New Roman"/>
          <w:i/>
          <w:sz w:val="26"/>
          <w:szCs w:val="26"/>
        </w:rPr>
        <w:t>4</w:t>
      </w:r>
      <w:r w:rsidRPr="009F7617">
        <w:rPr>
          <w:rFonts w:ascii="Times New Roman" w:hAnsi="Times New Roman"/>
          <w:i/>
          <w:sz w:val="26"/>
          <w:szCs w:val="26"/>
        </w:rPr>
        <w:t>)</w:t>
      </w:r>
      <w:r w:rsidRPr="009F7617">
        <w:rPr>
          <w:rFonts w:ascii="Times New Roman" w:hAnsi="Times New Roman"/>
          <w:sz w:val="26"/>
          <w:szCs w:val="26"/>
        </w:rPr>
        <w:t> </w:t>
      </w:r>
      <w:r w:rsidRPr="009F7617">
        <w:rPr>
          <w:rFonts w:ascii="Times New Roman" w:hAnsi="Times New Roman"/>
          <w:i/>
          <w:sz w:val="26"/>
          <w:szCs w:val="26"/>
        </w:rPr>
        <w:t>«Кадры для цифровой экономики»</w:t>
      </w:r>
      <w:r w:rsidRPr="009F7617">
        <w:rPr>
          <w:rFonts w:ascii="Times New Roman" w:hAnsi="Times New Roman"/>
          <w:sz w:val="26"/>
          <w:szCs w:val="26"/>
        </w:rPr>
        <w:t xml:space="preserve"> - отсутствие необходимого количества обучающихся в системе профессионального образования республики по</w:t>
      </w:r>
      <w:r w:rsidR="0026430D">
        <w:rPr>
          <w:rFonts w:ascii="Times New Roman" w:hAnsi="Times New Roman"/>
          <w:sz w:val="26"/>
          <w:szCs w:val="26"/>
        </w:rPr>
        <w:t xml:space="preserve"> </w:t>
      </w:r>
      <w:r w:rsidRPr="009F7617">
        <w:rPr>
          <w:rFonts w:ascii="Times New Roman" w:hAnsi="Times New Roman"/>
          <w:sz w:val="26"/>
          <w:szCs w:val="26"/>
        </w:rPr>
        <w:t>специальностям связанным с ключевыми компетенциями цифровой экономики;</w:t>
      </w:r>
    </w:p>
    <w:p w14:paraId="435C77A2" w14:textId="77777777" w:rsidR="00CD47CA" w:rsidRPr="001635E3" w:rsidRDefault="00CD47CA" w:rsidP="00CD47CA">
      <w:pPr>
        <w:tabs>
          <w:tab w:val="left" w:pos="0"/>
        </w:tabs>
        <w:spacing w:after="0" w:line="240" w:lineRule="auto"/>
        <w:ind w:right="-2" w:firstLine="709"/>
        <w:contextualSpacing/>
        <w:jc w:val="both"/>
        <w:rPr>
          <w:rFonts w:ascii="Times New Roman" w:hAnsi="Times New Roman"/>
          <w:sz w:val="26"/>
          <w:szCs w:val="26"/>
        </w:rPr>
      </w:pPr>
      <w:r w:rsidRPr="00D865C5">
        <w:rPr>
          <w:rFonts w:ascii="Times New Roman" w:hAnsi="Times New Roman"/>
          <w:i/>
          <w:sz w:val="26"/>
          <w:szCs w:val="26"/>
        </w:rPr>
        <w:t>1</w:t>
      </w:r>
      <w:r w:rsidR="00E323B4">
        <w:rPr>
          <w:rFonts w:ascii="Times New Roman" w:hAnsi="Times New Roman"/>
          <w:i/>
          <w:sz w:val="26"/>
          <w:szCs w:val="26"/>
        </w:rPr>
        <w:t>5</w:t>
      </w:r>
      <w:r w:rsidRPr="00D865C5">
        <w:rPr>
          <w:rFonts w:ascii="Times New Roman" w:hAnsi="Times New Roman"/>
          <w:i/>
          <w:sz w:val="26"/>
          <w:szCs w:val="26"/>
        </w:rPr>
        <w:t>) «Цифровое государственное управление»</w:t>
      </w:r>
      <w:r w:rsidRPr="009F7617">
        <w:rPr>
          <w:rFonts w:ascii="Times New Roman" w:hAnsi="Times New Roman"/>
          <w:sz w:val="26"/>
          <w:szCs w:val="26"/>
        </w:rPr>
        <w:t xml:space="preserve"> </w:t>
      </w:r>
      <w:r>
        <w:rPr>
          <w:rFonts w:ascii="Times New Roman" w:hAnsi="Times New Roman"/>
          <w:sz w:val="26"/>
          <w:szCs w:val="26"/>
        </w:rPr>
        <w:t xml:space="preserve">- </w:t>
      </w:r>
      <w:r w:rsidRPr="001635E3">
        <w:rPr>
          <w:rFonts w:ascii="Times New Roman" w:hAnsi="Times New Roman"/>
          <w:sz w:val="26"/>
          <w:szCs w:val="26"/>
        </w:rPr>
        <w:t>несвоевременно</w:t>
      </w:r>
      <w:r>
        <w:rPr>
          <w:rFonts w:ascii="Times New Roman" w:hAnsi="Times New Roman"/>
          <w:sz w:val="26"/>
          <w:szCs w:val="26"/>
        </w:rPr>
        <w:t>е</w:t>
      </w:r>
      <w:r w:rsidRPr="001635E3">
        <w:rPr>
          <w:rFonts w:ascii="Times New Roman" w:hAnsi="Times New Roman"/>
          <w:sz w:val="26"/>
          <w:szCs w:val="26"/>
        </w:rPr>
        <w:t xml:space="preserve"> освоени</w:t>
      </w:r>
      <w:r>
        <w:rPr>
          <w:rFonts w:ascii="Times New Roman" w:hAnsi="Times New Roman"/>
          <w:sz w:val="26"/>
          <w:szCs w:val="26"/>
        </w:rPr>
        <w:t>е</w:t>
      </w:r>
      <w:r w:rsidRPr="001635E3">
        <w:rPr>
          <w:rFonts w:ascii="Times New Roman" w:hAnsi="Times New Roman"/>
          <w:sz w:val="26"/>
          <w:szCs w:val="26"/>
        </w:rPr>
        <w:t xml:space="preserve"> субсидии из федерального бюджета на </w:t>
      </w:r>
      <w:r w:rsidRPr="001635E3">
        <w:rPr>
          <w:rFonts w:ascii="Times New Roman" w:eastAsiaTheme="minorHAnsi" w:hAnsi="Times New Roman"/>
          <w:sz w:val="26"/>
          <w:szCs w:val="26"/>
          <w:lang w:eastAsia="en-US"/>
        </w:rPr>
        <w:t xml:space="preserve">обеспечение развития системы межведомственного электронного взаимодействия на территории республики </w:t>
      </w:r>
      <w:r>
        <w:rPr>
          <w:rFonts w:ascii="Times New Roman" w:eastAsiaTheme="minorHAnsi" w:hAnsi="Times New Roman"/>
          <w:sz w:val="26"/>
          <w:szCs w:val="26"/>
          <w:lang w:eastAsia="en-US"/>
        </w:rPr>
        <w:t>, так как</w:t>
      </w:r>
      <w:r w:rsidRPr="001635E3">
        <w:rPr>
          <w:rFonts w:ascii="Times New Roman" w:hAnsi="Times New Roman"/>
          <w:sz w:val="26"/>
          <w:szCs w:val="26"/>
        </w:rPr>
        <w:t xml:space="preserve"> на федеральном уровне не определен перечень приоритетных региональных услуг и н перечень видов сведений, подключение к которым возможно реализовать в рамках использования субсидии в 2020 году при переходе на СМЭВ 3;</w:t>
      </w:r>
    </w:p>
    <w:p w14:paraId="4D6665CE" w14:textId="77777777" w:rsidR="00CD47CA" w:rsidRPr="00713458" w:rsidRDefault="00CD47CA" w:rsidP="00CD47CA">
      <w:pPr>
        <w:spacing w:after="0" w:line="240" w:lineRule="auto"/>
        <w:ind w:firstLine="709"/>
        <w:jc w:val="both"/>
        <w:rPr>
          <w:rFonts w:ascii="Times New Roman" w:hAnsi="Times New Roman"/>
          <w:sz w:val="26"/>
          <w:szCs w:val="26"/>
        </w:rPr>
      </w:pPr>
      <w:r w:rsidRPr="00713458">
        <w:rPr>
          <w:rFonts w:ascii="Times New Roman" w:hAnsi="Times New Roman"/>
          <w:i/>
          <w:sz w:val="26"/>
          <w:szCs w:val="26"/>
        </w:rPr>
        <w:t>1</w:t>
      </w:r>
      <w:r w:rsidR="00E323B4">
        <w:rPr>
          <w:rFonts w:ascii="Times New Roman" w:hAnsi="Times New Roman"/>
          <w:i/>
          <w:sz w:val="26"/>
          <w:szCs w:val="26"/>
        </w:rPr>
        <w:t>6</w:t>
      </w:r>
      <w:r w:rsidRPr="00713458">
        <w:rPr>
          <w:rFonts w:ascii="Times New Roman" w:hAnsi="Times New Roman"/>
          <w:i/>
          <w:sz w:val="26"/>
          <w:szCs w:val="26"/>
        </w:rPr>
        <w:t>) Национальная программа «Цифровая экономика РФ»</w:t>
      </w:r>
      <w:r w:rsidRPr="00713458">
        <w:rPr>
          <w:rFonts w:ascii="Times New Roman" w:hAnsi="Times New Roman"/>
          <w:sz w:val="26"/>
          <w:szCs w:val="26"/>
        </w:rPr>
        <w:t xml:space="preserve"> - недостижения в запланированные сроки соответствующих целевых показателей проектов, в связи с тем, что не предусмотрено финансирование большого количества мероприятий, реализация которых должна привести к их выполнению;</w:t>
      </w:r>
    </w:p>
    <w:p w14:paraId="6C5C7583" w14:textId="77777777" w:rsidR="00CD47CA" w:rsidRPr="00462AD1" w:rsidRDefault="00CD47CA" w:rsidP="00CD47CA">
      <w:pPr>
        <w:spacing w:after="0" w:line="240" w:lineRule="auto"/>
        <w:ind w:firstLine="709"/>
        <w:jc w:val="both"/>
        <w:rPr>
          <w:rFonts w:ascii="Times New Roman" w:eastAsiaTheme="minorHAnsi" w:hAnsi="Times New Roman"/>
          <w:sz w:val="26"/>
          <w:szCs w:val="26"/>
          <w:lang w:eastAsia="en-US"/>
        </w:rPr>
      </w:pPr>
      <w:r w:rsidRPr="00462AD1">
        <w:rPr>
          <w:rFonts w:ascii="Times New Roman" w:hAnsi="Times New Roman"/>
          <w:i/>
          <w:iCs/>
          <w:sz w:val="26"/>
          <w:szCs w:val="26"/>
        </w:rPr>
        <w:t>1</w:t>
      </w:r>
      <w:r w:rsidR="00E323B4">
        <w:rPr>
          <w:rFonts w:ascii="Times New Roman" w:hAnsi="Times New Roman"/>
          <w:i/>
          <w:iCs/>
          <w:sz w:val="26"/>
          <w:szCs w:val="26"/>
        </w:rPr>
        <w:t>7</w:t>
      </w:r>
      <w:r w:rsidRPr="00462AD1">
        <w:rPr>
          <w:rFonts w:ascii="Times New Roman" w:hAnsi="Times New Roman"/>
          <w:i/>
          <w:iCs/>
          <w:sz w:val="26"/>
          <w:szCs w:val="26"/>
        </w:rPr>
        <w:t>) </w:t>
      </w:r>
      <w:r w:rsidRPr="00462AD1">
        <w:rPr>
          <w:rFonts w:ascii="Times New Roman" w:hAnsi="Times New Roman"/>
          <w:i/>
          <w:sz w:val="26"/>
          <w:szCs w:val="26"/>
        </w:rPr>
        <w:t>«</w:t>
      </w:r>
      <w:r w:rsidRPr="00462AD1">
        <w:rPr>
          <w:rFonts w:ascii="Times New Roman" w:hAnsi="Times New Roman"/>
          <w:bCs/>
          <w:i/>
          <w:sz w:val="26"/>
          <w:szCs w:val="26"/>
        </w:rPr>
        <w:t>Системные меры развития международной кооперации и экспорта</w:t>
      </w:r>
      <w:r w:rsidRPr="00462AD1">
        <w:rPr>
          <w:rFonts w:ascii="Times New Roman" w:hAnsi="Times New Roman"/>
          <w:i/>
          <w:sz w:val="26"/>
          <w:szCs w:val="26"/>
        </w:rPr>
        <w:t>»</w:t>
      </w:r>
      <w:r w:rsidRPr="00462AD1">
        <w:rPr>
          <w:rFonts w:ascii="Times New Roman" w:hAnsi="Times New Roman"/>
          <w:b/>
          <w:i/>
          <w:sz w:val="26"/>
          <w:szCs w:val="26"/>
        </w:rPr>
        <w:t xml:space="preserve"> - </w:t>
      </w:r>
      <w:r w:rsidRPr="00462AD1">
        <w:rPr>
          <w:rFonts w:ascii="Times New Roman" w:hAnsi="Times New Roman"/>
          <w:sz w:val="26"/>
          <w:szCs w:val="26"/>
        </w:rPr>
        <w:t>недостижение целевых показателей по приросту количества компаний-экспортеров из числа субъектов малого и среднего предпринимательства вследствие низкого экспортно-ориентированного потенциала республики;</w:t>
      </w:r>
    </w:p>
    <w:p w14:paraId="32150F16" w14:textId="77777777" w:rsidR="00CD47CA" w:rsidRPr="005C0AF5" w:rsidRDefault="00CD47CA" w:rsidP="00CD47CA">
      <w:pPr>
        <w:spacing w:after="0" w:line="240" w:lineRule="auto"/>
        <w:ind w:firstLine="709"/>
        <w:jc w:val="both"/>
        <w:rPr>
          <w:rFonts w:ascii="Times New Roman" w:hAnsi="Times New Roman"/>
          <w:sz w:val="26"/>
          <w:szCs w:val="26"/>
        </w:rPr>
      </w:pPr>
      <w:r w:rsidRPr="005C0AF5">
        <w:rPr>
          <w:rFonts w:ascii="Times New Roman" w:hAnsi="Times New Roman"/>
          <w:i/>
          <w:sz w:val="26"/>
          <w:szCs w:val="26"/>
        </w:rPr>
        <w:t>1</w:t>
      </w:r>
      <w:r w:rsidR="00E323B4">
        <w:rPr>
          <w:rFonts w:ascii="Times New Roman" w:hAnsi="Times New Roman"/>
          <w:i/>
          <w:sz w:val="26"/>
          <w:szCs w:val="26"/>
        </w:rPr>
        <w:t>8</w:t>
      </w:r>
      <w:r w:rsidRPr="005C0AF5">
        <w:rPr>
          <w:rFonts w:ascii="Times New Roman" w:hAnsi="Times New Roman"/>
          <w:i/>
          <w:sz w:val="26"/>
          <w:szCs w:val="26"/>
        </w:rPr>
        <w:t>) «Акселерация субъектов малого и среднего предпринимательства»</w:t>
      </w:r>
      <w:r w:rsidRPr="005C0AF5">
        <w:rPr>
          <w:rFonts w:ascii="Times New Roman" w:hAnsi="Times New Roman"/>
          <w:sz w:val="26"/>
          <w:szCs w:val="26"/>
        </w:rPr>
        <w:t xml:space="preserve"> - недостижения целевого показателя характеризующего количество субъектов МСП, выведенных на экспорт при поддержке центров (агентств) координации поддержки экспортно-ориентированных субъектов МСП.</w:t>
      </w:r>
    </w:p>
    <w:p w14:paraId="6CF0996E" w14:textId="77777777" w:rsidR="00CD47CA" w:rsidRPr="00D95D74" w:rsidRDefault="00E323B4" w:rsidP="00CD47CA">
      <w:pPr>
        <w:autoSpaceDE w:val="0"/>
        <w:autoSpaceDN w:val="0"/>
        <w:adjustRightInd w:val="0"/>
        <w:spacing w:after="0" w:line="240" w:lineRule="auto"/>
        <w:ind w:firstLine="708"/>
        <w:jc w:val="both"/>
        <w:rPr>
          <w:rFonts w:ascii="Times New Roman" w:hAnsi="Times New Roman"/>
          <w:bCs/>
          <w:sz w:val="26"/>
          <w:szCs w:val="26"/>
        </w:rPr>
      </w:pPr>
      <w:r>
        <w:rPr>
          <w:rFonts w:ascii="Times New Roman" w:hAnsi="Times New Roman"/>
          <w:i/>
          <w:sz w:val="26"/>
          <w:szCs w:val="26"/>
        </w:rPr>
        <w:t>19</w:t>
      </w:r>
      <w:r w:rsidR="00CD47CA" w:rsidRPr="005C0AF5">
        <w:rPr>
          <w:rFonts w:ascii="Times New Roman" w:hAnsi="Times New Roman"/>
          <w:i/>
          <w:sz w:val="26"/>
          <w:szCs w:val="26"/>
        </w:rPr>
        <w:t>)</w:t>
      </w:r>
      <w:r w:rsidR="00CD47CA" w:rsidRPr="005C0AF5">
        <w:rPr>
          <w:rFonts w:ascii="Times New Roman" w:hAnsi="Times New Roman"/>
          <w:sz w:val="26"/>
          <w:szCs w:val="26"/>
        </w:rPr>
        <w:t> </w:t>
      </w:r>
      <w:r w:rsidR="00CD47CA" w:rsidRPr="005C0AF5">
        <w:rPr>
          <w:rFonts w:ascii="Times New Roman" w:hAnsi="Times New Roman"/>
          <w:bCs/>
          <w:i/>
          <w:sz w:val="26"/>
          <w:szCs w:val="26"/>
        </w:rPr>
        <w:t>«Создание системы поддержки фермеров и развитие сельской кооперации»</w:t>
      </w:r>
      <w:r w:rsidR="00CD47CA" w:rsidRPr="005C0AF5">
        <w:rPr>
          <w:rFonts w:ascii="Times New Roman" w:hAnsi="Times New Roman"/>
          <w:bCs/>
          <w:sz w:val="26"/>
          <w:szCs w:val="26"/>
        </w:rPr>
        <w:t xml:space="preserve"> - </w:t>
      </w:r>
      <w:r w:rsidR="00CD47CA" w:rsidRPr="005C0AF5">
        <w:rPr>
          <w:rFonts w:ascii="Times New Roman" w:hAnsi="Times New Roman"/>
          <w:sz w:val="26"/>
          <w:szCs w:val="26"/>
        </w:rPr>
        <w:t>не начато освоение средств по предоставлению грантовой поддержки  крестьянских (фермерских) хозяйств на создание и развитие хозяйств (план</w:t>
      </w:r>
      <w:r w:rsidR="00CD47CA" w:rsidRPr="005C0AF5">
        <w:rPr>
          <w:rFonts w:ascii="Times New Roman" w:hAnsi="Times New Roman"/>
          <w:bCs/>
          <w:sz w:val="26"/>
          <w:szCs w:val="26"/>
        </w:rPr>
        <w:t xml:space="preserve"> 30 000 </w:t>
      </w:r>
      <w:r w:rsidR="00CD47CA" w:rsidRPr="005C0AF5">
        <w:rPr>
          <w:rFonts w:ascii="Times New Roman" w:hAnsi="Times New Roman"/>
          <w:bCs/>
          <w:sz w:val="26"/>
          <w:szCs w:val="26"/>
        </w:rPr>
        <w:lastRenderedPageBreak/>
        <w:t xml:space="preserve">тыс. рублей), что негативно влияет на исполнение расходов регионального проекта, характеризующихся наименьшим уровнем исполнения (7,2%) относительно других региональных </w:t>
      </w:r>
      <w:r w:rsidR="00CD47CA" w:rsidRPr="00D95D74">
        <w:rPr>
          <w:rFonts w:ascii="Times New Roman" w:hAnsi="Times New Roman"/>
          <w:bCs/>
          <w:sz w:val="26"/>
          <w:szCs w:val="26"/>
        </w:rPr>
        <w:t>проектов по поддержке МСП;</w:t>
      </w:r>
    </w:p>
    <w:p w14:paraId="653AF404" w14:textId="77777777" w:rsidR="00CD47CA" w:rsidRPr="00333114" w:rsidRDefault="00CD47CA" w:rsidP="00333114">
      <w:pPr>
        <w:spacing w:after="0" w:line="240" w:lineRule="auto"/>
        <w:ind w:firstLine="709"/>
        <w:jc w:val="both"/>
        <w:rPr>
          <w:rFonts w:ascii="Times New Roman" w:hAnsi="Times New Roman"/>
          <w:bCs/>
          <w:sz w:val="26"/>
          <w:szCs w:val="26"/>
        </w:rPr>
      </w:pPr>
      <w:r w:rsidRPr="0032798E">
        <w:rPr>
          <w:rFonts w:ascii="Times New Roman" w:hAnsi="Times New Roman"/>
          <w:i/>
          <w:color w:val="000000"/>
          <w:sz w:val="26"/>
          <w:szCs w:val="26"/>
        </w:rPr>
        <w:t>2</w:t>
      </w:r>
      <w:r w:rsidR="00333114">
        <w:rPr>
          <w:rFonts w:ascii="Times New Roman" w:hAnsi="Times New Roman"/>
          <w:i/>
          <w:color w:val="000000"/>
          <w:sz w:val="26"/>
          <w:szCs w:val="26"/>
        </w:rPr>
        <w:t>0</w:t>
      </w:r>
      <w:r w:rsidRPr="0032798E">
        <w:rPr>
          <w:rFonts w:ascii="Times New Roman" w:hAnsi="Times New Roman"/>
          <w:i/>
          <w:color w:val="000000"/>
          <w:sz w:val="26"/>
          <w:szCs w:val="26"/>
        </w:rPr>
        <w:t>) «Старшее поколение»</w:t>
      </w:r>
      <w:r w:rsidRPr="0032798E">
        <w:rPr>
          <w:rFonts w:ascii="Times New Roman" w:hAnsi="Times New Roman"/>
          <w:color w:val="000000"/>
          <w:sz w:val="26"/>
          <w:szCs w:val="26"/>
        </w:rPr>
        <w:t xml:space="preserve"> - </w:t>
      </w:r>
      <w:r w:rsidRPr="0032798E">
        <w:rPr>
          <w:rFonts w:ascii="Times New Roman" w:hAnsi="Times New Roman"/>
          <w:bCs/>
          <w:sz w:val="26"/>
          <w:szCs w:val="26"/>
        </w:rPr>
        <w:t xml:space="preserve">недостижения </w:t>
      </w:r>
      <w:r w:rsidRPr="0032798E">
        <w:rPr>
          <w:rFonts w:ascii="Times New Roman" w:hAnsi="Times New Roman"/>
          <w:sz w:val="26"/>
          <w:szCs w:val="26"/>
        </w:rPr>
        <w:t>значений целев</w:t>
      </w:r>
      <w:r w:rsidR="00333114">
        <w:rPr>
          <w:rFonts w:ascii="Times New Roman" w:hAnsi="Times New Roman"/>
          <w:sz w:val="26"/>
          <w:szCs w:val="26"/>
        </w:rPr>
        <w:t>ого</w:t>
      </w:r>
      <w:r w:rsidRPr="0032798E">
        <w:rPr>
          <w:rFonts w:ascii="Times New Roman" w:hAnsi="Times New Roman"/>
          <w:sz w:val="26"/>
          <w:szCs w:val="26"/>
        </w:rPr>
        <w:t xml:space="preserve"> </w:t>
      </w:r>
      <w:r w:rsidRPr="0032798E">
        <w:rPr>
          <w:rFonts w:ascii="Times New Roman" w:hAnsi="Times New Roman"/>
          <w:bCs/>
          <w:sz w:val="26"/>
          <w:szCs w:val="26"/>
        </w:rPr>
        <w:t>показател</w:t>
      </w:r>
      <w:r w:rsidR="00333114">
        <w:rPr>
          <w:rFonts w:ascii="Times New Roman" w:hAnsi="Times New Roman"/>
          <w:bCs/>
          <w:sz w:val="26"/>
          <w:szCs w:val="26"/>
        </w:rPr>
        <w:t>я</w:t>
      </w:r>
      <w:r w:rsidR="00333114" w:rsidRPr="00333114">
        <w:rPr>
          <w:rFonts w:ascii="Times New Roman" w:hAnsi="Times New Roman"/>
          <w:sz w:val="26"/>
          <w:szCs w:val="26"/>
        </w:rPr>
        <w:t xml:space="preserve"> </w:t>
      </w:r>
      <w:r w:rsidR="00333114">
        <w:rPr>
          <w:rFonts w:ascii="Times New Roman" w:hAnsi="Times New Roman"/>
          <w:sz w:val="26"/>
          <w:szCs w:val="26"/>
        </w:rPr>
        <w:t>«</w:t>
      </w:r>
      <w:r w:rsidR="00333114" w:rsidRPr="0032798E">
        <w:rPr>
          <w:rFonts w:ascii="Times New Roman" w:hAnsi="Times New Roman"/>
          <w:sz w:val="26"/>
          <w:szCs w:val="26"/>
        </w:rPr>
        <w:t>охват граждан старше трудоспособного возраста профилактическими осмотрами, включая диспансеризацию</w:t>
      </w:r>
      <w:r w:rsidR="00333114">
        <w:rPr>
          <w:rFonts w:ascii="Times New Roman" w:hAnsi="Times New Roman"/>
          <w:sz w:val="26"/>
          <w:szCs w:val="26"/>
        </w:rPr>
        <w:t>»</w:t>
      </w:r>
      <w:r w:rsidRPr="0032798E">
        <w:rPr>
          <w:rFonts w:ascii="Times New Roman" w:hAnsi="Times New Roman"/>
          <w:bCs/>
          <w:sz w:val="26"/>
          <w:szCs w:val="26"/>
        </w:rPr>
        <w:t xml:space="preserve"> в связи с принятием ограничительных мер, связанных с недопущением распространения новой коронавирусной инфекции</w:t>
      </w:r>
      <w:r w:rsidR="00333114">
        <w:rPr>
          <w:rFonts w:ascii="Times New Roman" w:hAnsi="Times New Roman"/>
          <w:bCs/>
          <w:sz w:val="26"/>
          <w:szCs w:val="26"/>
        </w:rPr>
        <w:t>;</w:t>
      </w:r>
    </w:p>
    <w:p w14:paraId="21B01C64" w14:textId="77777777" w:rsidR="00CD47CA" w:rsidRPr="009D6C89" w:rsidRDefault="00CD47CA" w:rsidP="00CD47CA">
      <w:pPr>
        <w:spacing w:after="0" w:line="240" w:lineRule="auto"/>
        <w:ind w:firstLine="709"/>
        <w:jc w:val="both"/>
        <w:rPr>
          <w:rFonts w:ascii="Times New Roman" w:hAnsi="Times New Roman"/>
          <w:bCs/>
          <w:sz w:val="26"/>
          <w:szCs w:val="26"/>
          <w:highlight w:val="yellow"/>
        </w:rPr>
      </w:pPr>
      <w:r w:rsidRPr="0032798E">
        <w:rPr>
          <w:rFonts w:ascii="Times New Roman" w:hAnsi="Times New Roman"/>
          <w:i/>
          <w:color w:val="000000"/>
          <w:sz w:val="26"/>
          <w:szCs w:val="26"/>
        </w:rPr>
        <w:t>2</w:t>
      </w:r>
      <w:r w:rsidR="00333114">
        <w:rPr>
          <w:rFonts w:ascii="Times New Roman" w:hAnsi="Times New Roman"/>
          <w:i/>
          <w:color w:val="000000"/>
          <w:sz w:val="26"/>
          <w:szCs w:val="26"/>
        </w:rPr>
        <w:t>1</w:t>
      </w:r>
      <w:r w:rsidRPr="0032798E">
        <w:rPr>
          <w:rFonts w:ascii="Times New Roman" w:hAnsi="Times New Roman"/>
          <w:i/>
          <w:color w:val="000000"/>
          <w:sz w:val="26"/>
          <w:szCs w:val="26"/>
        </w:rPr>
        <w:t>) «Старшее поколение»</w:t>
      </w:r>
      <w:r w:rsidRPr="0032798E">
        <w:rPr>
          <w:rFonts w:ascii="Times New Roman" w:hAnsi="Times New Roman"/>
          <w:bCs/>
          <w:sz w:val="26"/>
          <w:szCs w:val="26"/>
        </w:rPr>
        <w:t xml:space="preserve"> </w:t>
      </w:r>
      <w:r>
        <w:rPr>
          <w:rFonts w:ascii="Times New Roman" w:hAnsi="Times New Roman"/>
          <w:bCs/>
          <w:sz w:val="26"/>
          <w:szCs w:val="26"/>
        </w:rPr>
        <w:t>- не</w:t>
      </w:r>
      <w:r w:rsidRPr="00233FBE">
        <w:rPr>
          <w:rFonts w:ascii="Times New Roman" w:hAnsi="Times New Roman"/>
          <w:bCs/>
          <w:sz w:val="26"/>
          <w:szCs w:val="26"/>
        </w:rPr>
        <w:t>освоения бюджетных ассигнований в полном объеме</w:t>
      </w:r>
      <w:r>
        <w:rPr>
          <w:rFonts w:ascii="Times New Roman" w:hAnsi="Times New Roman"/>
          <w:sz w:val="26"/>
          <w:szCs w:val="26"/>
        </w:rPr>
        <w:t>,</w:t>
      </w:r>
      <w:r w:rsidRPr="00233FBE">
        <w:rPr>
          <w:rFonts w:ascii="Times New Roman" w:hAnsi="Times New Roman"/>
          <w:bCs/>
          <w:color w:val="000000"/>
          <w:sz w:val="26"/>
          <w:szCs w:val="26"/>
        </w:rPr>
        <w:t xml:space="preserve"> так как исполнение за 1 полугодие </w:t>
      </w:r>
      <w:r>
        <w:rPr>
          <w:rFonts w:ascii="Times New Roman" w:hAnsi="Times New Roman"/>
          <w:bCs/>
          <w:color w:val="000000"/>
          <w:sz w:val="26"/>
          <w:szCs w:val="26"/>
        </w:rPr>
        <w:t xml:space="preserve"> </w:t>
      </w:r>
      <w:r w:rsidRPr="00233FBE">
        <w:rPr>
          <w:rFonts w:ascii="Times New Roman" w:hAnsi="Times New Roman"/>
          <w:bCs/>
          <w:color w:val="000000"/>
          <w:sz w:val="26"/>
          <w:szCs w:val="26"/>
        </w:rPr>
        <w:t xml:space="preserve">2020 года составило 22,3% </w:t>
      </w:r>
      <w:r>
        <w:rPr>
          <w:rFonts w:ascii="Times New Roman" w:hAnsi="Times New Roman"/>
          <w:bCs/>
          <w:color w:val="000000"/>
          <w:sz w:val="26"/>
          <w:szCs w:val="26"/>
        </w:rPr>
        <w:t>планового объема;</w:t>
      </w:r>
    </w:p>
    <w:p w14:paraId="7C3DE11F" w14:textId="77777777" w:rsidR="00CD47CA" w:rsidRPr="00D67444" w:rsidRDefault="00CD47CA" w:rsidP="00CD47CA">
      <w:pPr>
        <w:spacing w:after="0" w:line="240" w:lineRule="auto"/>
        <w:ind w:firstLine="709"/>
        <w:jc w:val="both"/>
        <w:rPr>
          <w:rFonts w:ascii="Times New Roman" w:hAnsi="Times New Roman"/>
          <w:bCs/>
          <w:sz w:val="26"/>
          <w:szCs w:val="26"/>
        </w:rPr>
      </w:pPr>
      <w:r w:rsidRPr="00AA5E4E">
        <w:rPr>
          <w:rFonts w:ascii="Times New Roman" w:hAnsi="Times New Roman"/>
          <w:i/>
          <w:color w:val="000000"/>
          <w:sz w:val="26"/>
          <w:szCs w:val="26"/>
        </w:rPr>
        <w:t>2</w:t>
      </w:r>
      <w:r w:rsidR="00333114">
        <w:rPr>
          <w:rFonts w:ascii="Times New Roman" w:hAnsi="Times New Roman"/>
          <w:i/>
          <w:color w:val="000000"/>
          <w:sz w:val="26"/>
          <w:szCs w:val="26"/>
        </w:rPr>
        <w:t>2</w:t>
      </w:r>
      <w:r w:rsidRPr="00AA5E4E">
        <w:rPr>
          <w:rFonts w:ascii="Times New Roman" w:hAnsi="Times New Roman"/>
          <w:i/>
          <w:color w:val="000000"/>
          <w:sz w:val="26"/>
          <w:szCs w:val="26"/>
        </w:rPr>
        <w:t>) «Содействие занятости женщин - создание условий дошкольного образования для детей в возрасте до трех лет»</w:t>
      </w:r>
      <w:r w:rsidRPr="00AA5E4E">
        <w:rPr>
          <w:rFonts w:ascii="Times New Roman" w:hAnsi="Times New Roman"/>
          <w:color w:val="000000"/>
          <w:sz w:val="26"/>
          <w:szCs w:val="26"/>
        </w:rPr>
        <w:t xml:space="preserve"> - </w:t>
      </w:r>
      <w:r w:rsidRPr="00AA5E4E">
        <w:rPr>
          <w:rFonts w:ascii="Times New Roman" w:hAnsi="Times New Roman"/>
          <w:bCs/>
          <w:sz w:val="26"/>
          <w:szCs w:val="26"/>
        </w:rPr>
        <w:t>недостижения значений 3-х целевых показателей («Охват граждан старше трудоспособного возраста профилактическими осмотрами, включая диспансеризацию</w:t>
      </w:r>
      <w:r w:rsidRPr="00D67444">
        <w:rPr>
          <w:rFonts w:ascii="Times New Roman" w:hAnsi="Times New Roman"/>
          <w:bCs/>
          <w:sz w:val="26"/>
          <w:szCs w:val="26"/>
        </w:rPr>
        <w:t>», «Доля лиц старше трудоспособного возраста, у которых выявлены заболевания и патологические состояния, находящихся  под диспансерным наблюдением», «Численность лиц в возрасте 50 лет и старше, а также лиц предпенсионного возраста, прошедших профессиональное обучение и дополнительное профессиональное образование») в связи с принятием ограничительных мер, связанных с недопущением  распространения новой коронавирусной инфекции</w:t>
      </w:r>
      <w:r>
        <w:rPr>
          <w:rFonts w:ascii="Times New Roman" w:hAnsi="Times New Roman"/>
          <w:bCs/>
          <w:sz w:val="26"/>
          <w:szCs w:val="26"/>
        </w:rPr>
        <w:t>;</w:t>
      </w:r>
    </w:p>
    <w:p w14:paraId="6CF25653" w14:textId="77777777" w:rsidR="00CD47CA" w:rsidRDefault="00CD47CA" w:rsidP="00CD47CA">
      <w:pPr>
        <w:spacing w:after="0" w:line="240" w:lineRule="auto"/>
        <w:ind w:firstLine="709"/>
        <w:jc w:val="both"/>
        <w:rPr>
          <w:rFonts w:ascii="Times New Roman" w:hAnsi="Times New Roman"/>
          <w:iCs/>
          <w:sz w:val="26"/>
          <w:szCs w:val="26"/>
        </w:rPr>
      </w:pPr>
      <w:r w:rsidRPr="00AA5E4E">
        <w:rPr>
          <w:rFonts w:ascii="Times New Roman" w:hAnsi="Times New Roman"/>
          <w:i/>
          <w:color w:val="000000"/>
          <w:sz w:val="26"/>
          <w:szCs w:val="26"/>
        </w:rPr>
        <w:t>2</w:t>
      </w:r>
      <w:r w:rsidR="00333114">
        <w:rPr>
          <w:rFonts w:ascii="Times New Roman" w:hAnsi="Times New Roman"/>
          <w:i/>
          <w:color w:val="000000"/>
          <w:sz w:val="26"/>
          <w:szCs w:val="26"/>
        </w:rPr>
        <w:t>3</w:t>
      </w:r>
      <w:r w:rsidRPr="00AA5E4E">
        <w:rPr>
          <w:rFonts w:ascii="Times New Roman" w:hAnsi="Times New Roman"/>
          <w:i/>
          <w:color w:val="000000"/>
          <w:sz w:val="26"/>
          <w:szCs w:val="26"/>
        </w:rPr>
        <w:t>) «Содействие занятости женщин - создание условий дошкольного образования для детей в возрасте до трех лет»</w:t>
      </w:r>
      <w:r w:rsidRPr="00AA5E4E">
        <w:rPr>
          <w:rFonts w:ascii="Times New Roman" w:hAnsi="Times New Roman"/>
          <w:color w:val="000000"/>
          <w:sz w:val="26"/>
          <w:szCs w:val="26"/>
        </w:rPr>
        <w:t xml:space="preserve"> </w:t>
      </w:r>
      <w:r>
        <w:rPr>
          <w:rFonts w:ascii="Times New Roman" w:hAnsi="Times New Roman"/>
          <w:color w:val="000000"/>
          <w:sz w:val="26"/>
          <w:szCs w:val="26"/>
        </w:rPr>
        <w:t xml:space="preserve">- </w:t>
      </w:r>
      <w:r w:rsidRPr="00403EB1">
        <w:rPr>
          <w:rFonts w:ascii="Times New Roman" w:hAnsi="Times New Roman"/>
          <w:iCs/>
          <w:sz w:val="26"/>
          <w:szCs w:val="26"/>
        </w:rPr>
        <w:t xml:space="preserve">несвоевременного </w:t>
      </w:r>
      <w:r>
        <w:rPr>
          <w:rFonts w:ascii="Times New Roman" w:hAnsi="Times New Roman"/>
          <w:iCs/>
          <w:sz w:val="26"/>
          <w:szCs w:val="26"/>
        </w:rPr>
        <w:t>выполнения строительных работ,</w:t>
      </w:r>
      <w:r w:rsidRPr="00403EB1">
        <w:rPr>
          <w:rFonts w:ascii="Times New Roman" w:hAnsi="Times New Roman"/>
          <w:iCs/>
          <w:sz w:val="26"/>
          <w:szCs w:val="26"/>
        </w:rPr>
        <w:t xml:space="preserve"> а также риск </w:t>
      </w:r>
      <w:r>
        <w:rPr>
          <w:rFonts w:ascii="Times New Roman" w:hAnsi="Times New Roman"/>
          <w:iCs/>
          <w:sz w:val="26"/>
          <w:szCs w:val="26"/>
        </w:rPr>
        <w:t>не</w:t>
      </w:r>
      <w:r w:rsidRPr="00403EB1">
        <w:rPr>
          <w:rFonts w:ascii="Times New Roman" w:hAnsi="Times New Roman"/>
          <w:iCs/>
          <w:sz w:val="26"/>
          <w:szCs w:val="26"/>
        </w:rPr>
        <w:t xml:space="preserve">освоения бюджетных средств в полном объеме по 4 детским садам </w:t>
      </w:r>
      <w:r>
        <w:rPr>
          <w:rFonts w:ascii="Times New Roman" w:hAnsi="Times New Roman"/>
          <w:iCs/>
          <w:sz w:val="26"/>
          <w:szCs w:val="26"/>
        </w:rPr>
        <w:t xml:space="preserve">(в </w:t>
      </w:r>
      <w:r w:rsidRPr="00403EB1">
        <w:rPr>
          <w:rFonts w:ascii="Times New Roman" w:hAnsi="Times New Roman"/>
          <w:iCs/>
          <w:sz w:val="26"/>
          <w:szCs w:val="26"/>
        </w:rPr>
        <w:t>п. Аскиз</w:t>
      </w:r>
      <w:r>
        <w:rPr>
          <w:rFonts w:ascii="Times New Roman" w:hAnsi="Times New Roman"/>
          <w:iCs/>
          <w:sz w:val="26"/>
          <w:szCs w:val="26"/>
        </w:rPr>
        <w:t xml:space="preserve"> </w:t>
      </w:r>
      <w:r w:rsidRPr="00403EB1">
        <w:rPr>
          <w:rFonts w:ascii="Times New Roman" w:hAnsi="Times New Roman"/>
          <w:iCs/>
          <w:sz w:val="26"/>
          <w:szCs w:val="26"/>
        </w:rPr>
        <w:t>Аскизск</w:t>
      </w:r>
      <w:r>
        <w:rPr>
          <w:rFonts w:ascii="Times New Roman" w:hAnsi="Times New Roman"/>
          <w:iCs/>
          <w:sz w:val="26"/>
          <w:szCs w:val="26"/>
        </w:rPr>
        <w:t>ого</w:t>
      </w:r>
      <w:r w:rsidRPr="00403EB1">
        <w:rPr>
          <w:rFonts w:ascii="Times New Roman" w:hAnsi="Times New Roman"/>
          <w:iCs/>
          <w:sz w:val="26"/>
          <w:szCs w:val="26"/>
        </w:rPr>
        <w:t xml:space="preserve"> район</w:t>
      </w:r>
      <w:r>
        <w:rPr>
          <w:rFonts w:ascii="Times New Roman" w:hAnsi="Times New Roman"/>
          <w:iCs/>
          <w:sz w:val="26"/>
          <w:szCs w:val="26"/>
        </w:rPr>
        <w:t xml:space="preserve">а, </w:t>
      </w:r>
      <w:r w:rsidRPr="00403EB1">
        <w:rPr>
          <w:rFonts w:ascii="Times New Roman" w:hAnsi="Times New Roman"/>
          <w:iCs/>
          <w:sz w:val="26"/>
          <w:szCs w:val="26"/>
        </w:rPr>
        <w:t>с. Новокурск</w:t>
      </w:r>
      <w:r>
        <w:rPr>
          <w:rFonts w:ascii="Times New Roman" w:hAnsi="Times New Roman"/>
          <w:iCs/>
          <w:sz w:val="26"/>
          <w:szCs w:val="26"/>
        </w:rPr>
        <w:t xml:space="preserve"> </w:t>
      </w:r>
      <w:r w:rsidRPr="00403EB1">
        <w:rPr>
          <w:rFonts w:ascii="Times New Roman" w:hAnsi="Times New Roman"/>
          <w:iCs/>
          <w:sz w:val="26"/>
          <w:szCs w:val="26"/>
        </w:rPr>
        <w:t>Бейск</w:t>
      </w:r>
      <w:r>
        <w:rPr>
          <w:rFonts w:ascii="Times New Roman" w:hAnsi="Times New Roman"/>
          <w:iCs/>
          <w:sz w:val="26"/>
          <w:szCs w:val="26"/>
        </w:rPr>
        <w:t>ого</w:t>
      </w:r>
      <w:r w:rsidRPr="00403EB1">
        <w:rPr>
          <w:rFonts w:ascii="Times New Roman" w:hAnsi="Times New Roman"/>
          <w:iCs/>
          <w:sz w:val="26"/>
          <w:szCs w:val="26"/>
        </w:rPr>
        <w:t xml:space="preserve"> район</w:t>
      </w:r>
      <w:r>
        <w:rPr>
          <w:rFonts w:ascii="Times New Roman" w:hAnsi="Times New Roman"/>
          <w:iCs/>
          <w:sz w:val="26"/>
          <w:szCs w:val="26"/>
        </w:rPr>
        <w:t xml:space="preserve">а, </w:t>
      </w:r>
      <w:r w:rsidRPr="00403EB1">
        <w:rPr>
          <w:rFonts w:ascii="Times New Roman" w:hAnsi="Times New Roman"/>
          <w:iCs/>
          <w:sz w:val="26"/>
          <w:szCs w:val="26"/>
        </w:rPr>
        <w:t>с. Калинино Усть-Абаканск</w:t>
      </w:r>
      <w:r>
        <w:rPr>
          <w:rFonts w:ascii="Times New Roman" w:hAnsi="Times New Roman"/>
          <w:iCs/>
          <w:sz w:val="26"/>
          <w:szCs w:val="26"/>
        </w:rPr>
        <w:t>ого</w:t>
      </w:r>
      <w:r w:rsidRPr="00403EB1">
        <w:rPr>
          <w:rFonts w:ascii="Times New Roman" w:hAnsi="Times New Roman"/>
          <w:iCs/>
          <w:sz w:val="26"/>
          <w:szCs w:val="26"/>
        </w:rPr>
        <w:t xml:space="preserve"> район</w:t>
      </w:r>
      <w:r>
        <w:rPr>
          <w:rFonts w:ascii="Times New Roman" w:hAnsi="Times New Roman"/>
          <w:iCs/>
          <w:sz w:val="26"/>
          <w:szCs w:val="26"/>
        </w:rPr>
        <w:t>а,</w:t>
      </w:r>
      <w:r w:rsidRPr="00403EB1">
        <w:rPr>
          <w:rFonts w:ascii="Times New Roman" w:hAnsi="Times New Roman"/>
          <w:iCs/>
          <w:sz w:val="26"/>
          <w:szCs w:val="26"/>
        </w:rPr>
        <w:t xml:space="preserve"> с. Шира</w:t>
      </w:r>
      <w:r>
        <w:rPr>
          <w:rFonts w:ascii="Times New Roman" w:hAnsi="Times New Roman"/>
          <w:iCs/>
          <w:sz w:val="26"/>
          <w:szCs w:val="26"/>
        </w:rPr>
        <w:t xml:space="preserve"> </w:t>
      </w:r>
      <w:r w:rsidRPr="00403EB1">
        <w:rPr>
          <w:rFonts w:ascii="Times New Roman" w:hAnsi="Times New Roman"/>
          <w:iCs/>
          <w:sz w:val="26"/>
          <w:szCs w:val="26"/>
        </w:rPr>
        <w:t>Ширинск</w:t>
      </w:r>
      <w:r>
        <w:rPr>
          <w:rFonts w:ascii="Times New Roman" w:hAnsi="Times New Roman"/>
          <w:iCs/>
          <w:sz w:val="26"/>
          <w:szCs w:val="26"/>
        </w:rPr>
        <w:t xml:space="preserve">ого </w:t>
      </w:r>
      <w:r w:rsidRPr="00403EB1">
        <w:rPr>
          <w:rFonts w:ascii="Times New Roman" w:hAnsi="Times New Roman"/>
          <w:iCs/>
          <w:sz w:val="26"/>
          <w:szCs w:val="26"/>
        </w:rPr>
        <w:t>район</w:t>
      </w:r>
      <w:r>
        <w:rPr>
          <w:rFonts w:ascii="Times New Roman" w:hAnsi="Times New Roman"/>
          <w:iCs/>
          <w:sz w:val="26"/>
          <w:szCs w:val="26"/>
        </w:rPr>
        <w:t>а);</w:t>
      </w:r>
    </w:p>
    <w:p w14:paraId="27E695EE" w14:textId="77777777" w:rsidR="00CD47CA" w:rsidRDefault="00CD47CA" w:rsidP="00CD47CA">
      <w:pPr>
        <w:spacing w:after="0" w:line="240" w:lineRule="auto"/>
        <w:ind w:firstLine="709"/>
        <w:jc w:val="both"/>
        <w:rPr>
          <w:rFonts w:ascii="Times New Roman" w:eastAsiaTheme="minorHAnsi" w:hAnsi="Times New Roman"/>
          <w:sz w:val="26"/>
          <w:szCs w:val="26"/>
          <w:lang w:eastAsia="en-US"/>
        </w:rPr>
      </w:pPr>
      <w:r w:rsidRPr="00AA5E4E">
        <w:rPr>
          <w:rFonts w:ascii="Times New Roman" w:hAnsi="Times New Roman"/>
          <w:i/>
          <w:color w:val="000000"/>
          <w:sz w:val="26"/>
          <w:szCs w:val="26"/>
        </w:rPr>
        <w:t>2</w:t>
      </w:r>
      <w:r w:rsidR="00333114">
        <w:rPr>
          <w:rFonts w:ascii="Times New Roman" w:hAnsi="Times New Roman"/>
          <w:i/>
          <w:color w:val="000000"/>
          <w:sz w:val="26"/>
          <w:szCs w:val="26"/>
        </w:rPr>
        <w:t>4</w:t>
      </w:r>
      <w:r w:rsidRPr="00AA5E4E">
        <w:rPr>
          <w:rFonts w:ascii="Times New Roman" w:hAnsi="Times New Roman"/>
          <w:i/>
          <w:color w:val="000000"/>
          <w:sz w:val="26"/>
          <w:szCs w:val="26"/>
        </w:rPr>
        <w:t>) «Содействие занятости женщин - создание условий дошкольного образования для детей в возрасте до трех лет»</w:t>
      </w:r>
      <w:r w:rsidRPr="00AA5E4E">
        <w:rPr>
          <w:rFonts w:ascii="Times New Roman" w:hAnsi="Times New Roman"/>
          <w:color w:val="000000"/>
          <w:sz w:val="26"/>
          <w:szCs w:val="26"/>
        </w:rPr>
        <w:t xml:space="preserve"> </w:t>
      </w:r>
      <w:r>
        <w:rPr>
          <w:rFonts w:ascii="Times New Roman" w:hAnsi="Times New Roman"/>
          <w:color w:val="000000"/>
          <w:sz w:val="26"/>
          <w:szCs w:val="26"/>
        </w:rPr>
        <w:t xml:space="preserve">- </w:t>
      </w:r>
      <w:r>
        <w:rPr>
          <w:rFonts w:ascii="Times New Roman" w:hAnsi="Times New Roman"/>
          <w:bCs/>
          <w:iCs/>
          <w:sz w:val="26"/>
          <w:szCs w:val="26"/>
        </w:rPr>
        <w:t>не</w:t>
      </w:r>
      <w:r w:rsidRPr="00331A23">
        <w:rPr>
          <w:rFonts w:ascii="Times New Roman" w:hAnsi="Times New Roman"/>
          <w:bCs/>
          <w:iCs/>
          <w:sz w:val="26"/>
          <w:szCs w:val="26"/>
        </w:rPr>
        <w:t xml:space="preserve">освоения бюджетных ассигнований в полном объеме как в целом по </w:t>
      </w:r>
      <w:r>
        <w:rPr>
          <w:rFonts w:ascii="Times New Roman" w:hAnsi="Times New Roman"/>
          <w:bCs/>
          <w:iCs/>
          <w:sz w:val="26"/>
          <w:szCs w:val="26"/>
        </w:rPr>
        <w:t xml:space="preserve">данному </w:t>
      </w:r>
      <w:r w:rsidRPr="00331A23">
        <w:rPr>
          <w:rFonts w:ascii="Times New Roman" w:hAnsi="Times New Roman"/>
          <w:bCs/>
          <w:iCs/>
          <w:sz w:val="26"/>
          <w:szCs w:val="26"/>
        </w:rPr>
        <w:t xml:space="preserve">региональному проекту, так и по </w:t>
      </w:r>
      <w:r>
        <w:rPr>
          <w:rFonts w:ascii="Times New Roman" w:hAnsi="Times New Roman"/>
          <w:bCs/>
          <w:iCs/>
          <w:sz w:val="26"/>
          <w:szCs w:val="26"/>
        </w:rPr>
        <w:t>всем его мероприятиям,</w:t>
      </w:r>
      <w:r w:rsidRPr="00AA5E4E">
        <w:rPr>
          <w:rFonts w:ascii="Times New Roman" w:eastAsiaTheme="minorHAnsi" w:hAnsi="Times New Roman"/>
          <w:sz w:val="26"/>
          <w:szCs w:val="26"/>
          <w:lang w:eastAsia="en-US"/>
        </w:rPr>
        <w:t xml:space="preserve"> </w:t>
      </w:r>
      <w:r w:rsidRPr="00233FBE">
        <w:rPr>
          <w:rFonts w:ascii="Times New Roman" w:hAnsi="Times New Roman"/>
          <w:bCs/>
          <w:color w:val="000000"/>
          <w:sz w:val="26"/>
          <w:szCs w:val="26"/>
        </w:rPr>
        <w:t xml:space="preserve">так как исполнение за 1 полугодие </w:t>
      </w:r>
      <w:r>
        <w:rPr>
          <w:rFonts w:ascii="Times New Roman" w:hAnsi="Times New Roman"/>
          <w:bCs/>
          <w:color w:val="000000"/>
          <w:sz w:val="26"/>
          <w:szCs w:val="26"/>
        </w:rPr>
        <w:t xml:space="preserve"> </w:t>
      </w:r>
      <w:r w:rsidRPr="00233FBE">
        <w:rPr>
          <w:rFonts w:ascii="Times New Roman" w:hAnsi="Times New Roman"/>
          <w:bCs/>
          <w:color w:val="000000"/>
          <w:sz w:val="26"/>
          <w:szCs w:val="26"/>
        </w:rPr>
        <w:t>2020 года составило 2</w:t>
      </w:r>
      <w:r>
        <w:rPr>
          <w:rFonts w:ascii="Times New Roman" w:hAnsi="Times New Roman"/>
          <w:bCs/>
          <w:color w:val="000000"/>
          <w:sz w:val="26"/>
          <w:szCs w:val="26"/>
        </w:rPr>
        <w:t>1</w:t>
      </w:r>
      <w:r w:rsidRPr="00233FBE">
        <w:rPr>
          <w:rFonts w:ascii="Times New Roman" w:hAnsi="Times New Roman"/>
          <w:bCs/>
          <w:color w:val="000000"/>
          <w:sz w:val="26"/>
          <w:szCs w:val="26"/>
        </w:rPr>
        <w:t xml:space="preserve">,3% </w:t>
      </w:r>
      <w:r>
        <w:rPr>
          <w:rFonts w:ascii="Times New Roman" w:hAnsi="Times New Roman"/>
          <w:bCs/>
          <w:color w:val="000000"/>
          <w:sz w:val="26"/>
          <w:szCs w:val="26"/>
        </w:rPr>
        <w:t xml:space="preserve">планового объема. А также </w:t>
      </w:r>
      <w:r>
        <w:rPr>
          <w:rFonts w:ascii="Times New Roman" w:eastAsiaTheme="minorHAnsi" w:hAnsi="Times New Roman"/>
          <w:sz w:val="26"/>
          <w:szCs w:val="26"/>
          <w:lang w:eastAsia="en-US"/>
        </w:rPr>
        <w:t>вследствие невнесения Минобрнауки Хакасии</w:t>
      </w:r>
      <w:r w:rsidRPr="005011D9">
        <w:rPr>
          <w:rFonts w:ascii="Times New Roman" w:eastAsiaTheme="minorHAnsi" w:hAnsi="Times New Roman"/>
          <w:sz w:val="26"/>
          <w:szCs w:val="26"/>
          <w:lang w:eastAsia="en-US"/>
        </w:rPr>
        <w:t xml:space="preserve"> </w:t>
      </w:r>
      <w:r>
        <w:rPr>
          <w:rFonts w:ascii="Times New Roman" w:eastAsiaTheme="minorHAnsi" w:hAnsi="Times New Roman"/>
          <w:sz w:val="26"/>
          <w:szCs w:val="26"/>
          <w:lang w:eastAsia="en-US"/>
        </w:rPr>
        <w:t>изменений</w:t>
      </w:r>
      <w:r w:rsidRPr="00AA5E4E">
        <w:rPr>
          <w:rFonts w:ascii="Times New Roman" w:eastAsiaTheme="minorHAnsi" w:hAnsi="Times New Roman"/>
          <w:sz w:val="26"/>
          <w:szCs w:val="26"/>
          <w:lang w:eastAsia="en-US"/>
        </w:rPr>
        <w:t xml:space="preserve"> </w:t>
      </w:r>
      <w:r>
        <w:rPr>
          <w:rFonts w:ascii="Times New Roman" w:eastAsiaTheme="minorHAnsi" w:hAnsi="Times New Roman"/>
          <w:sz w:val="26"/>
          <w:szCs w:val="26"/>
          <w:lang w:eastAsia="en-US"/>
        </w:rPr>
        <w:t xml:space="preserve">размера субсидии из федерального бюджета на </w:t>
      </w:r>
      <w:r w:rsidRPr="00B334C0">
        <w:rPr>
          <w:rFonts w:ascii="Times New Roman" w:eastAsiaTheme="minorHAnsi" w:hAnsi="Times New Roman"/>
          <w:sz w:val="26"/>
          <w:szCs w:val="26"/>
          <w:lang w:eastAsia="en-US"/>
        </w:rPr>
        <w:t>создани</w:t>
      </w:r>
      <w:r>
        <w:rPr>
          <w:rFonts w:ascii="Times New Roman" w:eastAsiaTheme="minorHAnsi" w:hAnsi="Times New Roman"/>
          <w:sz w:val="26"/>
          <w:szCs w:val="26"/>
          <w:lang w:eastAsia="en-US"/>
        </w:rPr>
        <w:t>е</w:t>
      </w:r>
      <w:r w:rsidRPr="00B334C0">
        <w:rPr>
          <w:rFonts w:ascii="Times New Roman" w:eastAsiaTheme="minorHAnsi" w:hAnsi="Times New Roman"/>
          <w:sz w:val="26"/>
          <w:szCs w:val="26"/>
          <w:lang w:eastAsia="en-US"/>
        </w:rPr>
        <w:t xml:space="preserve"> дополнительных мест </w:t>
      </w:r>
      <w:r w:rsidRPr="00B334C0">
        <w:rPr>
          <w:rFonts w:ascii="Times New Roman" w:eastAsiaTheme="minorHAnsi" w:hAnsi="Times New Roman"/>
          <w:bCs/>
          <w:sz w:val="26"/>
          <w:szCs w:val="26"/>
          <w:lang w:eastAsia="en-US"/>
        </w:rPr>
        <w:t>для детей в возрасте от 1,5 до 3 лет в образовательных организациях</w:t>
      </w:r>
      <w:r>
        <w:rPr>
          <w:rFonts w:ascii="Times New Roman" w:eastAsiaTheme="minorHAnsi" w:hAnsi="Times New Roman"/>
          <w:sz w:val="26"/>
          <w:szCs w:val="26"/>
          <w:lang w:eastAsia="en-US"/>
        </w:rPr>
        <w:t xml:space="preserve"> в Соглашения с органами местного самоуправления муниципальных образований</w:t>
      </w:r>
      <w:r>
        <w:rPr>
          <w:rFonts w:ascii="Times New Roman" w:hAnsi="Times New Roman"/>
          <w:sz w:val="26"/>
          <w:szCs w:val="26"/>
        </w:rPr>
        <w:t>.</w:t>
      </w:r>
    </w:p>
    <w:p w14:paraId="541294F7" w14:textId="77777777" w:rsidR="00CD47CA" w:rsidRPr="008242C1" w:rsidRDefault="00CD47CA" w:rsidP="00CD47CA">
      <w:pPr>
        <w:spacing w:after="0" w:line="240" w:lineRule="auto"/>
        <w:ind w:firstLine="709"/>
        <w:jc w:val="both"/>
        <w:rPr>
          <w:rFonts w:ascii="Times New Roman" w:hAnsi="Times New Roman"/>
          <w:sz w:val="26"/>
          <w:szCs w:val="26"/>
        </w:rPr>
      </w:pPr>
      <w:r>
        <w:rPr>
          <w:rFonts w:ascii="Times New Roman" w:hAnsi="Times New Roman"/>
          <w:sz w:val="26"/>
          <w:szCs w:val="26"/>
        </w:rPr>
        <w:t>8</w:t>
      </w:r>
      <w:r w:rsidRPr="008242C1">
        <w:rPr>
          <w:rFonts w:ascii="Times New Roman" w:hAnsi="Times New Roman"/>
          <w:sz w:val="26"/>
          <w:szCs w:val="26"/>
        </w:rPr>
        <w:t>.</w:t>
      </w:r>
      <w:r w:rsidRPr="008242C1">
        <w:rPr>
          <w:rFonts w:ascii="Times New Roman" w:hAnsi="Times New Roman"/>
          <w:b/>
          <w:sz w:val="26"/>
          <w:szCs w:val="26"/>
          <w:lang w:val="en-US"/>
        </w:rPr>
        <w:t> </w:t>
      </w:r>
      <w:r w:rsidRPr="008242C1">
        <w:rPr>
          <w:rFonts w:ascii="Times New Roman" w:hAnsi="Times New Roman"/>
          <w:sz w:val="26"/>
          <w:szCs w:val="26"/>
        </w:rPr>
        <w:t xml:space="preserve">В Республике Хакасия отсутствует Фонд развития промышленности, </w:t>
      </w:r>
      <w:hyperlink r:id="rId25" w:history="1">
        <w:r w:rsidRPr="008242C1">
          <w:rPr>
            <w:rFonts w:ascii="Times New Roman" w:hAnsi="Times New Roman"/>
            <w:sz w:val="26"/>
            <w:szCs w:val="26"/>
          </w:rPr>
          <w:t>который</w:t>
        </w:r>
      </w:hyperlink>
      <w:r w:rsidRPr="008242C1">
        <w:rPr>
          <w:rFonts w:ascii="Times New Roman" w:hAnsi="Times New Roman"/>
          <w:sz w:val="26"/>
          <w:szCs w:val="26"/>
        </w:rPr>
        <w:t xml:space="preserve"> Планом мероприятий регионального проекта «Системные меры по повышению производительности труда» планировалось создать до 31.12.2019, что не позволяет обеспечить дополнительный доступ хозяйствующих субъектов республики к льготному заемному финансированию с целью внедрения передовых технологических решений для повышения производительности труда и модернизации основных фондов.</w:t>
      </w:r>
    </w:p>
    <w:p w14:paraId="67E9A8D6" w14:textId="77777777" w:rsidR="00CD47CA" w:rsidRPr="009D6C89" w:rsidRDefault="00CD47CA" w:rsidP="00CD47CA">
      <w:pPr>
        <w:spacing w:after="0" w:line="240" w:lineRule="auto"/>
        <w:ind w:firstLine="709"/>
        <w:jc w:val="both"/>
        <w:rPr>
          <w:rFonts w:ascii="Times New Roman" w:hAnsi="Times New Roman"/>
          <w:b/>
          <w:sz w:val="26"/>
          <w:szCs w:val="26"/>
          <w:highlight w:val="yellow"/>
        </w:rPr>
      </w:pPr>
    </w:p>
    <w:p w14:paraId="09FF032B" w14:textId="77777777" w:rsidR="00102326" w:rsidRDefault="00102326" w:rsidP="00CD47CA">
      <w:pPr>
        <w:spacing w:after="0" w:line="240" w:lineRule="auto"/>
        <w:ind w:firstLine="709"/>
        <w:jc w:val="both"/>
        <w:rPr>
          <w:rFonts w:ascii="Times New Roman" w:hAnsi="Times New Roman"/>
          <w:b/>
          <w:sz w:val="26"/>
          <w:szCs w:val="26"/>
        </w:rPr>
      </w:pPr>
    </w:p>
    <w:p w14:paraId="172951E7" w14:textId="77777777" w:rsidR="00CD47CA" w:rsidRPr="00CD47CA" w:rsidRDefault="00CD47CA" w:rsidP="00CD47CA">
      <w:pPr>
        <w:spacing w:after="0" w:line="240" w:lineRule="auto"/>
        <w:ind w:firstLine="709"/>
        <w:jc w:val="both"/>
        <w:rPr>
          <w:rFonts w:ascii="Times New Roman" w:hAnsi="Times New Roman"/>
          <w:b/>
          <w:sz w:val="26"/>
          <w:szCs w:val="26"/>
        </w:rPr>
      </w:pPr>
      <w:r w:rsidRPr="00CD47CA">
        <w:rPr>
          <w:rFonts w:ascii="Times New Roman" w:hAnsi="Times New Roman"/>
          <w:b/>
          <w:sz w:val="26"/>
          <w:szCs w:val="26"/>
        </w:rPr>
        <w:t>Предложения</w:t>
      </w:r>
    </w:p>
    <w:p w14:paraId="2737D71F" w14:textId="77777777" w:rsidR="00CD47CA" w:rsidRPr="00CD47CA" w:rsidRDefault="00CD47CA" w:rsidP="00CD47CA">
      <w:pPr>
        <w:spacing w:after="0" w:line="240" w:lineRule="auto"/>
        <w:ind w:firstLine="709"/>
        <w:jc w:val="both"/>
        <w:rPr>
          <w:rFonts w:ascii="Times New Roman" w:hAnsi="Times New Roman"/>
        </w:rPr>
      </w:pPr>
      <w:r w:rsidRPr="00CD47CA">
        <w:rPr>
          <w:rFonts w:ascii="Times New Roman" w:hAnsi="Times New Roman"/>
          <w:sz w:val="26"/>
          <w:szCs w:val="26"/>
        </w:rPr>
        <w:t xml:space="preserve">По результатам мониторинга реализации в Республике Хакасия национальных проектов за 1 полугодие 2020 года </w:t>
      </w:r>
      <w:r w:rsidRPr="00CD47CA">
        <w:rPr>
          <w:rFonts w:ascii="Times New Roman" w:eastAsia="Calibri" w:hAnsi="Times New Roman"/>
          <w:sz w:val="26"/>
          <w:szCs w:val="26"/>
          <w:lang w:eastAsia="en-US"/>
        </w:rPr>
        <w:t xml:space="preserve">Контрольно-счетная палата Республики Хакасия предлагает органам исполнительной власти Республики Хакасия:  </w:t>
      </w:r>
    </w:p>
    <w:p w14:paraId="24448FB0" w14:textId="77777777" w:rsidR="00CD47CA" w:rsidRPr="00CD47CA" w:rsidRDefault="00CD47CA" w:rsidP="00CD47CA">
      <w:pPr>
        <w:spacing w:after="0" w:line="240" w:lineRule="auto"/>
        <w:ind w:firstLine="708"/>
        <w:jc w:val="both"/>
        <w:rPr>
          <w:rFonts w:ascii="Times New Roman" w:hAnsi="Times New Roman"/>
          <w:i/>
          <w:iCs/>
          <w:color w:val="000000"/>
          <w:sz w:val="26"/>
          <w:szCs w:val="26"/>
        </w:rPr>
      </w:pPr>
      <w:r w:rsidRPr="00CD47CA">
        <w:rPr>
          <w:rFonts w:ascii="Times New Roman" w:hAnsi="Times New Roman"/>
          <w:i/>
          <w:iCs/>
          <w:color w:val="000000"/>
          <w:sz w:val="26"/>
          <w:szCs w:val="26"/>
        </w:rPr>
        <w:lastRenderedPageBreak/>
        <w:t>Министерству труда и социальной защиты Республики Хакасия:</w:t>
      </w:r>
    </w:p>
    <w:p w14:paraId="75491B17" w14:textId="77777777" w:rsidR="00CD47CA" w:rsidRPr="00CD47CA" w:rsidRDefault="00CD47CA" w:rsidP="00CD47CA">
      <w:pPr>
        <w:spacing w:line="240" w:lineRule="auto"/>
        <w:ind w:firstLine="703"/>
        <w:jc w:val="both"/>
        <w:rPr>
          <w:rFonts w:ascii="Times New Roman" w:hAnsi="Times New Roman"/>
          <w:color w:val="000000"/>
          <w:sz w:val="26"/>
          <w:szCs w:val="26"/>
        </w:rPr>
      </w:pPr>
      <w:r w:rsidRPr="00CD47CA">
        <w:rPr>
          <w:rFonts w:ascii="Times New Roman" w:hAnsi="Times New Roman"/>
          <w:color w:val="000000"/>
          <w:sz w:val="26"/>
          <w:szCs w:val="26"/>
        </w:rPr>
        <w:t>1. Принять меры по привлечению граждан для осуществления социальной выплаты, назначаемой в случае рождения третьего ребенка или последующих детей до достижения ребенком возраста трех лет.</w:t>
      </w:r>
    </w:p>
    <w:p w14:paraId="10A13E7D" w14:textId="77777777" w:rsidR="00CD47CA" w:rsidRPr="00CD47CA" w:rsidRDefault="00CD47CA" w:rsidP="00CD47CA">
      <w:pPr>
        <w:spacing w:after="0" w:line="240" w:lineRule="auto"/>
        <w:ind w:firstLine="709"/>
        <w:jc w:val="both"/>
        <w:rPr>
          <w:rFonts w:ascii="Times New Roman" w:hAnsi="Times New Roman"/>
          <w:color w:val="000000"/>
          <w:sz w:val="26"/>
          <w:szCs w:val="26"/>
        </w:rPr>
      </w:pPr>
      <w:r w:rsidRPr="00CD47CA">
        <w:rPr>
          <w:rFonts w:ascii="Times New Roman" w:hAnsi="Times New Roman"/>
          <w:i/>
          <w:color w:val="000000"/>
          <w:sz w:val="26"/>
          <w:szCs w:val="26"/>
        </w:rPr>
        <w:t>2. Министерству культуры Республики Хакасия</w:t>
      </w:r>
      <w:r w:rsidRPr="00CD47CA">
        <w:rPr>
          <w:rFonts w:ascii="Times New Roman" w:hAnsi="Times New Roman"/>
          <w:color w:val="000000"/>
          <w:sz w:val="26"/>
          <w:szCs w:val="26"/>
        </w:rPr>
        <w:t>:</w:t>
      </w:r>
    </w:p>
    <w:p w14:paraId="14E70214" w14:textId="77777777" w:rsidR="00CD47CA" w:rsidRPr="00CD47CA" w:rsidRDefault="00CD47CA" w:rsidP="00CD47CA">
      <w:pPr>
        <w:spacing w:after="0" w:line="240" w:lineRule="atLeast"/>
        <w:ind w:left="84" w:firstLine="625"/>
        <w:jc w:val="both"/>
        <w:rPr>
          <w:rFonts w:ascii="Times New Roman" w:hAnsi="Times New Roman"/>
          <w:color w:val="000000"/>
          <w:sz w:val="26"/>
          <w:szCs w:val="26"/>
        </w:rPr>
      </w:pPr>
      <w:r w:rsidRPr="00CD47CA">
        <w:rPr>
          <w:rFonts w:ascii="Times New Roman" w:hAnsi="Times New Roman"/>
          <w:color w:val="000000"/>
          <w:sz w:val="26"/>
          <w:szCs w:val="26"/>
        </w:rPr>
        <w:t>2.1. Осуществлять контроль разработк</w:t>
      </w:r>
      <w:r w:rsidR="00CB0B76">
        <w:rPr>
          <w:rFonts w:ascii="Times New Roman" w:hAnsi="Times New Roman"/>
          <w:color w:val="000000"/>
          <w:sz w:val="26"/>
          <w:szCs w:val="26"/>
        </w:rPr>
        <w:t>и</w:t>
      </w:r>
      <w:r w:rsidRPr="00CD47CA">
        <w:rPr>
          <w:rFonts w:ascii="Times New Roman" w:hAnsi="Times New Roman"/>
          <w:color w:val="000000"/>
          <w:sz w:val="26"/>
          <w:szCs w:val="26"/>
        </w:rPr>
        <w:t xml:space="preserve"> проектно-сметной документации на капитальный ремонт театра кукол.</w:t>
      </w:r>
    </w:p>
    <w:p w14:paraId="7D47635F" w14:textId="77777777" w:rsidR="00D865C5" w:rsidRDefault="00D865C5" w:rsidP="00CD47CA">
      <w:pPr>
        <w:spacing w:after="0" w:line="240" w:lineRule="auto"/>
        <w:ind w:firstLine="708"/>
        <w:jc w:val="both"/>
        <w:rPr>
          <w:rStyle w:val="fontstyle01"/>
          <w:rFonts w:ascii="Times New Roman" w:hAnsi="Times New Roman"/>
          <w:i/>
          <w:sz w:val="26"/>
          <w:szCs w:val="26"/>
        </w:rPr>
      </w:pPr>
    </w:p>
    <w:p w14:paraId="36BC36DD" w14:textId="77777777" w:rsidR="00CD47CA" w:rsidRPr="00CD47CA" w:rsidRDefault="00CD47CA" w:rsidP="00CD47CA">
      <w:pPr>
        <w:spacing w:after="0" w:line="240" w:lineRule="auto"/>
        <w:ind w:firstLine="708"/>
        <w:jc w:val="both"/>
        <w:rPr>
          <w:rFonts w:ascii="Times New Roman" w:hAnsi="Times New Roman"/>
          <w:bCs/>
          <w:i/>
          <w:sz w:val="26"/>
          <w:szCs w:val="26"/>
          <w:lang w:bidi="kn-IN"/>
        </w:rPr>
      </w:pPr>
      <w:r w:rsidRPr="00CD47CA">
        <w:rPr>
          <w:rStyle w:val="fontstyle01"/>
          <w:rFonts w:ascii="Times New Roman" w:hAnsi="Times New Roman"/>
          <w:i/>
          <w:sz w:val="26"/>
          <w:szCs w:val="26"/>
        </w:rPr>
        <w:t>3. </w:t>
      </w:r>
      <w:r w:rsidRPr="00CD47CA">
        <w:rPr>
          <w:rFonts w:ascii="Times New Roman" w:hAnsi="Times New Roman"/>
          <w:bCs/>
          <w:i/>
          <w:sz w:val="26"/>
          <w:szCs w:val="26"/>
          <w:lang w:bidi="kn-IN"/>
        </w:rPr>
        <w:t>Министерству здравоохранения Республики Хакасия:</w:t>
      </w:r>
    </w:p>
    <w:p w14:paraId="6D917FCB" w14:textId="77777777" w:rsidR="00CD47CA" w:rsidRPr="00CD47CA" w:rsidRDefault="00CD47CA" w:rsidP="00CD47CA">
      <w:pPr>
        <w:pStyle w:val="a6"/>
        <w:tabs>
          <w:tab w:val="left" w:pos="993"/>
        </w:tabs>
        <w:ind w:left="0" w:firstLine="709"/>
        <w:jc w:val="both"/>
        <w:rPr>
          <w:sz w:val="26"/>
          <w:szCs w:val="26"/>
        </w:rPr>
      </w:pPr>
      <w:r w:rsidRPr="00CD47CA">
        <w:rPr>
          <w:bCs/>
          <w:sz w:val="26"/>
          <w:szCs w:val="26"/>
          <w:lang w:bidi="kn-IN"/>
        </w:rPr>
        <w:t>3.1. </w:t>
      </w:r>
      <w:r w:rsidRPr="00CD47CA">
        <w:rPr>
          <w:bCs/>
          <w:sz w:val="26"/>
          <w:szCs w:val="26"/>
        </w:rPr>
        <w:t>Осуществлять непрерывный контроль в рамках реализации мероприятий, предусмотренных региональными проектами.</w:t>
      </w:r>
    </w:p>
    <w:p w14:paraId="01E081D7" w14:textId="77777777" w:rsidR="00CD47CA" w:rsidRPr="00CD47CA" w:rsidRDefault="00CD47CA" w:rsidP="00CD47CA">
      <w:pPr>
        <w:spacing w:after="0" w:line="240" w:lineRule="auto"/>
        <w:ind w:left="1" w:firstLine="708"/>
        <w:jc w:val="both"/>
        <w:rPr>
          <w:rFonts w:ascii="Times New Roman" w:hAnsi="Times New Roman"/>
          <w:b/>
          <w:sz w:val="26"/>
          <w:szCs w:val="26"/>
        </w:rPr>
      </w:pPr>
      <w:r w:rsidRPr="00CD47CA">
        <w:rPr>
          <w:rFonts w:ascii="Times New Roman" w:hAnsi="Times New Roman"/>
          <w:bCs/>
          <w:sz w:val="26"/>
          <w:szCs w:val="26"/>
          <w:lang w:bidi="kn-IN"/>
        </w:rPr>
        <w:t>3.2. </w:t>
      </w:r>
      <w:r w:rsidRPr="00CD47CA">
        <w:rPr>
          <w:rFonts w:ascii="Times New Roman" w:hAnsi="Times New Roman"/>
          <w:sz w:val="26"/>
          <w:szCs w:val="26"/>
        </w:rPr>
        <w:t>Активизировать</w:t>
      </w:r>
      <w:r w:rsidRPr="00CD47CA">
        <w:rPr>
          <w:rFonts w:ascii="Times New Roman" w:hAnsi="Times New Roman"/>
          <w:bCs/>
          <w:sz w:val="26"/>
          <w:szCs w:val="26"/>
        </w:rPr>
        <w:t xml:space="preserve"> работу </w:t>
      </w:r>
      <w:r w:rsidRPr="00CD47CA">
        <w:rPr>
          <w:rFonts w:ascii="Times New Roman" w:hAnsi="Times New Roman"/>
          <w:bCs/>
          <w:sz w:val="26"/>
          <w:szCs w:val="26"/>
          <w:lang w:bidi="kn-IN"/>
        </w:rPr>
        <w:t xml:space="preserve">по переоснащению медицинских организаций и </w:t>
      </w:r>
      <w:r w:rsidRPr="00CD47CA">
        <w:rPr>
          <w:rFonts w:ascii="Times New Roman" w:hAnsi="Times New Roman"/>
          <w:sz w:val="26"/>
          <w:szCs w:val="26"/>
        </w:rPr>
        <w:t>работу с медицинскими организациями по ликвидации кадрового дефицита в медицинских организациях первичного звена.</w:t>
      </w:r>
    </w:p>
    <w:p w14:paraId="1CE1C895" w14:textId="77777777" w:rsidR="00CD47CA" w:rsidRPr="00CD47CA" w:rsidRDefault="00CD47CA" w:rsidP="00CD47CA">
      <w:pPr>
        <w:pStyle w:val="a6"/>
        <w:tabs>
          <w:tab w:val="left" w:pos="709"/>
        </w:tabs>
        <w:ind w:left="0" w:firstLine="709"/>
        <w:jc w:val="both"/>
        <w:rPr>
          <w:sz w:val="26"/>
          <w:szCs w:val="26"/>
        </w:rPr>
      </w:pPr>
      <w:r w:rsidRPr="00CD47CA">
        <w:rPr>
          <w:sz w:val="26"/>
          <w:szCs w:val="26"/>
        </w:rPr>
        <w:t>3.3. Организовать своевременность обеспечения граждан лекарственными препаратами в рамках мероприятий по профилактике развития сердечно-сосудистых заболеваний и осложнений у пациентов высокого риска.</w:t>
      </w:r>
    </w:p>
    <w:p w14:paraId="1CD8CDCE" w14:textId="77777777" w:rsidR="00CD47CA" w:rsidRPr="00CD47CA" w:rsidRDefault="00CD47CA" w:rsidP="00CD47CA">
      <w:pPr>
        <w:pStyle w:val="a6"/>
        <w:tabs>
          <w:tab w:val="left" w:pos="709"/>
        </w:tabs>
        <w:ind w:left="0" w:firstLine="709"/>
        <w:jc w:val="both"/>
        <w:rPr>
          <w:color w:val="000000"/>
          <w:sz w:val="26"/>
          <w:szCs w:val="26"/>
        </w:rPr>
      </w:pPr>
      <w:r w:rsidRPr="00CD47CA">
        <w:rPr>
          <w:sz w:val="26"/>
          <w:szCs w:val="26"/>
        </w:rPr>
        <w:t xml:space="preserve">3.4. Усилить контроль </w:t>
      </w:r>
      <w:r w:rsidR="00CB0B76">
        <w:rPr>
          <w:sz w:val="26"/>
          <w:szCs w:val="26"/>
        </w:rPr>
        <w:t>реализации</w:t>
      </w:r>
      <w:r w:rsidRPr="00CD47CA">
        <w:rPr>
          <w:sz w:val="26"/>
          <w:szCs w:val="26"/>
        </w:rPr>
        <w:t xml:space="preserve"> мероприятий по </w:t>
      </w:r>
      <w:r w:rsidRPr="00CD47CA">
        <w:rPr>
          <w:color w:val="000000"/>
          <w:sz w:val="26"/>
          <w:szCs w:val="26"/>
        </w:rPr>
        <w:t xml:space="preserve">строительству врачебных амбулаторий, фельдшерских, фельдшерско-акушерских пунктов, </w:t>
      </w:r>
      <w:r w:rsidRPr="00CD47CA">
        <w:rPr>
          <w:sz w:val="26"/>
          <w:szCs w:val="26"/>
        </w:rPr>
        <w:t xml:space="preserve">а также приобретения </w:t>
      </w:r>
      <w:r w:rsidR="00CB0B76" w:rsidRPr="00CD47CA">
        <w:rPr>
          <w:sz w:val="26"/>
          <w:szCs w:val="26"/>
        </w:rPr>
        <w:t xml:space="preserve">для </w:t>
      </w:r>
      <w:r w:rsidR="00CB0B76">
        <w:rPr>
          <w:sz w:val="26"/>
          <w:szCs w:val="26"/>
        </w:rPr>
        <w:t xml:space="preserve">них </w:t>
      </w:r>
      <w:r w:rsidRPr="00CD47CA">
        <w:rPr>
          <w:sz w:val="26"/>
          <w:szCs w:val="26"/>
        </w:rPr>
        <w:t>оборудования.</w:t>
      </w:r>
    </w:p>
    <w:p w14:paraId="445C21DD" w14:textId="77777777" w:rsidR="00CD47CA" w:rsidRDefault="00CD47CA" w:rsidP="00CD47CA">
      <w:pPr>
        <w:tabs>
          <w:tab w:val="left" w:pos="709"/>
        </w:tabs>
        <w:spacing w:after="0" w:line="240" w:lineRule="auto"/>
        <w:jc w:val="both"/>
        <w:rPr>
          <w:rFonts w:ascii="Times New Roman" w:hAnsi="Times New Roman"/>
          <w:sz w:val="26"/>
          <w:szCs w:val="26"/>
        </w:rPr>
      </w:pPr>
      <w:r w:rsidRPr="00CD47CA">
        <w:rPr>
          <w:rFonts w:ascii="Times New Roman" w:hAnsi="Times New Roman"/>
          <w:sz w:val="26"/>
          <w:szCs w:val="26"/>
        </w:rPr>
        <w:tab/>
      </w:r>
    </w:p>
    <w:p w14:paraId="1D8C06CF" w14:textId="77777777" w:rsidR="00CD47CA" w:rsidRPr="00CD47CA" w:rsidRDefault="00CD47CA" w:rsidP="00CD47CA">
      <w:pPr>
        <w:spacing w:after="0" w:line="240" w:lineRule="auto"/>
        <w:ind w:firstLine="703"/>
        <w:jc w:val="both"/>
        <w:rPr>
          <w:rStyle w:val="fontstyle01"/>
          <w:rFonts w:ascii="Times New Roman" w:hAnsi="Times New Roman"/>
          <w:i/>
          <w:sz w:val="26"/>
          <w:szCs w:val="26"/>
        </w:rPr>
      </w:pPr>
      <w:r w:rsidRPr="00CD47CA">
        <w:rPr>
          <w:rStyle w:val="fontstyle01"/>
          <w:rFonts w:ascii="Times New Roman" w:hAnsi="Times New Roman"/>
          <w:i/>
          <w:sz w:val="26"/>
          <w:szCs w:val="26"/>
        </w:rPr>
        <w:t>4. Министерству строительства и жилищно-коммунального хозяйства Республики Хакасия:</w:t>
      </w:r>
    </w:p>
    <w:p w14:paraId="1FEDFFC7" w14:textId="77777777" w:rsidR="00CD47CA" w:rsidRPr="00CD47CA" w:rsidRDefault="00CD47CA" w:rsidP="00CD47CA">
      <w:pPr>
        <w:tabs>
          <w:tab w:val="left" w:pos="6255"/>
        </w:tabs>
        <w:autoSpaceDE w:val="0"/>
        <w:autoSpaceDN w:val="0"/>
        <w:adjustRightInd w:val="0"/>
        <w:spacing w:after="0" w:line="240" w:lineRule="auto"/>
        <w:ind w:firstLine="709"/>
        <w:jc w:val="both"/>
        <w:rPr>
          <w:rFonts w:ascii="Times New Roman" w:hAnsi="Times New Roman"/>
          <w:sz w:val="26"/>
          <w:szCs w:val="26"/>
        </w:rPr>
      </w:pPr>
      <w:r w:rsidRPr="00CD47CA">
        <w:rPr>
          <w:rFonts w:ascii="Times New Roman" w:hAnsi="Times New Roman"/>
          <w:sz w:val="26"/>
          <w:szCs w:val="26"/>
        </w:rPr>
        <w:t>4.1.</w:t>
      </w:r>
      <w:r w:rsidRPr="00CD47CA">
        <w:rPr>
          <w:rFonts w:ascii="Times New Roman" w:hAnsi="Times New Roman"/>
          <w:bCs/>
          <w:sz w:val="26"/>
          <w:szCs w:val="26"/>
        </w:rPr>
        <w:t xml:space="preserve"> Осуществлять контроль строительства радиологического корпуса, </w:t>
      </w:r>
      <w:r w:rsidRPr="00CD47CA">
        <w:rPr>
          <w:rFonts w:ascii="Times New Roman" w:hAnsi="Times New Roman"/>
          <w:color w:val="000000"/>
          <w:sz w:val="26"/>
          <w:szCs w:val="26"/>
        </w:rPr>
        <w:t>реконструкци</w:t>
      </w:r>
      <w:r w:rsidR="00CB0B76">
        <w:rPr>
          <w:rFonts w:ascii="Times New Roman" w:hAnsi="Times New Roman"/>
          <w:color w:val="000000"/>
          <w:sz w:val="26"/>
          <w:szCs w:val="26"/>
        </w:rPr>
        <w:t>и</w:t>
      </w:r>
      <w:r w:rsidRPr="00CD47CA">
        <w:rPr>
          <w:rFonts w:ascii="Times New Roman" w:hAnsi="Times New Roman"/>
          <w:color w:val="000000"/>
          <w:sz w:val="26"/>
          <w:szCs w:val="26"/>
        </w:rPr>
        <w:t xml:space="preserve"> здания регионального сосудистого центра </w:t>
      </w:r>
      <w:r w:rsidRPr="00CD47CA">
        <w:rPr>
          <w:rFonts w:ascii="Times New Roman" w:hAnsi="Times New Roman"/>
          <w:sz w:val="26"/>
          <w:szCs w:val="26"/>
        </w:rPr>
        <w:t>ГБУЗ  РХ «Республиканская клиническая больница им. Г.Я. Ремишевской»</w:t>
      </w:r>
      <w:r w:rsidR="00CB0B76">
        <w:rPr>
          <w:rFonts w:ascii="Times New Roman" w:hAnsi="Times New Roman"/>
          <w:sz w:val="26"/>
          <w:szCs w:val="26"/>
        </w:rPr>
        <w:t>,</w:t>
      </w:r>
      <w:r w:rsidR="00CB0B76" w:rsidRPr="00CB0B76">
        <w:rPr>
          <w:rFonts w:ascii="Times New Roman" w:hAnsi="Times New Roman"/>
          <w:bCs/>
          <w:sz w:val="26"/>
          <w:szCs w:val="26"/>
        </w:rPr>
        <w:t xml:space="preserve"> </w:t>
      </w:r>
      <w:r w:rsidR="00CB0B76" w:rsidRPr="00CD47CA">
        <w:rPr>
          <w:rFonts w:ascii="Times New Roman" w:hAnsi="Times New Roman"/>
          <w:bCs/>
          <w:sz w:val="26"/>
          <w:szCs w:val="26"/>
        </w:rPr>
        <w:t>а также</w:t>
      </w:r>
      <w:r w:rsidR="00CB0B76" w:rsidRPr="00CB0B76">
        <w:rPr>
          <w:rFonts w:ascii="Times New Roman" w:hAnsi="Times New Roman"/>
          <w:bCs/>
          <w:sz w:val="26"/>
          <w:szCs w:val="26"/>
        </w:rPr>
        <w:t xml:space="preserve"> </w:t>
      </w:r>
      <w:r w:rsidR="00CB0B76" w:rsidRPr="00CD47CA">
        <w:rPr>
          <w:rFonts w:ascii="Times New Roman" w:hAnsi="Times New Roman"/>
          <w:bCs/>
          <w:sz w:val="26"/>
          <w:szCs w:val="26"/>
        </w:rPr>
        <w:t>своевременного с</w:t>
      </w:r>
      <w:r w:rsidR="00CB0B76" w:rsidRPr="00CD47CA">
        <w:rPr>
          <w:rFonts w:ascii="Times New Roman" w:hAnsi="Times New Roman"/>
          <w:sz w:val="26"/>
          <w:szCs w:val="26"/>
        </w:rPr>
        <w:t>троительства объекта «Жилой корпус на 200 мест ГБУ РХ «Туимский психоневрологический интернат».</w:t>
      </w:r>
    </w:p>
    <w:p w14:paraId="087A4133" w14:textId="77777777" w:rsidR="00CD47CA" w:rsidRPr="00CD47CA" w:rsidRDefault="00CD47CA" w:rsidP="00CD47CA">
      <w:pPr>
        <w:spacing w:after="0" w:line="240" w:lineRule="auto"/>
        <w:ind w:firstLine="703"/>
        <w:jc w:val="both"/>
        <w:rPr>
          <w:rFonts w:ascii="Times New Roman" w:hAnsi="Times New Roman"/>
          <w:sz w:val="26"/>
          <w:szCs w:val="26"/>
          <w:highlight w:val="yellow"/>
        </w:rPr>
      </w:pPr>
    </w:p>
    <w:p w14:paraId="5523F514" w14:textId="77777777" w:rsidR="00CD47CA" w:rsidRPr="00CD47CA" w:rsidRDefault="00CD47CA" w:rsidP="00CD47CA">
      <w:pPr>
        <w:spacing w:after="0" w:line="240" w:lineRule="auto"/>
        <w:ind w:firstLine="709"/>
        <w:jc w:val="both"/>
        <w:rPr>
          <w:rFonts w:ascii="Times New Roman" w:hAnsi="Times New Roman"/>
          <w:i/>
          <w:sz w:val="26"/>
          <w:szCs w:val="26"/>
        </w:rPr>
      </w:pPr>
      <w:r w:rsidRPr="00CD47CA">
        <w:rPr>
          <w:rFonts w:ascii="Times New Roman" w:hAnsi="Times New Roman"/>
          <w:i/>
          <w:sz w:val="26"/>
          <w:szCs w:val="26"/>
        </w:rPr>
        <w:t>5. Министерству образования и науки Республики Хакасия:</w:t>
      </w:r>
    </w:p>
    <w:p w14:paraId="5F7DD8E7" w14:textId="77777777" w:rsidR="00CD47CA" w:rsidRPr="00CD47CA" w:rsidRDefault="00CD47CA" w:rsidP="00CD47CA">
      <w:pPr>
        <w:tabs>
          <w:tab w:val="left" w:pos="6255"/>
        </w:tabs>
        <w:spacing w:after="0" w:line="240" w:lineRule="auto"/>
        <w:ind w:firstLine="709"/>
        <w:jc w:val="both"/>
        <w:rPr>
          <w:rFonts w:ascii="Times New Roman" w:hAnsi="Times New Roman"/>
          <w:sz w:val="26"/>
          <w:szCs w:val="26"/>
        </w:rPr>
      </w:pPr>
      <w:r w:rsidRPr="00CD47CA">
        <w:rPr>
          <w:rFonts w:ascii="Times New Roman" w:hAnsi="Times New Roman"/>
          <w:sz w:val="26"/>
          <w:szCs w:val="26"/>
        </w:rPr>
        <w:t>5.1. Осуществлять непрерывный контроль в рамках реализации мероприятий, предусмотренных региональными проектами.</w:t>
      </w:r>
    </w:p>
    <w:p w14:paraId="79F7118C" w14:textId="77777777" w:rsidR="00CD47CA" w:rsidRPr="00CD47CA" w:rsidRDefault="00CD47CA" w:rsidP="00CD47CA">
      <w:pPr>
        <w:tabs>
          <w:tab w:val="left" w:pos="6255"/>
        </w:tabs>
        <w:spacing w:after="0" w:line="240" w:lineRule="auto"/>
        <w:ind w:firstLine="709"/>
        <w:jc w:val="both"/>
        <w:rPr>
          <w:rFonts w:ascii="Times New Roman" w:hAnsi="Times New Roman"/>
        </w:rPr>
      </w:pPr>
      <w:r w:rsidRPr="00CD47CA">
        <w:rPr>
          <w:rFonts w:ascii="Times New Roman" w:hAnsi="Times New Roman"/>
          <w:sz w:val="26"/>
          <w:szCs w:val="26"/>
        </w:rPr>
        <w:t>5.2. Осуществлять контроль строительств</w:t>
      </w:r>
      <w:r w:rsidR="00CB0B76">
        <w:rPr>
          <w:rFonts w:ascii="Times New Roman" w:hAnsi="Times New Roman"/>
          <w:sz w:val="26"/>
          <w:szCs w:val="26"/>
        </w:rPr>
        <w:t>а</w:t>
      </w:r>
      <w:r w:rsidRPr="00CD47CA">
        <w:rPr>
          <w:rFonts w:ascii="Times New Roman" w:hAnsi="Times New Roman"/>
          <w:sz w:val="26"/>
          <w:szCs w:val="26"/>
        </w:rPr>
        <w:t xml:space="preserve"> общеобразовательных школ</w:t>
      </w:r>
      <w:r w:rsidRPr="00CD47CA">
        <w:rPr>
          <w:rFonts w:ascii="Times New Roman" w:hAnsi="Times New Roman"/>
          <w:color w:val="000000"/>
          <w:sz w:val="26"/>
          <w:szCs w:val="26"/>
        </w:rPr>
        <w:t xml:space="preserve"> и детских дошкольных образовательных организаций.</w:t>
      </w:r>
    </w:p>
    <w:p w14:paraId="16691CD3" w14:textId="77777777" w:rsidR="00CD47CA" w:rsidRPr="00CD47CA" w:rsidRDefault="00CD47CA" w:rsidP="00CD47CA">
      <w:pPr>
        <w:tabs>
          <w:tab w:val="left" w:pos="993"/>
        </w:tabs>
        <w:spacing w:after="0" w:line="240" w:lineRule="auto"/>
        <w:ind w:firstLine="709"/>
        <w:jc w:val="both"/>
        <w:rPr>
          <w:rFonts w:ascii="Times New Roman" w:hAnsi="Times New Roman"/>
          <w:i/>
          <w:sz w:val="26"/>
        </w:rPr>
      </w:pPr>
      <w:r w:rsidRPr="00CD47CA">
        <w:rPr>
          <w:rFonts w:ascii="Times New Roman" w:hAnsi="Times New Roman"/>
          <w:sz w:val="26"/>
          <w:szCs w:val="26"/>
        </w:rPr>
        <w:t>5.3. Обеспечить своевременное заключение контрактов, их исполнение при реализации мероприятий в рамках национального проекта «Образование».</w:t>
      </w:r>
    </w:p>
    <w:p w14:paraId="598392F5" w14:textId="77777777" w:rsidR="00CD47CA" w:rsidRPr="00CD47CA" w:rsidRDefault="00CD47CA" w:rsidP="00CD47CA">
      <w:pPr>
        <w:spacing w:after="0" w:line="240" w:lineRule="auto"/>
        <w:ind w:firstLine="709"/>
        <w:jc w:val="both"/>
        <w:rPr>
          <w:rFonts w:ascii="Times New Roman" w:hAnsi="Times New Roman"/>
          <w:bCs/>
          <w:iCs/>
          <w:sz w:val="26"/>
          <w:szCs w:val="26"/>
        </w:rPr>
      </w:pPr>
      <w:r w:rsidRPr="00CD47CA">
        <w:rPr>
          <w:rFonts w:ascii="Times New Roman" w:hAnsi="Times New Roman"/>
          <w:bCs/>
          <w:iCs/>
          <w:sz w:val="26"/>
          <w:szCs w:val="26"/>
        </w:rPr>
        <w:t>5.4. Внести изменения в Соглашения с органами местного самоуправления Аскизского, Бейского, Усть-Абаканского и Ширинского районов в части увеличения размера субсидии на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r w:rsidR="00CB0B76">
        <w:rPr>
          <w:rFonts w:ascii="Times New Roman" w:hAnsi="Times New Roman"/>
          <w:bCs/>
          <w:iCs/>
          <w:sz w:val="26"/>
          <w:szCs w:val="26"/>
        </w:rPr>
        <w:t>.</w:t>
      </w:r>
      <w:r w:rsidRPr="00CD47CA">
        <w:rPr>
          <w:rFonts w:ascii="Times New Roman" w:hAnsi="Times New Roman"/>
          <w:bCs/>
          <w:iCs/>
          <w:sz w:val="26"/>
          <w:szCs w:val="26"/>
        </w:rPr>
        <w:t xml:space="preserve"> </w:t>
      </w:r>
    </w:p>
    <w:p w14:paraId="27A9A5B6" w14:textId="77777777" w:rsidR="00CD47CA" w:rsidRPr="00CD47CA" w:rsidRDefault="00CD47CA" w:rsidP="00CD47CA">
      <w:pPr>
        <w:spacing w:after="0" w:line="240" w:lineRule="auto"/>
        <w:ind w:firstLine="709"/>
        <w:jc w:val="both"/>
        <w:rPr>
          <w:rFonts w:ascii="Times New Roman" w:hAnsi="Times New Roman"/>
          <w:bCs/>
          <w:iCs/>
          <w:sz w:val="26"/>
          <w:szCs w:val="26"/>
        </w:rPr>
      </w:pPr>
      <w:r w:rsidRPr="00CD47CA">
        <w:rPr>
          <w:rFonts w:ascii="Times New Roman" w:hAnsi="Times New Roman"/>
          <w:bCs/>
          <w:iCs/>
          <w:sz w:val="26"/>
          <w:szCs w:val="26"/>
        </w:rPr>
        <w:t>5.5. Проводить своевременную оценку хода реализации мероприятий регионального проекта «Содействие занятости женщин - создание условий дошкольного образования для детей в возрасте до трех лет», в том числе риска неосвоения бюджетных ассигнований в полном объеме.</w:t>
      </w:r>
    </w:p>
    <w:p w14:paraId="3246EF64" w14:textId="77777777" w:rsidR="00CD47CA" w:rsidRPr="00CD47CA" w:rsidRDefault="00CD47CA" w:rsidP="00CD47CA">
      <w:pPr>
        <w:tabs>
          <w:tab w:val="left" w:pos="993"/>
        </w:tabs>
        <w:spacing w:after="0" w:line="240" w:lineRule="auto"/>
        <w:ind w:firstLine="709"/>
        <w:jc w:val="both"/>
        <w:rPr>
          <w:rFonts w:ascii="Times New Roman" w:hAnsi="Times New Roman"/>
          <w:sz w:val="26"/>
          <w:szCs w:val="26"/>
          <w:highlight w:val="yellow"/>
        </w:rPr>
      </w:pPr>
    </w:p>
    <w:p w14:paraId="665A929D" w14:textId="77777777" w:rsidR="00ED7D2C" w:rsidRDefault="00ED7D2C" w:rsidP="00ED7D2C">
      <w:pPr>
        <w:spacing w:after="0" w:line="240" w:lineRule="auto"/>
        <w:ind w:firstLine="703"/>
        <w:jc w:val="both"/>
        <w:rPr>
          <w:rFonts w:ascii="Times New Roman" w:hAnsi="Times New Roman"/>
          <w:i/>
          <w:sz w:val="26"/>
          <w:szCs w:val="26"/>
        </w:rPr>
      </w:pPr>
      <w:r>
        <w:rPr>
          <w:rFonts w:ascii="Times New Roman" w:hAnsi="Times New Roman"/>
          <w:i/>
          <w:sz w:val="26"/>
          <w:szCs w:val="26"/>
        </w:rPr>
        <w:t>6</w:t>
      </w:r>
      <w:r w:rsidR="00CD47CA" w:rsidRPr="00CD47CA">
        <w:rPr>
          <w:rFonts w:ascii="Times New Roman" w:hAnsi="Times New Roman"/>
          <w:i/>
          <w:sz w:val="26"/>
          <w:szCs w:val="26"/>
        </w:rPr>
        <w:t>. Министерству экономического развития Республики Хакасия:</w:t>
      </w:r>
    </w:p>
    <w:p w14:paraId="3BB76F38" w14:textId="77777777" w:rsidR="00CD47CA" w:rsidRPr="00CD47CA" w:rsidRDefault="00ED7D2C" w:rsidP="00ED7D2C">
      <w:pPr>
        <w:spacing w:after="0" w:line="240" w:lineRule="auto"/>
        <w:ind w:firstLine="703"/>
        <w:jc w:val="both"/>
        <w:rPr>
          <w:rFonts w:ascii="Times New Roman" w:hAnsi="Times New Roman"/>
          <w:b/>
          <w:sz w:val="26"/>
          <w:szCs w:val="26"/>
        </w:rPr>
      </w:pPr>
      <w:r>
        <w:rPr>
          <w:rFonts w:ascii="Times New Roman" w:hAnsi="Times New Roman"/>
          <w:sz w:val="26"/>
          <w:szCs w:val="26"/>
        </w:rPr>
        <w:lastRenderedPageBreak/>
        <w:t>6</w:t>
      </w:r>
      <w:r w:rsidR="00CD47CA" w:rsidRPr="00CD47CA">
        <w:rPr>
          <w:rFonts w:ascii="Times New Roman" w:hAnsi="Times New Roman"/>
          <w:sz w:val="26"/>
          <w:szCs w:val="26"/>
        </w:rPr>
        <w:t>.1. Активизировать работу по вхождению Республики Хакасия в число субъектов РФ, реализующих р</w:t>
      </w:r>
      <w:r w:rsidR="00CD47CA" w:rsidRPr="00CD47CA">
        <w:rPr>
          <w:rStyle w:val="fontstyle01"/>
          <w:rFonts w:ascii="Times New Roman" w:hAnsi="Times New Roman"/>
          <w:sz w:val="26"/>
          <w:szCs w:val="26"/>
        </w:rPr>
        <w:t>егиональные</w:t>
      </w:r>
      <w:r w:rsidR="00CD47CA" w:rsidRPr="00CD47CA">
        <w:rPr>
          <w:rFonts w:ascii="Times New Roman" w:hAnsi="Times New Roman"/>
          <w:sz w:val="26"/>
          <w:szCs w:val="26"/>
        </w:rPr>
        <w:t xml:space="preserve"> проекты по стратегическому направлению развития</w:t>
      </w:r>
      <w:r w:rsidR="00CD47CA" w:rsidRPr="00CD47CA">
        <w:rPr>
          <w:rFonts w:ascii="Times New Roman" w:hAnsi="Times New Roman"/>
          <w:b/>
          <w:sz w:val="26"/>
          <w:szCs w:val="26"/>
        </w:rPr>
        <w:t xml:space="preserve"> </w:t>
      </w:r>
      <w:r w:rsidR="00CD47CA" w:rsidRPr="00CD47CA">
        <w:rPr>
          <w:rFonts w:ascii="Times New Roman" w:hAnsi="Times New Roman"/>
          <w:sz w:val="26"/>
          <w:szCs w:val="26"/>
        </w:rPr>
        <w:t>РФ «Производительность труда и поддержка занятости</w:t>
      </w:r>
      <w:r w:rsidR="00CD47CA" w:rsidRPr="00CD47CA">
        <w:rPr>
          <w:rFonts w:ascii="Times New Roman" w:hAnsi="Times New Roman"/>
          <w:b/>
          <w:sz w:val="26"/>
          <w:szCs w:val="26"/>
        </w:rPr>
        <w:t>»</w:t>
      </w:r>
      <w:r w:rsidR="00CD47CA" w:rsidRPr="00CD47CA">
        <w:rPr>
          <w:rFonts w:ascii="Times New Roman" w:hAnsi="Times New Roman"/>
          <w:sz w:val="26"/>
          <w:szCs w:val="26"/>
        </w:rPr>
        <w:t>.</w:t>
      </w:r>
    </w:p>
    <w:p w14:paraId="07329D8D" w14:textId="77777777" w:rsidR="00CD47CA" w:rsidRPr="00CD47CA" w:rsidRDefault="00ED7D2C" w:rsidP="00CD47CA">
      <w:pPr>
        <w:autoSpaceDE w:val="0"/>
        <w:autoSpaceDN w:val="0"/>
        <w:adjustRightInd w:val="0"/>
        <w:spacing w:after="0" w:line="240" w:lineRule="auto"/>
        <w:ind w:firstLine="703"/>
        <w:jc w:val="both"/>
        <w:rPr>
          <w:rFonts w:ascii="Times New Roman" w:hAnsi="Times New Roman"/>
          <w:sz w:val="26"/>
          <w:szCs w:val="26"/>
        </w:rPr>
      </w:pPr>
      <w:r>
        <w:rPr>
          <w:rFonts w:ascii="Times New Roman" w:hAnsi="Times New Roman"/>
          <w:sz w:val="26"/>
          <w:szCs w:val="26"/>
        </w:rPr>
        <w:t>6</w:t>
      </w:r>
      <w:r w:rsidR="00CD47CA" w:rsidRPr="00CD47CA">
        <w:rPr>
          <w:rFonts w:ascii="Times New Roman" w:hAnsi="Times New Roman"/>
          <w:sz w:val="26"/>
          <w:szCs w:val="26"/>
        </w:rPr>
        <w:t>.2. Активизировать работу по созданию на территории Республики Хакасия Фонда развития промышленности.</w:t>
      </w:r>
    </w:p>
    <w:p w14:paraId="3BD2D468" w14:textId="77777777" w:rsidR="00CD47CA" w:rsidRPr="00CD47CA" w:rsidRDefault="00ED7D2C" w:rsidP="00CD47CA">
      <w:pPr>
        <w:spacing w:after="0" w:line="240" w:lineRule="auto"/>
        <w:ind w:firstLine="708"/>
        <w:jc w:val="both"/>
        <w:rPr>
          <w:rFonts w:ascii="Times New Roman" w:eastAsia="TimesNewRomanPSMT" w:hAnsi="Times New Roman"/>
          <w:sz w:val="26"/>
          <w:szCs w:val="26"/>
          <w:lang w:eastAsia="en-US"/>
        </w:rPr>
      </w:pPr>
      <w:r>
        <w:rPr>
          <w:rFonts w:ascii="Times New Roman" w:hAnsi="Times New Roman"/>
          <w:sz w:val="26"/>
          <w:szCs w:val="26"/>
        </w:rPr>
        <w:t>6</w:t>
      </w:r>
      <w:r w:rsidR="00CD47CA" w:rsidRPr="00CD47CA">
        <w:rPr>
          <w:rFonts w:ascii="Times New Roman" w:hAnsi="Times New Roman"/>
          <w:sz w:val="26"/>
          <w:szCs w:val="26"/>
        </w:rPr>
        <w:t xml:space="preserve">.3. Продолжить проведение переговоров с хозяйствующими субъектами республики с целью их вовлечения в производство экспортно-ориентированной продукции и участия в </w:t>
      </w:r>
      <w:r w:rsidR="00CD47CA" w:rsidRPr="00CD47CA">
        <w:rPr>
          <w:rFonts w:ascii="Times New Roman" w:eastAsiaTheme="minorHAnsi" w:hAnsi="Times New Roman"/>
          <w:sz w:val="26"/>
          <w:szCs w:val="26"/>
          <w:lang w:eastAsia="en-US"/>
        </w:rPr>
        <w:t>реализации постановления Правительства Российской Федерации от 23.02.2019 № 191 о государственной поддержке организаций, выполняющих корпоративные программы повышения конкурентоспособности</w:t>
      </w:r>
      <w:r w:rsidR="00CD47CA" w:rsidRPr="00CD47CA">
        <w:rPr>
          <w:rFonts w:ascii="Times New Roman" w:hAnsi="Times New Roman"/>
          <w:sz w:val="26"/>
          <w:szCs w:val="26"/>
        </w:rPr>
        <w:t xml:space="preserve">, а также </w:t>
      </w:r>
      <w:r w:rsidR="00CD47CA" w:rsidRPr="00CD47CA">
        <w:rPr>
          <w:rFonts w:ascii="Times New Roman" w:eastAsia="TimesNewRomanPSMT" w:hAnsi="Times New Roman"/>
          <w:sz w:val="26"/>
          <w:szCs w:val="26"/>
          <w:lang w:eastAsia="en-US"/>
        </w:rPr>
        <w:t xml:space="preserve">для включения их в Единый перечень производителей, </w:t>
      </w:r>
      <w:r w:rsidR="00CD47CA" w:rsidRPr="00CD47CA">
        <w:rPr>
          <w:rFonts w:ascii="Times New Roman" w:hAnsi="Times New Roman"/>
          <w:sz w:val="26"/>
          <w:szCs w:val="26"/>
        </w:rPr>
        <w:t xml:space="preserve">реализующих </w:t>
      </w:r>
      <w:r w:rsidR="00CD47CA" w:rsidRPr="00CD47CA">
        <w:rPr>
          <w:rFonts w:ascii="Times New Roman" w:eastAsiaTheme="minorHAnsi" w:hAnsi="Times New Roman"/>
          <w:sz w:val="26"/>
          <w:szCs w:val="26"/>
          <w:lang w:eastAsia="en-US"/>
        </w:rPr>
        <w:t xml:space="preserve">корпоративные программы повышения конкурентоспособности, </w:t>
      </w:r>
      <w:r w:rsidR="00CD47CA" w:rsidRPr="00CD47CA">
        <w:rPr>
          <w:rFonts w:ascii="Times New Roman" w:hAnsi="Times New Roman"/>
          <w:sz w:val="26"/>
          <w:szCs w:val="26"/>
        </w:rPr>
        <w:t>в рамках регионального проекта «Промышленный экспорт».</w:t>
      </w:r>
    </w:p>
    <w:p w14:paraId="222B7DBD" w14:textId="77777777" w:rsidR="00CD47CA" w:rsidRPr="00CD47CA" w:rsidRDefault="00CD47CA" w:rsidP="00CD47CA">
      <w:pPr>
        <w:autoSpaceDE w:val="0"/>
        <w:autoSpaceDN w:val="0"/>
        <w:adjustRightInd w:val="0"/>
        <w:spacing w:after="0" w:line="240" w:lineRule="auto"/>
        <w:ind w:firstLine="708"/>
        <w:jc w:val="both"/>
        <w:rPr>
          <w:rFonts w:ascii="Times New Roman" w:hAnsi="Times New Roman"/>
          <w:sz w:val="26"/>
          <w:szCs w:val="26"/>
          <w:highlight w:val="yellow"/>
        </w:rPr>
      </w:pPr>
    </w:p>
    <w:p w14:paraId="79837AF9" w14:textId="77777777" w:rsidR="00ED7D2C" w:rsidRPr="00CD47CA" w:rsidRDefault="00ED7D2C" w:rsidP="00ED7D2C">
      <w:pPr>
        <w:spacing w:after="0" w:line="240" w:lineRule="auto"/>
        <w:ind w:firstLine="709"/>
        <w:jc w:val="both"/>
        <w:rPr>
          <w:rFonts w:ascii="Times New Roman" w:hAnsi="Times New Roman"/>
          <w:i/>
          <w:sz w:val="26"/>
          <w:szCs w:val="26"/>
        </w:rPr>
      </w:pPr>
      <w:r>
        <w:rPr>
          <w:rFonts w:ascii="Times New Roman" w:hAnsi="Times New Roman"/>
          <w:i/>
          <w:sz w:val="26"/>
          <w:szCs w:val="26"/>
        </w:rPr>
        <w:t>7</w:t>
      </w:r>
      <w:r w:rsidRPr="00CD47CA">
        <w:rPr>
          <w:rFonts w:ascii="Times New Roman" w:hAnsi="Times New Roman"/>
          <w:i/>
          <w:sz w:val="26"/>
          <w:szCs w:val="26"/>
        </w:rPr>
        <w:t>. Министерству спорта Республики Хакасия:</w:t>
      </w:r>
    </w:p>
    <w:p w14:paraId="44118EF4" w14:textId="77777777" w:rsidR="00ED7D2C" w:rsidRPr="00CD47CA" w:rsidRDefault="00ED7D2C" w:rsidP="00ED7D2C">
      <w:pPr>
        <w:tabs>
          <w:tab w:val="left" w:pos="6255"/>
        </w:tabs>
        <w:spacing w:after="0" w:line="240" w:lineRule="auto"/>
        <w:ind w:firstLine="709"/>
        <w:jc w:val="both"/>
        <w:rPr>
          <w:rFonts w:ascii="Times New Roman" w:hAnsi="Times New Roman"/>
          <w:color w:val="000000"/>
          <w:sz w:val="26"/>
          <w:szCs w:val="28"/>
        </w:rPr>
      </w:pPr>
      <w:r>
        <w:rPr>
          <w:rFonts w:ascii="Times New Roman" w:hAnsi="Times New Roman"/>
          <w:sz w:val="26"/>
          <w:szCs w:val="26"/>
        </w:rPr>
        <w:t>7</w:t>
      </w:r>
      <w:r w:rsidRPr="00CD47CA">
        <w:rPr>
          <w:rFonts w:ascii="Times New Roman" w:hAnsi="Times New Roman"/>
          <w:sz w:val="26"/>
          <w:szCs w:val="26"/>
        </w:rPr>
        <w:t>.1. </w:t>
      </w:r>
      <w:r w:rsidRPr="00CD47CA">
        <w:rPr>
          <w:rFonts w:ascii="Times New Roman" w:hAnsi="Times New Roman"/>
          <w:color w:val="000000"/>
          <w:sz w:val="26"/>
          <w:szCs w:val="28"/>
        </w:rPr>
        <w:t>Осуществлять контроль выполнени</w:t>
      </w:r>
      <w:r>
        <w:rPr>
          <w:rFonts w:ascii="Times New Roman" w:hAnsi="Times New Roman"/>
          <w:color w:val="000000"/>
          <w:sz w:val="26"/>
          <w:szCs w:val="28"/>
        </w:rPr>
        <w:t>я</w:t>
      </w:r>
      <w:r w:rsidRPr="00CD47CA">
        <w:rPr>
          <w:rFonts w:ascii="Times New Roman" w:hAnsi="Times New Roman"/>
          <w:color w:val="000000"/>
          <w:sz w:val="26"/>
          <w:szCs w:val="28"/>
        </w:rPr>
        <w:t xml:space="preserve"> контрольных точек в </w:t>
      </w:r>
      <w:r w:rsidRPr="00CD47CA">
        <w:rPr>
          <w:rFonts w:ascii="Times New Roman" w:hAnsi="Times New Roman"/>
          <w:sz w:val="26"/>
          <w:szCs w:val="26"/>
        </w:rPr>
        <w:t xml:space="preserve">рамках регионального проекта «Спорт - норма жизни» </w:t>
      </w:r>
      <w:r w:rsidRPr="00CD47CA">
        <w:rPr>
          <w:rFonts w:ascii="Times New Roman" w:hAnsi="Times New Roman"/>
          <w:color w:val="000000"/>
          <w:sz w:val="26"/>
          <w:szCs w:val="28"/>
        </w:rPr>
        <w:t>в целях недопущения нарушений сроков их выполнения.</w:t>
      </w:r>
    </w:p>
    <w:p w14:paraId="70A60114" w14:textId="77777777" w:rsidR="00ED7D2C" w:rsidRDefault="00ED7D2C" w:rsidP="00CD47CA">
      <w:pPr>
        <w:spacing w:after="0" w:line="240" w:lineRule="auto"/>
        <w:ind w:firstLine="703"/>
        <w:jc w:val="both"/>
        <w:rPr>
          <w:rFonts w:ascii="Times New Roman" w:hAnsi="Times New Roman"/>
          <w:i/>
          <w:sz w:val="26"/>
          <w:szCs w:val="26"/>
        </w:rPr>
      </w:pPr>
    </w:p>
    <w:p w14:paraId="2B843F53" w14:textId="77777777" w:rsidR="00CD47CA" w:rsidRPr="00CD47CA" w:rsidRDefault="00CD47CA" w:rsidP="00CD47CA">
      <w:pPr>
        <w:spacing w:after="0" w:line="240" w:lineRule="auto"/>
        <w:ind w:firstLine="703"/>
        <w:jc w:val="both"/>
        <w:rPr>
          <w:rFonts w:ascii="Times New Roman" w:hAnsi="Times New Roman"/>
          <w:bCs/>
          <w:i/>
          <w:sz w:val="26"/>
          <w:szCs w:val="26"/>
        </w:rPr>
      </w:pPr>
      <w:r w:rsidRPr="00CD47CA">
        <w:rPr>
          <w:rFonts w:ascii="Times New Roman" w:hAnsi="Times New Roman"/>
          <w:i/>
          <w:sz w:val="26"/>
          <w:szCs w:val="26"/>
        </w:rPr>
        <w:t> 8. Государственному комитету цифрового развития и связи Республики Хакасия:</w:t>
      </w:r>
    </w:p>
    <w:p w14:paraId="0B7E0BBA" w14:textId="77777777" w:rsidR="00CD47CA" w:rsidRPr="00CD47CA" w:rsidRDefault="00CD47CA" w:rsidP="00CD47CA">
      <w:pPr>
        <w:spacing w:after="0" w:line="240" w:lineRule="auto"/>
        <w:ind w:firstLine="703"/>
        <w:jc w:val="both"/>
        <w:rPr>
          <w:rFonts w:ascii="Times New Roman" w:hAnsi="Times New Roman"/>
          <w:b/>
          <w:sz w:val="26"/>
          <w:szCs w:val="26"/>
        </w:rPr>
      </w:pPr>
      <w:r w:rsidRPr="00CD47CA">
        <w:rPr>
          <w:rFonts w:ascii="Times New Roman" w:hAnsi="Times New Roman"/>
          <w:sz w:val="26"/>
          <w:szCs w:val="26"/>
        </w:rPr>
        <w:t xml:space="preserve">8.1. Активизировать работу по </w:t>
      </w:r>
      <w:r w:rsidRPr="00CD47CA">
        <w:rPr>
          <w:rFonts w:ascii="Times New Roman" w:hAnsi="Times New Roman"/>
          <w:bCs/>
          <w:sz w:val="26"/>
          <w:szCs w:val="26"/>
        </w:rPr>
        <w:t xml:space="preserve">реализации мероприятий региональных проектов, осуществляемых в рамках достижения </w:t>
      </w:r>
      <w:r w:rsidRPr="00CD47CA">
        <w:rPr>
          <w:rFonts w:ascii="Times New Roman" w:hAnsi="Times New Roman"/>
          <w:sz w:val="26"/>
          <w:szCs w:val="26"/>
        </w:rPr>
        <w:t xml:space="preserve">национальной цели развития РФ, установленной Указом Президента </w:t>
      </w:r>
      <w:r w:rsidRPr="00CD47CA">
        <w:rPr>
          <w:rFonts w:ascii="Times New Roman" w:eastAsia="Calibri" w:hAnsi="Times New Roman"/>
          <w:bCs/>
          <w:sz w:val="26"/>
          <w:szCs w:val="26"/>
        </w:rPr>
        <w:t>РФ</w:t>
      </w:r>
      <w:r w:rsidRPr="00CD47CA">
        <w:rPr>
          <w:rFonts w:ascii="Times New Roman" w:hAnsi="Times New Roman"/>
          <w:sz w:val="26"/>
          <w:szCs w:val="26"/>
        </w:rPr>
        <w:t xml:space="preserve"> от 07.05.2018 № 204, по обеспечению ускоренного внедрения цифровых технологий в экономике и социальной сфере.</w:t>
      </w:r>
    </w:p>
    <w:p w14:paraId="7D94975D" w14:textId="77777777" w:rsidR="00CD47CA" w:rsidRPr="00CD47CA" w:rsidRDefault="00CD47CA" w:rsidP="00CD47CA">
      <w:pPr>
        <w:spacing w:after="0" w:line="240" w:lineRule="auto"/>
        <w:ind w:left="84" w:firstLine="625"/>
        <w:jc w:val="both"/>
        <w:rPr>
          <w:rFonts w:ascii="Times New Roman" w:hAnsi="Times New Roman"/>
          <w:color w:val="000000"/>
          <w:sz w:val="26"/>
          <w:szCs w:val="26"/>
          <w:highlight w:val="yellow"/>
        </w:rPr>
      </w:pPr>
    </w:p>
    <w:p w14:paraId="487FBED9" w14:textId="77777777" w:rsidR="00CD47CA" w:rsidRPr="00CD47CA" w:rsidRDefault="00CD47CA" w:rsidP="00CD47CA">
      <w:pPr>
        <w:autoSpaceDE w:val="0"/>
        <w:autoSpaceDN w:val="0"/>
        <w:adjustRightInd w:val="0"/>
        <w:spacing w:after="0" w:line="240" w:lineRule="auto"/>
        <w:ind w:firstLine="708"/>
        <w:jc w:val="both"/>
        <w:rPr>
          <w:rFonts w:ascii="Times New Roman" w:hAnsi="Times New Roman"/>
          <w:i/>
          <w:sz w:val="26"/>
          <w:szCs w:val="26"/>
        </w:rPr>
      </w:pPr>
      <w:r w:rsidRPr="00CD47CA">
        <w:rPr>
          <w:rFonts w:ascii="Times New Roman" w:hAnsi="Times New Roman"/>
          <w:i/>
          <w:sz w:val="26"/>
          <w:szCs w:val="26"/>
        </w:rPr>
        <w:t>9. Министерству сельского хозяйства и продовольствия Республики Хакасия:</w:t>
      </w:r>
    </w:p>
    <w:p w14:paraId="67C9729B" w14:textId="77777777" w:rsidR="00CD47CA" w:rsidRPr="00CD47CA" w:rsidRDefault="00CD47CA" w:rsidP="00CD47CA">
      <w:pPr>
        <w:spacing w:after="0" w:line="240" w:lineRule="auto"/>
        <w:ind w:firstLine="709"/>
        <w:jc w:val="both"/>
        <w:rPr>
          <w:rFonts w:ascii="Times New Roman" w:hAnsi="Times New Roman"/>
          <w:sz w:val="26"/>
          <w:szCs w:val="26"/>
        </w:rPr>
      </w:pPr>
      <w:r w:rsidRPr="00CD47CA">
        <w:rPr>
          <w:rFonts w:ascii="Times New Roman" w:hAnsi="Times New Roman"/>
          <w:sz w:val="26"/>
          <w:szCs w:val="26"/>
        </w:rPr>
        <w:t>9.1.</w:t>
      </w:r>
      <w:r w:rsidRPr="00CD47CA">
        <w:rPr>
          <w:rFonts w:ascii="Times New Roman" w:hAnsi="Times New Roman"/>
          <w:i/>
          <w:sz w:val="26"/>
          <w:szCs w:val="26"/>
        </w:rPr>
        <w:t> </w:t>
      </w:r>
      <w:r w:rsidRPr="00CD47CA">
        <w:rPr>
          <w:rFonts w:ascii="Times New Roman" w:hAnsi="Times New Roman"/>
          <w:sz w:val="26"/>
          <w:szCs w:val="26"/>
        </w:rPr>
        <w:t xml:space="preserve"> Активизировать работу </w:t>
      </w:r>
      <w:r w:rsidR="00ED7D2C">
        <w:rPr>
          <w:rFonts w:ascii="Times New Roman" w:hAnsi="Times New Roman"/>
          <w:sz w:val="26"/>
          <w:szCs w:val="26"/>
        </w:rPr>
        <w:t>по</w:t>
      </w:r>
      <w:r w:rsidRPr="00CD47CA">
        <w:rPr>
          <w:rFonts w:ascii="Times New Roman" w:hAnsi="Times New Roman"/>
          <w:sz w:val="26"/>
          <w:szCs w:val="26"/>
        </w:rPr>
        <w:t xml:space="preserve"> организации </w:t>
      </w:r>
      <w:r w:rsidRPr="00CD47CA">
        <w:rPr>
          <w:rFonts w:ascii="Times New Roman" w:eastAsiaTheme="minorHAnsi" w:hAnsi="Times New Roman"/>
          <w:sz w:val="26"/>
          <w:szCs w:val="26"/>
          <w:lang w:eastAsia="en-US"/>
        </w:rPr>
        <w:t xml:space="preserve">грантовой поддержки на создание и развитие крестьянских (фермерских) хозяйств. </w:t>
      </w:r>
    </w:p>
    <w:p w14:paraId="363E941A" w14:textId="77777777" w:rsidR="00CD47CA" w:rsidRPr="00CD47CA" w:rsidRDefault="00CD47CA" w:rsidP="00CD47CA">
      <w:pPr>
        <w:spacing w:after="0" w:line="240" w:lineRule="auto"/>
        <w:ind w:firstLine="708"/>
        <w:jc w:val="both"/>
        <w:rPr>
          <w:rFonts w:ascii="Times New Roman" w:hAnsi="Times New Roman"/>
          <w:sz w:val="26"/>
          <w:szCs w:val="26"/>
          <w:highlight w:val="yellow"/>
        </w:rPr>
      </w:pPr>
    </w:p>
    <w:p w14:paraId="19C48396" w14:textId="77777777" w:rsidR="00CD47CA" w:rsidRPr="00CD47CA" w:rsidRDefault="00CD47CA" w:rsidP="00CD47CA">
      <w:pPr>
        <w:spacing w:after="0" w:line="240" w:lineRule="auto"/>
        <w:ind w:firstLine="709"/>
        <w:jc w:val="both"/>
        <w:rPr>
          <w:rFonts w:ascii="Times New Roman" w:hAnsi="Times New Roman"/>
          <w:i/>
          <w:sz w:val="26"/>
          <w:szCs w:val="26"/>
          <w:highlight w:val="yellow"/>
        </w:rPr>
      </w:pPr>
    </w:p>
    <w:p w14:paraId="22F8D8AD" w14:textId="77777777" w:rsidR="00CD47CA" w:rsidRPr="00CD47CA" w:rsidRDefault="00CD47CA" w:rsidP="00CD47CA">
      <w:pPr>
        <w:spacing w:after="0" w:line="240" w:lineRule="auto"/>
        <w:rPr>
          <w:rFonts w:ascii="Times New Roman" w:hAnsi="Times New Roman"/>
        </w:rPr>
      </w:pPr>
    </w:p>
    <w:p w14:paraId="3F9D2DC1" w14:textId="77777777" w:rsidR="00ED7D2C" w:rsidRDefault="00ED7D2C" w:rsidP="00CD47CA">
      <w:pPr>
        <w:spacing w:after="0" w:line="240" w:lineRule="auto"/>
        <w:rPr>
          <w:rFonts w:ascii="Times New Roman" w:hAnsi="Times New Roman"/>
          <w:sz w:val="26"/>
          <w:szCs w:val="26"/>
        </w:rPr>
      </w:pPr>
      <w:r>
        <w:rPr>
          <w:rFonts w:ascii="Times New Roman" w:hAnsi="Times New Roman"/>
          <w:sz w:val="26"/>
          <w:szCs w:val="26"/>
        </w:rPr>
        <w:t>Заместитель п</w:t>
      </w:r>
      <w:r w:rsidR="00CD47CA" w:rsidRPr="00CD47CA">
        <w:rPr>
          <w:rFonts w:ascii="Times New Roman" w:hAnsi="Times New Roman"/>
          <w:sz w:val="26"/>
          <w:szCs w:val="26"/>
        </w:rPr>
        <w:t>редседател</w:t>
      </w:r>
      <w:r>
        <w:rPr>
          <w:rFonts w:ascii="Times New Roman" w:hAnsi="Times New Roman"/>
          <w:sz w:val="26"/>
          <w:szCs w:val="26"/>
        </w:rPr>
        <w:t>я - аудитор</w:t>
      </w:r>
      <w:r w:rsidR="00CD47CA" w:rsidRPr="00CD47CA">
        <w:rPr>
          <w:rFonts w:ascii="Times New Roman" w:hAnsi="Times New Roman"/>
          <w:sz w:val="26"/>
          <w:szCs w:val="26"/>
        </w:rPr>
        <w:t xml:space="preserve"> </w:t>
      </w:r>
    </w:p>
    <w:p w14:paraId="0BF114D7" w14:textId="77777777" w:rsidR="00CD47CA" w:rsidRPr="00CD47CA" w:rsidRDefault="00CD47CA" w:rsidP="00CD47CA">
      <w:pPr>
        <w:spacing w:after="0" w:line="240" w:lineRule="auto"/>
        <w:rPr>
          <w:rFonts w:ascii="Times New Roman" w:hAnsi="Times New Roman"/>
          <w:sz w:val="26"/>
          <w:szCs w:val="26"/>
        </w:rPr>
      </w:pPr>
      <w:r w:rsidRPr="00CD47CA">
        <w:rPr>
          <w:rFonts w:ascii="Times New Roman" w:hAnsi="Times New Roman"/>
          <w:sz w:val="26"/>
          <w:szCs w:val="26"/>
        </w:rPr>
        <w:t xml:space="preserve">Контрольно-счетной палаты </w:t>
      </w:r>
    </w:p>
    <w:p w14:paraId="3AB939C6" w14:textId="77777777" w:rsidR="00E7303C" w:rsidRPr="00CD47CA" w:rsidRDefault="00CD47CA" w:rsidP="0026430D">
      <w:pPr>
        <w:spacing w:after="0" w:line="240" w:lineRule="auto"/>
        <w:rPr>
          <w:sz w:val="26"/>
          <w:szCs w:val="26"/>
        </w:rPr>
      </w:pPr>
      <w:r w:rsidRPr="00CD47CA">
        <w:rPr>
          <w:rFonts w:ascii="Times New Roman" w:hAnsi="Times New Roman"/>
          <w:sz w:val="26"/>
          <w:szCs w:val="26"/>
        </w:rPr>
        <w:t xml:space="preserve">Республики Хакасия                                                                                    </w:t>
      </w:r>
      <w:r w:rsidR="00ED7D2C">
        <w:rPr>
          <w:rFonts w:ascii="Times New Roman" w:hAnsi="Times New Roman"/>
          <w:sz w:val="26"/>
          <w:szCs w:val="26"/>
        </w:rPr>
        <w:t>С.Н. Манахов</w:t>
      </w:r>
    </w:p>
    <w:sectPr w:rsidR="00E7303C" w:rsidRPr="00CD47CA" w:rsidSect="00055372">
      <w:headerReference w:type="default" r:id="rId2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A3545B" w14:textId="77777777" w:rsidR="005D5B35" w:rsidRDefault="005D5B35" w:rsidP="004F508D">
      <w:pPr>
        <w:spacing w:after="0" w:line="240" w:lineRule="auto"/>
      </w:pPr>
      <w:r>
        <w:separator/>
      </w:r>
    </w:p>
  </w:endnote>
  <w:endnote w:type="continuationSeparator" w:id="0">
    <w:p w14:paraId="439795D8" w14:textId="77777777" w:rsidR="005D5B35" w:rsidRDefault="005D5B35" w:rsidP="004F50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MT">
    <w:altName w:val="Arial Unicode MS"/>
    <w:charset w:val="CC"/>
    <w:family w:val="auto"/>
    <w:pitch w:val="variable"/>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Tunga">
    <w:panose1 w:val="00000400000000000000"/>
    <w:charset w:val="01"/>
    <w:family w:val="roman"/>
    <w:notTrueType/>
    <w:pitch w:val="variable"/>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9133C9" w14:textId="77777777" w:rsidR="005D5B35" w:rsidRDefault="005D5B35" w:rsidP="004F508D">
      <w:pPr>
        <w:spacing w:after="0" w:line="240" w:lineRule="auto"/>
      </w:pPr>
      <w:r>
        <w:separator/>
      </w:r>
    </w:p>
  </w:footnote>
  <w:footnote w:type="continuationSeparator" w:id="0">
    <w:p w14:paraId="053CAF63" w14:textId="77777777" w:rsidR="005D5B35" w:rsidRDefault="005D5B35" w:rsidP="004F50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2DA23" w14:textId="77777777" w:rsidR="005D5B35" w:rsidRPr="007F1574" w:rsidRDefault="00C00990">
    <w:pPr>
      <w:pStyle w:val="ab"/>
      <w:jc w:val="center"/>
      <w:rPr>
        <w:rFonts w:ascii="Times New Roman" w:hAnsi="Times New Roman"/>
        <w:sz w:val="26"/>
        <w:szCs w:val="26"/>
      </w:rPr>
    </w:pPr>
    <w:r w:rsidRPr="007F1574">
      <w:rPr>
        <w:rFonts w:ascii="Times New Roman" w:hAnsi="Times New Roman"/>
        <w:sz w:val="26"/>
        <w:szCs w:val="26"/>
      </w:rPr>
      <w:fldChar w:fldCharType="begin"/>
    </w:r>
    <w:r w:rsidR="005D5B35" w:rsidRPr="007F1574">
      <w:rPr>
        <w:rFonts w:ascii="Times New Roman" w:hAnsi="Times New Roman"/>
        <w:sz w:val="26"/>
        <w:szCs w:val="26"/>
      </w:rPr>
      <w:instrText xml:space="preserve"> PAGE   \* MERGEFORMAT </w:instrText>
    </w:r>
    <w:r w:rsidRPr="007F1574">
      <w:rPr>
        <w:rFonts w:ascii="Times New Roman" w:hAnsi="Times New Roman"/>
        <w:sz w:val="26"/>
        <w:szCs w:val="26"/>
      </w:rPr>
      <w:fldChar w:fldCharType="separate"/>
    </w:r>
    <w:r w:rsidR="0076462C">
      <w:rPr>
        <w:rFonts w:ascii="Times New Roman" w:hAnsi="Times New Roman"/>
        <w:noProof/>
        <w:sz w:val="26"/>
        <w:szCs w:val="26"/>
      </w:rPr>
      <w:t>75</w:t>
    </w:r>
    <w:r w:rsidRPr="007F1574">
      <w:rPr>
        <w:rFonts w:ascii="Times New Roman" w:hAnsi="Times New Roman"/>
        <w:sz w:val="26"/>
        <w:szCs w:val="26"/>
      </w:rPr>
      <w:fldChar w:fldCharType="end"/>
    </w:r>
  </w:p>
  <w:p w14:paraId="6F17562A" w14:textId="77777777" w:rsidR="005D5B35" w:rsidRDefault="005D5B35" w:rsidP="00055372">
    <w:pPr>
      <w:pStyle w:val="ab"/>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22C78"/>
    <w:multiLevelType w:val="hybridMultilevel"/>
    <w:tmpl w:val="7B7A8F68"/>
    <w:lvl w:ilvl="0" w:tplc="4044F35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4F9612C"/>
    <w:multiLevelType w:val="hybridMultilevel"/>
    <w:tmpl w:val="7C9C0250"/>
    <w:lvl w:ilvl="0" w:tplc="891C96C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5F24360"/>
    <w:multiLevelType w:val="hybridMultilevel"/>
    <w:tmpl w:val="D35A9D4C"/>
    <w:lvl w:ilvl="0" w:tplc="A822C55C">
      <w:start w:val="1"/>
      <w:numFmt w:val="decimal"/>
      <w:lvlText w:val="%1."/>
      <w:lvlJc w:val="left"/>
      <w:pPr>
        <w:ind w:left="1668" w:hanging="9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6397157"/>
    <w:multiLevelType w:val="hybridMultilevel"/>
    <w:tmpl w:val="AF76C9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432E48"/>
    <w:multiLevelType w:val="hybridMultilevel"/>
    <w:tmpl w:val="A2C4AC48"/>
    <w:lvl w:ilvl="0" w:tplc="DB54D7A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0E66B36"/>
    <w:multiLevelType w:val="hybridMultilevel"/>
    <w:tmpl w:val="5F188332"/>
    <w:lvl w:ilvl="0" w:tplc="4044F35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17106DBF"/>
    <w:multiLevelType w:val="hybridMultilevel"/>
    <w:tmpl w:val="A7CE074E"/>
    <w:lvl w:ilvl="0" w:tplc="70E6C28A">
      <w:start w:val="1"/>
      <w:numFmt w:val="decimal"/>
      <w:lvlText w:val="%1."/>
      <w:lvlJc w:val="left"/>
      <w:pPr>
        <w:ind w:left="1668" w:hanging="9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21BD0DF7"/>
    <w:multiLevelType w:val="multilevel"/>
    <w:tmpl w:val="6D5A84D0"/>
    <w:lvl w:ilvl="0">
      <w:start w:val="1"/>
      <w:numFmt w:val="bullet"/>
      <w:lvlText w:val=""/>
      <w:lvlJc w:val="left"/>
      <w:pPr>
        <w:ind w:left="720" w:hanging="360"/>
      </w:pPr>
      <w:rPr>
        <w:rFonts w:ascii="Wingdings" w:hAnsi="Wingdings" w:cs="Wing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2DF372D8"/>
    <w:multiLevelType w:val="hybridMultilevel"/>
    <w:tmpl w:val="AF68A526"/>
    <w:lvl w:ilvl="0" w:tplc="29CE0734">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3E17663"/>
    <w:multiLevelType w:val="hybridMultilevel"/>
    <w:tmpl w:val="20F012D2"/>
    <w:lvl w:ilvl="0" w:tplc="CABC4806">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53A7E0B"/>
    <w:multiLevelType w:val="hybridMultilevel"/>
    <w:tmpl w:val="94D09C62"/>
    <w:lvl w:ilvl="0" w:tplc="D4DC7EE8">
      <w:start w:val="1"/>
      <w:numFmt w:val="decimal"/>
      <w:lvlText w:val="%1."/>
      <w:lvlJc w:val="left"/>
      <w:pPr>
        <w:ind w:left="6031"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54BF74A4"/>
    <w:multiLevelType w:val="multilevel"/>
    <w:tmpl w:val="34ACF1E4"/>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2" w15:restartNumberingAfterBreak="0">
    <w:nsid w:val="65BE682B"/>
    <w:multiLevelType w:val="multilevel"/>
    <w:tmpl w:val="EC7601B6"/>
    <w:lvl w:ilvl="0">
      <w:start w:val="1"/>
      <w:numFmt w:val="decimal"/>
      <w:lvlText w:val="%1."/>
      <w:lvlJc w:val="left"/>
      <w:pPr>
        <w:ind w:left="1155" w:hanging="1155"/>
      </w:pPr>
      <w:rPr>
        <w:rFonts w:hint="default"/>
      </w:rPr>
    </w:lvl>
    <w:lvl w:ilvl="1">
      <w:start w:val="1"/>
      <w:numFmt w:val="decimal"/>
      <w:lvlText w:val="%1.%2."/>
      <w:lvlJc w:val="left"/>
      <w:pPr>
        <w:ind w:left="1863" w:hanging="1155"/>
      </w:pPr>
      <w:rPr>
        <w:rFonts w:hint="default"/>
      </w:rPr>
    </w:lvl>
    <w:lvl w:ilvl="2">
      <w:start w:val="1"/>
      <w:numFmt w:val="decimal"/>
      <w:lvlText w:val="%1.%2.%3."/>
      <w:lvlJc w:val="left"/>
      <w:pPr>
        <w:ind w:left="2571" w:hanging="1155"/>
      </w:pPr>
      <w:rPr>
        <w:rFonts w:hint="default"/>
      </w:rPr>
    </w:lvl>
    <w:lvl w:ilvl="3">
      <w:start w:val="1"/>
      <w:numFmt w:val="decimal"/>
      <w:lvlText w:val="%1.%2.%3.%4."/>
      <w:lvlJc w:val="left"/>
      <w:pPr>
        <w:ind w:left="3279" w:hanging="1155"/>
      </w:pPr>
      <w:rPr>
        <w:rFonts w:hint="default"/>
      </w:rPr>
    </w:lvl>
    <w:lvl w:ilvl="4">
      <w:start w:val="1"/>
      <w:numFmt w:val="decimal"/>
      <w:lvlText w:val="%1.%2.%3.%4.%5."/>
      <w:lvlJc w:val="left"/>
      <w:pPr>
        <w:ind w:left="3987" w:hanging="1155"/>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3" w15:restartNumberingAfterBreak="0">
    <w:nsid w:val="6C1F317A"/>
    <w:multiLevelType w:val="hybridMultilevel"/>
    <w:tmpl w:val="DBBC54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3"/>
  </w:num>
  <w:num w:numId="4">
    <w:abstractNumId w:val="11"/>
  </w:num>
  <w:num w:numId="5">
    <w:abstractNumId w:val="1"/>
  </w:num>
  <w:num w:numId="6">
    <w:abstractNumId w:val="2"/>
  </w:num>
  <w:num w:numId="7">
    <w:abstractNumId w:val="6"/>
  </w:num>
  <w:num w:numId="8">
    <w:abstractNumId w:val="8"/>
  </w:num>
  <w:num w:numId="9">
    <w:abstractNumId w:val="9"/>
  </w:num>
  <w:num w:numId="10">
    <w:abstractNumId w:val="12"/>
  </w:num>
  <w:num w:numId="11">
    <w:abstractNumId w:val="10"/>
  </w:num>
  <w:num w:numId="12">
    <w:abstractNumId w:val="4"/>
  </w:num>
  <w:num w:numId="13">
    <w:abstractNumId w:val="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08D"/>
    <w:rsid w:val="00000C16"/>
    <w:rsid w:val="00000C36"/>
    <w:rsid w:val="00006096"/>
    <w:rsid w:val="0000797D"/>
    <w:rsid w:val="00007B7B"/>
    <w:rsid w:val="00010F3C"/>
    <w:rsid w:val="00013CAF"/>
    <w:rsid w:val="00014705"/>
    <w:rsid w:val="000207FA"/>
    <w:rsid w:val="000209F5"/>
    <w:rsid w:val="00021FF5"/>
    <w:rsid w:val="00023C7A"/>
    <w:rsid w:val="00024553"/>
    <w:rsid w:val="000253E2"/>
    <w:rsid w:val="000339CB"/>
    <w:rsid w:val="000359B0"/>
    <w:rsid w:val="00036BF1"/>
    <w:rsid w:val="000437F3"/>
    <w:rsid w:val="0004500B"/>
    <w:rsid w:val="00046728"/>
    <w:rsid w:val="00047AB0"/>
    <w:rsid w:val="000506E7"/>
    <w:rsid w:val="000509CB"/>
    <w:rsid w:val="00051F1D"/>
    <w:rsid w:val="00052A6D"/>
    <w:rsid w:val="00054005"/>
    <w:rsid w:val="00055372"/>
    <w:rsid w:val="00062F15"/>
    <w:rsid w:val="00062FD7"/>
    <w:rsid w:val="000673E4"/>
    <w:rsid w:val="00067680"/>
    <w:rsid w:val="00070501"/>
    <w:rsid w:val="00071188"/>
    <w:rsid w:val="00073E8A"/>
    <w:rsid w:val="00074AD2"/>
    <w:rsid w:val="00080E66"/>
    <w:rsid w:val="000827EC"/>
    <w:rsid w:val="00083FAF"/>
    <w:rsid w:val="000852AE"/>
    <w:rsid w:val="0009114A"/>
    <w:rsid w:val="0009178C"/>
    <w:rsid w:val="00093751"/>
    <w:rsid w:val="000940D1"/>
    <w:rsid w:val="00094B6B"/>
    <w:rsid w:val="00094D1C"/>
    <w:rsid w:val="000959BE"/>
    <w:rsid w:val="00096565"/>
    <w:rsid w:val="000965AE"/>
    <w:rsid w:val="000A1828"/>
    <w:rsid w:val="000A2B0D"/>
    <w:rsid w:val="000A5B5D"/>
    <w:rsid w:val="000A632F"/>
    <w:rsid w:val="000A7193"/>
    <w:rsid w:val="000A7469"/>
    <w:rsid w:val="000A7748"/>
    <w:rsid w:val="000B270C"/>
    <w:rsid w:val="000B3A95"/>
    <w:rsid w:val="000B4C0D"/>
    <w:rsid w:val="000C11C2"/>
    <w:rsid w:val="000C1898"/>
    <w:rsid w:val="000C1FB1"/>
    <w:rsid w:val="000D0CE7"/>
    <w:rsid w:val="000D2B93"/>
    <w:rsid w:val="000D2E50"/>
    <w:rsid w:val="000D32B4"/>
    <w:rsid w:val="000D5F50"/>
    <w:rsid w:val="000D6CE1"/>
    <w:rsid w:val="000D6CED"/>
    <w:rsid w:val="000D6F62"/>
    <w:rsid w:val="000D74B1"/>
    <w:rsid w:val="000E08D2"/>
    <w:rsid w:val="000E0BBC"/>
    <w:rsid w:val="000E1A55"/>
    <w:rsid w:val="000E3034"/>
    <w:rsid w:val="000E35CF"/>
    <w:rsid w:val="000E4320"/>
    <w:rsid w:val="000E4E2F"/>
    <w:rsid w:val="000F039F"/>
    <w:rsid w:val="000F340E"/>
    <w:rsid w:val="000F4E69"/>
    <w:rsid w:val="000F4F43"/>
    <w:rsid w:val="000F6068"/>
    <w:rsid w:val="0010020B"/>
    <w:rsid w:val="00101DBF"/>
    <w:rsid w:val="00102326"/>
    <w:rsid w:val="0010277C"/>
    <w:rsid w:val="001065BC"/>
    <w:rsid w:val="00107004"/>
    <w:rsid w:val="001073D0"/>
    <w:rsid w:val="00107B02"/>
    <w:rsid w:val="00107BA7"/>
    <w:rsid w:val="00110FFC"/>
    <w:rsid w:val="0011424B"/>
    <w:rsid w:val="001161B8"/>
    <w:rsid w:val="00121ABE"/>
    <w:rsid w:val="0012413E"/>
    <w:rsid w:val="00125076"/>
    <w:rsid w:val="00126C38"/>
    <w:rsid w:val="00126F94"/>
    <w:rsid w:val="0013039C"/>
    <w:rsid w:val="001303A4"/>
    <w:rsid w:val="00132266"/>
    <w:rsid w:val="0013648B"/>
    <w:rsid w:val="00136ABA"/>
    <w:rsid w:val="00140E7A"/>
    <w:rsid w:val="00143A3C"/>
    <w:rsid w:val="00144944"/>
    <w:rsid w:val="001472E4"/>
    <w:rsid w:val="001531D4"/>
    <w:rsid w:val="0016055A"/>
    <w:rsid w:val="00163539"/>
    <w:rsid w:val="00170FB1"/>
    <w:rsid w:val="00171829"/>
    <w:rsid w:val="00172BEC"/>
    <w:rsid w:val="00172F88"/>
    <w:rsid w:val="001744B4"/>
    <w:rsid w:val="00176E90"/>
    <w:rsid w:val="0018171E"/>
    <w:rsid w:val="00183814"/>
    <w:rsid w:val="001850E7"/>
    <w:rsid w:val="00186A53"/>
    <w:rsid w:val="00190151"/>
    <w:rsid w:val="001911A0"/>
    <w:rsid w:val="001944EB"/>
    <w:rsid w:val="001945F1"/>
    <w:rsid w:val="00195A74"/>
    <w:rsid w:val="00195F7F"/>
    <w:rsid w:val="00196BEA"/>
    <w:rsid w:val="001A4C06"/>
    <w:rsid w:val="001A6AD3"/>
    <w:rsid w:val="001A7358"/>
    <w:rsid w:val="001B1AFB"/>
    <w:rsid w:val="001B2A19"/>
    <w:rsid w:val="001B3C0A"/>
    <w:rsid w:val="001B3DA8"/>
    <w:rsid w:val="001B4E8E"/>
    <w:rsid w:val="001C411E"/>
    <w:rsid w:val="001C4D49"/>
    <w:rsid w:val="001C5447"/>
    <w:rsid w:val="001C557F"/>
    <w:rsid w:val="001D291C"/>
    <w:rsid w:val="001D4BBA"/>
    <w:rsid w:val="001D4BF4"/>
    <w:rsid w:val="001D514F"/>
    <w:rsid w:val="001E088E"/>
    <w:rsid w:val="001E2885"/>
    <w:rsid w:val="001E2CCC"/>
    <w:rsid w:val="001E2D1B"/>
    <w:rsid w:val="001E362A"/>
    <w:rsid w:val="001E38C2"/>
    <w:rsid w:val="001E4ED0"/>
    <w:rsid w:val="001E59F4"/>
    <w:rsid w:val="001E7F27"/>
    <w:rsid w:val="001F0BB2"/>
    <w:rsid w:val="001F779E"/>
    <w:rsid w:val="0020135C"/>
    <w:rsid w:val="002049FF"/>
    <w:rsid w:val="002050D0"/>
    <w:rsid w:val="00206EB6"/>
    <w:rsid w:val="00207A85"/>
    <w:rsid w:val="00213CE2"/>
    <w:rsid w:val="00213E0C"/>
    <w:rsid w:val="0021403D"/>
    <w:rsid w:val="00215683"/>
    <w:rsid w:val="002167C0"/>
    <w:rsid w:val="00217CDD"/>
    <w:rsid w:val="00221E63"/>
    <w:rsid w:val="00224715"/>
    <w:rsid w:val="002252CD"/>
    <w:rsid w:val="002258AA"/>
    <w:rsid w:val="00226BF9"/>
    <w:rsid w:val="00227B23"/>
    <w:rsid w:val="00230652"/>
    <w:rsid w:val="00232EF5"/>
    <w:rsid w:val="00234AB8"/>
    <w:rsid w:val="00237779"/>
    <w:rsid w:val="00237D9C"/>
    <w:rsid w:val="00240995"/>
    <w:rsid w:val="00242BB4"/>
    <w:rsid w:val="00244D6B"/>
    <w:rsid w:val="00245C9B"/>
    <w:rsid w:val="00250639"/>
    <w:rsid w:val="00254368"/>
    <w:rsid w:val="0025522A"/>
    <w:rsid w:val="0025568D"/>
    <w:rsid w:val="00255A2F"/>
    <w:rsid w:val="00256058"/>
    <w:rsid w:val="002600E3"/>
    <w:rsid w:val="00262404"/>
    <w:rsid w:val="0026430D"/>
    <w:rsid w:val="002655FB"/>
    <w:rsid w:val="002702A7"/>
    <w:rsid w:val="0027144B"/>
    <w:rsid w:val="00273946"/>
    <w:rsid w:val="00285F6E"/>
    <w:rsid w:val="00286397"/>
    <w:rsid w:val="00286ED2"/>
    <w:rsid w:val="00290DC2"/>
    <w:rsid w:val="00290EBD"/>
    <w:rsid w:val="002948F0"/>
    <w:rsid w:val="00297F38"/>
    <w:rsid w:val="002A38DB"/>
    <w:rsid w:val="002B0F10"/>
    <w:rsid w:val="002B1372"/>
    <w:rsid w:val="002B1C0E"/>
    <w:rsid w:val="002B2AE8"/>
    <w:rsid w:val="002B47BF"/>
    <w:rsid w:val="002B4A91"/>
    <w:rsid w:val="002B581B"/>
    <w:rsid w:val="002C17F0"/>
    <w:rsid w:val="002C1C2B"/>
    <w:rsid w:val="002C42F4"/>
    <w:rsid w:val="002D6F3C"/>
    <w:rsid w:val="002E175A"/>
    <w:rsid w:val="002E2025"/>
    <w:rsid w:val="002E4F4F"/>
    <w:rsid w:val="002E57A3"/>
    <w:rsid w:val="002E5AF3"/>
    <w:rsid w:val="002E5E64"/>
    <w:rsid w:val="002F6762"/>
    <w:rsid w:val="002F6DED"/>
    <w:rsid w:val="002F79D4"/>
    <w:rsid w:val="003003C8"/>
    <w:rsid w:val="0030255B"/>
    <w:rsid w:val="00303119"/>
    <w:rsid w:val="00304CCE"/>
    <w:rsid w:val="00305BB5"/>
    <w:rsid w:val="00306A55"/>
    <w:rsid w:val="00310AF9"/>
    <w:rsid w:val="0031146E"/>
    <w:rsid w:val="003130EC"/>
    <w:rsid w:val="003132AF"/>
    <w:rsid w:val="0031739F"/>
    <w:rsid w:val="00322061"/>
    <w:rsid w:val="00322A84"/>
    <w:rsid w:val="0032659F"/>
    <w:rsid w:val="00327BB0"/>
    <w:rsid w:val="00333114"/>
    <w:rsid w:val="003360E3"/>
    <w:rsid w:val="0033734D"/>
    <w:rsid w:val="00337763"/>
    <w:rsid w:val="00341A6E"/>
    <w:rsid w:val="00342273"/>
    <w:rsid w:val="00342579"/>
    <w:rsid w:val="003427EE"/>
    <w:rsid w:val="00343642"/>
    <w:rsid w:val="00356AA0"/>
    <w:rsid w:val="00362197"/>
    <w:rsid w:val="003657FE"/>
    <w:rsid w:val="00367234"/>
    <w:rsid w:val="00370A5A"/>
    <w:rsid w:val="00370C0C"/>
    <w:rsid w:val="00373802"/>
    <w:rsid w:val="00374FBB"/>
    <w:rsid w:val="00376FC4"/>
    <w:rsid w:val="00383520"/>
    <w:rsid w:val="00384CAB"/>
    <w:rsid w:val="003859A7"/>
    <w:rsid w:val="00387A44"/>
    <w:rsid w:val="00390B02"/>
    <w:rsid w:val="0039212F"/>
    <w:rsid w:val="00392398"/>
    <w:rsid w:val="003932EA"/>
    <w:rsid w:val="003938F6"/>
    <w:rsid w:val="003940F3"/>
    <w:rsid w:val="00395D03"/>
    <w:rsid w:val="003A07B9"/>
    <w:rsid w:val="003A133B"/>
    <w:rsid w:val="003A24BF"/>
    <w:rsid w:val="003A371F"/>
    <w:rsid w:val="003A43AB"/>
    <w:rsid w:val="003A6B4D"/>
    <w:rsid w:val="003A7DCF"/>
    <w:rsid w:val="003B047C"/>
    <w:rsid w:val="003B0689"/>
    <w:rsid w:val="003B3AFE"/>
    <w:rsid w:val="003B45AA"/>
    <w:rsid w:val="003B4730"/>
    <w:rsid w:val="003B615B"/>
    <w:rsid w:val="003B6387"/>
    <w:rsid w:val="003B6676"/>
    <w:rsid w:val="003B7285"/>
    <w:rsid w:val="003C056F"/>
    <w:rsid w:val="003C1D9E"/>
    <w:rsid w:val="003C2285"/>
    <w:rsid w:val="003C33D3"/>
    <w:rsid w:val="003C7D71"/>
    <w:rsid w:val="003D162D"/>
    <w:rsid w:val="003D4049"/>
    <w:rsid w:val="003D4A0B"/>
    <w:rsid w:val="003D62AE"/>
    <w:rsid w:val="003D6346"/>
    <w:rsid w:val="003D67BC"/>
    <w:rsid w:val="003D7AE0"/>
    <w:rsid w:val="003E405C"/>
    <w:rsid w:val="003E7DFE"/>
    <w:rsid w:val="003F15D9"/>
    <w:rsid w:val="003F1CB1"/>
    <w:rsid w:val="003F217E"/>
    <w:rsid w:val="003F2719"/>
    <w:rsid w:val="003F2BBF"/>
    <w:rsid w:val="003F2DCE"/>
    <w:rsid w:val="003F7343"/>
    <w:rsid w:val="003F7C6E"/>
    <w:rsid w:val="00400A2C"/>
    <w:rsid w:val="00405AC6"/>
    <w:rsid w:val="004069B6"/>
    <w:rsid w:val="0040730E"/>
    <w:rsid w:val="004074A1"/>
    <w:rsid w:val="00407F4D"/>
    <w:rsid w:val="00410519"/>
    <w:rsid w:val="004176C6"/>
    <w:rsid w:val="00417AEF"/>
    <w:rsid w:val="004219C9"/>
    <w:rsid w:val="00421D03"/>
    <w:rsid w:val="004225F4"/>
    <w:rsid w:val="00423056"/>
    <w:rsid w:val="00423D13"/>
    <w:rsid w:val="004252BB"/>
    <w:rsid w:val="00427241"/>
    <w:rsid w:val="00430F17"/>
    <w:rsid w:val="004313D5"/>
    <w:rsid w:val="00432869"/>
    <w:rsid w:val="004334C3"/>
    <w:rsid w:val="0043384F"/>
    <w:rsid w:val="00435B15"/>
    <w:rsid w:val="00442312"/>
    <w:rsid w:val="004438EF"/>
    <w:rsid w:val="00444271"/>
    <w:rsid w:val="004502B1"/>
    <w:rsid w:val="00452F11"/>
    <w:rsid w:val="00452F29"/>
    <w:rsid w:val="00454C08"/>
    <w:rsid w:val="004550DB"/>
    <w:rsid w:val="00460AEC"/>
    <w:rsid w:val="00461DF8"/>
    <w:rsid w:val="00462E8A"/>
    <w:rsid w:val="00463B4C"/>
    <w:rsid w:val="00467609"/>
    <w:rsid w:val="00467887"/>
    <w:rsid w:val="004709E8"/>
    <w:rsid w:val="00473439"/>
    <w:rsid w:val="00475BCD"/>
    <w:rsid w:val="004769FD"/>
    <w:rsid w:val="00476D40"/>
    <w:rsid w:val="00476DA9"/>
    <w:rsid w:val="00480DFC"/>
    <w:rsid w:val="00482758"/>
    <w:rsid w:val="004842AB"/>
    <w:rsid w:val="004860ED"/>
    <w:rsid w:val="00487F20"/>
    <w:rsid w:val="00487FDD"/>
    <w:rsid w:val="004923BD"/>
    <w:rsid w:val="00493B8E"/>
    <w:rsid w:val="00494283"/>
    <w:rsid w:val="00495254"/>
    <w:rsid w:val="004952CD"/>
    <w:rsid w:val="004A2D7C"/>
    <w:rsid w:val="004A3B56"/>
    <w:rsid w:val="004A4292"/>
    <w:rsid w:val="004A5F23"/>
    <w:rsid w:val="004A602F"/>
    <w:rsid w:val="004A7068"/>
    <w:rsid w:val="004B1337"/>
    <w:rsid w:val="004B24E9"/>
    <w:rsid w:val="004B25EF"/>
    <w:rsid w:val="004B3AD8"/>
    <w:rsid w:val="004B42A6"/>
    <w:rsid w:val="004B47B5"/>
    <w:rsid w:val="004B5360"/>
    <w:rsid w:val="004C0AE6"/>
    <w:rsid w:val="004C4399"/>
    <w:rsid w:val="004C452A"/>
    <w:rsid w:val="004C48A7"/>
    <w:rsid w:val="004C57BE"/>
    <w:rsid w:val="004C65B2"/>
    <w:rsid w:val="004C67C2"/>
    <w:rsid w:val="004C69EF"/>
    <w:rsid w:val="004C71A5"/>
    <w:rsid w:val="004C7967"/>
    <w:rsid w:val="004D0D43"/>
    <w:rsid w:val="004D187F"/>
    <w:rsid w:val="004D1CD2"/>
    <w:rsid w:val="004D21FF"/>
    <w:rsid w:val="004D2FE4"/>
    <w:rsid w:val="004D53E6"/>
    <w:rsid w:val="004D7650"/>
    <w:rsid w:val="004E1121"/>
    <w:rsid w:val="004E1C52"/>
    <w:rsid w:val="004E1F4A"/>
    <w:rsid w:val="004F2B3B"/>
    <w:rsid w:val="004F3FA8"/>
    <w:rsid w:val="004F4134"/>
    <w:rsid w:val="004F4168"/>
    <w:rsid w:val="004F508D"/>
    <w:rsid w:val="004F5516"/>
    <w:rsid w:val="004F57C2"/>
    <w:rsid w:val="004F68E6"/>
    <w:rsid w:val="005011D9"/>
    <w:rsid w:val="0050535F"/>
    <w:rsid w:val="005078B8"/>
    <w:rsid w:val="005106B7"/>
    <w:rsid w:val="00510CDA"/>
    <w:rsid w:val="00513C62"/>
    <w:rsid w:val="00514CF4"/>
    <w:rsid w:val="005174E4"/>
    <w:rsid w:val="0051759A"/>
    <w:rsid w:val="00517B80"/>
    <w:rsid w:val="00517E32"/>
    <w:rsid w:val="00517EA2"/>
    <w:rsid w:val="00522278"/>
    <w:rsid w:val="00522450"/>
    <w:rsid w:val="005227F6"/>
    <w:rsid w:val="0052353D"/>
    <w:rsid w:val="00524BAB"/>
    <w:rsid w:val="00524DB2"/>
    <w:rsid w:val="00525DC0"/>
    <w:rsid w:val="00527323"/>
    <w:rsid w:val="00527BCF"/>
    <w:rsid w:val="00530C3D"/>
    <w:rsid w:val="00533FC2"/>
    <w:rsid w:val="00536352"/>
    <w:rsid w:val="0054250E"/>
    <w:rsid w:val="00543B50"/>
    <w:rsid w:val="0054462F"/>
    <w:rsid w:val="0054616E"/>
    <w:rsid w:val="00550099"/>
    <w:rsid w:val="00551856"/>
    <w:rsid w:val="00554972"/>
    <w:rsid w:val="00555B22"/>
    <w:rsid w:val="00556F41"/>
    <w:rsid w:val="00557223"/>
    <w:rsid w:val="00557C63"/>
    <w:rsid w:val="005603E9"/>
    <w:rsid w:val="00563D85"/>
    <w:rsid w:val="005664B9"/>
    <w:rsid w:val="0056663B"/>
    <w:rsid w:val="0056756A"/>
    <w:rsid w:val="0056760E"/>
    <w:rsid w:val="00567BF4"/>
    <w:rsid w:val="00573D43"/>
    <w:rsid w:val="0057403C"/>
    <w:rsid w:val="00575E7D"/>
    <w:rsid w:val="0057741B"/>
    <w:rsid w:val="0057744C"/>
    <w:rsid w:val="00577E06"/>
    <w:rsid w:val="005814C8"/>
    <w:rsid w:val="005830CB"/>
    <w:rsid w:val="0058338E"/>
    <w:rsid w:val="0058470C"/>
    <w:rsid w:val="00586552"/>
    <w:rsid w:val="005918DB"/>
    <w:rsid w:val="00591C08"/>
    <w:rsid w:val="00596E36"/>
    <w:rsid w:val="005A0699"/>
    <w:rsid w:val="005A28EF"/>
    <w:rsid w:val="005A2E7A"/>
    <w:rsid w:val="005A41AD"/>
    <w:rsid w:val="005A6B02"/>
    <w:rsid w:val="005A6FA1"/>
    <w:rsid w:val="005B0537"/>
    <w:rsid w:val="005B5765"/>
    <w:rsid w:val="005B71FF"/>
    <w:rsid w:val="005B7DB6"/>
    <w:rsid w:val="005C0DE3"/>
    <w:rsid w:val="005C3244"/>
    <w:rsid w:val="005C3496"/>
    <w:rsid w:val="005C56F6"/>
    <w:rsid w:val="005C6D96"/>
    <w:rsid w:val="005C7840"/>
    <w:rsid w:val="005D2BA6"/>
    <w:rsid w:val="005D482B"/>
    <w:rsid w:val="005D4A65"/>
    <w:rsid w:val="005D5B35"/>
    <w:rsid w:val="005D5D11"/>
    <w:rsid w:val="005D61A0"/>
    <w:rsid w:val="005D67C8"/>
    <w:rsid w:val="005D6AF1"/>
    <w:rsid w:val="005E21B7"/>
    <w:rsid w:val="005E5273"/>
    <w:rsid w:val="005F5FB2"/>
    <w:rsid w:val="005F5FBB"/>
    <w:rsid w:val="005F71D0"/>
    <w:rsid w:val="005F79C5"/>
    <w:rsid w:val="00600B8D"/>
    <w:rsid w:val="00601C73"/>
    <w:rsid w:val="00601CFC"/>
    <w:rsid w:val="0060417D"/>
    <w:rsid w:val="006055EB"/>
    <w:rsid w:val="00605D2F"/>
    <w:rsid w:val="00605DDF"/>
    <w:rsid w:val="0060635B"/>
    <w:rsid w:val="00607C22"/>
    <w:rsid w:val="006106B2"/>
    <w:rsid w:val="006107F5"/>
    <w:rsid w:val="00611AA3"/>
    <w:rsid w:val="00611AD0"/>
    <w:rsid w:val="00611E16"/>
    <w:rsid w:val="00611F4B"/>
    <w:rsid w:val="00612BFD"/>
    <w:rsid w:val="00617B53"/>
    <w:rsid w:val="00623FF6"/>
    <w:rsid w:val="00626C4B"/>
    <w:rsid w:val="0063280A"/>
    <w:rsid w:val="00634A26"/>
    <w:rsid w:val="006359EF"/>
    <w:rsid w:val="00636173"/>
    <w:rsid w:val="006375D8"/>
    <w:rsid w:val="006411CB"/>
    <w:rsid w:val="006456FB"/>
    <w:rsid w:val="00660746"/>
    <w:rsid w:val="00663AD0"/>
    <w:rsid w:val="00663C70"/>
    <w:rsid w:val="00663F1D"/>
    <w:rsid w:val="00665C2A"/>
    <w:rsid w:val="00667218"/>
    <w:rsid w:val="00667BD8"/>
    <w:rsid w:val="0067009F"/>
    <w:rsid w:val="0067168B"/>
    <w:rsid w:val="00672F49"/>
    <w:rsid w:val="006777DB"/>
    <w:rsid w:val="0068156B"/>
    <w:rsid w:val="00681F5A"/>
    <w:rsid w:val="006821F2"/>
    <w:rsid w:val="0068280E"/>
    <w:rsid w:val="00685C56"/>
    <w:rsid w:val="0068680F"/>
    <w:rsid w:val="00687694"/>
    <w:rsid w:val="00687B00"/>
    <w:rsid w:val="006909A7"/>
    <w:rsid w:val="006946F0"/>
    <w:rsid w:val="00695230"/>
    <w:rsid w:val="00695C65"/>
    <w:rsid w:val="006968AF"/>
    <w:rsid w:val="00697462"/>
    <w:rsid w:val="006A02B9"/>
    <w:rsid w:val="006A13C3"/>
    <w:rsid w:val="006A2C77"/>
    <w:rsid w:val="006A36A8"/>
    <w:rsid w:val="006A36E2"/>
    <w:rsid w:val="006A3A2D"/>
    <w:rsid w:val="006A3EA5"/>
    <w:rsid w:val="006A49CD"/>
    <w:rsid w:val="006A75D5"/>
    <w:rsid w:val="006B2EE7"/>
    <w:rsid w:val="006B356C"/>
    <w:rsid w:val="006C01E2"/>
    <w:rsid w:val="006C0F61"/>
    <w:rsid w:val="006C1733"/>
    <w:rsid w:val="006C3539"/>
    <w:rsid w:val="006C44DF"/>
    <w:rsid w:val="006C4D45"/>
    <w:rsid w:val="006D3A7F"/>
    <w:rsid w:val="006D41A6"/>
    <w:rsid w:val="006D4ADD"/>
    <w:rsid w:val="006D5BEA"/>
    <w:rsid w:val="006E1E73"/>
    <w:rsid w:val="006E2546"/>
    <w:rsid w:val="006E30EF"/>
    <w:rsid w:val="006E4456"/>
    <w:rsid w:val="006E53DF"/>
    <w:rsid w:val="006F03FC"/>
    <w:rsid w:val="006F0EC2"/>
    <w:rsid w:val="006F5F87"/>
    <w:rsid w:val="006F686B"/>
    <w:rsid w:val="006F6941"/>
    <w:rsid w:val="007036D6"/>
    <w:rsid w:val="00703B03"/>
    <w:rsid w:val="007068EE"/>
    <w:rsid w:val="007118AE"/>
    <w:rsid w:val="00713CCD"/>
    <w:rsid w:val="0071417A"/>
    <w:rsid w:val="007170C5"/>
    <w:rsid w:val="00717E77"/>
    <w:rsid w:val="007206A8"/>
    <w:rsid w:val="0072091F"/>
    <w:rsid w:val="007218DF"/>
    <w:rsid w:val="007219A2"/>
    <w:rsid w:val="0072502E"/>
    <w:rsid w:val="00725962"/>
    <w:rsid w:val="00726369"/>
    <w:rsid w:val="007321BC"/>
    <w:rsid w:val="00734295"/>
    <w:rsid w:val="0073535E"/>
    <w:rsid w:val="00735CD8"/>
    <w:rsid w:val="00743169"/>
    <w:rsid w:val="007436E0"/>
    <w:rsid w:val="00745593"/>
    <w:rsid w:val="007478FE"/>
    <w:rsid w:val="0074795F"/>
    <w:rsid w:val="00751C74"/>
    <w:rsid w:val="00755DF6"/>
    <w:rsid w:val="007632DE"/>
    <w:rsid w:val="007634B9"/>
    <w:rsid w:val="0076462C"/>
    <w:rsid w:val="007656AD"/>
    <w:rsid w:val="00766BAC"/>
    <w:rsid w:val="007675C4"/>
    <w:rsid w:val="00767D64"/>
    <w:rsid w:val="0077451B"/>
    <w:rsid w:val="00775632"/>
    <w:rsid w:val="00780DC9"/>
    <w:rsid w:val="00781F20"/>
    <w:rsid w:val="007825E7"/>
    <w:rsid w:val="00785317"/>
    <w:rsid w:val="00787D42"/>
    <w:rsid w:val="007913A4"/>
    <w:rsid w:val="0079396B"/>
    <w:rsid w:val="007A0DAF"/>
    <w:rsid w:val="007A36DE"/>
    <w:rsid w:val="007A76D4"/>
    <w:rsid w:val="007A7F22"/>
    <w:rsid w:val="007B06C2"/>
    <w:rsid w:val="007B0C21"/>
    <w:rsid w:val="007B311E"/>
    <w:rsid w:val="007B32BF"/>
    <w:rsid w:val="007B48CD"/>
    <w:rsid w:val="007C09F2"/>
    <w:rsid w:val="007C0BA9"/>
    <w:rsid w:val="007C2B72"/>
    <w:rsid w:val="007C4149"/>
    <w:rsid w:val="007D1980"/>
    <w:rsid w:val="007D63D2"/>
    <w:rsid w:val="007D6F55"/>
    <w:rsid w:val="007D71E5"/>
    <w:rsid w:val="007E0891"/>
    <w:rsid w:val="007E2B6A"/>
    <w:rsid w:val="007E3354"/>
    <w:rsid w:val="007E50E6"/>
    <w:rsid w:val="007E6772"/>
    <w:rsid w:val="007F1574"/>
    <w:rsid w:val="007F3DAE"/>
    <w:rsid w:val="00801A48"/>
    <w:rsid w:val="008042C7"/>
    <w:rsid w:val="008060FB"/>
    <w:rsid w:val="00807FC3"/>
    <w:rsid w:val="00811F07"/>
    <w:rsid w:val="00812207"/>
    <w:rsid w:val="00813285"/>
    <w:rsid w:val="00813482"/>
    <w:rsid w:val="00814FFC"/>
    <w:rsid w:val="008202D6"/>
    <w:rsid w:val="00821449"/>
    <w:rsid w:val="00821D33"/>
    <w:rsid w:val="00822090"/>
    <w:rsid w:val="00826AE1"/>
    <w:rsid w:val="008274C3"/>
    <w:rsid w:val="008301A7"/>
    <w:rsid w:val="008352CC"/>
    <w:rsid w:val="00840CED"/>
    <w:rsid w:val="0084122F"/>
    <w:rsid w:val="00842AF0"/>
    <w:rsid w:val="00842BBD"/>
    <w:rsid w:val="00844B02"/>
    <w:rsid w:val="00845A71"/>
    <w:rsid w:val="0085195C"/>
    <w:rsid w:val="00854DE1"/>
    <w:rsid w:val="00855523"/>
    <w:rsid w:val="00855A80"/>
    <w:rsid w:val="00856723"/>
    <w:rsid w:val="00857176"/>
    <w:rsid w:val="0085778E"/>
    <w:rsid w:val="0087019E"/>
    <w:rsid w:val="00876941"/>
    <w:rsid w:val="00876A6F"/>
    <w:rsid w:val="00880D9B"/>
    <w:rsid w:val="008810F5"/>
    <w:rsid w:val="008814F7"/>
    <w:rsid w:val="00882A8D"/>
    <w:rsid w:val="0088310A"/>
    <w:rsid w:val="008835EF"/>
    <w:rsid w:val="00883DDF"/>
    <w:rsid w:val="008846C9"/>
    <w:rsid w:val="008848A9"/>
    <w:rsid w:val="0088550D"/>
    <w:rsid w:val="00885E46"/>
    <w:rsid w:val="00886ADF"/>
    <w:rsid w:val="00887722"/>
    <w:rsid w:val="008901A7"/>
    <w:rsid w:val="00891252"/>
    <w:rsid w:val="008933A9"/>
    <w:rsid w:val="00894B09"/>
    <w:rsid w:val="00894ED9"/>
    <w:rsid w:val="0089539E"/>
    <w:rsid w:val="008965A5"/>
    <w:rsid w:val="0089791D"/>
    <w:rsid w:val="008A0195"/>
    <w:rsid w:val="008A1E66"/>
    <w:rsid w:val="008A1EF5"/>
    <w:rsid w:val="008B1DEF"/>
    <w:rsid w:val="008B4F97"/>
    <w:rsid w:val="008B50D1"/>
    <w:rsid w:val="008B5632"/>
    <w:rsid w:val="008C1BBB"/>
    <w:rsid w:val="008C5255"/>
    <w:rsid w:val="008C6AE5"/>
    <w:rsid w:val="008D023A"/>
    <w:rsid w:val="008D1D15"/>
    <w:rsid w:val="008D2254"/>
    <w:rsid w:val="008D2DDA"/>
    <w:rsid w:val="008D4B63"/>
    <w:rsid w:val="008D4BFC"/>
    <w:rsid w:val="008D4D05"/>
    <w:rsid w:val="008D5413"/>
    <w:rsid w:val="008D74AC"/>
    <w:rsid w:val="008E0165"/>
    <w:rsid w:val="008E1BCC"/>
    <w:rsid w:val="008E3075"/>
    <w:rsid w:val="008E3AF0"/>
    <w:rsid w:val="008E4B3B"/>
    <w:rsid w:val="008E5BC2"/>
    <w:rsid w:val="008E5DE2"/>
    <w:rsid w:val="008E68A3"/>
    <w:rsid w:val="008F07D5"/>
    <w:rsid w:val="008F0DAC"/>
    <w:rsid w:val="008F1627"/>
    <w:rsid w:val="008F676C"/>
    <w:rsid w:val="008F6AD4"/>
    <w:rsid w:val="009013BC"/>
    <w:rsid w:val="009050F9"/>
    <w:rsid w:val="00905B01"/>
    <w:rsid w:val="00905FC9"/>
    <w:rsid w:val="00906B8C"/>
    <w:rsid w:val="00910586"/>
    <w:rsid w:val="0091086D"/>
    <w:rsid w:val="00910A1D"/>
    <w:rsid w:val="00912B64"/>
    <w:rsid w:val="00912D0F"/>
    <w:rsid w:val="00915234"/>
    <w:rsid w:val="0091698B"/>
    <w:rsid w:val="00920A8C"/>
    <w:rsid w:val="00921060"/>
    <w:rsid w:val="00922A5D"/>
    <w:rsid w:val="00925264"/>
    <w:rsid w:val="00925E57"/>
    <w:rsid w:val="00926D35"/>
    <w:rsid w:val="0092794A"/>
    <w:rsid w:val="00932BA3"/>
    <w:rsid w:val="009368C0"/>
    <w:rsid w:val="009368FE"/>
    <w:rsid w:val="00936E89"/>
    <w:rsid w:val="00940B2E"/>
    <w:rsid w:val="00941476"/>
    <w:rsid w:val="00941E7A"/>
    <w:rsid w:val="00946892"/>
    <w:rsid w:val="009472CC"/>
    <w:rsid w:val="009512DA"/>
    <w:rsid w:val="00952A03"/>
    <w:rsid w:val="00953FD4"/>
    <w:rsid w:val="00955B62"/>
    <w:rsid w:val="00957FAD"/>
    <w:rsid w:val="00960189"/>
    <w:rsid w:val="0096142E"/>
    <w:rsid w:val="00961AA4"/>
    <w:rsid w:val="0096376B"/>
    <w:rsid w:val="00963C38"/>
    <w:rsid w:val="00964D4B"/>
    <w:rsid w:val="0096564D"/>
    <w:rsid w:val="00970F20"/>
    <w:rsid w:val="009733BE"/>
    <w:rsid w:val="00973FF6"/>
    <w:rsid w:val="009816AA"/>
    <w:rsid w:val="00982EA4"/>
    <w:rsid w:val="00983244"/>
    <w:rsid w:val="0098508B"/>
    <w:rsid w:val="009865E5"/>
    <w:rsid w:val="00987949"/>
    <w:rsid w:val="00987D69"/>
    <w:rsid w:val="00992344"/>
    <w:rsid w:val="009959D1"/>
    <w:rsid w:val="009A1648"/>
    <w:rsid w:val="009A1B60"/>
    <w:rsid w:val="009A2CC0"/>
    <w:rsid w:val="009A4201"/>
    <w:rsid w:val="009A4819"/>
    <w:rsid w:val="009A4E0A"/>
    <w:rsid w:val="009A796D"/>
    <w:rsid w:val="009B151B"/>
    <w:rsid w:val="009B3FF9"/>
    <w:rsid w:val="009B50D5"/>
    <w:rsid w:val="009B6807"/>
    <w:rsid w:val="009C3CE8"/>
    <w:rsid w:val="009C5846"/>
    <w:rsid w:val="009D1458"/>
    <w:rsid w:val="009D3706"/>
    <w:rsid w:val="009D5D09"/>
    <w:rsid w:val="009D67D7"/>
    <w:rsid w:val="009D7764"/>
    <w:rsid w:val="009E1090"/>
    <w:rsid w:val="009E12CC"/>
    <w:rsid w:val="009E151F"/>
    <w:rsid w:val="009E1803"/>
    <w:rsid w:val="009E19D1"/>
    <w:rsid w:val="009E36E6"/>
    <w:rsid w:val="009E5F66"/>
    <w:rsid w:val="009E64E0"/>
    <w:rsid w:val="009E64E7"/>
    <w:rsid w:val="009E79E1"/>
    <w:rsid w:val="009E7E74"/>
    <w:rsid w:val="009F05E5"/>
    <w:rsid w:val="009F13F4"/>
    <w:rsid w:val="009F15B2"/>
    <w:rsid w:val="009F364C"/>
    <w:rsid w:val="009F4F5D"/>
    <w:rsid w:val="009F64D5"/>
    <w:rsid w:val="009F6CFA"/>
    <w:rsid w:val="00A00655"/>
    <w:rsid w:val="00A014AC"/>
    <w:rsid w:val="00A0251F"/>
    <w:rsid w:val="00A02C67"/>
    <w:rsid w:val="00A03BDE"/>
    <w:rsid w:val="00A03CF7"/>
    <w:rsid w:val="00A042A5"/>
    <w:rsid w:val="00A05335"/>
    <w:rsid w:val="00A057E4"/>
    <w:rsid w:val="00A076AC"/>
    <w:rsid w:val="00A07831"/>
    <w:rsid w:val="00A154BC"/>
    <w:rsid w:val="00A156CF"/>
    <w:rsid w:val="00A1585B"/>
    <w:rsid w:val="00A20222"/>
    <w:rsid w:val="00A21CE1"/>
    <w:rsid w:val="00A2467A"/>
    <w:rsid w:val="00A249C7"/>
    <w:rsid w:val="00A27DFA"/>
    <w:rsid w:val="00A30CA1"/>
    <w:rsid w:val="00A31A99"/>
    <w:rsid w:val="00A3347E"/>
    <w:rsid w:val="00A36463"/>
    <w:rsid w:val="00A4108A"/>
    <w:rsid w:val="00A41B5E"/>
    <w:rsid w:val="00A431E3"/>
    <w:rsid w:val="00A4418D"/>
    <w:rsid w:val="00A45387"/>
    <w:rsid w:val="00A4665D"/>
    <w:rsid w:val="00A46D5B"/>
    <w:rsid w:val="00A51A69"/>
    <w:rsid w:val="00A521AC"/>
    <w:rsid w:val="00A52D5B"/>
    <w:rsid w:val="00A53760"/>
    <w:rsid w:val="00A56028"/>
    <w:rsid w:val="00A61FF9"/>
    <w:rsid w:val="00A63092"/>
    <w:rsid w:val="00A6344E"/>
    <w:rsid w:val="00A63508"/>
    <w:rsid w:val="00A6502B"/>
    <w:rsid w:val="00A659AB"/>
    <w:rsid w:val="00A6604D"/>
    <w:rsid w:val="00A66409"/>
    <w:rsid w:val="00A7080B"/>
    <w:rsid w:val="00A70D69"/>
    <w:rsid w:val="00A70FB2"/>
    <w:rsid w:val="00A744CD"/>
    <w:rsid w:val="00A766CE"/>
    <w:rsid w:val="00A80AC0"/>
    <w:rsid w:val="00A81853"/>
    <w:rsid w:val="00A81AF9"/>
    <w:rsid w:val="00A82482"/>
    <w:rsid w:val="00A83146"/>
    <w:rsid w:val="00A83734"/>
    <w:rsid w:val="00A844C7"/>
    <w:rsid w:val="00A921D5"/>
    <w:rsid w:val="00A92591"/>
    <w:rsid w:val="00A931BA"/>
    <w:rsid w:val="00A9711D"/>
    <w:rsid w:val="00A978CA"/>
    <w:rsid w:val="00AA1D1E"/>
    <w:rsid w:val="00AA4B20"/>
    <w:rsid w:val="00AA5524"/>
    <w:rsid w:val="00AB1630"/>
    <w:rsid w:val="00AB2690"/>
    <w:rsid w:val="00AC15FC"/>
    <w:rsid w:val="00AC63B4"/>
    <w:rsid w:val="00AC729D"/>
    <w:rsid w:val="00AC7714"/>
    <w:rsid w:val="00AD0A9E"/>
    <w:rsid w:val="00AD1D12"/>
    <w:rsid w:val="00AD39EE"/>
    <w:rsid w:val="00AD469E"/>
    <w:rsid w:val="00AD6B98"/>
    <w:rsid w:val="00AE0196"/>
    <w:rsid w:val="00AE236B"/>
    <w:rsid w:val="00AE4B60"/>
    <w:rsid w:val="00AE4FAC"/>
    <w:rsid w:val="00AE66A7"/>
    <w:rsid w:val="00AE7E36"/>
    <w:rsid w:val="00AF09D3"/>
    <w:rsid w:val="00AF56AE"/>
    <w:rsid w:val="00AF5F55"/>
    <w:rsid w:val="00AF695D"/>
    <w:rsid w:val="00B01884"/>
    <w:rsid w:val="00B02EDB"/>
    <w:rsid w:val="00B0348B"/>
    <w:rsid w:val="00B04B76"/>
    <w:rsid w:val="00B04FA4"/>
    <w:rsid w:val="00B07438"/>
    <w:rsid w:val="00B105DF"/>
    <w:rsid w:val="00B10BC1"/>
    <w:rsid w:val="00B111C1"/>
    <w:rsid w:val="00B12953"/>
    <w:rsid w:val="00B12F02"/>
    <w:rsid w:val="00B16A67"/>
    <w:rsid w:val="00B174C7"/>
    <w:rsid w:val="00B20661"/>
    <w:rsid w:val="00B20EAA"/>
    <w:rsid w:val="00B215C2"/>
    <w:rsid w:val="00B227A4"/>
    <w:rsid w:val="00B25EC7"/>
    <w:rsid w:val="00B26945"/>
    <w:rsid w:val="00B30EDB"/>
    <w:rsid w:val="00B31040"/>
    <w:rsid w:val="00B3266A"/>
    <w:rsid w:val="00B32F40"/>
    <w:rsid w:val="00B33540"/>
    <w:rsid w:val="00B36503"/>
    <w:rsid w:val="00B378DD"/>
    <w:rsid w:val="00B37B83"/>
    <w:rsid w:val="00B449E0"/>
    <w:rsid w:val="00B53B83"/>
    <w:rsid w:val="00B53E97"/>
    <w:rsid w:val="00B54D51"/>
    <w:rsid w:val="00B57EDA"/>
    <w:rsid w:val="00B616A5"/>
    <w:rsid w:val="00B630E4"/>
    <w:rsid w:val="00B7132A"/>
    <w:rsid w:val="00B715A9"/>
    <w:rsid w:val="00B73364"/>
    <w:rsid w:val="00B754E3"/>
    <w:rsid w:val="00B77CBC"/>
    <w:rsid w:val="00B809C7"/>
    <w:rsid w:val="00B81310"/>
    <w:rsid w:val="00B82897"/>
    <w:rsid w:val="00B90F81"/>
    <w:rsid w:val="00B979D7"/>
    <w:rsid w:val="00BA068C"/>
    <w:rsid w:val="00BA17A4"/>
    <w:rsid w:val="00BA48D5"/>
    <w:rsid w:val="00BB0BD3"/>
    <w:rsid w:val="00BB15A0"/>
    <w:rsid w:val="00BB2A67"/>
    <w:rsid w:val="00BC051F"/>
    <w:rsid w:val="00BC0838"/>
    <w:rsid w:val="00BC1CD6"/>
    <w:rsid w:val="00BC2DB5"/>
    <w:rsid w:val="00BC5F71"/>
    <w:rsid w:val="00BC6D8D"/>
    <w:rsid w:val="00BD0BFC"/>
    <w:rsid w:val="00BD2018"/>
    <w:rsid w:val="00BD7BCC"/>
    <w:rsid w:val="00BE222D"/>
    <w:rsid w:val="00BE5F09"/>
    <w:rsid w:val="00BE76CE"/>
    <w:rsid w:val="00BE76E3"/>
    <w:rsid w:val="00BE7EB4"/>
    <w:rsid w:val="00BE7F4D"/>
    <w:rsid w:val="00BF3383"/>
    <w:rsid w:val="00BF45A8"/>
    <w:rsid w:val="00BF522B"/>
    <w:rsid w:val="00BF64C3"/>
    <w:rsid w:val="00C00990"/>
    <w:rsid w:val="00C00AEB"/>
    <w:rsid w:val="00C04CE9"/>
    <w:rsid w:val="00C0525C"/>
    <w:rsid w:val="00C074C9"/>
    <w:rsid w:val="00C10D1A"/>
    <w:rsid w:val="00C12ECF"/>
    <w:rsid w:val="00C13279"/>
    <w:rsid w:val="00C14A02"/>
    <w:rsid w:val="00C206C2"/>
    <w:rsid w:val="00C20CDA"/>
    <w:rsid w:val="00C21413"/>
    <w:rsid w:val="00C217E6"/>
    <w:rsid w:val="00C21A2A"/>
    <w:rsid w:val="00C23B55"/>
    <w:rsid w:val="00C24C6A"/>
    <w:rsid w:val="00C253F9"/>
    <w:rsid w:val="00C27567"/>
    <w:rsid w:val="00C31B29"/>
    <w:rsid w:val="00C3714D"/>
    <w:rsid w:val="00C379B1"/>
    <w:rsid w:val="00C433C6"/>
    <w:rsid w:val="00C44516"/>
    <w:rsid w:val="00C47862"/>
    <w:rsid w:val="00C5293E"/>
    <w:rsid w:val="00C55496"/>
    <w:rsid w:val="00C56FEA"/>
    <w:rsid w:val="00C5785F"/>
    <w:rsid w:val="00C60F3F"/>
    <w:rsid w:val="00C6120C"/>
    <w:rsid w:val="00C637A2"/>
    <w:rsid w:val="00C63A30"/>
    <w:rsid w:val="00C64024"/>
    <w:rsid w:val="00C653BA"/>
    <w:rsid w:val="00C65AF8"/>
    <w:rsid w:val="00C67B3A"/>
    <w:rsid w:val="00C72753"/>
    <w:rsid w:val="00C7428B"/>
    <w:rsid w:val="00C83F65"/>
    <w:rsid w:val="00C84522"/>
    <w:rsid w:val="00C86180"/>
    <w:rsid w:val="00C8669B"/>
    <w:rsid w:val="00C87AB1"/>
    <w:rsid w:val="00C90AC3"/>
    <w:rsid w:val="00C94121"/>
    <w:rsid w:val="00C96395"/>
    <w:rsid w:val="00CA016E"/>
    <w:rsid w:val="00CA0AAD"/>
    <w:rsid w:val="00CA1BE9"/>
    <w:rsid w:val="00CA2A4A"/>
    <w:rsid w:val="00CA69E3"/>
    <w:rsid w:val="00CB0B76"/>
    <w:rsid w:val="00CB382F"/>
    <w:rsid w:val="00CB6950"/>
    <w:rsid w:val="00CB6D10"/>
    <w:rsid w:val="00CB6D14"/>
    <w:rsid w:val="00CC30B2"/>
    <w:rsid w:val="00CC4D06"/>
    <w:rsid w:val="00CC6FFC"/>
    <w:rsid w:val="00CC7A7D"/>
    <w:rsid w:val="00CD0BDF"/>
    <w:rsid w:val="00CD27AA"/>
    <w:rsid w:val="00CD3211"/>
    <w:rsid w:val="00CD3925"/>
    <w:rsid w:val="00CD45F8"/>
    <w:rsid w:val="00CD47CA"/>
    <w:rsid w:val="00CD48FA"/>
    <w:rsid w:val="00CD6CE8"/>
    <w:rsid w:val="00CD76F7"/>
    <w:rsid w:val="00CE1E54"/>
    <w:rsid w:val="00CE20B8"/>
    <w:rsid w:val="00CE247B"/>
    <w:rsid w:val="00CE2E1F"/>
    <w:rsid w:val="00CE43A1"/>
    <w:rsid w:val="00CE497D"/>
    <w:rsid w:val="00CE6F97"/>
    <w:rsid w:val="00CF2CE7"/>
    <w:rsid w:val="00CF7E9C"/>
    <w:rsid w:val="00D008EA"/>
    <w:rsid w:val="00D01514"/>
    <w:rsid w:val="00D02DB4"/>
    <w:rsid w:val="00D05615"/>
    <w:rsid w:val="00D06B86"/>
    <w:rsid w:val="00D07828"/>
    <w:rsid w:val="00D11DF4"/>
    <w:rsid w:val="00D14703"/>
    <w:rsid w:val="00D15F7A"/>
    <w:rsid w:val="00D167E7"/>
    <w:rsid w:val="00D23250"/>
    <w:rsid w:val="00D24486"/>
    <w:rsid w:val="00D30CBE"/>
    <w:rsid w:val="00D312A0"/>
    <w:rsid w:val="00D31324"/>
    <w:rsid w:val="00D3393F"/>
    <w:rsid w:val="00D34AF3"/>
    <w:rsid w:val="00D37CF4"/>
    <w:rsid w:val="00D41AC6"/>
    <w:rsid w:val="00D42326"/>
    <w:rsid w:val="00D43454"/>
    <w:rsid w:val="00D43D59"/>
    <w:rsid w:val="00D4606D"/>
    <w:rsid w:val="00D521FD"/>
    <w:rsid w:val="00D5241D"/>
    <w:rsid w:val="00D5297F"/>
    <w:rsid w:val="00D53DE3"/>
    <w:rsid w:val="00D568A8"/>
    <w:rsid w:val="00D56D39"/>
    <w:rsid w:val="00D617EA"/>
    <w:rsid w:val="00D620E7"/>
    <w:rsid w:val="00D63C76"/>
    <w:rsid w:val="00D70B0C"/>
    <w:rsid w:val="00D7575F"/>
    <w:rsid w:val="00D75CCE"/>
    <w:rsid w:val="00D777DC"/>
    <w:rsid w:val="00D8128D"/>
    <w:rsid w:val="00D865C5"/>
    <w:rsid w:val="00D86688"/>
    <w:rsid w:val="00D87C49"/>
    <w:rsid w:val="00D90F48"/>
    <w:rsid w:val="00D970F8"/>
    <w:rsid w:val="00D97C0A"/>
    <w:rsid w:val="00DA04AC"/>
    <w:rsid w:val="00DA61F1"/>
    <w:rsid w:val="00DA6F3E"/>
    <w:rsid w:val="00DB5452"/>
    <w:rsid w:val="00DB5FB9"/>
    <w:rsid w:val="00DB7444"/>
    <w:rsid w:val="00DB7FBC"/>
    <w:rsid w:val="00DC407F"/>
    <w:rsid w:val="00DC493D"/>
    <w:rsid w:val="00DC6192"/>
    <w:rsid w:val="00DC6BD0"/>
    <w:rsid w:val="00DC7982"/>
    <w:rsid w:val="00DD03F8"/>
    <w:rsid w:val="00DD6318"/>
    <w:rsid w:val="00DD7829"/>
    <w:rsid w:val="00DD790B"/>
    <w:rsid w:val="00DE0A15"/>
    <w:rsid w:val="00DE2D42"/>
    <w:rsid w:val="00DE6D6E"/>
    <w:rsid w:val="00DE7AA6"/>
    <w:rsid w:val="00DF0515"/>
    <w:rsid w:val="00DF132D"/>
    <w:rsid w:val="00E02105"/>
    <w:rsid w:val="00E027D8"/>
    <w:rsid w:val="00E03EDA"/>
    <w:rsid w:val="00E05054"/>
    <w:rsid w:val="00E06EEF"/>
    <w:rsid w:val="00E073A7"/>
    <w:rsid w:val="00E07B85"/>
    <w:rsid w:val="00E113B5"/>
    <w:rsid w:val="00E13774"/>
    <w:rsid w:val="00E157E6"/>
    <w:rsid w:val="00E16007"/>
    <w:rsid w:val="00E17936"/>
    <w:rsid w:val="00E17963"/>
    <w:rsid w:val="00E22E6D"/>
    <w:rsid w:val="00E26582"/>
    <w:rsid w:val="00E26CB8"/>
    <w:rsid w:val="00E26F05"/>
    <w:rsid w:val="00E270FD"/>
    <w:rsid w:val="00E2751A"/>
    <w:rsid w:val="00E277EA"/>
    <w:rsid w:val="00E30CEA"/>
    <w:rsid w:val="00E311D5"/>
    <w:rsid w:val="00E323B4"/>
    <w:rsid w:val="00E32F92"/>
    <w:rsid w:val="00E42CB7"/>
    <w:rsid w:val="00E447AE"/>
    <w:rsid w:val="00E44CFD"/>
    <w:rsid w:val="00E4782A"/>
    <w:rsid w:val="00E5087E"/>
    <w:rsid w:val="00E54FE2"/>
    <w:rsid w:val="00E55BBA"/>
    <w:rsid w:val="00E61CBC"/>
    <w:rsid w:val="00E6213B"/>
    <w:rsid w:val="00E621F0"/>
    <w:rsid w:val="00E62A2E"/>
    <w:rsid w:val="00E62B6D"/>
    <w:rsid w:val="00E64E8A"/>
    <w:rsid w:val="00E65865"/>
    <w:rsid w:val="00E71D30"/>
    <w:rsid w:val="00E7303C"/>
    <w:rsid w:val="00E732CD"/>
    <w:rsid w:val="00E73C39"/>
    <w:rsid w:val="00E74C8E"/>
    <w:rsid w:val="00E8009E"/>
    <w:rsid w:val="00E81D1D"/>
    <w:rsid w:val="00E81D7D"/>
    <w:rsid w:val="00E83618"/>
    <w:rsid w:val="00E845C9"/>
    <w:rsid w:val="00E90421"/>
    <w:rsid w:val="00E90F66"/>
    <w:rsid w:val="00E912BA"/>
    <w:rsid w:val="00E9183A"/>
    <w:rsid w:val="00E92FD3"/>
    <w:rsid w:val="00E93056"/>
    <w:rsid w:val="00E96964"/>
    <w:rsid w:val="00E96BAD"/>
    <w:rsid w:val="00EA03E1"/>
    <w:rsid w:val="00EA05E4"/>
    <w:rsid w:val="00EA2591"/>
    <w:rsid w:val="00EA3248"/>
    <w:rsid w:val="00EA4E95"/>
    <w:rsid w:val="00EA5D53"/>
    <w:rsid w:val="00EA715E"/>
    <w:rsid w:val="00EA77FA"/>
    <w:rsid w:val="00EA7AA1"/>
    <w:rsid w:val="00EA7AE8"/>
    <w:rsid w:val="00EB0CA6"/>
    <w:rsid w:val="00EB1DD8"/>
    <w:rsid w:val="00EB2FDE"/>
    <w:rsid w:val="00EB3D78"/>
    <w:rsid w:val="00EB3DC3"/>
    <w:rsid w:val="00EB4C62"/>
    <w:rsid w:val="00EB6502"/>
    <w:rsid w:val="00EB7411"/>
    <w:rsid w:val="00EC205F"/>
    <w:rsid w:val="00EC27F0"/>
    <w:rsid w:val="00EC39B1"/>
    <w:rsid w:val="00EC4089"/>
    <w:rsid w:val="00ED02EE"/>
    <w:rsid w:val="00ED2F0B"/>
    <w:rsid w:val="00ED3A3D"/>
    <w:rsid w:val="00ED4CB0"/>
    <w:rsid w:val="00ED4FE0"/>
    <w:rsid w:val="00ED51DC"/>
    <w:rsid w:val="00ED7D2C"/>
    <w:rsid w:val="00EE02CE"/>
    <w:rsid w:val="00EE0C1F"/>
    <w:rsid w:val="00EE1947"/>
    <w:rsid w:val="00EE3012"/>
    <w:rsid w:val="00EE4037"/>
    <w:rsid w:val="00EE680D"/>
    <w:rsid w:val="00EE6AE0"/>
    <w:rsid w:val="00EE6EE0"/>
    <w:rsid w:val="00EE770D"/>
    <w:rsid w:val="00EE7A6D"/>
    <w:rsid w:val="00EE7D1B"/>
    <w:rsid w:val="00EF0218"/>
    <w:rsid w:val="00EF5E16"/>
    <w:rsid w:val="00EF7397"/>
    <w:rsid w:val="00EF7792"/>
    <w:rsid w:val="00EF7A93"/>
    <w:rsid w:val="00EF7E8A"/>
    <w:rsid w:val="00F00F20"/>
    <w:rsid w:val="00F066CE"/>
    <w:rsid w:val="00F15227"/>
    <w:rsid w:val="00F154D1"/>
    <w:rsid w:val="00F15D57"/>
    <w:rsid w:val="00F20341"/>
    <w:rsid w:val="00F24FD6"/>
    <w:rsid w:val="00F25AAE"/>
    <w:rsid w:val="00F26748"/>
    <w:rsid w:val="00F314C8"/>
    <w:rsid w:val="00F3483D"/>
    <w:rsid w:val="00F34A13"/>
    <w:rsid w:val="00F415F1"/>
    <w:rsid w:val="00F41FAD"/>
    <w:rsid w:val="00F42904"/>
    <w:rsid w:val="00F42D26"/>
    <w:rsid w:val="00F43B32"/>
    <w:rsid w:val="00F44964"/>
    <w:rsid w:val="00F463E7"/>
    <w:rsid w:val="00F479DF"/>
    <w:rsid w:val="00F52242"/>
    <w:rsid w:val="00F531E4"/>
    <w:rsid w:val="00F55FCB"/>
    <w:rsid w:val="00F56A4E"/>
    <w:rsid w:val="00F6381D"/>
    <w:rsid w:val="00F65063"/>
    <w:rsid w:val="00F6512E"/>
    <w:rsid w:val="00F662F8"/>
    <w:rsid w:val="00F66BCF"/>
    <w:rsid w:val="00F67632"/>
    <w:rsid w:val="00F678BA"/>
    <w:rsid w:val="00F67BEE"/>
    <w:rsid w:val="00F73062"/>
    <w:rsid w:val="00F81A47"/>
    <w:rsid w:val="00F81DE9"/>
    <w:rsid w:val="00F9060F"/>
    <w:rsid w:val="00F92891"/>
    <w:rsid w:val="00F93FDB"/>
    <w:rsid w:val="00F95BB7"/>
    <w:rsid w:val="00F964A1"/>
    <w:rsid w:val="00FA0941"/>
    <w:rsid w:val="00FA210B"/>
    <w:rsid w:val="00FA49AD"/>
    <w:rsid w:val="00FA60EB"/>
    <w:rsid w:val="00FA62CF"/>
    <w:rsid w:val="00FA6A3B"/>
    <w:rsid w:val="00FA774E"/>
    <w:rsid w:val="00FA7876"/>
    <w:rsid w:val="00FA7CD0"/>
    <w:rsid w:val="00FB041D"/>
    <w:rsid w:val="00FB0B34"/>
    <w:rsid w:val="00FB3685"/>
    <w:rsid w:val="00FB6814"/>
    <w:rsid w:val="00FC59CC"/>
    <w:rsid w:val="00FD1B7E"/>
    <w:rsid w:val="00FD250E"/>
    <w:rsid w:val="00FD2791"/>
    <w:rsid w:val="00FD4472"/>
    <w:rsid w:val="00FD465A"/>
    <w:rsid w:val="00FD695B"/>
    <w:rsid w:val="00FE0BD9"/>
    <w:rsid w:val="00FE2E8B"/>
    <w:rsid w:val="00FE638A"/>
    <w:rsid w:val="00FF1BAF"/>
    <w:rsid w:val="00FF3C4A"/>
    <w:rsid w:val="00FF5A99"/>
    <w:rsid w:val="00FF69FE"/>
    <w:rsid w:val="00FF78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E6C45B8"/>
  <w15:docId w15:val="{7EE51C5B-E84F-4537-9707-98ABE16EA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508D"/>
    <w:pPr>
      <w:spacing w:after="200" w:line="276" w:lineRule="auto"/>
    </w:pPr>
    <w:rPr>
      <w:rFonts w:eastAsia="Times New Roman"/>
      <w:sz w:val="22"/>
      <w:szCs w:val="22"/>
    </w:rPr>
  </w:style>
  <w:style w:type="paragraph" w:styleId="1">
    <w:name w:val="heading 1"/>
    <w:basedOn w:val="a"/>
    <w:next w:val="a"/>
    <w:link w:val="10"/>
    <w:uiPriority w:val="9"/>
    <w:qFormat/>
    <w:rsid w:val="001E28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4F508D"/>
    <w:rPr>
      <w:sz w:val="20"/>
      <w:szCs w:val="20"/>
    </w:rPr>
  </w:style>
  <w:style w:type="character" w:customStyle="1" w:styleId="a4">
    <w:name w:val="Текст сноски Знак"/>
    <w:link w:val="a3"/>
    <w:uiPriority w:val="99"/>
    <w:rsid w:val="004F508D"/>
    <w:rPr>
      <w:rFonts w:ascii="Calibri" w:eastAsia="Times New Roman" w:hAnsi="Calibri" w:cs="Times New Roman"/>
      <w:sz w:val="20"/>
      <w:szCs w:val="20"/>
      <w:lang w:eastAsia="ru-RU"/>
    </w:rPr>
  </w:style>
  <w:style w:type="character" w:styleId="a5">
    <w:name w:val="footnote reference"/>
    <w:uiPriority w:val="99"/>
    <w:unhideWhenUsed/>
    <w:rsid w:val="004F508D"/>
    <w:rPr>
      <w:vertAlign w:val="superscript"/>
    </w:rPr>
  </w:style>
  <w:style w:type="paragraph" w:styleId="a6">
    <w:name w:val="List Paragraph"/>
    <w:basedOn w:val="a"/>
    <w:link w:val="a7"/>
    <w:uiPriority w:val="34"/>
    <w:qFormat/>
    <w:rsid w:val="004F508D"/>
    <w:pPr>
      <w:spacing w:after="0" w:line="240" w:lineRule="auto"/>
      <w:ind w:left="720"/>
      <w:contextualSpacing/>
    </w:pPr>
    <w:rPr>
      <w:rFonts w:ascii="Times New Roman" w:hAnsi="Times New Roman"/>
      <w:sz w:val="24"/>
      <w:szCs w:val="24"/>
    </w:rPr>
  </w:style>
  <w:style w:type="character" w:customStyle="1" w:styleId="a7">
    <w:name w:val="Абзац списка Знак"/>
    <w:link w:val="a6"/>
    <w:uiPriority w:val="34"/>
    <w:locked/>
    <w:rsid w:val="004F508D"/>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4F508D"/>
    <w:pPr>
      <w:widowControl w:val="0"/>
      <w:autoSpaceDE w:val="0"/>
      <w:autoSpaceDN w:val="0"/>
      <w:adjustRightInd w:val="0"/>
    </w:pPr>
    <w:rPr>
      <w:rFonts w:ascii="Arial" w:eastAsia="Times New Roman" w:hAnsi="Arial" w:cs="Arial"/>
    </w:rPr>
  </w:style>
  <w:style w:type="character" w:customStyle="1" w:styleId="ConsPlusNormal0">
    <w:name w:val="ConsPlusNormal Знак"/>
    <w:link w:val="ConsPlusNormal"/>
    <w:locked/>
    <w:rsid w:val="004F508D"/>
    <w:rPr>
      <w:rFonts w:ascii="Arial" w:eastAsia="Times New Roman" w:hAnsi="Arial" w:cs="Arial"/>
      <w:lang w:eastAsia="ru-RU" w:bidi="ar-SA"/>
    </w:rPr>
  </w:style>
  <w:style w:type="character" w:styleId="a8">
    <w:name w:val="Hyperlink"/>
    <w:uiPriority w:val="99"/>
    <w:unhideWhenUsed/>
    <w:rsid w:val="004F508D"/>
    <w:rPr>
      <w:color w:val="0000FF"/>
      <w:u w:val="single"/>
    </w:rPr>
  </w:style>
  <w:style w:type="paragraph" w:customStyle="1" w:styleId="a9">
    <w:name w:val="ТАНЯ"/>
    <w:basedOn w:val="a"/>
    <w:link w:val="aa"/>
    <w:qFormat/>
    <w:rsid w:val="004F508D"/>
    <w:pPr>
      <w:spacing w:after="0" w:line="240" w:lineRule="auto"/>
      <w:ind w:firstLine="709"/>
      <w:jc w:val="both"/>
    </w:pPr>
    <w:rPr>
      <w:rFonts w:ascii="Times New Roman" w:hAnsi="Times New Roman"/>
      <w:sz w:val="26"/>
      <w:szCs w:val="26"/>
    </w:rPr>
  </w:style>
  <w:style w:type="character" w:customStyle="1" w:styleId="aa">
    <w:name w:val="ТАНЯ Знак"/>
    <w:link w:val="a9"/>
    <w:rsid w:val="004F508D"/>
    <w:rPr>
      <w:rFonts w:ascii="Times New Roman" w:eastAsia="Times New Roman" w:hAnsi="Times New Roman" w:cs="Times New Roman"/>
      <w:sz w:val="26"/>
      <w:szCs w:val="26"/>
    </w:rPr>
  </w:style>
  <w:style w:type="paragraph" w:customStyle="1" w:styleId="3">
    <w:name w:val="Абзац списка3"/>
    <w:basedOn w:val="a"/>
    <w:uiPriority w:val="99"/>
    <w:rsid w:val="004F508D"/>
    <w:pPr>
      <w:ind w:left="720"/>
      <w:contextualSpacing/>
    </w:pPr>
    <w:rPr>
      <w:lang w:eastAsia="en-US"/>
    </w:rPr>
  </w:style>
  <w:style w:type="paragraph" w:styleId="ab">
    <w:name w:val="header"/>
    <w:basedOn w:val="a"/>
    <w:link w:val="ac"/>
    <w:uiPriority w:val="99"/>
    <w:unhideWhenUsed/>
    <w:rsid w:val="004F508D"/>
    <w:pPr>
      <w:tabs>
        <w:tab w:val="center" w:pos="4677"/>
        <w:tab w:val="right" w:pos="9355"/>
      </w:tabs>
      <w:spacing w:after="0" w:line="240" w:lineRule="auto"/>
    </w:pPr>
    <w:rPr>
      <w:sz w:val="20"/>
      <w:szCs w:val="20"/>
    </w:rPr>
  </w:style>
  <w:style w:type="character" w:customStyle="1" w:styleId="ac">
    <w:name w:val="Верхний колонтитул Знак"/>
    <w:link w:val="ab"/>
    <w:uiPriority w:val="99"/>
    <w:rsid w:val="004F508D"/>
    <w:rPr>
      <w:rFonts w:ascii="Calibri" w:eastAsia="Times New Roman" w:hAnsi="Calibri" w:cs="Times New Roman"/>
      <w:sz w:val="20"/>
      <w:szCs w:val="20"/>
      <w:lang w:eastAsia="ru-RU"/>
    </w:rPr>
  </w:style>
  <w:style w:type="paragraph" w:customStyle="1" w:styleId="Style11">
    <w:name w:val="Style11"/>
    <w:basedOn w:val="a"/>
    <w:uiPriority w:val="99"/>
    <w:rsid w:val="00B10BC1"/>
    <w:pPr>
      <w:widowControl w:val="0"/>
      <w:autoSpaceDE w:val="0"/>
      <w:autoSpaceDN w:val="0"/>
      <w:adjustRightInd w:val="0"/>
      <w:spacing w:after="0" w:line="480" w:lineRule="exact"/>
      <w:ind w:firstLine="1502"/>
    </w:pPr>
    <w:rPr>
      <w:rFonts w:ascii="Times New Roman" w:hAnsi="Times New Roman"/>
      <w:sz w:val="24"/>
      <w:szCs w:val="24"/>
    </w:rPr>
  </w:style>
  <w:style w:type="paragraph" w:styleId="ad">
    <w:name w:val="Balloon Text"/>
    <w:basedOn w:val="a"/>
    <w:link w:val="ae"/>
    <w:uiPriority w:val="99"/>
    <w:semiHidden/>
    <w:unhideWhenUsed/>
    <w:rsid w:val="00CA016E"/>
    <w:pPr>
      <w:spacing w:after="0" w:line="240" w:lineRule="auto"/>
    </w:pPr>
    <w:rPr>
      <w:rFonts w:ascii="Tahoma" w:hAnsi="Tahoma"/>
      <w:sz w:val="16"/>
      <w:szCs w:val="16"/>
    </w:rPr>
  </w:style>
  <w:style w:type="character" w:customStyle="1" w:styleId="ae">
    <w:name w:val="Текст выноски Знак"/>
    <w:link w:val="ad"/>
    <w:uiPriority w:val="99"/>
    <w:semiHidden/>
    <w:rsid w:val="00CA016E"/>
    <w:rPr>
      <w:rFonts w:ascii="Tahoma" w:eastAsia="Times New Roman" w:hAnsi="Tahoma" w:cs="Tahoma"/>
      <w:sz w:val="16"/>
      <w:szCs w:val="16"/>
      <w:lang w:eastAsia="ru-RU"/>
    </w:rPr>
  </w:style>
  <w:style w:type="paragraph" w:styleId="af">
    <w:name w:val="Body Text Indent"/>
    <w:basedOn w:val="a"/>
    <w:link w:val="af0"/>
    <w:uiPriority w:val="99"/>
    <w:rsid w:val="001E088E"/>
    <w:pPr>
      <w:overflowPunct w:val="0"/>
      <w:autoSpaceDE w:val="0"/>
      <w:autoSpaceDN w:val="0"/>
      <w:adjustRightInd w:val="0"/>
      <w:spacing w:after="120" w:line="360" w:lineRule="auto"/>
      <w:ind w:left="283" w:right="-284" w:firstLine="709"/>
      <w:jc w:val="both"/>
      <w:textAlignment w:val="baseline"/>
    </w:pPr>
    <w:rPr>
      <w:rFonts w:ascii="Times New Roman" w:hAnsi="Times New Roman"/>
      <w:sz w:val="28"/>
      <w:szCs w:val="28"/>
    </w:rPr>
  </w:style>
  <w:style w:type="character" w:customStyle="1" w:styleId="af0">
    <w:name w:val="Основной текст с отступом Знак"/>
    <w:link w:val="af"/>
    <w:uiPriority w:val="99"/>
    <w:rsid w:val="001E088E"/>
    <w:rPr>
      <w:rFonts w:ascii="Times New Roman" w:eastAsia="Times New Roman" w:hAnsi="Times New Roman"/>
      <w:sz w:val="28"/>
      <w:szCs w:val="28"/>
    </w:rPr>
  </w:style>
  <w:style w:type="paragraph" w:styleId="af1">
    <w:name w:val="footer"/>
    <w:basedOn w:val="a"/>
    <w:link w:val="af2"/>
    <w:uiPriority w:val="99"/>
    <w:unhideWhenUsed/>
    <w:rsid w:val="00EC205F"/>
    <w:pPr>
      <w:tabs>
        <w:tab w:val="center" w:pos="4677"/>
        <w:tab w:val="right" w:pos="9355"/>
      </w:tabs>
    </w:pPr>
  </w:style>
  <w:style w:type="character" w:customStyle="1" w:styleId="af2">
    <w:name w:val="Нижний колонтитул Знак"/>
    <w:link w:val="af1"/>
    <w:uiPriority w:val="99"/>
    <w:rsid w:val="00EC205F"/>
    <w:rPr>
      <w:rFonts w:eastAsia="Times New Roman"/>
      <w:sz w:val="22"/>
      <w:szCs w:val="22"/>
    </w:rPr>
  </w:style>
  <w:style w:type="paragraph" w:customStyle="1" w:styleId="ConsPlusNonformat">
    <w:name w:val="ConsPlusNonformat"/>
    <w:rsid w:val="005C6D96"/>
    <w:pPr>
      <w:autoSpaceDE w:val="0"/>
      <w:autoSpaceDN w:val="0"/>
      <w:adjustRightInd w:val="0"/>
    </w:pPr>
    <w:rPr>
      <w:rFonts w:ascii="Courier New" w:eastAsia="Times New Roman" w:hAnsi="Courier New" w:cs="Courier New"/>
    </w:rPr>
  </w:style>
  <w:style w:type="table" w:styleId="af3">
    <w:name w:val="Table Grid"/>
    <w:basedOn w:val="a1"/>
    <w:uiPriority w:val="59"/>
    <w:rsid w:val="00536352"/>
    <w:rPr>
      <w:rFonts w:asciiTheme="minorHAnsi" w:eastAsiaTheme="minorHAnsi" w:hAnsiTheme="minorHAnsi" w:cstheme="minorBidi"/>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30">
    <w:name w:val="Body Text 3"/>
    <w:basedOn w:val="a"/>
    <w:link w:val="31"/>
    <w:uiPriority w:val="99"/>
    <w:semiHidden/>
    <w:unhideWhenUsed/>
    <w:rsid w:val="009472CC"/>
    <w:pPr>
      <w:spacing w:after="120"/>
    </w:pPr>
    <w:rPr>
      <w:sz w:val="16"/>
      <w:szCs w:val="16"/>
    </w:rPr>
  </w:style>
  <w:style w:type="character" w:customStyle="1" w:styleId="31">
    <w:name w:val="Основной текст 3 Знак"/>
    <w:basedOn w:val="a0"/>
    <w:link w:val="30"/>
    <w:uiPriority w:val="99"/>
    <w:semiHidden/>
    <w:rsid w:val="009472CC"/>
    <w:rPr>
      <w:rFonts w:eastAsia="Times New Roman"/>
      <w:sz w:val="16"/>
      <w:szCs w:val="16"/>
    </w:rPr>
  </w:style>
  <w:style w:type="paragraph" w:customStyle="1" w:styleId="Default">
    <w:name w:val="Default"/>
    <w:rsid w:val="00961AA4"/>
    <w:pPr>
      <w:autoSpaceDE w:val="0"/>
      <w:autoSpaceDN w:val="0"/>
      <w:adjustRightInd w:val="0"/>
    </w:pPr>
    <w:rPr>
      <w:rFonts w:ascii="Times New Roman" w:eastAsiaTheme="minorHAnsi" w:hAnsi="Times New Roman"/>
      <w:color w:val="000000"/>
      <w:sz w:val="24"/>
      <w:szCs w:val="24"/>
      <w:lang w:eastAsia="en-US"/>
    </w:rPr>
  </w:style>
  <w:style w:type="paragraph" w:customStyle="1" w:styleId="msonormalmailrucssattributepostfix">
    <w:name w:val="msonormal_mailru_css_attribute_postfix"/>
    <w:basedOn w:val="a"/>
    <w:rsid w:val="004952CD"/>
    <w:pPr>
      <w:spacing w:before="100" w:beforeAutospacing="1" w:after="100" w:afterAutospacing="1" w:line="240" w:lineRule="auto"/>
    </w:pPr>
    <w:rPr>
      <w:rFonts w:ascii="Times New Roman" w:hAnsi="Times New Roman"/>
      <w:sz w:val="24"/>
      <w:szCs w:val="24"/>
    </w:rPr>
  </w:style>
  <w:style w:type="character" w:customStyle="1" w:styleId="fontstyle01">
    <w:name w:val="fontstyle01"/>
    <w:basedOn w:val="a0"/>
    <w:rsid w:val="00922A5D"/>
    <w:rPr>
      <w:rFonts w:ascii="TimesNewRomanPSMT" w:hAnsi="TimesNewRomanPSMT" w:hint="default"/>
      <w:b w:val="0"/>
      <w:bCs w:val="0"/>
      <w:i w:val="0"/>
      <w:iCs w:val="0"/>
      <w:color w:val="000000"/>
      <w:sz w:val="24"/>
      <w:szCs w:val="24"/>
    </w:rPr>
  </w:style>
  <w:style w:type="paragraph" w:styleId="af4">
    <w:name w:val="Normal (Web)"/>
    <w:basedOn w:val="a"/>
    <w:uiPriority w:val="99"/>
    <w:unhideWhenUsed/>
    <w:rsid w:val="00EB3D78"/>
    <w:pPr>
      <w:spacing w:before="100" w:beforeAutospacing="1" w:after="100" w:afterAutospacing="1" w:line="240" w:lineRule="auto"/>
    </w:pPr>
    <w:rPr>
      <w:rFonts w:ascii="Times New Roman" w:hAnsi="Times New Roman"/>
      <w:sz w:val="24"/>
      <w:szCs w:val="24"/>
    </w:rPr>
  </w:style>
  <w:style w:type="paragraph" w:styleId="af5">
    <w:name w:val="Body Text"/>
    <w:basedOn w:val="a"/>
    <w:link w:val="af6"/>
    <w:rsid w:val="00A41B5E"/>
    <w:pPr>
      <w:spacing w:after="120" w:line="240" w:lineRule="auto"/>
    </w:pPr>
    <w:rPr>
      <w:rFonts w:ascii="Times New Roman" w:hAnsi="Times New Roman"/>
      <w:sz w:val="24"/>
      <w:szCs w:val="24"/>
    </w:rPr>
  </w:style>
  <w:style w:type="character" w:customStyle="1" w:styleId="af6">
    <w:name w:val="Основной текст Знак"/>
    <w:basedOn w:val="a0"/>
    <w:link w:val="af5"/>
    <w:rsid w:val="00A41B5E"/>
    <w:rPr>
      <w:rFonts w:ascii="Times New Roman" w:eastAsia="Times New Roman" w:hAnsi="Times New Roman"/>
      <w:sz w:val="24"/>
      <w:szCs w:val="24"/>
    </w:rPr>
  </w:style>
  <w:style w:type="character" w:customStyle="1" w:styleId="logo">
    <w:name w:val="logo"/>
    <w:basedOn w:val="a0"/>
    <w:rsid w:val="00A6344E"/>
  </w:style>
  <w:style w:type="character" w:customStyle="1" w:styleId="2105pt">
    <w:name w:val="Основной текст (2) + 10;5 pt"/>
    <w:basedOn w:val="a0"/>
    <w:rsid w:val="00533FC2"/>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extended-textshort">
    <w:name w:val="extended-text__short"/>
    <w:basedOn w:val="a0"/>
    <w:rsid w:val="005C7840"/>
  </w:style>
  <w:style w:type="character" w:customStyle="1" w:styleId="b-personinfopost">
    <w:name w:val="b-personinfo__post"/>
    <w:basedOn w:val="a0"/>
    <w:rsid w:val="00B01884"/>
  </w:style>
  <w:style w:type="character" w:customStyle="1" w:styleId="10">
    <w:name w:val="Заголовок 1 Знак"/>
    <w:basedOn w:val="a0"/>
    <w:link w:val="1"/>
    <w:uiPriority w:val="9"/>
    <w:rsid w:val="001E2885"/>
    <w:rPr>
      <w:rFonts w:asciiTheme="majorHAnsi" w:eastAsiaTheme="majorEastAsia" w:hAnsiTheme="majorHAnsi" w:cstheme="majorBidi"/>
      <w:b/>
      <w:bCs/>
      <w:color w:val="365F91" w:themeColor="accent1" w:themeShade="BF"/>
      <w:sz w:val="28"/>
      <w:szCs w:val="28"/>
    </w:rPr>
  </w:style>
  <w:style w:type="paragraph" w:styleId="af7">
    <w:name w:val="TOC Heading"/>
    <w:basedOn w:val="1"/>
    <w:next w:val="a"/>
    <w:uiPriority w:val="39"/>
    <w:semiHidden/>
    <w:unhideWhenUsed/>
    <w:qFormat/>
    <w:rsid w:val="001E2885"/>
    <w:pPr>
      <w:outlineLvl w:val="9"/>
    </w:pPr>
    <w:rPr>
      <w:lang w:eastAsia="en-US"/>
    </w:rPr>
  </w:style>
  <w:style w:type="paragraph" w:styleId="2">
    <w:name w:val="toc 2"/>
    <w:basedOn w:val="a"/>
    <w:next w:val="a"/>
    <w:autoRedefine/>
    <w:uiPriority w:val="39"/>
    <w:semiHidden/>
    <w:unhideWhenUsed/>
    <w:qFormat/>
    <w:rsid w:val="001E2885"/>
    <w:pPr>
      <w:spacing w:after="100"/>
      <w:ind w:left="220"/>
    </w:pPr>
    <w:rPr>
      <w:rFonts w:asciiTheme="minorHAnsi" w:eastAsiaTheme="minorEastAsia" w:hAnsiTheme="minorHAnsi" w:cstheme="minorBidi"/>
      <w:lang w:eastAsia="en-US"/>
    </w:rPr>
  </w:style>
  <w:style w:type="paragraph" w:styleId="11">
    <w:name w:val="toc 1"/>
    <w:basedOn w:val="a"/>
    <w:next w:val="a"/>
    <w:autoRedefine/>
    <w:uiPriority w:val="39"/>
    <w:unhideWhenUsed/>
    <w:qFormat/>
    <w:rsid w:val="001E2885"/>
    <w:pPr>
      <w:spacing w:after="100"/>
    </w:pPr>
    <w:rPr>
      <w:rFonts w:asciiTheme="minorHAnsi" w:eastAsiaTheme="minorEastAsia" w:hAnsiTheme="minorHAnsi" w:cstheme="minorBidi"/>
      <w:lang w:eastAsia="en-US"/>
    </w:rPr>
  </w:style>
  <w:style w:type="paragraph" w:styleId="32">
    <w:name w:val="toc 3"/>
    <w:basedOn w:val="a"/>
    <w:next w:val="a"/>
    <w:autoRedefine/>
    <w:uiPriority w:val="39"/>
    <w:semiHidden/>
    <w:unhideWhenUsed/>
    <w:qFormat/>
    <w:rsid w:val="001E2885"/>
    <w:pPr>
      <w:spacing w:after="100"/>
      <w:ind w:left="440"/>
    </w:pPr>
    <w:rPr>
      <w:rFonts w:asciiTheme="minorHAnsi" w:eastAsiaTheme="minorEastAsia" w:hAnsiTheme="minorHAnsi" w:cstheme="minorBidi"/>
      <w:lang w:eastAsia="en-US"/>
    </w:rPr>
  </w:style>
  <w:style w:type="table" w:customStyle="1" w:styleId="12">
    <w:name w:val="Сетка таблицы1"/>
    <w:basedOn w:val="a1"/>
    <w:next w:val="af3"/>
    <w:uiPriority w:val="39"/>
    <w:rsid w:val="00242BB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56473">
      <w:bodyDiv w:val="1"/>
      <w:marLeft w:val="0"/>
      <w:marRight w:val="0"/>
      <w:marTop w:val="0"/>
      <w:marBottom w:val="0"/>
      <w:divBdr>
        <w:top w:val="none" w:sz="0" w:space="0" w:color="auto"/>
        <w:left w:val="none" w:sz="0" w:space="0" w:color="auto"/>
        <w:bottom w:val="none" w:sz="0" w:space="0" w:color="auto"/>
        <w:right w:val="none" w:sz="0" w:space="0" w:color="auto"/>
      </w:divBdr>
    </w:div>
    <w:div w:id="15548073">
      <w:bodyDiv w:val="1"/>
      <w:marLeft w:val="0"/>
      <w:marRight w:val="0"/>
      <w:marTop w:val="0"/>
      <w:marBottom w:val="0"/>
      <w:divBdr>
        <w:top w:val="none" w:sz="0" w:space="0" w:color="auto"/>
        <w:left w:val="none" w:sz="0" w:space="0" w:color="auto"/>
        <w:bottom w:val="none" w:sz="0" w:space="0" w:color="auto"/>
        <w:right w:val="none" w:sz="0" w:space="0" w:color="auto"/>
      </w:divBdr>
    </w:div>
    <w:div w:id="16274794">
      <w:bodyDiv w:val="1"/>
      <w:marLeft w:val="0"/>
      <w:marRight w:val="0"/>
      <w:marTop w:val="0"/>
      <w:marBottom w:val="0"/>
      <w:divBdr>
        <w:top w:val="none" w:sz="0" w:space="0" w:color="auto"/>
        <w:left w:val="none" w:sz="0" w:space="0" w:color="auto"/>
        <w:bottom w:val="none" w:sz="0" w:space="0" w:color="auto"/>
        <w:right w:val="none" w:sz="0" w:space="0" w:color="auto"/>
      </w:divBdr>
    </w:div>
    <w:div w:id="22026733">
      <w:bodyDiv w:val="1"/>
      <w:marLeft w:val="0"/>
      <w:marRight w:val="0"/>
      <w:marTop w:val="0"/>
      <w:marBottom w:val="0"/>
      <w:divBdr>
        <w:top w:val="none" w:sz="0" w:space="0" w:color="auto"/>
        <w:left w:val="none" w:sz="0" w:space="0" w:color="auto"/>
        <w:bottom w:val="none" w:sz="0" w:space="0" w:color="auto"/>
        <w:right w:val="none" w:sz="0" w:space="0" w:color="auto"/>
      </w:divBdr>
    </w:div>
    <w:div w:id="34895186">
      <w:bodyDiv w:val="1"/>
      <w:marLeft w:val="0"/>
      <w:marRight w:val="0"/>
      <w:marTop w:val="0"/>
      <w:marBottom w:val="0"/>
      <w:divBdr>
        <w:top w:val="none" w:sz="0" w:space="0" w:color="auto"/>
        <w:left w:val="none" w:sz="0" w:space="0" w:color="auto"/>
        <w:bottom w:val="none" w:sz="0" w:space="0" w:color="auto"/>
        <w:right w:val="none" w:sz="0" w:space="0" w:color="auto"/>
      </w:divBdr>
    </w:div>
    <w:div w:id="68698175">
      <w:bodyDiv w:val="1"/>
      <w:marLeft w:val="0"/>
      <w:marRight w:val="0"/>
      <w:marTop w:val="0"/>
      <w:marBottom w:val="0"/>
      <w:divBdr>
        <w:top w:val="none" w:sz="0" w:space="0" w:color="auto"/>
        <w:left w:val="none" w:sz="0" w:space="0" w:color="auto"/>
        <w:bottom w:val="none" w:sz="0" w:space="0" w:color="auto"/>
        <w:right w:val="none" w:sz="0" w:space="0" w:color="auto"/>
      </w:divBdr>
    </w:div>
    <w:div w:id="113139430">
      <w:bodyDiv w:val="1"/>
      <w:marLeft w:val="0"/>
      <w:marRight w:val="0"/>
      <w:marTop w:val="0"/>
      <w:marBottom w:val="0"/>
      <w:divBdr>
        <w:top w:val="none" w:sz="0" w:space="0" w:color="auto"/>
        <w:left w:val="none" w:sz="0" w:space="0" w:color="auto"/>
        <w:bottom w:val="none" w:sz="0" w:space="0" w:color="auto"/>
        <w:right w:val="none" w:sz="0" w:space="0" w:color="auto"/>
      </w:divBdr>
    </w:div>
    <w:div w:id="127356547">
      <w:bodyDiv w:val="1"/>
      <w:marLeft w:val="0"/>
      <w:marRight w:val="0"/>
      <w:marTop w:val="0"/>
      <w:marBottom w:val="0"/>
      <w:divBdr>
        <w:top w:val="none" w:sz="0" w:space="0" w:color="auto"/>
        <w:left w:val="none" w:sz="0" w:space="0" w:color="auto"/>
        <w:bottom w:val="none" w:sz="0" w:space="0" w:color="auto"/>
        <w:right w:val="none" w:sz="0" w:space="0" w:color="auto"/>
      </w:divBdr>
    </w:div>
    <w:div w:id="137261436">
      <w:bodyDiv w:val="1"/>
      <w:marLeft w:val="0"/>
      <w:marRight w:val="0"/>
      <w:marTop w:val="0"/>
      <w:marBottom w:val="0"/>
      <w:divBdr>
        <w:top w:val="none" w:sz="0" w:space="0" w:color="auto"/>
        <w:left w:val="none" w:sz="0" w:space="0" w:color="auto"/>
        <w:bottom w:val="none" w:sz="0" w:space="0" w:color="auto"/>
        <w:right w:val="none" w:sz="0" w:space="0" w:color="auto"/>
      </w:divBdr>
    </w:div>
    <w:div w:id="159471284">
      <w:bodyDiv w:val="1"/>
      <w:marLeft w:val="0"/>
      <w:marRight w:val="0"/>
      <w:marTop w:val="0"/>
      <w:marBottom w:val="0"/>
      <w:divBdr>
        <w:top w:val="none" w:sz="0" w:space="0" w:color="auto"/>
        <w:left w:val="none" w:sz="0" w:space="0" w:color="auto"/>
        <w:bottom w:val="none" w:sz="0" w:space="0" w:color="auto"/>
        <w:right w:val="none" w:sz="0" w:space="0" w:color="auto"/>
      </w:divBdr>
    </w:div>
    <w:div w:id="162550224">
      <w:bodyDiv w:val="1"/>
      <w:marLeft w:val="0"/>
      <w:marRight w:val="0"/>
      <w:marTop w:val="0"/>
      <w:marBottom w:val="0"/>
      <w:divBdr>
        <w:top w:val="none" w:sz="0" w:space="0" w:color="auto"/>
        <w:left w:val="none" w:sz="0" w:space="0" w:color="auto"/>
        <w:bottom w:val="none" w:sz="0" w:space="0" w:color="auto"/>
        <w:right w:val="none" w:sz="0" w:space="0" w:color="auto"/>
      </w:divBdr>
    </w:div>
    <w:div w:id="164900707">
      <w:bodyDiv w:val="1"/>
      <w:marLeft w:val="0"/>
      <w:marRight w:val="0"/>
      <w:marTop w:val="0"/>
      <w:marBottom w:val="0"/>
      <w:divBdr>
        <w:top w:val="none" w:sz="0" w:space="0" w:color="auto"/>
        <w:left w:val="none" w:sz="0" w:space="0" w:color="auto"/>
        <w:bottom w:val="none" w:sz="0" w:space="0" w:color="auto"/>
        <w:right w:val="none" w:sz="0" w:space="0" w:color="auto"/>
      </w:divBdr>
    </w:div>
    <w:div w:id="174929620">
      <w:bodyDiv w:val="1"/>
      <w:marLeft w:val="0"/>
      <w:marRight w:val="0"/>
      <w:marTop w:val="0"/>
      <w:marBottom w:val="0"/>
      <w:divBdr>
        <w:top w:val="none" w:sz="0" w:space="0" w:color="auto"/>
        <w:left w:val="none" w:sz="0" w:space="0" w:color="auto"/>
        <w:bottom w:val="none" w:sz="0" w:space="0" w:color="auto"/>
        <w:right w:val="none" w:sz="0" w:space="0" w:color="auto"/>
      </w:divBdr>
    </w:div>
    <w:div w:id="231162441">
      <w:bodyDiv w:val="1"/>
      <w:marLeft w:val="0"/>
      <w:marRight w:val="0"/>
      <w:marTop w:val="0"/>
      <w:marBottom w:val="0"/>
      <w:divBdr>
        <w:top w:val="none" w:sz="0" w:space="0" w:color="auto"/>
        <w:left w:val="none" w:sz="0" w:space="0" w:color="auto"/>
        <w:bottom w:val="none" w:sz="0" w:space="0" w:color="auto"/>
        <w:right w:val="none" w:sz="0" w:space="0" w:color="auto"/>
      </w:divBdr>
    </w:div>
    <w:div w:id="272791628">
      <w:bodyDiv w:val="1"/>
      <w:marLeft w:val="0"/>
      <w:marRight w:val="0"/>
      <w:marTop w:val="0"/>
      <w:marBottom w:val="0"/>
      <w:divBdr>
        <w:top w:val="none" w:sz="0" w:space="0" w:color="auto"/>
        <w:left w:val="none" w:sz="0" w:space="0" w:color="auto"/>
        <w:bottom w:val="none" w:sz="0" w:space="0" w:color="auto"/>
        <w:right w:val="none" w:sz="0" w:space="0" w:color="auto"/>
      </w:divBdr>
      <w:divsChild>
        <w:div w:id="97022547">
          <w:marLeft w:val="0"/>
          <w:marRight w:val="0"/>
          <w:marTop w:val="200"/>
          <w:marBottom w:val="0"/>
          <w:divBdr>
            <w:top w:val="none" w:sz="0" w:space="0" w:color="auto"/>
            <w:left w:val="none" w:sz="0" w:space="0" w:color="auto"/>
            <w:bottom w:val="none" w:sz="0" w:space="0" w:color="auto"/>
            <w:right w:val="none" w:sz="0" w:space="0" w:color="auto"/>
          </w:divBdr>
          <w:divsChild>
            <w:div w:id="57942476">
              <w:marLeft w:val="0"/>
              <w:marRight w:val="0"/>
              <w:marTop w:val="0"/>
              <w:marBottom w:val="0"/>
              <w:divBdr>
                <w:top w:val="none" w:sz="0" w:space="0" w:color="auto"/>
                <w:left w:val="none" w:sz="0" w:space="0" w:color="auto"/>
                <w:bottom w:val="none" w:sz="0" w:space="0" w:color="auto"/>
                <w:right w:val="none" w:sz="0" w:space="0" w:color="auto"/>
              </w:divBdr>
            </w:div>
            <w:div w:id="224075699">
              <w:marLeft w:val="0"/>
              <w:marRight w:val="0"/>
              <w:marTop w:val="0"/>
              <w:marBottom w:val="0"/>
              <w:divBdr>
                <w:top w:val="none" w:sz="0" w:space="0" w:color="auto"/>
                <w:left w:val="none" w:sz="0" w:space="0" w:color="auto"/>
                <w:bottom w:val="none" w:sz="0" w:space="0" w:color="auto"/>
                <w:right w:val="none" w:sz="0" w:space="0" w:color="auto"/>
              </w:divBdr>
            </w:div>
            <w:div w:id="234047373">
              <w:marLeft w:val="0"/>
              <w:marRight w:val="0"/>
              <w:marTop w:val="0"/>
              <w:marBottom w:val="0"/>
              <w:divBdr>
                <w:top w:val="none" w:sz="0" w:space="0" w:color="auto"/>
                <w:left w:val="none" w:sz="0" w:space="0" w:color="auto"/>
                <w:bottom w:val="none" w:sz="0" w:space="0" w:color="auto"/>
                <w:right w:val="none" w:sz="0" w:space="0" w:color="auto"/>
              </w:divBdr>
            </w:div>
            <w:div w:id="405997438">
              <w:marLeft w:val="0"/>
              <w:marRight w:val="0"/>
              <w:marTop w:val="0"/>
              <w:marBottom w:val="0"/>
              <w:divBdr>
                <w:top w:val="none" w:sz="0" w:space="0" w:color="auto"/>
                <w:left w:val="none" w:sz="0" w:space="0" w:color="auto"/>
                <w:bottom w:val="none" w:sz="0" w:space="0" w:color="auto"/>
                <w:right w:val="none" w:sz="0" w:space="0" w:color="auto"/>
              </w:divBdr>
            </w:div>
          </w:divsChild>
        </w:div>
        <w:div w:id="781808305">
          <w:marLeft w:val="250"/>
          <w:marRight w:val="0"/>
          <w:marTop w:val="0"/>
          <w:marBottom w:val="0"/>
          <w:divBdr>
            <w:top w:val="none" w:sz="0" w:space="0" w:color="auto"/>
            <w:left w:val="none" w:sz="0" w:space="0" w:color="auto"/>
            <w:bottom w:val="dashed" w:sz="4" w:space="0" w:color="265FA6"/>
            <w:right w:val="none" w:sz="0" w:space="0" w:color="auto"/>
          </w:divBdr>
        </w:div>
      </w:divsChild>
    </w:div>
    <w:div w:id="281963997">
      <w:bodyDiv w:val="1"/>
      <w:marLeft w:val="0"/>
      <w:marRight w:val="0"/>
      <w:marTop w:val="0"/>
      <w:marBottom w:val="0"/>
      <w:divBdr>
        <w:top w:val="none" w:sz="0" w:space="0" w:color="auto"/>
        <w:left w:val="none" w:sz="0" w:space="0" w:color="auto"/>
        <w:bottom w:val="none" w:sz="0" w:space="0" w:color="auto"/>
        <w:right w:val="none" w:sz="0" w:space="0" w:color="auto"/>
      </w:divBdr>
    </w:div>
    <w:div w:id="289868665">
      <w:bodyDiv w:val="1"/>
      <w:marLeft w:val="0"/>
      <w:marRight w:val="0"/>
      <w:marTop w:val="0"/>
      <w:marBottom w:val="0"/>
      <w:divBdr>
        <w:top w:val="none" w:sz="0" w:space="0" w:color="auto"/>
        <w:left w:val="none" w:sz="0" w:space="0" w:color="auto"/>
        <w:bottom w:val="none" w:sz="0" w:space="0" w:color="auto"/>
        <w:right w:val="none" w:sz="0" w:space="0" w:color="auto"/>
      </w:divBdr>
    </w:div>
    <w:div w:id="329985284">
      <w:bodyDiv w:val="1"/>
      <w:marLeft w:val="0"/>
      <w:marRight w:val="0"/>
      <w:marTop w:val="0"/>
      <w:marBottom w:val="0"/>
      <w:divBdr>
        <w:top w:val="none" w:sz="0" w:space="0" w:color="auto"/>
        <w:left w:val="none" w:sz="0" w:space="0" w:color="auto"/>
        <w:bottom w:val="none" w:sz="0" w:space="0" w:color="auto"/>
        <w:right w:val="none" w:sz="0" w:space="0" w:color="auto"/>
      </w:divBdr>
    </w:div>
    <w:div w:id="338314524">
      <w:bodyDiv w:val="1"/>
      <w:marLeft w:val="0"/>
      <w:marRight w:val="0"/>
      <w:marTop w:val="0"/>
      <w:marBottom w:val="0"/>
      <w:divBdr>
        <w:top w:val="none" w:sz="0" w:space="0" w:color="auto"/>
        <w:left w:val="none" w:sz="0" w:space="0" w:color="auto"/>
        <w:bottom w:val="none" w:sz="0" w:space="0" w:color="auto"/>
        <w:right w:val="none" w:sz="0" w:space="0" w:color="auto"/>
      </w:divBdr>
    </w:div>
    <w:div w:id="347878997">
      <w:bodyDiv w:val="1"/>
      <w:marLeft w:val="0"/>
      <w:marRight w:val="0"/>
      <w:marTop w:val="0"/>
      <w:marBottom w:val="0"/>
      <w:divBdr>
        <w:top w:val="none" w:sz="0" w:space="0" w:color="auto"/>
        <w:left w:val="none" w:sz="0" w:space="0" w:color="auto"/>
        <w:bottom w:val="none" w:sz="0" w:space="0" w:color="auto"/>
        <w:right w:val="none" w:sz="0" w:space="0" w:color="auto"/>
      </w:divBdr>
    </w:div>
    <w:div w:id="353120611">
      <w:bodyDiv w:val="1"/>
      <w:marLeft w:val="0"/>
      <w:marRight w:val="0"/>
      <w:marTop w:val="0"/>
      <w:marBottom w:val="0"/>
      <w:divBdr>
        <w:top w:val="none" w:sz="0" w:space="0" w:color="auto"/>
        <w:left w:val="none" w:sz="0" w:space="0" w:color="auto"/>
        <w:bottom w:val="none" w:sz="0" w:space="0" w:color="auto"/>
        <w:right w:val="none" w:sz="0" w:space="0" w:color="auto"/>
      </w:divBdr>
    </w:div>
    <w:div w:id="355234200">
      <w:bodyDiv w:val="1"/>
      <w:marLeft w:val="0"/>
      <w:marRight w:val="0"/>
      <w:marTop w:val="0"/>
      <w:marBottom w:val="0"/>
      <w:divBdr>
        <w:top w:val="none" w:sz="0" w:space="0" w:color="auto"/>
        <w:left w:val="none" w:sz="0" w:space="0" w:color="auto"/>
        <w:bottom w:val="none" w:sz="0" w:space="0" w:color="auto"/>
        <w:right w:val="none" w:sz="0" w:space="0" w:color="auto"/>
      </w:divBdr>
    </w:div>
    <w:div w:id="390925634">
      <w:bodyDiv w:val="1"/>
      <w:marLeft w:val="0"/>
      <w:marRight w:val="0"/>
      <w:marTop w:val="0"/>
      <w:marBottom w:val="0"/>
      <w:divBdr>
        <w:top w:val="none" w:sz="0" w:space="0" w:color="auto"/>
        <w:left w:val="none" w:sz="0" w:space="0" w:color="auto"/>
        <w:bottom w:val="none" w:sz="0" w:space="0" w:color="auto"/>
        <w:right w:val="none" w:sz="0" w:space="0" w:color="auto"/>
      </w:divBdr>
    </w:div>
    <w:div w:id="394279302">
      <w:bodyDiv w:val="1"/>
      <w:marLeft w:val="0"/>
      <w:marRight w:val="0"/>
      <w:marTop w:val="0"/>
      <w:marBottom w:val="0"/>
      <w:divBdr>
        <w:top w:val="none" w:sz="0" w:space="0" w:color="auto"/>
        <w:left w:val="none" w:sz="0" w:space="0" w:color="auto"/>
        <w:bottom w:val="none" w:sz="0" w:space="0" w:color="auto"/>
        <w:right w:val="none" w:sz="0" w:space="0" w:color="auto"/>
      </w:divBdr>
    </w:div>
    <w:div w:id="426000233">
      <w:bodyDiv w:val="1"/>
      <w:marLeft w:val="0"/>
      <w:marRight w:val="0"/>
      <w:marTop w:val="0"/>
      <w:marBottom w:val="0"/>
      <w:divBdr>
        <w:top w:val="none" w:sz="0" w:space="0" w:color="auto"/>
        <w:left w:val="none" w:sz="0" w:space="0" w:color="auto"/>
        <w:bottom w:val="none" w:sz="0" w:space="0" w:color="auto"/>
        <w:right w:val="none" w:sz="0" w:space="0" w:color="auto"/>
      </w:divBdr>
    </w:div>
    <w:div w:id="456072968">
      <w:bodyDiv w:val="1"/>
      <w:marLeft w:val="0"/>
      <w:marRight w:val="0"/>
      <w:marTop w:val="0"/>
      <w:marBottom w:val="0"/>
      <w:divBdr>
        <w:top w:val="none" w:sz="0" w:space="0" w:color="auto"/>
        <w:left w:val="none" w:sz="0" w:space="0" w:color="auto"/>
        <w:bottom w:val="none" w:sz="0" w:space="0" w:color="auto"/>
        <w:right w:val="none" w:sz="0" w:space="0" w:color="auto"/>
      </w:divBdr>
    </w:div>
    <w:div w:id="515309933">
      <w:bodyDiv w:val="1"/>
      <w:marLeft w:val="0"/>
      <w:marRight w:val="0"/>
      <w:marTop w:val="0"/>
      <w:marBottom w:val="0"/>
      <w:divBdr>
        <w:top w:val="none" w:sz="0" w:space="0" w:color="auto"/>
        <w:left w:val="none" w:sz="0" w:space="0" w:color="auto"/>
        <w:bottom w:val="none" w:sz="0" w:space="0" w:color="auto"/>
        <w:right w:val="none" w:sz="0" w:space="0" w:color="auto"/>
      </w:divBdr>
    </w:div>
    <w:div w:id="647903330">
      <w:bodyDiv w:val="1"/>
      <w:marLeft w:val="0"/>
      <w:marRight w:val="0"/>
      <w:marTop w:val="0"/>
      <w:marBottom w:val="0"/>
      <w:divBdr>
        <w:top w:val="none" w:sz="0" w:space="0" w:color="auto"/>
        <w:left w:val="none" w:sz="0" w:space="0" w:color="auto"/>
        <w:bottom w:val="none" w:sz="0" w:space="0" w:color="auto"/>
        <w:right w:val="none" w:sz="0" w:space="0" w:color="auto"/>
      </w:divBdr>
    </w:div>
    <w:div w:id="661352619">
      <w:bodyDiv w:val="1"/>
      <w:marLeft w:val="0"/>
      <w:marRight w:val="0"/>
      <w:marTop w:val="0"/>
      <w:marBottom w:val="0"/>
      <w:divBdr>
        <w:top w:val="none" w:sz="0" w:space="0" w:color="auto"/>
        <w:left w:val="none" w:sz="0" w:space="0" w:color="auto"/>
        <w:bottom w:val="none" w:sz="0" w:space="0" w:color="auto"/>
        <w:right w:val="none" w:sz="0" w:space="0" w:color="auto"/>
      </w:divBdr>
    </w:div>
    <w:div w:id="688482014">
      <w:bodyDiv w:val="1"/>
      <w:marLeft w:val="0"/>
      <w:marRight w:val="0"/>
      <w:marTop w:val="0"/>
      <w:marBottom w:val="0"/>
      <w:divBdr>
        <w:top w:val="none" w:sz="0" w:space="0" w:color="auto"/>
        <w:left w:val="none" w:sz="0" w:space="0" w:color="auto"/>
        <w:bottom w:val="none" w:sz="0" w:space="0" w:color="auto"/>
        <w:right w:val="none" w:sz="0" w:space="0" w:color="auto"/>
      </w:divBdr>
    </w:div>
    <w:div w:id="694431522">
      <w:bodyDiv w:val="1"/>
      <w:marLeft w:val="0"/>
      <w:marRight w:val="0"/>
      <w:marTop w:val="0"/>
      <w:marBottom w:val="0"/>
      <w:divBdr>
        <w:top w:val="none" w:sz="0" w:space="0" w:color="auto"/>
        <w:left w:val="none" w:sz="0" w:space="0" w:color="auto"/>
        <w:bottom w:val="none" w:sz="0" w:space="0" w:color="auto"/>
        <w:right w:val="none" w:sz="0" w:space="0" w:color="auto"/>
      </w:divBdr>
    </w:div>
    <w:div w:id="766775407">
      <w:bodyDiv w:val="1"/>
      <w:marLeft w:val="0"/>
      <w:marRight w:val="0"/>
      <w:marTop w:val="0"/>
      <w:marBottom w:val="0"/>
      <w:divBdr>
        <w:top w:val="none" w:sz="0" w:space="0" w:color="auto"/>
        <w:left w:val="none" w:sz="0" w:space="0" w:color="auto"/>
        <w:bottom w:val="none" w:sz="0" w:space="0" w:color="auto"/>
        <w:right w:val="none" w:sz="0" w:space="0" w:color="auto"/>
      </w:divBdr>
    </w:div>
    <w:div w:id="794297041">
      <w:bodyDiv w:val="1"/>
      <w:marLeft w:val="0"/>
      <w:marRight w:val="0"/>
      <w:marTop w:val="0"/>
      <w:marBottom w:val="0"/>
      <w:divBdr>
        <w:top w:val="none" w:sz="0" w:space="0" w:color="auto"/>
        <w:left w:val="none" w:sz="0" w:space="0" w:color="auto"/>
        <w:bottom w:val="none" w:sz="0" w:space="0" w:color="auto"/>
        <w:right w:val="none" w:sz="0" w:space="0" w:color="auto"/>
      </w:divBdr>
    </w:div>
    <w:div w:id="813596014">
      <w:bodyDiv w:val="1"/>
      <w:marLeft w:val="0"/>
      <w:marRight w:val="0"/>
      <w:marTop w:val="0"/>
      <w:marBottom w:val="0"/>
      <w:divBdr>
        <w:top w:val="none" w:sz="0" w:space="0" w:color="auto"/>
        <w:left w:val="none" w:sz="0" w:space="0" w:color="auto"/>
        <w:bottom w:val="none" w:sz="0" w:space="0" w:color="auto"/>
        <w:right w:val="none" w:sz="0" w:space="0" w:color="auto"/>
      </w:divBdr>
    </w:div>
    <w:div w:id="830752076">
      <w:bodyDiv w:val="1"/>
      <w:marLeft w:val="0"/>
      <w:marRight w:val="0"/>
      <w:marTop w:val="0"/>
      <w:marBottom w:val="0"/>
      <w:divBdr>
        <w:top w:val="none" w:sz="0" w:space="0" w:color="auto"/>
        <w:left w:val="none" w:sz="0" w:space="0" w:color="auto"/>
        <w:bottom w:val="none" w:sz="0" w:space="0" w:color="auto"/>
        <w:right w:val="none" w:sz="0" w:space="0" w:color="auto"/>
      </w:divBdr>
    </w:div>
    <w:div w:id="838035256">
      <w:bodyDiv w:val="1"/>
      <w:marLeft w:val="0"/>
      <w:marRight w:val="0"/>
      <w:marTop w:val="0"/>
      <w:marBottom w:val="0"/>
      <w:divBdr>
        <w:top w:val="none" w:sz="0" w:space="0" w:color="auto"/>
        <w:left w:val="none" w:sz="0" w:space="0" w:color="auto"/>
        <w:bottom w:val="none" w:sz="0" w:space="0" w:color="auto"/>
        <w:right w:val="none" w:sz="0" w:space="0" w:color="auto"/>
      </w:divBdr>
    </w:div>
    <w:div w:id="924723320">
      <w:bodyDiv w:val="1"/>
      <w:marLeft w:val="0"/>
      <w:marRight w:val="0"/>
      <w:marTop w:val="0"/>
      <w:marBottom w:val="0"/>
      <w:divBdr>
        <w:top w:val="none" w:sz="0" w:space="0" w:color="auto"/>
        <w:left w:val="none" w:sz="0" w:space="0" w:color="auto"/>
        <w:bottom w:val="none" w:sz="0" w:space="0" w:color="auto"/>
        <w:right w:val="none" w:sz="0" w:space="0" w:color="auto"/>
      </w:divBdr>
    </w:div>
    <w:div w:id="936912776">
      <w:bodyDiv w:val="1"/>
      <w:marLeft w:val="0"/>
      <w:marRight w:val="0"/>
      <w:marTop w:val="0"/>
      <w:marBottom w:val="0"/>
      <w:divBdr>
        <w:top w:val="none" w:sz="0" w:space="0" w:color="auto"/>
        <w:left w:val="none" w:sz="0" w:space="0" w:color="auto"/>
        <w:bottom w:val="none" w:sz="0" w:space="0" w:color="auto"/>
        <w:right w:val="none" w:sz="0" w:space="0" w:color="auto"/>
      </w:divBdr>
    </w:div>
    <w:div w:id="976683765">
      <w:bodyDiv w:val="1"/>
      <w:marLeft w:val="0"/>
      <w:marRight w:val="0"/>
      <w:marTop w:val="0"/>
      <w:marBottom w:val="0"/>
      <w:divBdr>
        <w:top w:val="none" w:sz="0" w:space="0" w:color="auto"/>
        <w:left w:val="none" w:sz="0" w:space="0" w:color="auto"/>
        <w:bottom w:val="none" w:sz="0" w:space="0" w:color="auto"/>
        <w:right w:val="none" w:sz="0" w:space="0" w:color="auto"/>
      </w:divBdr>
    </w:div>
    <w:div w:id="1049692360">
      <w:bodyDiv w:val="1"/>
      <w:marLeft w:val="0"/>
      <w:marRight w:val="0"/>
      <w:marTop w:val="0"/>
      <w:marBottom w:val="0"/>
      <w:divBdr>
        <w:top w:val="none" w:sz="0" w:space="0" w:color="auto"/>
        <w:left w:val="none" w:sz="0" w:space="0" w:color="auto"/>
        <w:bottom w:val="none" w:sz="0" w:space="0" w:color="auto"/>
        <w:right w:val="none" w:sz="0" w:space="0" w:color="auto"/>
      </w:divBdr>
    </w:div>
    <w:div w:id="1056048010">
      <w:bodyDiv w:val="1"/>
      <w:marLeft w:val="0"/>
      <w:marRight w:val="0"/>
      <w:marTop w:val="0"/>
      <w:marBottom w:val="0"/>
      <w:divBdr>
        <w:top w:val="none" w:sz="0" w:space="0" w:color="auto"/>
        <w:left w:val="none" w:sz="0" w:space="0" w:color="auto"/>
        <w:bottom w:val="none" w:sz="0" w:space="0" w:color="auto"/>
        <w:right w:val="none" w:sz="0" w:space="0" w:color="auto"/>
      </w:divBdr>
    </w:div>
    <w:div w:id="1095903143">
      <w:bodyDiv w:val="1"/>
      <w:marLeft w:val="0"/>
      <w:marRight w:val="0"/>
      <w:marTop w:val="0"/>
      <w:marBottom w:val="0"/>
      <w:divBdr>
        <w:top w:val="none" w:sz="0" w:space="0" w:color="auto"/>
        <w:left w:val="none" w:sz="0" w:space="0" w:color="auto"/>
        <w:bottom w:val="none" w:sz="0" w:space="0" w:color="auto"/>
        <w:right w:val="none" w:sz="0" w:space="0" w:color="auto"/>
      </w:divBdr>
    </w:div>
    <w:div w:id="1120803241">
      <w:bodyDiv w:val="1"/>
      <w:marLeft w:val="0"/>
      <w:marRight w:val="0"/>
      <w:marTop w:val="0"/>
      <w:marBottom w:val="0"/>
      <w:divBdr>
        <w:top w:val="none" w:sz="0" w:space="0" w:color="auto"/>
        <w:left w:val="none" w:sz="0" w:space="0" w:color="auto"/>
        <w:bottom w:val="none" w:sz="0" w:space="0" w:color="auto"/>
        <w:right w:val="none" w:sz="0" w:space="0" w:color="auto"/>
      </w:divBdr>
    </w:div>
    <w:div w:id="1145200423">
      <w:bodyDiv w:val="1"/>
      <w:marLeft w:val="0"/>
      <w:marRight w:val="0"/>
      <w:marTop w:val="0"/>
      <w:marBottom w:val="0"/>
      <w:divBdr>
        <w:top w:val="none" w:sz="0" w:space="0" w:color="auto"/>
        <w:left w:val="none" w:sz="0" w:space="0" w:color="auto"/>
        <w:bottom w:val="none" w:sz="0" w:space="0" w:color="auto"/>
        <w:right w:val="none" w:sz="0" w:space="0" w:color="auto"/>
      </w:divBdr>
    </w:div>
    <w:div w:id="1163206282">
      <w:bodyDiv w:val="1"/>
      <w:marLeft w:val="0"/>
      <w:marRight w:val="0"/>
      <w:marTop w:val="0"/>
      <w:marBottom w:val="0"/>
      <w:divBdr>
        <w:top w:val="none" w:sz="0" w:space="0" w:color="auto"/>
        <w:left w:val="none" w:sz="0" w:space="0" w:color="auto"/>
        <w:bottom w:val="none" w:sz="0" w:space="0" w:color="auto"/>
        <w:right w:val="none" w:sz="0" w:space="0" w:color="auto"/>
      </w:divBdr>
    </w:div>
    <w:div w:id="1206065589">
      <w:bodyDiv w:val="1"/>
      <w:marLeft w:val="0"/>
      <w:marRight w:val="0"/>
      <w:marTop w:val="0"/>
      <w:marBottom w:val="0"/>
      <w:divBdr>
        <w:top w:val="none" w:sz="0" w:space="0" w:color="auto"/>
        <w:left w:val="none" w:sz="0" w:space="0" w:color="auto"/>
        <w:bottom w:val="none" w:sz="0" w:space="0" w:color="auto"/>
        <w:right w:val="none" w:sz="0" w:space="0" w:color="auto"/>
      </w:divBdr>
    </w:div>
    <w:div w:id="1247151143">
      <w:bodyDiv w:val="1"/>
      <w:marLeft w:val="0"/>
      <w:marRight w:val="0"/>
      <w:marTop w:val="0"/>
      <w:marBottom w:val="0"/>
      <w:divBdr>
        <w:top w:val="none" w:sz="0" w:space="0" w:color="auto"/>
        <w:left w:val="none" w:sz="0" w:space="0" w:color="auto"/>
        <w:bottom w:val="none" w:sz="0" w:space="0" w:color="auto"/>
        <w:right w:val="none" w:sz="0" w:space="0" w:color="auto"/>
      </w:divBdr>
    </w:div>
    <w:div w:id="1283919448">
      <w:bodyDiv w:val="1"/>
      <w:marLeft w:val="0"/>
      <w:marRight w:val="0"/>
      <w:marTop w:val="0"/>
      <w:marBottom w:val="0"/>
      <w:divBdr>
        <w:top w:val="none" w:sz="0" w:space="0" w:color="auto"/>
        <w:left w:val="none" w:sz="0" w:space="0" w:color="auto"/>
        <w:bottom w:val="none" w:sz="0" w:space="0" w:color="auto"/>
        <w:right w:val="none" w:sz="0" w:space="0" w:color="auto"/>
      </w:divBdr>
    </w:div>
    <w:div w:id="1314486362">
      <w:bodyDiv w:val="1"/>
      <w:marLeft w:val="0"/>
      <w:marRight w:val="0"/>
      <w:marTop w:val="0"/>
      <w:marBottom w:val="0"/>
      <w:divBdr>
        <w:top w:val="none" w:sz="0" w:space="0" w:color="auto"/>
        <w:left w:val="none" w:sz="0" w:space="0" w:color="auto"/>
        <w:bottom w:val="none" w:sz="0" w:space="0" w:color="auto"/>
        <w:right w:val="none" w:sz="0" w:space="0" w:color="auto"/>
      </w:divBdr>
    </w:div>
    <w:div w:id="1321078794">
      <w:bodyDiv w:val="1"/>
      <w:marLeft w:val="0"/>
      <w:marRight w:val="0"/>
      <w:marTop w:val="0"/>
      <w:marBottom w:val="0"/>
      <w:divBdr>
        <w:top w:val="none" w:sz="0" w:space="0" w:color="auto"/>
        <w:left w:val="none" w:sz="0" w:space="0" w:color="auto"/>
        <w:bottom w:val="none" w:sz="0" w:space="0" w:color="auto"/>
        <w:right w:val="none" w:sz="0" w:space="0" w:color="auto"/>
      </w:divBdr>
    </w:div>
    <w:div w:id="1327896697">
      <w:bodyDiv w:val="1"/>
      <w:marLeft w:val="0"/>
      <w:marRight w:val="0"/>
      <w:marTop w:val="0"/>
      <w:marBottom w:val="0"/>
      <w:divBdr>
        <w:top w:val="none" w:sz="0" w:space="0" w:color="auto"/>
        <w:left w:val="none" w:sz="0" w:space="0" w:color="auto"/>
        <w:bottom w:val="none" w:sz="0" w:space="0" w:color="auto"/>
        <w:right w:val="none" w:sz="0" w:space="0" w:color="auto"/>
      </w:divBdr>
    </w:div>
    <w:div w:id="1341546299">
      <w:bodyDiv w:val="1"/>
      <w:marLeft w:val="0"/>
      <w:marRight w:val="0"/>
      <w:marTop w:val="0"/>
      <w:marBottom w:val="0"/>
      <w:divBdr>
        <w:top w:val="none" w:sz="0" w:space="0" w:color="auto"/>
        <w:left w:val="none" w:sz="0" w:space="0" w:color="auto"/>
        <w:bottom w:val="none" w:sz="0" w:space="0" w:color="auto"/>
        <w:right w:val="none" w:sz="0" w:space="0" w:color="auto"/>
      </w:divBdr>
    </w:div>
    <w:div w:id="1346130125">
      <w:bodyDiv w:val="1"/>
      <w:marLeft w:val="0"/>
      <w:marRight w:val="0"/>
      <w:marTop w:val="0"/>
      <w:marBottom w:val="0"/>
      <w:divBdr>
        <w:top w:val="none" w:sz="0" w:space="0" w:color="auto"/>
        <w:left w:val="none" w:sz="0" w:space="0" w:color="auto"/>
        <w:bottom w:val="none" w:sz="0" w:space="0" w:color="auto"/>
        <w:right w:val="none" w:sz="0" w:space="0" w:color="auto"/>
      </w:divBdr>
    </w:div>
    <w:div w:id="1383483050">
      <w:bodyDiv w:val="1"/>
      <w:marLeft w:val="0"/>
      <w:marRight w:val="0"/>
      <w:marTop w:val="0"/>
      <w:marBottom w:val="0"/>
      <w:divBdr>
        <w:top w:val="none" w:sz="0" w:space="0" w:color="auto"/>
        <w:left w:val="none" w:sz="0" w:space="0" w:color="auto"/>
        <w:bottom w:val="none" w:sz="0" w:space="0" w:color="auto"/>
        <w:right w:val="none" w:sz="0" w:space="0" w:color="auto"/>
      </w:divBdr>
    </w:div>
    <w:div w:id="1393700557">
      <w:bodyDiv w:val="1"/>
      <w:marLeft w:val="0"/>
      <w:marRight w:val="0"/>
      <w:marTop w:val="0"/>
      <w:marBottom w:val="0"/>
      <w:divBdr>
        <w:top w:val="none" w:sz="0" w:space="0" w:color="auto"/>
        <w:left w:val="none" w:sz="0" w:space="0" w:color="auto"/>
        <w:bottom w:val="none" w:sz="0" w:space="0" w:color="auto"/>
        <w:right w:val="none" w:sz="0" w:space="0" w:color="auto"/>
      </w:divBdr>
    </w:div>
    <w:div w:id="1405836950">
      <w:bodyDiv w:val="1"/>
      <w:marLeft w:val="0"/>
      <w:marRight w:val="0"/>
      <w:marTop w:val="0"/>
      <w:marBottom w:val="0"/>
      <w:divBdr>
        <w:top w:val="none" w:sz="0" w:space="0" w:color="auto"/>
        <w:left w:val="none" w:sz="0" w:space="0" w:color="auto"/>
        <w:bottom w:val="none" w:sz="0" w:space="0" w:color="auto"/>
        <w:right w:val="none" w:sz="0" w:space="0" w:color="auto"/>
      </w:divBdr>
    </w:div>
    <w:div w:id="1408188742">
      <w:bodyDiv w:val="1"/>
      <w:marLeft w:val="0"/>
      <w:marRight w:val="0"/>
      <w:marTop w:val="0"/>
      <w:marBottom w:val="0"/>
      <w:divBdr>
        <w:top w:val="none" w:sz="0" w:space="0" w:color="auto"/>
        <w:left w:val="none" w:sz="0" w:space="0" w:color="auto"/>
        <w:bottom w:val="none" w:sz="0" w:space="0" w:color="auto"/>
        <w:right w:val="none" w:sz="0" w:space="0" w:color="auto"/>
      </w:divBdr>
    </w:div>
    <w:div w:id="1438327084">
      <w:bodyDiv w:val="1"/>
      <w:marLeft w:val="0"/>
      <w:marRight w:val="0"/>
      <w:marTop w:val="0"/>
      <w:marBottom w:val="0"/>
      <w:divBdr>
        <w:top w:val="none" w:sz="0" w:space="0" w:color="auto"/>
        <w:left w:val="none" w:sz="0" w:space="0" w:color="auto"/>
        <w:bottom w:val="none" w:sz="0" w:space="0" w:color="auto"/>
        <w:right w:val="none" w:sz="0" w:space="0" w:color="auto"/>
      </w:divBdr>
    </w:div>
    <w:div w:id="1450122827">
      <w:bodyDiv w:val="1"/>
      <w:marLeft w:val="0"/>
      <w:marRight w:val="0"/>
      <w:marTop w:val="0"/>
      <w:marBottom w:val="0"/>
      <w:divBdr>
        <w:top w:val="none" w:sz="0" w:space="0" w:color="auto"/>
        <w:left w:val="none" w:sz="0" w:space="0" w:color="auto"/>
        <w:bottom w:val="none" w:sz="0" w:space="0" w:color="auto"/>
        <w:right w:val="none" w:sz="0" w:space="0" w:color="auto"/>
      </w:divBdr>
    </w:div>
    <w:div w:id="1479300751">
      <w:bodyDiv w:val="1"/>
      <w:marLeft w:val="0"/>
      <w:marRight w:val="0"/>
      <w:marTop w:val="0"/>
      <w:marBottom w:val="0"/>
      <w:divBdr>
        <w:top w:val="none" w:sz="0" w:space="0" w:color="auto"/>
        <w:left w:val="none" w:sz="0" w:space="0" w:color="auto"/>
        <w:bottom w:val="none" w:sz="0" w:space="0" w:color="auto"/>
        <w:right w:val="none" w:sz="0" w:space="0" w:color="auto"/>
      </w:divBdr>
    </w:div>
    <w:div w:id="1508789675">
      <w:bodyDiv w:val="1"/>
      <w:marLeft w:val="0"/>
      <w:marRight w:val="0"/>
      <w:marTop w:val="0"/>
      <w:marBottom w:val="0"/>
      <w:divBdr>
        <w:top w:val="none" w:sz="0" w:space="0" w:color="auto"/>
        <w:left w:val="none" w:sz="0" w:space="0" w:color="auto"/>
        <w:bottom w:val="none" w:sz="0" w:space="0" w:color="auto"/>
        <w:right w:val="none" w:sz="0" w:space="0" w:color="auto"/>
      </w:divBdr>
    </w:div>
    <w:div w:id="1532307455">
      <w:bodyDiv w:val="1"/>
      <w:marLeft w:val="0"/>
      <w:marRight w:val="0"/>
      <w:marTop w:val="0"/>
      <w:marBottom w:val="0"/>
      <w:divBdr>
        <w:top w:val="none" w:sz="0" w:space="0" w:color="auto"/>
        <w:left w:val="none" w:sz="0" w:space="0" w:color="auto"/>
        <w:bottom w:val="none" w:sz="0" w:space="0" w:color="auto"/>
        <w:right w:val="none" w:sz="0" w:space="0" w:color="auto"/>
      </w:divBdr>
    </w:div>
    <w:div w:id="1540118532">
      <w:bodyDiv w:val="1"/>
      <w:marLeft w:val="0"/>
      <w:marRight w:val="0"/>
      <w:marTop w:val="0"/>
      <w:marBottom w:val="0"/>
      <w:divBdr>
        <w:top w:val="none" w:sz="0" w:space="0" w:color="auto"/>
        <w:left w:val="none" w:sz="0" w:space="0" w:color="auto"/>
        <w:bottom w:val="none" w:sz="0" w:space="0" w:color="auto"/>
        <w:right w:val="none" w:sz="0" w:space="0" w:color="auto"/>
      </w:divBdr>
    </w:div>
    <w:div w:id="1549759570">
      <w:bodyDiv w:val="1"/>
      <w:marLeft w:val="0"/>
      <w:marRight w:val="0"/>
      <w:marTop w:val="0"/>
      <w:marBottom w:val="0"/>
      <w:divBdr>
        <w:top w:val="none" w:sz="0" w:space="0" w:color="auto"/>
        <w:left w:val="none" w:sz="0" w:space="0" w:color="auto"/>
        <w:bottom w:val="none" w:sz="0" w:space="0" w:color="auto"/>
        <w:right w:val="none" w:sz="0" w:space="0" w:color="auto"/>
      </w:divBdr>
    </w:div>
    <w:div w:id="1616792807">
      <w:bodyDiv w:val="1"/>
      <w:marLeft w:val="0"/>
      <w:marRight w:val="0"/>
      <w:marTop w:val="0"/>
      <w:marBottom w:val="0"/>
      <w:divBdr>
        <w:top w:val="none" w:sz="0" w:space="0" w:color="auto"/>
        <w:left w:val="none" w:sz="0" w:space="0" w:color="auto"/>
        <w:bottom w:val="none" w:sz="0" w:space="0" w:color="auto"/>
        <w:right w:val="none" w:sz="0" w:space="0" w:color="auto"/>
      </w:divBdr>
    </w:div>
    <w:div w:id="1630285093">
      <w:bodyDiv w:val="1"/>
      <w:marLeft w:val="0"/>
      <w:marRight w:val="0"/>
      <w:marTop w:val="0"/>
      <w:marBottom w:val="0"/>
      <w:divBdr>
        <w:top w:val="none" w:sz="0" w:space="0" w:color="auto"/>
        <w:left w:val="none" w:sz="0" w:space="0" w:color="auto"/>
        <w:bottom w:val="none" w:sz="0" w:space="0" w:color="auto"/>
        <w:right w:val="none" w:sz="0" w:space="0" w:color="auto"/>
      </w:divBdr>
    </w:div>
    <w:div w:id="1631738716">
      <w:bodyDiv w:val="1"/>
      <w:marLeft w:val="0"/>
      <w:marRight w:val="0"/>
      <w:marTop w:val="0"/>
      <w:marBottom w:val="0"/>
      <w:divBdr>
        <w:top w:val="none" w:sz="0" w:space="0" w:color="auto"/>
        <w:left w:val="none" w:sz="0" w:space="0" w:color="auto"/>
        <w:bottom w:val="none" w:sz="0" w:space="0" w:color="auto"/>
        <w:right w:val="none" w:sz="0" w:space="0" w:color="auto"/>
      </w:divBdr>
    </w:div>
    <w:div w:id="1638609549">
      <w:bodyDiv w:val="1"/>
      <w:marLeft w:val="0"/>
      <w:marRight w:val="0"/>
      <w:marTop w:val="0"/>
      <w:marBottom w:val="0"/>
      <w:divBdr>
        <w:top w:val="none" w:sz="0" w:space="0" w:color="auto"/>
        <w:left w:val="none" w:sz="0" w:space="0" w:color="auto"/>
        <w:bottom w:val="none" w:sz="0" w:space="0" w:color="auto"/>
        <w:right w:val="none" w:sz="0" w:space="0" w:color="auto"/>
      </w:divBdr>
    </w:div>
    <w:div w:id="1689142646">
      <w:bodyDiv w:val="1"/>
      <w:marLeft w:val="0"/>
      <w:marRight w:val="0"/>
      <w:marTop w:val="0"/>
      <w:marBottom w:val="0"/>
      <w:divBdr>
        <w:top w:val="none" w:sz="0" w:space="0" w:color="auto"/>
        <w:left w:val="none" w:sz="0" w:space="0" w:color="auto"/>
        <w:bottom w:val="none" w:sz="0" w:space="0" w:color="auto"/>
        <w:right w:val="none" w:sz="0" w:space="0" w:color="auto"/>
      </w:divBdr>
    </w:div>
    <w:div w:id="1715349781">
      <w:bodyDiv w:val="1"/>
      <w:marLeft w:val="0"/>
      <w:marRight w:val="0"/>
      <w:marTop w:val="0"/>
      <w:marBottom w:val="0"/>
      <w:divBdr>
        <w:top w:val="none" w:sz="0" w:space="0" w:color="auto"/>
        <w:left w:val="none" w:sz="0" w:space="0" w:color="auto"/>
        <w:bottom w:val="none" w:sz="0" w:space="0" w:color="auto"/>
        <w:right w:val="none" w:sz="0" w:space="0" w:color="auto"/>
      </w:divBdr>
    </w:div>
    <w:div w:id="1718625684">
      <w:bodyDiv w:val="1"/>
      <w:marLeft w:val="0"/>
      <w:marRight w:val="0"/>
      <w:marTop w:val="0"/>
      <w:marBottom w:val="0"/>
      <w:divBdr>
        <w:top w:val="none" w:sz="0" w:space="0" w:color="auto"/>
        <w:left w:val="none" w:sz="0" w:space="0" w:color="auto"/>
        <w:bottom w:val="none" w:sz="0" w:space="0" w:color="auto"/>
        <w:right w:val="none" w:sz="0" w:space="0" w:color="auto"/>
      </w:divBdr>
    </w:div>
    <w:div w:id="1742212349">
      <w:bodyDiv w:val="1"/>
      <w:marLeft w:val="0"/>
      <w:marRight w:val="0"/>
      <w:marTop w:val="0"/>
      <w:marBottom w:val="0"/>
      <w:divBdr>
        <w:top w:val="none" w:sz="0" w:space="0" w:color="auto"/>
        <w:left w:val="none" w:sz="0" w:space="0" w:color="auto"/>
        <w:bottom w:val="none" w:sz="0" w:space="0" w:color="auto"/>
        <w:right w:val="none" w:sz="0" w:space="0" w:color="auto"/>
      </w:divBdr>
    </w:div>
    <w:div w:id="1747998634">
      <w:bodyDiv w:val="1"/>
      <w:marLeft w:val="0"/>
      <w:marRight w:val="0"/>
      <w:marTop w:val="0"/>
      <w:marBottom w:val="0"/>
      <w:divBdr>
        <w:top w:val="none" w:sz="0" w:space="0" w:color="auto"/>
        <w:left w:val="none" w:sz="0" w:space="0" w:color="auto"/>
        <w:bottom w:val="none" w:sz="0" w:space="0" w:color="auto"/>
        <w:right w:val="none" w:sz="0" w:space="0" w:color="auto"/>
      </w:divBdr>
    </w:div>
    <w:div w:id="1755736575">
      <w:bodyDiv w:val="1"/>
      <w:marLeft w:val="0"/>
      <w:marRight w:val="0"/>
      <w:marTop w:val="0"/>
      <w:marBottom w:val="0"/>
      <w:divBdr>
        <w:top w:val="none" w:sz="0" w:space="0" w:color="auto"/>
        <w:left w:val="none" w:sz="0" w:space="0" w:color="auto"/>
        <w:bottom w:val="none" w:sz="0" w:space="0" w:color="auto"/>
        <w:right w:val="none" w:sz="0" w:space="0" w:color="auto"/>
      </w:divBdr>
    </w:div>
    <w:div w:id="1807044488">
      <w:bodyDiv w:val="1"/>
      <w:marLeft w:val="0"/>
      <w:marRight w:val="0"/>
      <w:marTop w:val="0"/>
      <w:marBottom w:val="0"/>
      <w:divBdr>
        <w:top w:val="none" w:sz="0" w:space="0" w:color="auto"/>
        <w:left w:val="none" w:sz="0" w:space="0" w:color="auto"/>
        <w:bottom w:val="none" w:sz="0" w:space="0" w:color="auto"/>
        <w:right w:val="none" w:sz="0" w:space="0" w:color="auto"/>
      </w:divBdr>
    </w:div>
    <w:div w:id="1850244854">
      <w:bodyDiv w:val="1"/>
      <w:marLeft w:val="0"/>
      <w:marRight w:val="0"/>
      <w:marTop w:val="0"/>
      <w:marBottom w:val="0"/>
      <w:divBdr>
        <w:top w:val="none" w:sz="0" w:space="0" w:color="auto"/>
        <w:left w:val="none" w:sz="0" w:space="0" w:color="auto"/>
        <w:bottom w:val="none" w:sz="0" w:space="0" w:color="auto"/>
        <w:right w:val="none" w:sz="0" w:space="0" w:color="auto"/>
      </w:divBdr>
    </w:div>
    <w:div w:id="1856575539">
      <w:bodyDiv w:val="1"/>
      <w:marLeft w:val="0"/>
      <w:marRight w:val="0"/>
      <w:marTop w:val="0"/>
      <w:marBottom w:val="0"/>
      <w:divBdr>
        <w:top w:val="none" w:sz="0" w:space="0" w:color="auto"/>
        <w:left w:val="none" w:sz="0" w:space="0" w:color="auto"/>
        <w:bottom w:val="none" w:sz="0" w:space="0" w:color="auto"/>
        <w:right w:val="none" w:sz="0" w:space="0" w:color="auto"/>
      </w:divBdr>
    </w:div>
    <w:div w:id="1859807387">
      <w:bodyDiv w:val="1"/>
      <w:marLeft w:val="0"/>
      <w:marRight w:val="0"/>
      <w:marTop w:val="0"/>
      <w:marBottom w:val="0"/>
      <w:divBdr>
        <w:top w:val="none" w:sz="0" w:space="0" w:color="auto"/>
        <w:left w:val="none" w:sz="0" w:space="0" w:color="auto"/>
        <w:bottom w:val="none" w:sz="0" w:space="0" w:color="auto"/>
        <w:right w:val="none" w:sz="0" w:space="0" w:color="auto"/>
      </w:divBdr>
    </w:div>
    <w:div w:id="1888642639">
      <w:bodyDiv w:val="1"/>
      <w:marLeft w:val="0"/>
      <w:marRight w:val="0"/>
      <w:marTop w:val="0"/>
      <w:marBottom w:val="0"/>
      <w:divBdr>
        <w:top w:val="none" w:sz="0" w:space="0" w:color="auto"/>
        <w:left w:val="none" w:sz="0" w:space="0" w:color="auto"/>
        <w:bottom w:val="none" w:sz="0" w:space="0" w:color="auto"/>
        <w:right w:val="none" w:sz="0" w:space="0" w:color="auto"/>
      </w:divBdr>
    </w:div>
    <w:div w:id="1896622636">
      <w:bodyDiv w:val="1"/>
      <w:marLeft w:val="0"/>
      <w:marRight w:val="0"/>
      <w:marTop w:val="0"/>
      <w:marBottom w:val="0"/>
      <w:divBdr>
        <w:top w:val="none" w:sz="0" w:space="0" w:color="auto"/>
        <w:left w:val="none" w:sz="0" w:space="0" w:color="auto"/>
        <w:bottom w:val="none" w:sz="0" w:space="0" w:color="auto"/>
        <w:right w:val="none" w:sz="0" w:space="0" w:color="auto"/>
      </w:divBdr>
    </w:div>
    <w:div w:id="1907032760">
      <w:bodyDiv w:val="1"/>
      <w:marLeft w:val="0"/>
      <w:marRight w:val="0"/>
      <w:marTop w:val="0"/>
      <w:marBottom w:val="0"/>
      <w:divBdr>
        <w:top w:val="none" w:sz="0" w:space="0" w:color="auto"/>
        <w:left w:val="none" w:sz="0" w:space="0" w:color="auto"/>
        <w:bottom w:val="none" w:sz="0" w:space="0" w:color="auto"/>
        <w:right w:val="none" w:sz="0" w:space="0" w:color="auto"/>
      </w:divBdr>
    </w:div>
    <w:div w:id="1911886188">
      <w:bodyDiv w:val="1"/>
      <w:marLeft w:val="0"/>
      <w:marRight w:val="0"/>
      <w:marTop w:val="0"/>
      <w:marBottom w:val="0"/>
      <w:divBdr>
        <w:top w:val="none" w:sz="0" w:space="0" w:color="auto"/>
        <w:left w:val="none" w:sz="0" w:space="0" w:color="auto"/>
        <w:bottom w:val="none" w:sz="0" w:space="0" w:color="auto"/>
        <w:right w:val="none" w:sz="0" w:space="0" w:color="auto"/>
      </w:divBdr>
    </w:div>
    <w:div w:id="1937327306">
      <w:bodyDiv w:val="1"/>
      <w:marLeft w:val="0"/>
      <w:marRight w:val="0"/>
      <w:marTop w:val="0"/>
      <w:marBottom w:val="0"/>
      <w:divBdr>
        <w:top w:val="none" w:sz="0" w:space="0" w:color="auto"/>
        <w:left w:val="none" w:sz="0" w:space="0" w:color="auto"/>
        <w:bottom w:val="none" w:sz="0" w:space="0" w:color="auto"/>
        <w:right w:val="none" w:sz="0" w:space="0" w:color="auto"/>
      </w:divBdr>
    </w:div>
    <w:div w:id="1945962726">
      <w:bodyDiv w:val="1"/>
      <w:marLeft w:val="0"/>
      <w:marRight w:val="0"/>
      <w:marTop w:val="0"/>
      <w:marBottom w:val="0"/>
      <w:divBdr>
        <w:top w:val="none" w:sz="0" w:space="0" w:color="auto"/>
        <w:left w:val="none" w:sz="0" w:space="0" w:color="auto"/>
        <w:bottom w:val="none" w:sz="0" w:space="0" w:color="auto"/>
        <w:right w:val="none" w:sz="0" w:space="0" w:color="auto"/>
      </w:divBdr>
    </w:div>
    <w:div w:id="1966277843">
      <w:bodyDiv w:val="1"/>
      <w:marLeft w:val="0"/>
      <w:marRight w:val="0"/>
      <w:marTop w:val="0"/>
      <w:marBottom w:val="0"/>
      <w:divBdr>
        <w:top w:val="none" w:sz="0" w:space="0" w:color="auto"/>
        <w:left w:val="none" w:sz="0" w:space="0" w:color="auto"/>
        <w:bottom w:val="none" w:sz="0" w:space="0" w:color="auto"/>
        <w:right w:val="none" w:sz="0" w:space="0" w:color="auto"/>
      </w:divBdr>
    </w:div>
    <w:div w:id="1968663376">
      <w:bodyDiv w:val="1"/>
      <w:marLeft w:val="0"/>
      <w:marRight w:val="0"/>
      <w:marTop w:val="0"/>
      <w:marBottom w:val="0"/>
      <w:divBdr>
        <w:top w:val="none" w:sz="0" w:space="0" w:color="auto"/>
        <w:left w:val="none" w:sz="0" w:space="0" w:color="auto"/>
        <w:bottom w:val="none" w:sz="0" w:space="0" w:color="auto"/>
        <w:right w:val="none" w:sz="0" w:space="0" w:color="auto"/>
      </w:divBdr>
    </w:div>
    <w:div w:id="1985355744">
      <w:bodyDiv w:val="1"/>
      <w:marLeft w:val="0"/>
      <w:marRight w:val="0"/>
      <w:marTop w:val="0"/>
      <w:marBottom w:val="0"/>
      <w:divBdr>
        <w:top w:val="none" w:sz="0" w:space="0" w:color="auto"/>
        <w:left w:val="none" w:sz="0" w:space="0" w:color="auto"/>
        <w:bottom w:val="none" w:sz="0" w:space="0" w:color="auto"/>
        <w:right w:val="none" w:sz="0" w:space="0" w:color="auto"/>
      </w:divBdr>
    </w:div>
    <w:div w:id="1996954911">
      <w:bodyDiv w:val="1"/>
      <w:marLeft w:val="0"/>
      <w:marRight w:val="0"/>
      <w:marTop w:val="0"/>
      <w:marBottom w:val="0"/>
      <w:divBdr>
        <w:top w:val="none" w:sz="0" w:space="0" w:color="auto"/>
        <w:left w:val="none" w:sz="0" w:space="0" w:color="auto"/>
        <w:bottom w:val="none" w:sz="0" w:space="0" w:color="auto"/>
        <w:right w:val="none" w:sz="0" w:space="0" w:color="auto"/>
      </w:divBdr>
    </w:div>
    <w:div w:id="2018539420">
      <w:bodyDiv w:val="1"/>
      <w:marLeft w:val="0"/>
      <w:marRight w:val="0"/>
      <w:marTop w:val="0"/>
      <w:marBottom w:val="0"/>
      <w:divBdr>
        <w:top w:val="none" w:sz="0" w:space="0" w:color="auto"/>
        <w:left w:val="none" w:sz="0" w:space="0" w:color="auto"/>
        <w:bottom w:val="none" w:sz="0" w:space="0" w:color="auto"/>
        <w:right w:val="none" w:sz="0" w:space="0" w:color="auto"/>
      </w:divBdr>
    </w:div>
    <w:div w:id="2038120462">
      <w:bodyDiv w:val="1"/>
      <w:marLeft w:val="0"/>
      <w:marRight w:val="0"/>
      <w:marTop w:val="0"/>
      <w:marBottom w:val="0"/>
      <w:divBdr>
        <w:top w:val="none" w:sz="0" w:space="0" w:color="auto"/>
        <w:left w:val="none" w:sz="0" w:space="0" w:color="auto"/>
        <w:bottom w:val="none" w:sz="0" w:space="0" w:color="auto"/>
        <w:right w:val="none" w:sz="0" w:space="0" w:color="auto"/>
      </w:divBdr>
    </w:div>
    <w:div w:id="2048598981">
      <w:bodyDiv w:val="1"/>
      <w:marLeft w:val="0"/>
      <w:marRight w:val="0"/>
      <w:marTop w:val="0"/>
      <w:marBottom w:val="0"/>
      <w:divBdr>
        <w:top w:val="none" w:sz="0" w:space="0" w:color="auto"/>
        <w:left w:val="none" w:sz="0" w:space="0" w:color="auto"/>
        <w:bottom w:val="none" w:sz="0" w:space="0" w:color="auto"/>
        <w:right w:val="none" w:sz="0" w:space="0" w:color="auto"/>
      </w:divBdr>
    </w:div>
    <w:div w:id="2051032559">
      <w:bodyDiv w:val="1"/>
      <w:marLeft w:val="0"/>
      <w:marRight w:val="0"/>
      <w:marTop w:val="0"/>
      <w:marBottom w:val="0"/>
      <w:divBdr>
        <w:top w:val="none" w:sz="0" w:space="0" w:color="auto"/>
        <w:left w:val="none" w:sz="0" w:space="0" w:color="auto"/>
        <w:bottom w:val="none" w:sz="0" w:space="0" w:color="auto"/>
        <w:right w:val="none" w:sz="0" w:space="0" w:color="auto"/>
      </w:divBdr>
    </w:div>
    <w:div w:id="2052923032">
      <w:bodyDiv w:val="1"/>
      <w:marLeft w:val="0"/>
      <w:marRight w:val="0"/>
      <w:marTop w:val="0"/>
      <w:marBottom w:val="0"/>
      <w:divBdr>
        <w:top w:val="none" w:sz="0" w:space="0" w:color="auto"/>
        <w:left w:val="none" w:sz="0" w:space="0" w:color="auto"/>
        <w:bottom w:val="none" w:sz="0" w:space="0" w:color="auto"/>
        <w:right w:val="none" w:sz="0" w:space="0" w:color="auto"/>
      </w:divBdr>
    </w:div>
    <w:div w:id="2053769946">
      <w:bodyDiv w:val="1"/>
      <w:marLeft w:val="0"/>
      <w:marRight w:val="0"/>
      <w:marTop w:val="0"/>
      <w:marBottom w:val="0"/>
      <w:divBdr>
        <w:top w:val="none" w:sz="0" w:space="0" w:color="auto"/>
        <w:left w:val="none" w:sz="0" w:space="0" w:color="auto"/>
        <w:bottom w:val="none" w:sz="0" w:space="0" w:color="auto"/>
        <w:right w:val="none" w:sz="0" w:space="0" w:color="auto"/>
      </w:divBdr>
    </w:div>
    <w:div w:id="2092963856">
      <w:bodyDiv w:val="1"/>
      <w:marLeft w:val="0"/>
      <w:marRight w:val="0"/>
      <w:marTop w:val="0"/>
      <w:marBottom w:val="0"/>
      <w:divBdr>
        <w:top w:val="none" w:sz="0" w:space="0" w:color="auto"/>
        <w:left w:val="none" w:sz="0" w:space="0" w:color="auto"/>
        <w:bottom w:val="none" w:sz="0" w:space="0" w:color="auto"/>
        <w:right w:val="none" w:sz="0" w:space="0" w:color="auto"/>
      </w:divBdr>
    </w:div>
    <w:div w:id="2099785632">
      <w:bodyDiv w:val="1"/>
      <w:marLeft w:val="0"/>
      <w:marRight w:val="0"/>
      <w:marTop w:val="0"/>
      <w:marBottom w:val="0"/>
      <w:divBdr>
        <w:top w:val="none" w:sz="0" w:space="0" w:color="auto"/>
        <w:left w:val="none" w:sz="0" w:space="0" w:color="auto"/>
        <w:bottom w:val="none" w:sz="0" w:space="0" w:color="auto"/>
        <w:right w:val="none" w:sz="0" w:space="0" w:color="auto"/>
      </w:divBdr>
    </w:div>
    <w:div w:id="2130783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hyperlink" Target="https://sinonim.org/s/%D0%BF%D1%80%D0%BE%D0%B5%D0%BA%D1%82%D0%B8%D1%80%D0%BE%D0%B2%D0%B0%D0%B2%D1%88%D0%B8%D0%B9%D1%81%D1%8F" TargetMode="Externa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consultantplus://offline/ref=B0355619C0E4E5E2F58F1AE4048DF6746F6470A885CC4A13561FC59E09C8FDB10D8BDE86D6B3DC50586E8050639EDAEC767D4ECB760D978459CCE4GEh0F" TargetMode="Externa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package" Target="embeddings/Microsoft_PowerPoint_Slide1.sldx"/><Relationship Id="rId28" Type="http://schemas.openxmlformats.org/officeDocument/2006/relationships/theme" Target="theme/theme1.xml"/><Relationship Id="rId10" Type="http://schemas.openxmlformats.org/officeDocument/2006/relationships/package" Target="embeddings/Microsoft_PowerPoint_Slide.sldx"/><Relationship Id="rId19"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diagramColors" Target="diagrams/colors1.xml"/><Relationship Id="rId22" Type="http://schemas.openxmlformats.org/officeDocument/2006/relationships/image" Target="media/image3.emf"/><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Расходы республиканского бюджета</c:v>
                </c:pt>
              </c:strCache>
            </c:strRef>
          </c:tx>
          <c:invertIfNegative val="0"/>
          <c:dLbls>
            <c:dLbl>
              <c:idx val="0"/>
              <c:layout>
                <c:manualLayout>
                  <c:x val="3.0092592592592591E-2"/>
                  <c:y val="-4.36507936507936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E7-49F3-9FC7-679489F8C805}"/>
                </c:ext>
              </c:extLst>
            </c:dLbl>
            <c:dLbl>
              <c:idx val="1"/>
              <c:layout>
                <c:manualLayout>
                  <c:x val="3.4722222222222245E-2"/>
                  <c:y val="-4.7619047619047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E7-49F3-9FC7-679489F8C805}"/>
                </c:ext>
              </c:extLst>
            </c:dLbl>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Закон № 106-ЗРХ</c:v>
                </c:pt>
                <c:pt idx="1">
                  <c:v>Сводная бюджетная роспись</c:v>
                </c:pt>
              </c:strCache>
            </c:strRef>
          </c:cat>
          <c:val>
            <c:numRef>
              <c:f>Лист1!$B$2:$B$3</c:f>
              <c:numCache>
                <c:formatCode>General</c:formatCode>
                <c:ptCount val="2"/>
                <c:pt idx="0">
                  <c:v>37.700000000000003</c:v>
                </c:pt>
                <c:pt idx="1">
                  <c:v>42.1</c:v>
                </c:pt>
              </c:numCache>
            </c:numRef>
          </c:val>
          <c:extLst>
            <c:ext xmlns:c16="http://schemas.microsoft.com/office/drawing/2014/chart" uri="{C3380CC4-5D6E-409C-BE32-E72D297353CC}">
              <c16:uniqueId val="{00000002-9AE7-49F3-9FC7-679489F8C805}"/>
            </c:ext>
          </c:extLst>
        </c:ser>
        <c:ser>
          <c:idx val="1"/>
          <c:order val="1"/>
          <c:tx>
            <c:strRef>
              <c:f>Лист1!$C$1</c:f>
              <c:strCache>
                <c:ptCount val="1"/>
                <c:pt idx="0">
                  <c:v>Расходы на реализацию региональных проектов</c:v>
                </c:pt>
              </c:strCache>
            </c:strRef>
          </c:tx>
          <c:invertIfNegative val="0"/>
          <c:dLbls>
            <c:dLbl>
              <c:idx val="0"/>
              <c:layout>
                <c:manualLayout>
                  <c:x val="2.7777777777778147E-2"/>
                  <c:y val="-3.96825396825398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E7-49F3-9FC7-679489F8C805}"/>
                </c:ext>
              </c:extLst>
            </c:dLbl>
            <c:dLbl>
              <c:idx val="1"/>
              <c:layout>
                <c:manualLayout>
                  <c:x val="3.2407407407407822E-2"/>
                  <c:y val="-5.1587301587301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AE7-49F3-9FC7-679489F8C805}"/>
                </c:ext>
              </c:extLst>
            </c:dLbl>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Закон № 106-ЗРХ</c:v>
                </c:pt>
                <c:pt idx="1">
                  <c:v>Сводная бюджетная роспись</c:v>
                </c:pt>
              </c:strCache>
            </c:strRef>
          </c:cat>
          <c:val>
            <c:numRef>
              <c:f>Лист1!$C$2:$C$3</c:f>
              <c:numCache>
                <c:formatCode>General</c:formatCode>
                <c:ptCount val="2"/>
                <c:pt idx="0">
                  <c:v>5.5</c:v>
                </c:pt>
                <c:pt idx="1">
                  <c:v>7.1</c:v>
                </c:pt>
              </c:numCache>
            </c:numRef>
          </c:val>
          <c:extLst>
            <c:ext xmlns:c16="http://schemas.microsoft.com/office/drawing/2014/chart" uri="{C3380CC4-5D6E-409C-BE32-E72D297353CC}">
              <c16:uniqueId val="{00000005-9AE7-49F3-9FC7-679489F8C805}"/>
            </c:ext>
          </c:extLst>
        </c:ser>
        <c:dLbls>
          <c:showLegendKey val="0"/>
          <c:showVal val="1"/>
          <c:showCatName val="0"/>
          <c:showSerName val="0"/>
          <c:showPercent val="0"/>
          <c:showBubbleSize val="0"/>
        </c:dLbls>
        <c:gapWidth val="150"/>
        <c:shape val="box"/>
        <c:axId val="150104320"/>
        <c:axId val="150126592"/>
        <c:axId val="0"/>
      </c:bar3DChart>
      <c:catAx>
        <c:axId val="150104320"/>
        <c:scaling>
          <c:orientation val="minMax"/>
        </c:scaling>
        <c:delete val="0"/>
        <c:axPos val="b"/>
        <c:numFmt formatCode="General" sourceLinked="0"/>
        <c:majorTickMark val="none"/>
        <c:minorTickMark val="none"/>
        <c:tickLblPos val="nextTo"/>
        <c:txPr>
          <a:bodyPr/>
          <a:lstStyle/>
          <a:p>
            <a:pPr>
              <a:defRPr sz="1050" b="1">
                <a:latin typeface="Times New Roman" pitchFamily="18" charset="0"/>
                <a:cs typeface="Times New Roman" pitchFamily="18" charset="0"/>
              </a:defRPr>
            </a:pPr>
            <a:endParaRPr lang="ru-RU"/>
          </a:p>
        </c:txPr>
        <c:crossAx val="150126592"/>
        <c:crosses val="autoZero"/>
        <c:auto val="1"/>
        <c:lblAlgn val="ctr"/>
        <c:lblOffset val="100"/>
        <c:noMultiLvlLbl val="0"/>
      </c:catAx>
      <c:valAx>
        <c:axId val="150126592"/>
        <c:scaling>
          <c:orientation val="minMax"/>
        </c:scaling>
        <c:delete val="1"/>
        <c:axPos val="l"/>
        <c:numFmt formatCode="General" sourceLinked="1"/>
        <c:majorTickMark val="none"/>
        <c:minorTickMark val="none"/>
        <c:tickLblPos val="none"/>
        <c:crossAx val="150104320"/>
        <c:crosses val="autoZero"/>
        <c:crossBetween val="between"/>
      </c:valAx>
    </c:plotArea>
    <c:legend>
      <c:legendPos val="t"/>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7D2AEC-2487-442E-A553-8C48FBD10880}" type="doc">
      <dgm:prSet loTypeId="urn:microsoft.com/office/officeart/2005/8/layout/process2" loCatId="process" qsTypeId="urn:microsoft.com/office/officeart/2005/8/quickstyle/simple3" qsCatId="simple" csTypeId="urn:microsoft.com/office/officeart/2005/8/colors/colorful3" csCatId="colorful" phldr="1"/>
      <dgm:spPr/>
    </dgm:pt>
    <dgm:pt modelId="{5AE68E76-46C1-493B-B4A0-F643903A801F}">
      <dgm:prSet phldrT="[Текст]" custT="1"/>
      <dgm:spPr/>
      <dgm:t>
        <a:bodyPr/>
        <a:lstStyle/>
        <a:p>
          <a:r>
            <a:rPr lang="ru-RU" sz="1400" b="1">
              <a:solidFill>
                <a:schemeClr val="accent3">
                  <a:lumMod val="50000"/>
                </a:schemeClr>
              </a:solidFill>
              <a:latin typeface="Times New Roman" pitchFamily="18" charset="0"/>
              <a:cs typeface="Times New Roman" pitchFamily="18" charset="0"/>
            </a:rPr>
            <a:t>Постановление Правительства РФ от 31.10.2018 № 1288 «Об организации проектной деятельности в Правительстве РФ»</a:t>
          </a:r>
        </a:p>
      </dgm:t>
    </dgm:pt>
    <dgm:pt modelId="{8488DD66-8E47-41B4-9535-032EF69EA49D}" type="parTrans" cxnId="{04396FF3-740E-4EAF-A199-00021C027183}">
      <dgm:prSet/>
      <dgm:spPr/>
      <dgm:t>
        <a:bodyPr/>
        <a:lstStyle/>
        <a:p>
          <a:endParaRPr lang="ru-RU"/>
        </a:p>
      </dgm:t>
    </dgm:pt>
    <dgm:pt modelId="{BBC7116E-A4FE-4AA2-B84D-76B4DF39B9B2}" type="sibTrans" cxnId="{04396FF3-740E-4EAF-A199-00021C027183}">
      <dgm:prSet/>
      <dgm:spPr/>
      <dgm:t>
        <a:bodyPr/>
        <a:lstStyle/>
        <a:p>
          <a:endParaRPr lang="ru-RU"/>
        </a:p>
      </dgm:t>
    </dgm:pt>
    <dgm:pt modelId="{1AE2E03F-0607-4374-B87B-D61C59C97716}">
      <dgm:prSet phldrT="[Текст]" custT="1"/>
      <dgm:spPr/>
      <dgm:t>
        <a:bodyPr/>
        <a:lstStyle/>
        <a:p>
          <a:r>
            <a:rPr lang="ru-RU" sz="1400" b="1">
              <a:solidFill>
                <a:schemeClr val="accent5">
                  <a:lumMod val="50000"/>
                </a:schemeClr>
              </a:solidFill>
              <a:latin typeface="Times New Roman" pitchFamily="18" charset="0"/>
              <a:cs typeface="Times New Roman" pitchFamily="18" charset="0"/>
            </a:rPr>
            <a:t>Постановление Правительства Республики Хакасия от 11.03.2019       № 59 «Об организации проектной деятельности в Правительстве Республики Хакасия» (в редакции постановления Правительства Республики Хакасия от 22.10.2019 № 536)</a:t>
          </a:r>
        </a:p>
      </dgm:t>
    </dgm:pt>
    <dgm:pt modelId="{436E4065-07EC-45D5-AD32-BBCFFA9FCA95}" type="parTrans" cxnId="{06B4A088-FF05-4CD7-9611-9C8B9B350C40}">
      <dgm:prSet/>
      <dgm:spPr/>
      <dgm:t>
        <a:bodyPr/>
        <a:lstStyle/>
        <a:p>
          <a:endParaRPr lang="ru-RU"/>
        </a:p>
      </dgm:t>
    </dgm:pt>
    <dgm:pt modelId="{1ECE640B-A727-4AFD-87F2-E2B5E0B14345}" type="sibTrans" cxnId="{06B4A088-FF05-4CD7-9611-9C8B9B350C40}">
      <dgm:prSet/>
      <dgm:spPr/>
      <dgm:t>
        <a:bodyPr/>
        <a:lstStyle/>
        <a:p>
          <a:endParaRPr lang="ru-RU"/>
        </a:p>
      </dgm:t>
    </dgm:pt>
    <dgm:pt modelId="{7F0D4A80-18A4-4494-8221-F1734CA2979C}">
      <dgm:prSet phldrT="[Текст]" custT="1"/>
      <dgm:spPr/>
      <dgm:t>
        <a:bodyPr/>
        <a:lstStyle/>
        <a:p>
          <a:r>
            <a:rPr lang="ru-RU" sz="1400" b="1">
              <a:latin typeface="Times New Roman" pitchFamily="18" charset="0"/>
              <a:cs typeface="Times New Roman" pitchFamily="18" charset="0"/>
            </a:rPr>
            <a:t>Распоряжение Главы Республики Хакасия - Председателя Правительства Республики Хакасия от 15.11.2019 № 158-рп </a:t>
          </a:r>
        </a:p>
      </dgm:t>
    </dgm:pt>
    <dgm:pt modelId="{29D1BF72-AA73-4CA4-AF64-C46DBB58A254}" type="parTrans" cxnId="{99FD9298-8602-44F0-B2A1-699CAA09768A}">
      <dgm:prSet/>
      <dgm:spPr/>
      <dgm:t>
        <a:bodyPr/>
        <a:lstStyle/>
        <a:p>
          <a:endParaRPr lang="ru-RU"/>
        </a:p>
      </dgm:t>
    </dgm:pt>
    <dgm:pt modelId="{0C9204F7-2024-4FAA-8E93-4C85EA8CC542}" type="sibTrans" cxnId="{99FD9298-8602-44F0-B2A1-699CAA09768A}">
      <dgm:prSet/>
      <dgm:spPr/>
      <dgm:t>
        <a:bodyPr/>
        <a:lstStyle/>
        <a:p>
          <a:endParaRPr lang="ru-RU"/>
        </a:p>
      </dgm:t>
    </dgm:pt>
    <dgm:pt modelId="{7C5BEF40-8368-4038-BF3B-660D6B788731}" type="pres">
      <dgm:prSet presAssocID="{E87D2AEC-2487-442E-A553-8C48FBD10880}" presName="linearFlow" presStyleCnt="0">
        <dgm:presLayoutVars>
          <dgm:resizeHandles val="exact"/>
        </dgm:presLayoutVars>
      </dgm:prSet>
      <dgm:spPr/>
    </dgm:pt>
    <dgm:pt modelId="{C122E716-6C5B-425B-9AF1-A62265E1B595}" type="pres">
      <dgm:prSet presAssocID="{5AE68E76-46C1-493B-B4A0-F643903A801F}" presName="node" presStyleLbl="node1" presStyleIdx="0" presStyleCnt="3" custScaleX="380952" custLinFactNeighborX="7162" custLinFactNeighborY="-391">
        <dgm:presLayoutVars>
          <dgm:bulletEnabled val="1"/>
        </dgm:presLayoutVars>
      </dgm:prSet>
      <dgm:spPr/>
    </dgm:pt>
    <dgm:pt modelId="{58CE3347-5D92-4785-A6CC-FD369CB942FF}" type="pres">
      <dgm:prSet presAssocID="{BBC7116E-A4FE-4AA2-B84D-76B4DF39B9B2}" presName="sibTrans" presStyleLbl="sibTrans2D1" presStyleIdx="0" presStyleCnt="2"/>
      <dgm:spPr/>
    </dgm:pt>
    <dgm:pt modelId="{34C8AF6A-DA21-41D2-9324-AC5D87DA8FAC}" type="pres">
      <dgm:prSet presAssocID="{BBC7116E-A4FE-4AA2-B84D-76B4DF39B9B2}" presName="connectorText" presStyleLbl="sibTrans2D1" presStyleIdx="0" presStyleCnt="2"/>
      <dgm:spPr/>
    </dgm:pt>
    <dgm:pt modelId="{BF0E8B06-EC6E-45F8-98A4-C404C5B45900}" type="pres">
      <dgm:prSet presAssocID="{1AE2E03F-0607-4374-B87B-D61C59C97716}" presName="node" presStyleLbl="node1" presStyleIdx="1" presStyleCnt="3" custScaleX="382321">
        <dgm:presLayoutVars>
          <dgm:bulletEnabled val="1"/>
        </dgm:presLayoutVars>
      </dgm:prSet>
      <dgm:spPr/>
    </dgm:pt>
    <dgm:pt modelId="{C1FDEEEE-5A21-4D16-987A-D80B416E35F7}" type="pres">
      <dgm:prSet presAssocID="{1ECE640B-A727-4AFD-87F2-E2B5E0B14345}" presName="sibTrans" presStyleLbl="sibTrans2D1" presStyleIdx="1" presStyleCnt="2"/>
      <dgm:spPr/>
    </dgm:pt>
    <dgm:pt modelId="{C985F7F7-F0FB-4D45-9E02-328BC01EA92B}" type="pres">
      <dgm:prSet presAssocID="{1ECE640B-A727-4AFD-87F2-E2B5E0B14345}" presName="connectorText" presStyleLbl="sibTrans2D1" presStyleIdx="1" presStyleCnt="2"/>
      <dgm:spPr/>
    </dgm:pt>
    <dgm:pt modelId="{DFC3C6AC-6787-4E34-9959-176B1AAC951C}" type="pres">
      <dgm:prSet presAssocID="{7F0D4A80-18A4-4494-8221-F1734CA2979C}" presName="node" presStyleLbl="node1" presStyleIdx="2" presStyleCnt="3" custScaleX="384528" custLinFactNeighborX="-138" custLinFactNeighborY="22359">
        <dgm:presLayoutVars>
          <dgm:bulletEnabled val="1"/>
        </dgm:presLayoutVars>
      </dgm:prSet>
      <dgm:spPr/>
    </dgm:pt>
  </dgm:ptLst>
  <dgm:cxnLst>
    <dgm:cxn modelId="{1B0F2A05-0072-4F6E-B6A9-B2D421E1E2D4}" type="presOf" srcId="{7F0D4A80-18A4-4494-8221-F1734CA2979C}" destId="{DFC3C6AC-6787-4E34-9959-176B1AAC951C}" srcOrd="0" destOrd="0" presId="urn:microsoft.com/office/officeart/2005/8/layout/process2"/>
    <dgm:cxn modelId="{1A1A8B1C-F35A-4526-8C03-C08D160D218A}" type="presOf" srcId="{BBC7116E-A4FE-4AA2-B84D-76B4DF39B9B2}" destId="{58CE3347-5D92-4785-A6CC-FD369CB942FF}" srcOrd="0" destOrd="0" presId="urn:microsoft.com/office/officeart/2005/8/layout/process2"/>
    <dgm:cxn modelId="{A7ADB03E-1E3E-4B4A-B7F6-67A9FAC6CCE2}" type="presOf" srcId="{E87D2AEC-2487-442E-A553-8C48FBD10880}" destId="{7C5BEF40-8368-4038-BF3B-660D6B788731}" srcOrd="0" destOrd="0" presId="urn:microsoft.com/office/officeart/2005/8/layout/process2"/>
    <dgm:cxn modelId="{EEDA6D60-FAED-4687-9BDC-040817C08195}" type="presOf" srcId="{5AE68E76-46C1-493B-B4A0-F643903A801F}" destId="{C122E716-6C5B-425B-9AF1-A62265E1B595}" srcOrd="0" destOrd="0" presId="urn:microsoft.com/office/officeart/2005/8/layout/process2"/>
    <dgm:cxn modelId="{36732162-6FF5-4E19-AC43-0308986687F7}" type="presOf" srcId="{BBC7116E-A4FE-4AA2-B84D-76B4DF39B9B2}" destId="{34C8AF6A-DA21-41D2-9324-AC5D87DA8FAC}" srcOrd="1" destOrd="0" presId="urn:microsoft.com/office/officeart/2005/8/layout/process2"/>
    <dgm:cxn modelId="{96BF0C72-247F-4766-8F0E-C397A175DF51}" type="presOf" srcId="{1AE2E03F-0607-4374-B87B-D61C59C97716}" destId="{BF0E8B06-EC6E-45F8-98A4-C404C5B45900}" srcOrd="0" destOrd="0" presId="urn:microsoft.com/office/officeart/2005/8/layout/process2"/>
    <dgm:cxn modelId="{06B4A088-FF05-4CD7-9611-9C8B9B350C40}" srcId="{E87D2AEC-2487-442E-A553-8C48FBD10880}" destId="{1AE2E03F-0607-4374-B87B-D61C59C97716}" srcOrd="1" destOrd="0" parTransId="{436E4065-07EC-45D5-AD32-BBCFFA9FCA95}" sibTransId="{1ECE640B-A727-4AFD-87F2-E2B5E0B14345}"/>
    <dgm:cxn modelId="{EF886B8A-15B2-47BF-A99C-6468D01A1504}" type="presOf" srcId="{1ECE640B-A727-4AFD-87F2-E2B5E0B14345}" destId="{C1FDEEEE-5A21-4D16-987A-D80B416E35F7}" srcOrd="0" destOrd="0" presId="urn:microsoft.com/office/officeart/2005/8/layout/process2"/>
    <dgm:cxn modelId="{60078597-DFE9-46D8-8767-94EDC99CEE86}" type="presOf" srcId="{1ECE640B-A727-4AFD-87F2-E2B5E0B14345}" destId="{C985F7F7-F0FB-4D45-9E02-328BC01EA92B}" srcOrd="1" destOrd="0" presId="urn:microsoft.com/office/officeart/2005/8/layout/process2"/>
    <dgm:cxn modelId="{99FD9298-8602-44F0-B2A1-699CAA09768A}" srcId="{E87D2AEC-2487-442E-A553-8C48FBD10880}" destId="{7F0D4A80-18A4-4494-8221-F1734CA2979C}" srcOrd="2" destOrd="0" parTransId="{29D1BF72-AA73-4CA4-AF64-C46DBB58A254}" sibTransId="{0C9204F7-2024-4FAA-8E93-4C85EA8CC542}"/>
    <dgm:cxn modelId="{04396FF3-740E-4EAF-A199-00021C027183}" srcId="{E87D2AEC-2487-442E-A553-8C48FBD10880}" destId="{5AE68E76-46C1-493B-B4A0-F643903A801F}" srcOrd="0" destOrd="0" parTransId="{8488DD66-8E47-41B4-9535-032EF69EA49D}" sibTransId="{BBC7116E-A4FE-4AA2-B84D-76B4DF39B9B2}"/>
    <dgm:cxn modelId="{A99B7AE5-61B4-4805-B90A-20AD4BE10E3F}" type="presParOf" srcId="{7C5BEF40-8368-4038-BF3B-660D6B788731}" destId="{C122E716-6C5B-425B-9AF1-A62265E1B595}" srcOrd="0" destOrd="0" presId="urn:microsoft.com/office/officeart/2005/8/layout/process2"/>
    <dgm:cxn modelId="{F3BCDA0F-F1B4-4DBC-80F6-6B27E1D53820}" type="presParOf" srcId="{7C5BEF40-8368-4038-BF3B-660D6B788731}" destId="{58CE3347-5D92-4785-A6CC-FD369CB942FF}" srcOrd="1" destOrd="0" presId="urn:microsoft.com/office/officeart/2005/8/layout/process2"/>
    <dgm:cxn modelId="{5E228571-5CAE-4E8D-A276-6477E6ECF407}" type="presParOf" srcId="{58CE3347-5D92-4785-A6CC-FD369CB942FF}" destId="{34C8AF6A-DA21-41D2-9324-AC5D87DA8FAC}" srcOrd="0" destOrd="0" presId="urn:microsoft.com/office/officeart/2005/8/layout/process2"/>
    <dgm:cxn modelId="{62FBA6AA-95C2-43EA-AEE7-1591A9B2A28F}" type="presParOf" srcId="{7C5BEF40-8368-4038-BF3B-660D6B788731}" destId="{BF0E8B06-EC6E-45F8-98A4-C404C5B45900}" srcOrd="2" destOrd="0" presId="urn:microsoft.com/office/officeart/2005/8/layout/process2"/>
    <dgm:cxn modelId="{7B0CA6DF-EC51-4D72-8956-C894294A08F1}" type="presParOf" srcId="{7C5BEF40-8368-4038-BF3B-660D6B788731}" destId="{C1FDEEEE-5A21-4D16-987A-D80B416E35F7}" srcOrd="3" destOrd="0" presId="urn:microsoft.com/office/officeart/2005/8/layout/process2"/>
    <dgm:cxn modelId="{BA4A26EF-6A11-4CBF-A748-EE52C77A3D53}" type="presParOf" srcId="{C1FDEEEE-5A21-4D16-987A-D80B416E35F7}" destId="{C985F7F7-F0FB-4D45-9E02-328BC01EA92B}" srcOrd="0" destOrd="0" presId="urn:microsoft.com/office/officeart/2005/8/layout/process2"/>
    <dgm:cxn modelId="{C9A8A7FB-A609-4B02-9AE4-9DA70EC2A222}" type="presParOf" srcId="{7C5BEF40-8368-4038-BF3B-660D6B788731}" destId="{DFC3C6AC-6787-4E34-9959-176B1AAC951C}" srcOrd="4" destOrd="0" presId="urn:microsoft.com/office/officeart/2005/8/layout/process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1148A07-D0F3-42DC-88DD-A78F5DAED208}" type="doc">
      <dgm:prSet loTypeId="urn:microsoft.com/office/officeart/2005/8/layout/process1" loCatId="process" qsTypeId="urn:microsoft.com/office/officeart/2005/8/quickstyle/simple3" qsCatId="simple" csTypeId="urn:microsoft.com/office/officeart/2005/8/colors/colorful3" csCatId="colorful" phldr="1"/>
      <dgm:spPr/>
    </dgm:pt>
    <dgm:pt modelId="{BE2CE401-8744-41E9-9879-0F70B31ED543}">
      <dgm:prSet phldrT="[Текст]" custT="1"/>
      <dgm:spPr/>
      <dgm:t>
        <a:bodyPr/>
        <a:lstStyle/>
        <a:p>
          <a:pPr>
            <a:lnSpc>
              <a:spcPct val="100000"/>
            </a:lnSpc>
          </a:pPr>
          <a:r>
            <a:rPr lang="ru-RU" sz="1400" b="1">
              <a:latin typeface="Times New Roman" pitchFamily="18" charset="0"/>
              <a:cs typeface="Times New Roman" pitchFamily="18" charset="0"/>
            </a:rPr>
            <a:t>49 Региональных проектов Республики Хакасия</a:t>
          </a:r>
        </a:p>
      </dgm:t>
    </dgm:pt>
    <dgm:pt modelId="{9E1CF686-A1E6-41CB-B620-EB157240CC11}" type="sibTrans" cxnId="{E6DDF2A5-3E73-4E07-995F-6DA3EFCA8E03}">
      <dgm:prSet/>
      <dgm:spPr/>
      <dgm:t>
        <a:bodyPr/>
        <a:lstStyle/>
        <a:p>
          <a:endParaRPr lang="ru-RU"/>
        </a:p>
      </dgm:t>
    </dgm:pt>
    <dgm:pt modelId="{DBDF81A1-C994-42BC-A669-446931CC3A82}" type="parTrans" cxnId="{E6DDF2A5-3E73-4E07-995F-6DA3EFCA8E03}">
      <dgm:prSet/>
      <dgm:spPr/>
      <dgm:t>
        <a:bodyPr/>
        <a:lstStyle/>
        <a:p>
          <a:endParaRPr lang="ru-RU"/>
        </a:p>
      </dgm:t>
    </dgm:pt>
    <dgm:pt modelId="{89EC1FDE-638F-4892-86EF-0D7E01CDC748}">
      <dgm:prSet phldrT="[Текст]" custT="1"/>
      <dgm:spPr/>
      <dgm:t>
        <a:bodyPr/>
        <a:lstStyle/>
        <a:p>
          <a:pPr>
            <a:lnSpc>
              <a:spcPct val="100000"/>
            </a:lnSpc>
          </a:pPr>
          <a:r>
            <a:rPr lang="ru-RU" sz="1400" b="1">
              <a:latin typeface="Times New Roman" pitchFamily="18" charset="0"/>
              <a:cs typeface="Times New Roman" pitchFamily="18" charset="0"/>
            </a:rPr>
            <a:t>78         Федеральных проектов</a:t>
          </a:r>
        </a:p>
      </dgm:t>
    </dgm:pt>
    <dgm:pt modelId="{11F8072B-3857-43EC-912E-7D8113FBA082}" type="sibTrans" cxnId="{9306938D-5A08-4175-9274-944C8ED00EA2}">
      <dgm:prSet/>
      <dgm:spPr/>
      <dgm:t>
        <a:bodyPr/>
        <a:lstStyle/>
        <a:p>
          <a:endParaRPr lang="ru-RU"/>
        </a:p>
      </dgm:t>
    </dgm:pt>
    <dgm:pt modelId="{46D00768-7F54-4EE3-8041-3D4E3FFBDDF6}" type="parTrans" cxnId="{9306938D-5A08-4175-9274-944C8ED00EA2}">
      <dgm:prSet/>
      <dgm:spPr/>
      <dgm:t>
        <a:bodyPr/>
        <a:lstStyle/>
        <a:p>
          <a:endParaRPr lang="ru-RU"/>
        </a:p>
      </dgm:t>
    </dgm:pt>
    <dgm:pt modelId="{C0639EB0-1AA9-4515-B35D-FEDC1A602C26}">
      <dgm:prSet phldrT="[Текст]" custT="1"/>
      <dgm:spPr/>
      <dgm:t>
        <a:bodyPr/>
        <a:lstStyle/>
        <a:p>
          <a:pPr>
            <a:lnSpc>
              <a:spcPct val="100000"/>
            </a:lnSpc>
          </a:pPr>
          <a:r>
            <a:rPr lang="ru-RU" sz="1400" b="1">
              <a:latin typeface="Times New Roman" pitchFamily="18" charset="0"/>
              <a:cs typeface="Times New Roman" pitchFamily="18" charset="0"/>
            </a:rPr>
            <a:t>12 Национальных проектов</a:t>
          </a:r>
        </a:p>
      </dgm:t>
    </dgm:pt>
    <dgm:pt modelId="{BDB45058-2C2F-43ED-B57C-197CE47346B3}" type="sibTrans" cxnId="{74DB03C9-4F3A-4E43-B231-1BDEAB5B7F4C}">
      <dgm:prSet/>
      <dgm:spPr/>
      <dgm:t>
        <a:bodyPr/>
        <a:lstStyle/>
        <a:p>
          <a:endParaRPr lang="ru-RU"/>
        </a:p>
      </dgm:t>
    </dgm:pt>
    <dgm:pt modelId="{313E8B31-E62D-4DF2-8347-6A67D873AA3F}" type="parTrans" cxnId="{74DB03C9-4F3A-4E43-B231-1BDEAB5B7F4C}">
      <dgm:prSet/>
      <dgm:spPr/>
      <dgm:t>
        <a:bodyPr/>
        <a:lstStyle/>
        <a:p>
          <a:endParaRPr lang="ru-RU"/>
        </a:p>
      </dgm:t>
    </dgm:pt>
    <dgm:pt modelId="{A9DA3D17-6614-40C7-BEDF-E163AB14CAFA}" type="pres">
      <dgm:prSet presAssocID="{41148A07-D0F3-42DC-88DD-A78F5DAED208}" presName="Name0" presStyleCnt="0">
        <dgm:presLayoutVars>
          <dgm:dir/>
          <dgm:resizeHandles val="exact"/>
        </dgm:presLayoutVars>
      </dgm:prSet>
      <dgm:spPr/>
    </dgm:pt>
    <dgm:pt modelId="{01016600-64AD-48A7-8F8B-4ADFF5ED63C3}" type="pres">
      <dgm:prSet presAssocID="{C0639EB0-1AA9-4515-B35D-FEDC1A602C26}" presName="node" presStyleLbl="node1" presStyleIdx="0" presStyleCnt="3">
        <dgm:presLayoutVars>
          <dgm:bulletEnabled val="1"/>
        </dgm:presLayoutVars>
      </dgm:prSet>
      <dgm:spPr/>
    </dgm:pt>
    <dgm:pt modelId="{BE6BBAE5-C66E-49BE-8B20-31E09E7254CE}" type="pres">
      <dgm:prSet presAssocID="{BDB45058-2C2F-43ED-B57C-197CE47346B3}" presName="sibTrans" presStyleLbl="sibTrans2D1" presStyleIdx="0" presStyleCnt="2"/>
      <dgm:spPr/>
    </dgm:pt>
    <dgm:pt modelId="{0A5A509C-CFA5-409A-A73C-BB21EE770873}" type="pres">
      <dgm:prSet presAssocID="{BDB45058-2C2F-43ED-B57C-197CE47346B3}" presName="connectorText" presStyleLbl="sibTrans2D1" presStyleIdx="0" presStyleCnt="2"/>
      <dgm:spPr/>
    </dgm:pt>
    <dgm:pt modelId="{389AC54D-E3A6-4836-9D72-2C5C805D8A91}" type="pres">
      <dgm:prSet presAssocID="{89EC1FDE-638F-4892-86EF-0D7E01CDC748}" presName="node" presStyleLbl="node1" presStyleIdx="1" presStyleCnt="3">
        <dgm:presLayoutVars>
          <dgm:bulletEnabled val="1"/>
        </dgm:presLayoutVars>
      </dgm:prSet>
      <dgm:spPr/>
    </dgm:pt>
    <dgm:pt modelId="{3E2CE2B3-D7AE-4DEE-B999-52EED91D0581}" type="pres">
      <dgm:prSet presAssocID="{11F8072B-3857-43EC-912E-7D8113FBA082}" presName="sibTrans" presStyleLbl="sibTrans2D1" presStyleIdx="1" presStyleCnt="2"/>
      <dgm:spPr/>
    </dgm:pt>
    <dgm:pt modelId="{610E1530-16FF-45B7-A912-F68ABC312589}" type="pres">
      <dgm:prSet presAssocID="{11F8072B-3857-43EC-912E-7D8113FBA082}" presName="connectorText" presStyleLbl="sibTrans2D1" presStyleIdx="1" presStyleCnt="2"/>
      <dgm:spPr/>
    </dgm:pt>
    <dgm:pt modelId="{B0314E7B-3540-4F79-A578-C1A47234DF3C}" type="pres">
      <dgm:prSet presAssocID="{BE2CE401-8744-41E9-9879-0F70B31ED543}" presName="node" presStyleLbl="node1" presStyleIdx="2" presStyleCnt="3">
        <dgm:presLayoutVars>
          <dgm:bulletEnabled val="1"/>
        </dgm:presLayoutVars>
      </dgm:prSet>
      <dgm:spPr/>
    </dgm:pt>
  </dgm:ptLst>
  <dgm:cxnLst>
    <dgm:cxn modelId="{65292C05-B2DC-4D97-A5FC-13D49009DA92}" type="presOf" srcId="{11F8072B-3857-43EC-912E-7D8113FBA082}" destId="{3E2CE2B3-D7AE-4DEE-B999-52EED91D0581}" srcOrd="0" destOrd="0" presId="urn:microsoft.com/office/officeart/2005/8/layout/process1"/>
    <dgm:cxn modelId="{E7F9E94B-0400-4198-A964-AC2549105EAA}" type="presOf" srcId="{BDB45058-2C2F-43ED-B57C-197CE47346B3}" destId="{0A5A509C-CFA5-409A-A73C-BB21EE770873}" srcOrd="1" destOrd="0" presId="urn:microsoft.com/office/officeart/2005/8/layout/process1"/>
    <dgm:cxn modelId="{57684F74-DF67-4C02-A639-4AB8C5DE1199}" type="presOf" srcId="{41148A07-D0F3-42DC-88DD-A78F5DAED208}" destId="{A9DA3D17-6614-40C7-BEDF-E163AB14CAFA}" srcOrd="0" destOrd="0" presId="urn:microsoft.com/office/officeart/2005/8/layout/process1"/>
    <dgm:cxn modelId="{56EFD657-28DF-4D4B-9A2B-55A56B2D86AB}" type="presOf" srcId="{BE2CE401-8744-41E9-9879-0F70B31ED543}" destId="{B0314E7B-3540-4F79-A578-C1A47234DF3C}" srcOrd="0" destOrd="0" presId="urn:microsoft.com/office/officeart/2005/8/layout/process1"/>
    <dgm:cxn modelId="{B39E3158-118D-4C09-8506-FCB7068547F1}" type="presOf" srcId="{11F8072B-3857-43EC-912E-7D8113FBA082}" destId="{610E1530-16FF-45B7-A912-F68ABC312589}" srcOrd="1" destOrd="0" presId="urn:microsoft.com/office/officeart/2005/8/layout/process1"/>
    <dgm:cxn modelId="{9306938D-5A08-4175-9274-944C8ED00EA2}" srcId="{41148A07-D0F3-42DC-88DD-A78F5DAED208}" destId="{89EC1FDE-638F-4892-86EF-0D7E01CDC748}" srcOrd="1" destOrd="0" parTransId="{46D00768-7F54-4EE3-8041-3D4E3FFBDDF6}" sibTransId="{11F8072B-3857-43EC-912E-7D8113FBA082}"/>
    <dgm:cxn modelId="{E6DDF2A5-3E73-4E07-995F-6DA3EFCA8E03}" srcId="{41148A07-D0F3-42DC-88DD-A78F5DAED208}" destId="{BE2CE401-8744-41E9-9879-0F70B31ED543}" srcOrd="2" destOrd="0" parTransId="{DBDF81A1-C994-42BC-A669-446931CC3A82}" sibTransId="{9E1CF686-A1E6-41CB-B620-EB157240CC11}"/>
    <dgm:cxn modelId="{6CC255A9-B373-4FDE-87B8-741A04480EC8}" type="presOf" srcId="{C0639EB0-1AA9-4515-B35D-FEDC1A602C26}" destId="{01016600-64AD-48A7-8F8B-4ADFF5ED63C3}" srcOrd="0" destOrd="0" presId="urn:microsoft.com/office/officeart/2005/8/layout/process1"/>
    <dgm:cxn modelId="{B856C3B8-7D23-4C76-A745-D9CEDD132320}" type="presOf" srcId="{BDB45058-2C2F-43ED-B57C-197CE47346B3}" destId="{BE6BBAE5-C66E-49BE-8B20-31E09E7254CE}" srcOrd="0" destOrd="0" presId="urn:microsoft.com/office/officeart/2005/8/layout/process1"/>
    <dgm:cxn modelId="{74DB03C9-4F3A-4E43-B231-1BDEAB5B7F4C}" srcId="{41148A07-D0F3-42DC-88DD-A78F5DAED208}" destId="{C0639EB0-1AA9-4515-B35D-FEDC1A602C26}" srcOrd="0" destOrd="0" parTransId="{313E8B31-E62D-4DF2-8347-6A67D873AA3F}" sibTransId="{BDB45058-2C2F-43ED-B57C-197CE47346B3}"/>
    <dgm:cxn modelId="{FC1D4FED-C6C6-4C68-A0BE-4746B914B90C}" type="presOf" srcId="{89EC1FDE-638F-4892-86EF-0D7E01CDC748}" destId="{389AC54D-E3A6-4836-9D72-2C5C805D8A91}" srcOrd="0" destOrd="0" presId="urn:microsoft.com/office/officeart/2005/8/layout/process1"/>
    <dgm:cxn modelId="{55EBDDC8-E969-4E9E-92BE-8A0414C47CA4}" type="presParOf" srcId="{A9DA3D17-6614-40C7-BEDF-E163AB14CAFA}" destId="{01016600-64AD-48A7-8F8B-4ADFF5ED63C3}" srcOrd="0" destOrd="0" presId="urn:microsoft.com/office/officeart/2005/8/layout/process1"/>
    <dgm:cxn modelId="{3CDAC212-25DE-441B-A7EC-FDB4B0F2A4E7}" type="presParOf" srcId="{A9DA3D17-6614-40C7-BEDF-E163AB14CAFA}" destId="{BE6BBAE5-C66E-49BE-8B20-31E09E7254CE}" srcOrd="1" destOrd="0" presId="urn:microsoft.com/office/officeart/2005/8/layout/process1"/>
    <dgm:cxn modelId="{865EA10C-B5F2-48A2-A064-51A8008D516D}" type="presParOf" srcId="{BE6BBAE5-C66E-49BE-8B20-31E09E7254CE}" destId="{0A5A509C-CFA5-409A-A73C-BB21EE770873}" srcOrd="0" destOrd="0" presId="urn:microsoft.com/office/officeart/2005/8/layout/process1"/>
    <dgm:cxn modelId="{0E9006C8-0936-4034-B367-26B7A15833EA}" type="presParOf" srcId="{A9DA3D17-6614-40C7-BEDF-E163AB14CAFA}" destId="{389AC54D-E3A6-4836-9D72-2C5C805D8A91}" srcOrd="2" destOrd="0" presId="urn:microsoft.com/office/officeart/2005/8/layout/process1"/>
    <dgm:cxn modelId="{9E98E7FF-27AE-41AD-9D9B-FE53E4AE954C}" type="presParOf" srcId="{A9DA3D17-6614-40C7-BEDF-E163AB14CAFA}" destId="{3E2CE2B3-D7AE-4DEE-B999-52EED91D0581}" srcOrd="3" destOrd="0" presId="urn:microsoft.com/office/officeart/2005/8/layout/process1"/>
    <dgm:cxn modelId="{4D081B6F-3179-4B35-A4BF-9CF5D7CD9CF0}" type="presParOf" srcId="{3E2CE2B3-D7AE-4DEE-B999-52EED91D0581}" destId="{610E1530-16FF-45B7-A912-F68ABC312589}" srcOrd="0" destOrd="0" presId="urn:microsoft.com/office/officeart/2005/8/layout/process1"/>
    <dgm:cxn modelId="{CB921C69-A908-4120-88E7-C9776329535F}" type="presParOf" srcId="{A9DA3D17-6614-40C7-BEDF-E163AB14CAFA}" destId="{B0314E7B-3540-4F79-A578-C1A47234DF3C}" srcOrd="4" destOrd="0" presId="urn:microsoft.com/office/officeart/2005/8/layout/process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22E716-6C5B-425B-9AF1-A62265E1B595}">
      <dsp:nvSpPr>
        <dsp:cNvPr id="0" name=""/>
        <dsp:cNvSpPr/>
      </dsp:nvSpPr>
      <dsp:spPr>
        <a:xfrm>
          <a:off x="21011" y="0"/>
          <a:ext cx="5846747" cy="916692"/>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b="1" kern="1200">
              <a:solidFill>
                <a:schemeClr val="accent3">
                  <a:lumMod val="50000"/>
                </a:schemeClr>
              </a:solidFill>
              <a:latin typeface="Times New Roman" pitchFamily="18" charset="0"/>
              <a:cs typeface="Times New Roman" pitchFamily="18" charset="0"/>
            </a:rPr>
            <a:t>Постановление Правительства РФ от 31.10.2018 № 1288 «Об организации проектной деятельности в Правительстве РФ»</a:t>
          </a:r>
        </a:p>
      </dsp:txBody>
      <dsp:txXfrm>
        <a:off x="47860" y="26849"/>
        <a:ext cx="5793049" cy="862994"/>
      </dsp:txXfrm>
    </dsp:sp>
    <dsp:sp modelId="{58CE3347-5D92-4785-A6CC-FD369CB942FF}">
      <dsp:nvSpPr>
        <dsp:cNvPr id="0" name=""/>
        <dsp:cNvSpPr/>
      </dsp:nvSpPr>
      <dsp:spPr>
        <a:xfrm rot="5426230">
          <a:off x="2766575" y="940506"/>
          <a:ext cx="345113" cy="412511"/>
        </a:xfrm>
        <a:prstGeom prst="rightArrow">
          <a:avLst>
            <a:gd name="adj1" fmla="val 60000"/>
            <a:gd name="adj2" fmla="val 5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ru-RU" sz="1700" kern="1200"/>
        </a:p>
      </dsp:txBody>
      <dsp:txXfrm rot="-5400000">
        <a:off x="2815773" y="974207"/>
        <a:ext cx="247507" cy="241579"/>
      </dsp:txXfrm>
    </dsp:sp>
    <dsp:sp modelId="{BF0E8B06-EC6E-45F8-98A4-C404C5B45900}">
      <dsp:nvSpPr>
        <dsp:cNvPr id="0" name=""/>
        <dsp:cNvSpPr/>
      </dsp:nvSpPr>
      <dsp:spPr>
        <a:xfrm>
          <a:off x="0" y="1376831"/>
          <a:ext cx="5867759" cy="916692"/>
        </a:xfrm>
        <a:prstGeom prst="roundRect">
          <a:avLst>
            <a:gd name="adj" fmla="val 10000"/>
          </a:avLst>
        </a:prstGeom>
        <a:gradFill rotWithShape="0">
          <a:gsLst>
            <a:gs pos="0">
              <a:schemeClr val="accent3">
                <a:hueOff val="5625132"/>
                <a:satOff val="-8440"/>
                <a:lumOff val="-1373"/>
                <a:alphaOff val="0"/>
                <a:tint val="50000"/>
                <a:satMod val="300000"/>
              </a:schemeClr>
            </a:gs>
            <a:gs pos="35000">
              <a:schemeClr val="accent3">
                <a:hueOff val="5625132"/>
                <a:satOff val="-8440"/>
                <a:lumOff val="-1373"/>
                <a:alphaOff val="0"/>
                <a:tint val="37000"/>
                <a:satMod val="300000"/>
              </a:schemeClr>
            </a:gs>
            <a:gs pos="100000">
              <a:schemeClr val="accent3">
                <a:hueOff val="5625132"/>
                <a:satOff val="-8440"/>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b="1" kern="1200">
              <a:solidFill>
                <a:schemeClr val="accent5">
                  <a:lumMod val="50000"/>
                </a:schemeClr>
              </a:solidFill>
              <a:latin typeface="Times New Roman" pitchFamily="18" charset="0"/>
              <a:cs typeface="Times New Roman" pitchFamily="18" charset="0"/>
            </a:rPr>
            <a:t>Постановление Правительства Республики Хакасия от 11.03.2019       № 59 «Об организации проектной деятельности в Правительстве Республики Хакасия» (в редакции постановления Правительства Республики Хакасия от 22.10.2019 № 536)</a:t>
          </a:r>
        </a:p>
      </dsp:txBody>
      <dsp:txXfrm>
        <a:off x="26849" y="1403680"/>
        <a:ext cx="5814061" cy="862994"/>
      </dsp:txXfrm>
    </dsp:sp>
    <dsp:sp modelId="{C1FDEEEE-5A21-4D16-987A-D80B416E35F7}">
      <dsp:nvSpPr>
        <dsp:cNvPr id="0" name=""/>
        <dsp:cNvSpPr/>
      </dsp:nvSpPr>
      <dsp:spPr>
        <a:xfrm rot="5400000">
          <a:off x="2761327" y="2317337"/>
          <a:ext cx="345103" cy="412511"/>
        </a:xfrm>
        <a:prstGeom prst="rightArrow">
          <a:avLst>
            <a:gd name="adj1" fmla="val 60000"/>
            <a:gd name="adj2" fmla="val 50000"/>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ru-RU" sz="1700" kern="1200"/>
        </a:p>
      </dsp:txBody>
      <dsp:txXfrm rot="-5400000">
        <a:off x="2810126" y="2351041"/>
        <a:ext cx="247507" cy="241572"/>
      </dsp:txXfrm>
    </dsp:sp>
    <dsp:sp modelId="{DFC3C6AC-6787-4E34-9959-176B1AAC951C}">
      <dsp:nvSpPr>
        <dsp:cNvPr id="0" name=""/>
        <dsp:cNvSpPr/>
      </dsp:nvSpPr>
      <dsp:spPr>
        <a:xfrm>
          <a:off x="-16936" y="2753662"/>
          <a:ext cx="5901631" cy="916692"/>
        </a:xfrm>
        <a:prstGeom prst="roundRect">
          <a:avLst>
            <a:gd name="adj" fmla="val 10000"/>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b="1" kern="1200">
              <a:latin typeface="Times New Roman" pitchFamily="18" charset="0"/>
              <a:cs typeface="Times New Roman" pitchFamily="18" charset="0"/>
            </a:rPr>
            <a:t>Распоряжение Главы Республики Хакасия - Председателя Правительства Республики Хакасия от 15.11.2019 № 158-рп </a:t>
          </a:r>
        </a:p>
      </dsp:txBody>
      <dsp:txXfrm>
        <a:off x="9913" y="2780511"/>
        <a:ext cx="5847933" cy="8629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016600-64AD-48A7-8F8B-4ADFF5ED63C3}">
      <dsp:nvSpPr>
        <dsp:cNvPr id="0" name=""/>
        <dsp:cNvSpPr/>
      </dsp:nvSpPr>
      <dsp:spPr>
        <a:xfrm>
          <a:off x="5133" y="92334"/>
          <a:ext cx="1534383" cy="1222711"/>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100000"/>
            </a:lnSpc>
            <a:spcBef>
              <a:spcPct val="0"/>
            </a:spcBef>
            <a:spcAft>
              <a:spcPct val="35000"/>
            </a:spcAft>
            <a:buNone/>
          </a:pPr>
          <a:r>
            <a:rPr lang="ru-RU" sz="1400" b="1" kern="1200">
              <a:latin typeface="Times New Roman" pitchFamily="18" charset="0"/>
              <a:cs typeface="Times New Roman" pitchFamily="18" charset="0"/>
            </a:rPr>
            <a:t>12 Национальных проектов</a:t>
          </a:r>
        </a:p>
      </dsp:txBody>
      <dsp:txXfrm>
        <a:off x="40945" y="128146"/>
        <a:ext cx="1462759" cy="1151087"/>
      </dsp:txXfrm>
    </dsp:sp>
    <dsp:sp modelId="{BE6BBAE5-C66E-49BE-8B20-31E09E7254CE}">
      <dsp:nvSpPr>
        <dsp:cNvPr id="0" name=""/>
        <dsp:cNvSpPr/>
      </dsp:nvSpPr>
      <dsp:spPr>
        <a:xfrm>
          <a:off x="1692955" y="513426"/>
          <a:ext cx="325289" cy="380527"/>
        </a:xfrm>
        <a:prstGeom prst="rightArrow">
          <a:avLst>
            <a:gd name="adj1" fmla="val 60000"/>
            <a:gd name="adj2" fmla="val 5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ru-RU" sz="1600" kern="1200"/>
        </a:p>
      </dsp:txBody>
      <dsp:txXfrm>
        <a:off x="1692955" y="589531"/>
        <a:ext cx="227702" cy="228317"/>
      </dsp:txXfrm>
    </dsp:sp>
    <dsp:sp modelId="{389AC54D-E3A6-4836-9D72-2C5C805D8A91}">
      <dsp:nvSpPr>
        <dsp:cNvPr id="0" name=""/>
        <dsp:cNvSpPr/>
      </dsp:nvSpPr>
      <dsp:spPr>
        <a:xfrm>
          <a:off x="2153270" y="92334"/>
          <a:ext cx="1534383" cy="1222711"/>
        </a:xfrm>
        <a:prstGeom prst="roundRect">
          <a:avLst>
            <a:gd name="adj" fmla="val 10000"/>
          </a:avLst>
        </a:prstGeom>
        <a:gradFill rotWithShape="0">
          <a:gsLst>
            <a:gs pos="0">
              <a:schemeClr val="accent3">
                <a:hueOff val="5625132"/>
                <a:satOff val="-8440"/>
                <a:lumOff val="-1373"/>
                <a:alphaOff val="0"/>
                <a:tint val="50000"/>
                <a:satMod val="300000"/>
              </a:schemeClr>
            </a:gs>
            <a:gs pos="35000">
              <a:schemeClr val="accent3">
                <a:hueOff val="5625132"/>
                <a:satOff val="-8440"/>
                <a:lumOff val="-1373"/>
                <a:alphaOff val="0"/>
                <a:tint val="37000"/>
                <a:satMod val="300000"/>
              </a:schemeClr>
            </a:gs>
            <a:gs pos="100000">
              <a:schemeClr val="accent3">
                <a:hueOff val="5625132"/>
                <a:satOff val="-8440"/>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100000"/>
            </a:lnSpc>
            <a:spcBef>
              <a:spcPct val="0"/>
            </a:spcBef>
            <a:spcAft>
              <a:spcPct val="35000"/>
            </a:spcAft>
            <a:buNone/>
          </a:pPr>
          <a:r>
            <a:rPr lang="ru-RU" sz="1400" b="1" kern="1200">
              <a:latin typeface="Times New Roman" pitchFamily="18" charset="0"/>
              <a:cs typeface="Times New Roman" pitchFamily="18" charset="0"/>
            </a:rPr>
            <a:t>78         Федеральных проектов</a:t>
          </a:r>
        </a:p>
      </dsp:txBody>
      <dsp:txXfrm>
        <a:off x="2189082" y="128146"/>
        <a:ext cx="1462759" cy="1151087"/>
      </dsp:txXfrm>
    </dsp:sp>
    <dsp:sp modelId="{3E2CE2B3-D7AE-4DEE-B999-52EED91D0581}">
      <dsp:nvSpPr>
        <dsp:cNvPr id="0" name=""/>
        <dsp:cNvSpPr/>
      </dsp:nvSpPr>
      <dsp:spPr>
        <a:xfrm>
          <a:off x="3841092" y="513426"/>
          <a:ext cx="325289" cy="380527"/>
        </a:xfrm>
        <a:prstGeom prst="rightArrow">
          <a:avLst>
            <a:gd name="adj1" fmla="val 60000"/>
            <a:gd name="adj2" fmla="val 50000"/>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ru-RU" sz="1600" kern="1200"/>
        </a:p>
      </dsp:txBody>
      <dsp:txXfrm>
        <a:off x="3841092" y="589531"/>
        <a:ext cx="227702" cy="228317"/>
      </dsp:txXfrm>
    </dsp:sp>
    <dsp:sp modelId="{B0314E7B-3540-4F79-A578-C1A47234DF3C}">
      <dsp:nvSpPr>
        <dsp:cNvPr id="0" name=""/>
        <dsp:cNvSpPr/>
      </dsp:nvSpPr>
      <dsp:spPr>
        <a:xfrm>
          <a:off x="4301407" y="92334"/>
          <a:ext cx="1534383" cy="1222711"/>
        </a:xfrm>
        <a:prstGeom prst="roundRect">
          <a:avLst>
            <a:gd name="adj" fmla="val 10000"/>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100000"/>
            </a:lnSpc>
            <a:spcBef>
              <a:spcPct val="0"/>
            </a:spcBef>
            <a:spcAft>
              <a:spcPct val="35000"/>
            </a:spcAft>
            <a:buNone/>
          </a:pPr>
          <a:r>
            <a:rPr lang="ru-RU" sz="1400" b="1" kern="1200">
              <a:latin typeface="Times New Roman" pitchFamily="18" charset="0"/>
              <a:cs typeface="Times New Roman" pitchFamily="18" charset="0"/>
            </a:rPr>
            <a:t>49 Региональных проектов Республики Хакасия</a:t>
          </a:r>
        </a:p>
      </dsp:txBody>
      <dsp:txXfrm>
        <a:off x="4337219" y="128146"/>
        <a:ext cx="1462759" cy="115108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D8CF41-D30A-4223-B641-A4F197AD5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75</Pages>
  <Words>29941</Words>
  <Characters>170668</Characters>
  <Application>Microsoft Office Word</Application>
  <DocSecurity>0</DocSecurity>
  <Lines>1422</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200209</CharactersWithSpaces>
  <SharedDoc>false</SharedDoc>
  <HLinks>
    <vt:vector size="108" baseType="variant">
      <vt:variant>
        <vt:i4>7733311</vt:i4>
      </vt:variant>
      <vt:variant>
        <vt:i4>51</vt:i4>
      </vt:variant>
      <vt:variant>
        <vt:i4>0</vt:i4>
      </vt:variant>
      <vt:variant>
        <vt:i4>5</vt:i4>
      </vt:variant>
      <vt:variant>
        <vt:lpwstr>http://www.bus.gov.ru/</vt:lpwstr>
      </vt:variant>
      <vt:variant>
        <vt:lpwstr/>
      </vt:variant>
      <vt:variant>
        <vt:i4>6553704</vt:i4>
      </vt:variant>
      <vt:variant>
        <vt:i4>48</vt:i4>
      </vt:variant>
      <vt:variant>
        <vt:i4>0</vt:i4>
      </vt:variant>
      <vt:variant>
        <vt:i4>5</vt:i4>
      </vt:variant>
      <vt:variant>
        <vt:lpwstr>consultantplus://offline/ref=D01769C7EA2E60247B87ADC8D909C3626B90A976F300D86BB15F88BA1C1118BB14E4C409F47187CENBy2F</vt:lpwstr>
      </vt:variant>
      <vt:variant>
        <vt:lpwstr/>
      </vt:variant>
      <vt:variant>
        <vt:i4>524302</vt:i4>
      </vt:variant>
      <vt:variant>
        <vt:i4>45</vt:i4>
      </vt:variant>
      <vt:variant>
        <vt:i4>0</vt:i4>
      </vt:variant>
      <vt:variant>
        <vt:i4>5</vt:i4>
      </vt:variant>
      <vt:variant>
        <vt:lpwstr>consultantplus://offline/ref=D01769C7EA2E60247B87ADC8D909C3626B90AA75F302D86BB15F88BA1C1118BB14E4C40BFDN7y0F</vt:lpwstr>
      </vt:variant>
      <vt:variant>
        <vt:lpwstr/>
      </vt:variant>
      <vt:variant>
        <vt:i4>6946922</vt:i4>
      </vt:variant>
      <vt:variant>
        <vt:i4>42</vt:i4>
      </vt:variant>
      <vt:variant>
        <vt:i4>0</vt:i4>
      </vt:variant>
      <vt:variant>
        <vt:i4>5</vt:i4>
      </vt:variant>
      <vt:variant>
        <vt:lpwstr>consultantplus://offline/ref=BCEE34944879388F42A13E8DE3B7A1FDE8885B5EC20A35116FFD4019DFC53F4E6EA8BDAEn7UAC</vt:lpwstr>
      </vt:variant>
      <vt:variant>
        <vt:lpwstr/>
      </vt:variant>
      <vt:variant>
        <vt:i4>8126575</vt:i4>
      </vt:variant>
      <vt:variant>
        <vt:i4>39</vt:i4>
      </vt:variant>
      <vt:variant>
        <vt:i4>0</vt:i4>
      </vt:variant>
      <vt:variant>
        <vt:i4>5</vt:i4>
      </vt:variant>
      <vt:variant>
        <vt:lpwstr>consultantplus://offline/ref=7DEF3684B016FF3F24E3D363A29BEEB5B5CFAE3ED90D971D7A10DCFB5914BDD59A1AF28130901BD8IB2EF</vt:lpwstr>
      </vt:variant>
      <vt:variant>
        <vt:lpwstr/>
      </vt:variant>
      <vt:variant>
        <vt:i4>7405625</vt:i4>
      </vt:variant>
      <vt:variant>
        <vt:i4>36</vt:i4>
      </vt:variant>
      <vt:variant>
        <vt:i4>0</vt:i4>
      </vt:variant>
      <vt:variant>
        <vt:i4>5</vt:i4>
      </vt:variant>
      <vt:variant>
        <vt:lpwstr>consultantplus://offline/ref=455B7921316E9433B2242CE30559E2139067D0CCE397DA6E3B0E6588B49112397BA3137200594D15n6gAC</vt:lpwstr>
      </vt:variant>
      <vt:variant>
        <vt:lpwstr/>
      </vt:variant>
      <vt:variant>
        <vt:i4>7602278</vt:i4>
      </vt:variant>
      <vt:variant>
        <vt:i4>33</vt:i4>
      </vt:variant>
      <vt:variant>
        <vt:i4>0</vt:i4>
      </vt:variant>
      <vt:variant>
        <vt:i4>5</vt:i4>
      </vt:variant>
      <vt:variant>
        <vt:lpwstr>consultantplus://offline/ref=455B7921316E9433B2242CE30559E213936AD5CBE49CDA6E3B0E6588B49112397BA31371025An4g6C</vt:lpwstr>
      </vt:variant>
      <vt:variant>
        <vt:lpwstr/>
      </vt:variant>
      <vt:variant>
        <vt:i4>7012462</vt:i4>
      </vt:variant>
      <vt:variant>
        <vt:i4>30</vt:i4>
      </vt:variant>
      <vt:variant>
        <vt:i4>0</vt:i4>
      </vt:variant>
      <vt:variant>
        <vt:i4>5</vt:i4>
      </vt:variant>
      <vt:variant>
        <vt:lpwstr>consultantplus://offline/ref=2B95AE4A55EAE43C5A3FFFC87066F225DDEB23670C29EC33B1CF9810EA2609FD5B45050DC5ED79B175y0D</vt:lpwstr>
      </vt:variant>
      <vt:variant>
        <vt:lpwstr/>
      </vt:variant>
      <vt:variant>
        <vt:i4>3670116</vt:i4>
      </vt:variant>
      <vt:variant>
        <vt:i4>27</vt:i4>
      </vt:variant>
      <vt:variant>
        <vt:i4>0</vt:i4>
      </vt:variant>
      <vt:variant>
        <vt:i4>5</vt:i4>
      </vt:variant>
      <vt:variant>
        <vt:lpwstr>consultantplus://offline/ref=BAB4BDE89711CA4F869A2897639F51424E535C721CD90DB454FCD5E06714B5B1450614A9CD9B7662T4aCK</vt:lpwstr>
      </vt:variant>
      <vt:variant>
        <vt:lpwstr/>
      </vt:variant>
      <vt:variant>
        <vt:i4>6946913</vt:i4>
      </vt:variant>
      <vt:variant>
        <vt:i4>24</vt:i4>
      </vt:variant>
      <vt:variant>
        <vt:i4>0</vt:i4>
      </vt:variant>
      <vt:variant>
        <vt:i4>5</vt:i4>
      </vt:variant>
      <vt:variant>
        <vt:lpwstr>consultantplus://offline/ref=32A4FD6A9F258F5BC191FFB9A26D060A3E326EF076D85520998E8B166A015D0B24B24FA8E602uDnEG</vt:lpwstr>
      </vt:variant>
      <vt:variant>
        <vt:lpwstr/>
      </vt:variant>
      <vt:variant>
        <vt:i4>7733311</vt:i4>
      </vt:variant>
      <vt:variant>
        <vt:i4>21</vt:i4>
      </vt:variant>
      <vt:variant>
        <vt:i4>0</vt:i4>
      </vt:variant>
      <vt:variant>
        <vt:i4>5</vt:i4>
      </vt:variant>
      <vt:variant>
        <vt:lpwstr>http://www.bus.gov.ru/</vt:lpwstr>
      </vt:variant>
      <vt:variant>
        <vt:lpwstr/>
      </vt:variant>
      <vt:variant>
        <vt:i4>6553704</vt:i4>
      </vt:variant>
      <vt:variant>
        <vt:i4>18</vt:i4>
      </vt:variant>
      <vt:variant>
        <vt:i4>0</vt:i4>
      </vt:variant>
      <vt:variant>
        <vt:i4>5</vt:i4>
      </vt:variant>
      <vt:variant>
        <vt:lpwstr>consultantplus://offline/ref=D01769C7EA2E60247B87ADC8D909C3626B90A976F300D86BB15F88BA1C1118BB14E4C409F47187CENBy2F</vt:lpwstr>
      </vt:variant>
      <vt:variant>
        <vt:lpwstr/>
      </vt:variant>
      <vt:variant>
        <vt:i4>524302</vt:i4>
      </vt:variant>
      <vt:variant>
        <vt:i4>15</vt:i4>
      </vt:variant>
      <vt:variant>
        <vt:i4>0</vt:i4>
      </vt:variant>
      <vt:variant>
        <vt:i4>5</vt:i4>
      </vt:variant>
      <vt:variant>
        <vt:lpwstr>consultantplus://offline/ref=D01769C7EA2E60247B87ADC8D909C3626B90AA75F302D86BB15F88BA1C1118BB14E4C40BFDN7y0F</vt:lpwstr>
      </vt:variant>
      <vt:variant>
        <vt:lpwstr/>
      </vt:variant>
      <vt:variant>
        <vt:i4>524302</vt:i4>
      </vt:variant>
      <vt:variant>
        <vt:i4>12</vt:i4>
      </vt:variant>
      <vt:variant>
        <vt:i4>0</vt:i4>
      </vt:variant>
      <vt:variant>
        <vt:i4>5</vt:i4>
      </vt:variant>
      <vt:variant>
        <vt:lpwstr>consultantplus://offline/ref=D01769C7EA2E60247B87ADC8D909C3626B90AA75F302D86BB15F88BA1C1118BB14E4C40BFDN7y0F</vt:lpwstr>
      </vt:variant>
      <vt:variant>
        <vt:lpwstr/>
      </vt:variant>
      <vt:variant>
        <vt:i4>524302</vt:i4>
      </vt:variant>
      <vt:variant>
        <vt:i4>9</vt:i4>
      </vt:variant>
      <vt:variant>
        <vt:i4>0</vt:i4>
      </vt:variant>
      <vt:variant>
        <vt:i4>5</vt:i4>
      </vt:variant>
      <vt:variant>
        <vt:lpwstr>consultantplus://offline/ref=D01769C7EA2E60247B87ADC8D909C3626B90AA75F302D86BB15F88BA1C1118BB14E4C40BFDN7y0F</vt:lpwstr>
      </vt:variant>
      <vt:variant>
        <vt:lpwstr/>
      </vt:variant>
      <vt:variant>
        <vt:i4>4849676</vt:i4>
      </vt:variant>
      <vt:variant>
        <vt:i4>6</vt:i4>
      </vt:variant>
      <vt:variant>
        <vt:i4>0</vt:i4>
      </vt:variant>
      <vt:variant>
        <vt:i4>5</vt:i4>
      </vt:variant>
      <vt:variant>
        <vt:lpwstr>consultantplus://offline/ref=B06D1EB1CE475AEA724B85314414FA834A73FE5C8A4D76DFC95F6918eFF</vt:lpwstr>
      </vt:variant>
      <vt:variant>
        <vt:lpwstr/>
      </vt:variant>
      <vt:variant>
        <vt:i4>3014757</vt:i4>
      </vt:variant>
      <vt:variant>
        <vt:i4>3</vt:i4>
      </vt:variant>
      <vt:variant>
        <vt:i4>0</vt:i4>
      </vt:variant>
      <vt:variant>
        <vt:i4>5</vt:i4>
      </vt:variant>
      <vt:variant>
        <vt:lpwstr>consultantplus://offline/ref=B06D1EB1CE475AEA724B85314414FA834A7AFF58841A21DD980A678A3BF711EE32596AC508D5AED61BeCF</vt:lpwstr>
      </vt:variant>
      <vt:variant>
        <vt:lpwstr/>
      </vt:variant>
      <vt:variant>
        <vt:i4>4849676</vt:i4>
      </vt:variant>
      <vt:variant>
        <vt:i4>0</vt:i4>
      </vt:variant>
      <vt:variant>
        <vt:i4>0</vt:i4>
      </vt:variant>
      <vt:variant>
        <vt:i4>5</vt:i4>
      </vt:variant>
      <vt:variant>
        <vt:lpwstr>consultantplus://offline/ref=B06D1EB1CE475AEA724B85314414FA834A73FE5C8A4D76DFC95F6918eFF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Shestakova</dc:creator>
  <cp:lastModifiedBy>admin</cp:lastModifiedBy>
  <cp:revision>78</cp:revision>
  <cp:lastPrinted>2020-07-22T07:28:00Z</cp:lastPrinted>
  <dcterms:created xsi:type="dcterms:W3CDTF">2020-07-22T07:33:00Z</dcterms:created>
  <dcterms:modified xsi:type="dcterms:W3CDTF">2020-07-24T05:03:00Z</dcterms:modified>
</cp:coreProperties>
</file>