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DB" w:rsidRPr="00E97E89" w:rsidRDefault="000557DB" w:rsidP="00E97E89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УТВЕРЖДАЮ</w:t>
      </w:r>
    </w:p>
    <w:p w:rsidR="000557DB" w:rsidRPr="00E97E89" w:rsidRDefault="000557DB" w:rsidP="00E97E8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Председатель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</w:p>
    <w:p w:rsidR="000557DB" w:rsidRPr="00E97E89" w:rsidRDefault="000557DB" w:rsidP="00E97E8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палаты Республики Хакасия</w:t>
      </w:r>
    </w:p>
    <w:p w:rsidR="000557DB" w:rsidRPr="00E97E89" w:rsidRDefault="000557DB" w:rsidP="00E97E8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0557DB" w:rsidRPr="00E97E89" w:rsidRDefault="000557DB" w:rsidP="00E97E8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   ____________________ О.А.</w:t>
      </w:r>
      <w:r w:rsidR="00D47D22" w:rsidRPr="00E97E89">
        <w:rPr>
          <w:rFonts w:ascii="Times New Roman" w:hAnsi="Times New Roman" w:cs="Times New Roman"/>
          <w:sz w:val="26"/>
          <w:szCs w:val="26"/>
        </w:rPr>
        <w:t> </w:t>
      </w:r>
      <w:r w:rsidRPr="00E97E89">
        <w:rPr>
          <w:rFonts w:ascii="Times New Roman" w:hAnsi="Times New Roman" w:cs="Times New Roman"/>
          <w:sz w:val="26"/>
          <w:szCs w:val="26"/>
        </w:rPr>
        <w:t>Лях</w:t>
      </w:r>
    </w:p>
    <w:p w:rsidR="000557DB" w:rsidRPr="00E97E89" w:rsidRDefault="000557DB" w:rsidP="00E97E8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557DB" w:rsidRPr="00E97E89" w:rsidRDefault="000557DB" w:rsidP="00E97E89">
      <w:pPr>
        <w:spacing w:after="0" w:line="240" w:lineRule="auto"/>
        <w:ind w:left="6519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B327A" w:rsidRPr="00E97E89">
        <w:rPr>
          <w:rFonts w:ascii="Times New Roman" w:hAnsi="Times New Roman" w:cs="Times New Roman"/>
          <w:sz w:val="26"/>
          <w:szCs w:val="26"/>
        </w:rPr>
        <w:t>2</w:t>
      </w:r>
      <w:r w:rsidR="004A4FD2" w:rsidRPr="00E97E89">
        <w:rPr>
          <w:rFonts w:ascii="Times New Roman" w:hAnsi="Times New Roman" w:cs="Times New Roman"/>
          <w:sz w:val="26"/>
          <w:szCs w:val="26"/>
        </w:rPr>
        <w:t>5</w:t>
      </w:r>
      <w:r w:rsidRPr="00E97E89">
        <w:rPr>
          <w:rFonts w:ascii="Times New Roman" w:hAnsi="Times New Roman" w:cs="Times New Roman"/>
          <w:sz w:val="26"/>
          <w:szCs w:val="26"/>
        </w:rPr>
        <w:t>.0</w:t>
      </w:r>
      <w:r w:rsidR="009645F6" w:rsidRPr="00E97E89">
        <w:rPr>
          <w:rFonts w:ascii="Times New Roman" w:hAnsi="Times New Roman" w:cs="Times New Roman"/>
          <w:sz w:val="26"/>
          <w:szCs w:val="26"/>
        </w:rPr>
        <w:t>2</w:t>
      </w:r>
      <w:r w:rsidRPr="00E97E89">
        <w:rPr>
          <w:rFonts w:ascii="Times New Roman" w:hAnsi="Times New Roman" w:cs="Times New Roman"/>
          <w:sz w:val="26"/>
          <w:szCs w:val="26"/>
        </w:rPr>
        <w:t>.20</w:t>
      </w:r>
      <w:r w:rsidR="00154929" w:rsidRPr="00E97E89">
        <w:rPr>
          <w:rFonts w:ascii="Times New Roman" w:hAnsi="Times New Roman" w:cs="Times New Roman"/>
          <w:sz w:val="26"/>
          <w:szCs w:val="26"/>
        </w:rPr>
        <w:t>20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7DB" w:rsidRPr="00E97E89" w:rsidRDefault="000557DB" w:rsidP="00E97E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57DB" w:rsidRPr="00E97E89" w:rsidRDefault="000557DB" w:rsidP="00E97E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57DB" w:rsidRPr="00E97E89" w:rsidRDefault="000557DB" w:rsidP="00E97E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9645F6" w:rsidRPr="00E97E89" w:rsidRDefault="000557DB" w:rsidP="00E97E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контрольного мероприятия </w:t>
      </w:r>
      <w:r w:rsidR="00154929" w:rsidRPr="00E97E89">
        <w:rPr>
          <w:rFonts w:ascii="Times New Roman" w:hAnsi="Times New Roman" w:cs="Times New Roman"/>
          <w:b/>
          <w:sz w:val="26"/>
          <w:szCs w:val="26"/>
        </w:rPr>
        <w:t xml:space="preserve">«Анализ полноты и эффективности реализации предложений и рекомендаций по результатам контрольных и экспертно-аналитических мероприятий, проведенных в 2019 году» </w:t>
      </w:r>
    </w:p>
    <w:p w:rsidR="009645F6" w:rsidRPr="00E97E89" w:rsidRDefault="000557DB" w:rsidP="00E97E8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eastAsia="Calibri" w:hAnsi="Times New Roman" w:cs="Times New Roman"/>
          <w:sz w:val="26"/>
          <w:szCs w:val="26"/>
        </w:rPr>
        <w:t>рассмотрен</w:t>
      </w:r>
      <w:proofErr w:type="gramEnd"/>
      <w:r w:rsidRPr="00E97E89">
        <w:rPr>
          <w:rFonts w:ascii="Times New Roman" w:eastAsia="Calibri" w:hAnsi="Times New Roman" w:cs="Times New Roman"/>
          <w:sz w:val="26"/>
          <w:szCs w:val="26"/>
        </w:rPr>
        <w:t xml:space="preserve"> коллегией Контрольно-счетной палаты Республики Хакасия</w:t>
      </w:r>
      <w:r w:rsidR="00154929" w:rsidRPr="00E97E8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557DB" w:rsidRPr="00E97E89" w:rsidRDefault="00AB327A" w:rsidP="00E97E8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(протокол от 2</w:t>
      </w:r>
      <w:r w:rsidR="004A4FD2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0557DB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9645F6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0557DB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.20</w:t>
      </w:r>
      <w:r w:rsidR="00154929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="000557DB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32E56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0557DB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:rsidR="000557DB" w:rsidRPr="00E97E89" w:rsidRDefault="000557DB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7DB" w:rsidRPr="00E97E89" w:rsidRDefault="000557DB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 xml:space="preserve">Основание для проведения контрольного мероприятия: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пункт 1.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5D20" w:rsidRPr="00E97E8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 w:rsidR="005B5D20" w:rsidRPr="00E97E89">
        <w:rPr>
          <w:rFonts w:ascii="Times New Roman" w:eastAsia="Times New Roman" w:hAnsi="Times New Roman" w:cs="Times New Roman"/>
          <w:sz w:val="26"/>
          <w:szCs w:val="26"/>
        </w:rPr>
        <w:t xml:space="preserve">работы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Контрольно-счетной палаты Республики Хакасия на 20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год, утвержденного </w:t>
      </w:r>
      <w:r w:rsidR="005B5D20" w:rsidRPr="00E97E89">
        <w:rPr>
          <w:rFonts w:ascii="Times New Roman" w:eastAsia="Times New Roman" w:hAnsi="Times New Roman" w:cs="Times New Roman"/>
          <w:sz w:val="26"/>
          <w:szCs w:val="26"/>
        </w:rPr>
        <w:t>председателем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</w:t>
      </w:r>
      <w:r w:rsidR="005B5D20" w:rsidRPr="00E97E89">
        <w:rPr>
          <w:rFonts w:ascii="Times New Roman" w:eastAsia="Times New Roman" w:hAnsi="Times New Roman" w:cs="Times New Roman"/>
          <w:sz w:val="26"/>
          <w:szCs w:val="26"/>
        </w:rPr>
        <w:t>2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6</w:t>
      </w:r>
      <w:r w:rsidR="005B5D20"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97E89">
        <w:rPr>
          <w:rFonts w:ascii="Times New Roman" w:hAnsi="Times New Roman" w:cs="Times New Roman"/>
          <w:sz w:val="26"/>
          <w:szCs w:val="26"/>
        </w:rPr>
        <w:t>1</w:t>
      </w:r>
      <w:r w:rsidR="00154929" w:rsidRPr="00E97E89">
        <w:rPr>
          <w:rFonts w:ascii="Times New Roman" w:hAnsi="Times New Roman" w:cs="Times New Roman"/>
          <w:sz w:val="26"/>
          <w:szCs w:val="26"/>
        </w:rPr>
        <w:t>2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645F6" w:rsidRPr="00E97E89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57DB" w:rsidRPr="00E97E89" w:rsidRDefault="000557DB" w:rsidP="00E97E89">
      <w:pPr>
        <w:pStyle w:val="a3"/>
        <w:ind w:firstLine="709"/>
        <w:jc w:val="both"/>
        <w:rPr>
          <w:b/>
          <w:sz w:val="26"/>
          <w:szCs w:val="26"/>
        </w:rPr>
      </w:pPr>
      <w:r w:rsidRPr="00E97E89">
        <w:rPr>
          <w:b/>
          <w:sz w:val="26"/>
          <w:szCs w:val="26"/>
        </w:rPr>
        <w:t>Предмет контрольного мероприятия:</w:t>
      </w:r>
      <w:r w:rsidRPr="00E97E89">
        <w:rPr>
          <w:sz w:val="26"/>
          <w:szCs w:val="26"/>
        </w:rPr>
        <w:t xml:space="preserve"> деятельность органов государственной власти</w:t>
      </w:r>
      <w:r w:rsidR="00D47D22" w:rsidRPr="00E97E89">
        <w:rPr>
          <w:sz w:val="26"/>
          <w:szCs w:val="26"/>
        </w:rPr>
        <w:t xml:space="preserve"> Республики Хакасия</w:t>
      </w:r>
      <w:r w:rsidRPr="00E97E89">
        <w:rPr>
          <w:sz w:val="26"/>
          <w:szCs w:val="26"/>
        </w:rPr>
        <w:t xml:space="preserve">, </w:t>
      </w:r>
      <w:r w:rsidR="00043053" w:rsidRPr="00E97E89">
        <w:rPr>
          <w:sz w:val="26"/>
          <w:szCs w:val="26"/>
        </w:rPr>
        <w:t xml:space="preserve">органов </w:t>
      </w:r>
      <w:r w:rsidRPr="00E97E89">
        <w:rPr>
          <w:sz w:val="26"/>
          <w:szCs w:val="26"/>
        </w:rPr>
        <w:t xml:space="preserve">местного самоуправления </w:t>
      </w:r>
      <w:r w:rsidR="00D47D22" w:rsidRPr="00E97E89">
        <w:rPr>
          <w:sz w:val="26"/>
          <w:szCs w:val="26"/>
        </w:rPr>
        <w:t xml:space="preserve">в </w:t>
      </w:r>
      <w:r w:rsidRPr="00E97E89">
        <w:rPr>
          <w:sz w:val="26"/>
          <w:szCs w:val="26"/>
        </w:rPr>
        <w:t>Республик</w:t>
      </w:r>
      <w:r w:rsidR="00D47D22" w:rsidRPr="00E97E89">
        <w:rPr>
          <w:sz w:val="26"/>
          <w:szCs w:val="26"/>
        </w:rPr>
        <w:t>е</w:t>
      </w:r>
      <w:r w:rsidRPr="00E97E89">
        <w:rPr>
          <w:sz w:val="26"/>
          <w:szCs w:val="26"/>
        </w:rPr>
        <w:t xml:space="preserve"> Хакасия, иных органов и организаций по реализации предложений и рекомендаций Контрольно-счетной палаты Республики Хакасия</w:t>
      </w:r>
      <w:r w:rsidR="00BD107C" w:rsidRPr="00E97E89">
        <w:rPr>
          <w:sz w:val="26"/>
          <w:szCs w:val="26"/>
        </w:rPr>
        <w:t xml:space="preserve"> (далее по тексту</w:t>
      </w:r>
      <w:r w:rsidR="00857983" w:rsidRPr="00E97E89">
        <w:rPr>
          <w:sz w:val="26"/>
          <w:szCs w:val="26"/>
        </w:rPr>
        <w:t xml:space="preserve"> </w:t>
      </w:r>
      <w:r w:rsidR="007E076B" w:rsidRPr="00E97E89">
        <w:rPr>
          <w:sz w:val="26"/>
          <w:szCs w:val="26"/>
        </w:rPr>
        <w:t xml:space="preserve">также </w:t>
      </w:r>
      <w:r w:rsidR="00857983" w:rsidRPr="00E97E89">
        <w:rPr>
          <w:sz w:val="26"/>
          <w:szCs w:val="26"/>
        </w:rPr>
        <w:t>-</w:t>
      </w:r>
      <w:r w:rsidR="00BD107C" w:rsidRPr="00E97E89">
        <w:rPr>
          <w:sz w:val="26"/>
          <w:szCs w:val="26"/>
        </w:rPr>
        <w:t xml:space="preserve"> Палата).</w:t>
      </w:r>
    </w:p>
    <w:p w:rsidR="000557DB" w:rsidRPr="00E97E89" w:rsidRDefault="000557DB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Цели контрольного мероприятия: </w:t>
      </w:r>
      <w:r w:rsidR="00174017" w:rsidRPr="00E97E89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 xml:space="preserve">ценка итогов рассмотрения отчетов (заключений), актов и других документов </w:t>
      </w:r>
      <w:r w:rsidR="00BD107C" w:rsidRPr="00E97E89">
        <w:rPr>
          <w:rFonts w:ascii="Times New Roman" w:hAnsi="Times New Roman" w:cs="Times New Roman"/>
          <w:sz w:val="26"/>
          <w:szCs w:val="26"/>
        </w:rPr>
        <w:t xml:space="preserve">Палаты </w:t>
      </w:r>
      <w:r w:rsidRPr="00E97E89">
        <w:rPr>
          <w:rFonts w:ascii="Times New Roman" w:hAnsi="Times New Roman" w:cs="Times New Roman"/>
          <w:sz w:val="26"/>
          <w:szCs w:val="26"/>
        </w:rPr>
        <w:t>органами государственной власти</w:t>
      </w:r>
      <w:r w:rsidR="00043053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Хакасия, органами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043053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Pr="00E97E89">
        <w:rPr>
          <w:rFonts w:ascii="Times New Roman" w:hAnsi="Times New Roman" w:cs="Times New Roman"/>
          <w:sz w:val="26"/>
          <w:szCs w:val="26"/>
        </w:rPr>
        <w:t>Республик</w:t>
      </w:r>
      <w:r w:rsidR="00043053" w:rsidRPr="00E97E89">
        <w:rPr>
          <w:rFonts w:ascii="Times New Roman" w:hAnsi="Times New Roman" w:cs="Times New Roman"/>
          <w:sz w:val="26"/>
          <w:szCs w:val="26"/>
        </w:rPr>
        <w:t>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Хакасия, объектами контроля по результатам проведенных мероприятий</w:t>
      </w:r>
      <w:r w:rsidR="00BD107C" w:rsidRPr="00E97E89">
        <w:rPr>
          <w:rFonts w:ascii="Times New Roman" w:hAnsi="Times New Roman" w:cs="Times New Roman"/>
          <w:sz w:val="26"/>
          <w:szCs w:val="26"/>
        </w:rPr>
        <w:t>;</w:t>
      </w:r>
      <w:r w:rsidR="00174017" w:rsidRPr="00E97E89">
        <w:rPr>
          <w:rFonts w:ascii="Times New Roman" w:hAnsi="Times New Roman" w:cs="Times New Roman"/>
          <w:sz w:val="26"/>
          <w:szCs w:val="26"/>
        </w:rPr>
        <w:t xml:space="preserve"> к</w:t>
      </w:r>
      <w:r w:rsidRPr="00E97E89">
        <w:rPr>
          <w:rFonts w:ascii="Times New Roman" w:hAnsi="Times New Roman" w:cs="Times New Roman"/>
          <w:sz w:val="26"/>
          <w:szCs w:val="26"/>
        </w:rPr>
        <w:t xml:space="preserve">онтроль реализации представлений (предписаний) и уведомлений </w:t>
      </w:r>
      <w:r w:rsidR="00BD107C" w:rsidRPr="00E97E89">
        <w:rPr>
          <w:rFonts w:ascii="Times New Roman" w:hAnsi="Times New Roman" w:cs="Times New Roman"/>
          <w:sz w:val="26"/>
          <w:szCs w:val="26"/>
        </w:rPr>
        <w:t xml:space="preserve">Палаты; </w:t>
      </w:r>
      <w:r w:rsidR="00174017" w:rsidRPr="00E97E89">
        <w:rPr>
          <w:rFonts w:ascii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 xml:space="preserve">ценка мер, принятых правоохранительными органами по материалам контрольных и экспертно-аналитических мероприятий, направленных им </w:t>
      </w:r>
      <w:r w:rsidR="00BD107C" w:rsidRPr="00E97E89">
        <w:rPr>
          <w:rFonts w:ascii="Times New Roman" w:hAnsi="Times New Roman" w:cs="Times New Roman"/>
          <w:sz w:val="26"/>
          <w:szCs w:val="26"/>
        </w:rPr>
        <w:t xml:space="preserve">Палатой; </w:t>
      </w:r>
      <w:r w:rsidR="007E076B" w:rsidRPr="00E97E89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174017" w:rsidRPr="00E97E89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>тог</w:t>
      </w:r>
      <w:r w:rsidR="007E076B" w:rsidRPr="00E97E89">
        <w:rPr>
          <w:rFonts w:ascii="Times New Roman" w:hAnsi="Times New Roman" w:cs="Times New Roman"/>
          <w:sz w:val="26"/>
          <w:szCs w:val="26"/>
        </w:rPr>
        <w:t>ов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рассмотрения протоколов об административных правонарушениях </w:t>
      </w:r>
      <w:r w:rsidR="00457B2D" w:rsidRPr="00E97E89">
        <w:rPr>
          <w:rFonts w:ascii="Times New Roman" w:hAnsi="Times New Roman" w:cs="Times New Roman"/>
          <w:sz w:val="26"/>
          <w:szCs w:val="26"/>
        </w:rPr>
        <w:t>по результатам мероприятий</w:t>
      </w:r>
      <w:r w:rsidR="00F73CB4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BD107C" w:rsidRPr="00E97E89">
        <w:rPr>
          <w:rFonts w:ascii="Times New Roman" w:hAnsi="Times New Roman" w:cs="Times New Roman"/>
          <w:sz w:val="26"/>
          <w:szCs w:val="26"/>
        </w:rPr>
        <w:t>Палаты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</w:p>
    <w:p w:rsidR="00174017" w:rsidRPr="00E97E89" w:rsidRDefault="000557DB" w:rsidP="00E97E8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 xml:space="preserve">Объекты контрольного мероприятия: </w:t>
      </w:r>
      <w:r w:rsidR="00174017" w:rsidRPr="00E97E89">
        <w:rPr>
          <w:rFonts w:ascii="Times New Roman" w:hAnsi="Times New Roman" w:cs="Times New Roman"/>
          <w:sz w:val="26"/>
          <w:szCs w:val="26"/>
        </w:rPr>
        <w:t>органы государственной власти</w:t>
      </w:r>
      <w:r w:rsidR="001D5D64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174017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1D5D64" w:rsidRPr="00E97E89">
        <w:rPr>
          <w:rFonts w:ascii="Times New Roman" w:hAnsi="Times New Roman" w:cs="Times New Roman"/>
          <w:sz w:val="26"/>
          <w:szCs w:val="26"/>
        </w:rPr>
        <w:t xml:space="preserve">органы </w:t>
      </w:r>
      <w:r w:rsidR="00174017" w:rsidRPr="00E97E89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1D5D64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174017" w:rsidRPr="00E97E89">
        <w:rPr>
          <w:rFonts w:ascii="Times New Roman" w:hAnsi="Times New Roman" w:cs="Times New Roman"/>
          <w:sz w:val="26"/>
          <w:szCs w:val="26"/>
        </w:rPr>
        <w:t>Республик</w:t>
      </w:r>
      <w:r w:rsidR="001D5D64" w:rsidRPr="00E97E89">
        <w:rPr>
          <w:rFonts w:ascii="Times New Roman" w:hAnsi="Times New Roman" w:cs="Times New Roman"/>
          <w:sz w:val="26"/>
          <w:szCs w:val="26"/>
        </w:rPr>
        <w:t>е</w:t>
      </w:r>
      <w:r w:rsidR="00174017" w:rsidRPr="00E97E89">
        <w:rPr>
          <w:rFonts w:ascii="Times New Roman" w:hAnsi="Times New Roman" w:cs="Times New Roman"/>
          <w:sz w:val="26"/>
          <w:szCs w:val="26"/>
        </w:rPr>
        <w:t xml:space="preserve"> Хакасия, объекты контрольных и экспертно-аналитических мероприятий в 201</w:t>
      </w:r>
      <w:r w:rsidR="00154929" w:rsidRPr="00E97E89">
        <w:rPr>
          <w:rFonts w:ascii="Times New Roman" w:hAnsi="Times New Roman" w:cs="Times New Roman"/>
          <w:sz w:val="26"/>
          <w:szCs w:val="26"/>
        </w:rPr>
        <w:t>9</w:t>
      </w:r>
      <w:r w:rsidR="00174017" w:rsidRPr="00E97E8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0557DB" w:rsidRPr="00E97E89" w:rsidRDefault="000557DB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Проверяемый период:</w:t>
      </w:r>
      <w:r w:rsidRPr="00E97E89">
        <w:rPr>
          <w:rFonts w:ascii="Times New Roman" w:hAnsi="Times New Roman" w:cs="Times New Roman"/>
          <w:sz w:val="26"/>
          <w:szCs w:val="26"/>
        </w:rPr>
        <w:t xml:space="preserve"> 201</w:t>
      </w:r>
      <w:r w:rsidR="00154929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174017" w:rsidRPr="00E97E89" w:rsidRDefault="000557DB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b/>
          <w:sz w:val="26"/>
          <w:szCs w:val="26"/>
        </w:rPr>
        <w:t>Срок проведения контрольного мероприятия: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с 2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.01.20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AB327A" w:rsidRPr="00E97E89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4FD2" w:rsidRPr="00E97E8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57983" w:rsidRPr="00E97E8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154929" w:rsidRPr="00E97E89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B76D2" w:rsidRPr="00E97E89" w:rsidRDefault="000557DB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проведено в соответствии со стандартом внешнего </w:t>
      </w:r>
      <w:r w:rsidRPr="00E97E89">
        <w:rPr>
          <w:rFonts w:ascii="Times New Roman" w:hAnsi="Times New Roman" w:cs="Times New Roman"/>
          <w:bCs/>
          <w:sz w:val="26"/>
          <w:szCs w:val="26"/>
        </w:rPr>
        <w:t xml:space="preserve">государственного финансового контроля </w:t>
      </w:r>
      <w:r w:rsidRPr="00E97E89">
        <w:rPr>
          <w:rFonts w:ascii="Times New Roman" w:hAnsi="Times New Roman" w:cs="Times New Roman"/>
          <w:sz w:val="26"/>
          <w:szCs w:val="26"/>
        </w:rPr>
        <w:t xml:space="preserve">Контрольно-счетной палаты Республики Хакасия СФК </w:t>
      </w:r>
      <w:r w:rsidR="001F63B0" w:rsidRPr="00E97E89">
        <w:rPr>
          <w:rFonts w:ascii="Times New Roman" w:hAnsi="Times New Roman" w:cs="Times New Roman"/>
          <w:sz w:val="26"/>
          <w:szCs w:val="26"/>
        </w:rPr>
        <w:t>1</w:t>
      </w:r>
      <w:r w:rsidR="00312662" w:rsidRPr="00E97E89">
        <w:rPr>
          <w:rFonts w:ascii="Times New Roman" w:hAnsi="Times New Roman" w:cs="Times New Roman"/>
          <w:sz w:val="26"/>
          <w:szCs w:val="26"/>
        </w:rPr>
        <w:t>-3</w:t>
      </w:r>
      <w:r w:rsidRPr="00E97E89">
        <w:rPr>
          <w:rFonts w:ascii="Times New Roman" w:hAnsi="Times New Roman" w:cs="Times New Roman"/>
          <w:sz w:val="26"/>
          <w:szCs w:val="26"/>
        </w:rPr>
        <w:t xml:space="preserve"> «</w:t>
      </w:r>
      <w:r w:rsidR="001F63B0" w:rsidRPr="00E97E89">
        <w:rPr>
          <w:rFonts w:ascii="Times New Roman" w:hAnsi="Times New Roman" w:cs="Times New Roman"/>
          <w:sz w:val="26"/>
          <w:szCs w:val="26"/>
        </w:rPr>
        <w:t xml:space="preserve">Контроль реализации результатов </w:t>
      </w:r>
      <w:r w:rsidR="001F63B0" w:rsidRPr="00E97E89">
        <w:rPr>
          <w:rFonts w:ascii="Times New Roman" w:eastAsia="Times New Roman" w:hAnsi="Times New Roman" w:cs="Times New Roman"/>
          <w:sz w:val="26"/>
          <w:szCs w:val="26"/>
        </w:rPr>
        <w:t xml:space="preserve">контрольных и экспертно-аналитических мероприятий» </w:t>
      </w:r>
      <w:r w:rsidRPr="00E97E89">
        <w:rPr>
          <w:rFonts w:ascii="Times New Roman" w:eastAsia="Calibri" w:hAnsi="Times New Roman" w:cs="Times New Roman"/>
          <w:sz w:val="26"/>
          <w:szCs w:val="26"/>
        </w:rPr>
        <w:t xml:space="preserve">на основе </w:t>
      </w:r>
      <w:r w:rsidR="00596D1F" w:rsidRPr="00E97E89">
        <w:rPr>
          <w:rFonts w:ascii="Times New Roman" w:hAnsi="Times New Roman" w:cs="Times New Roman"/>
          <w:sz w:val="26"/>
          <w:szCs w:val="26"/>
        </w:rPr>
        <w:t>материалов и документов, представленных объектами контроля, органами государственной власти Республики Хакасия, органами местного самоуправления</w:t>
      </w:r>
      <w:r w:rsidR="001D5D64" w:rsidRPr="00E97E89">
        <w:rPr>
          <w:rFonts w:ascii="Times New Roman" w:hAnsi="Times New Roman" w:cs="Times New Roman"/>
          <w:sz w:val="26"/>
          <w:szCs w:val="26"/>
        </w:rPr>
        <w:t xml:space="preserve"> в Республике Хакасия</w:t>
      </w:r>
      <w:r w:rsidR="00596D1F" w:rsidRPr="00E97E89">
        <w:rPr>
          <w:rFonts w:ascii="Times New Roman" w:hAnsi="Times New Roman" w:cs="Times New Roman"/>
          <w:sz w:val="26"/>
          <w:szCs w:val="26"/>
        </w:rPr>
        <w:t xml:space="preserve">, правоохранительными органами, иными органами и организациями по </w:t>
      </w:r>
      <w:r w:rsidR="00596D1F" w:rsidRPr="00E97E89">
        <w:rPr>
          <w:rFonts w:ascii="Times New Roman" w:eastAsia="Calibri" w:hAnsi="Times New Roman" w:cs="Times New Roman"/>
          <w:sz w:val="26"/>
          <w:szCs w:val="26"/>
        </w:rPr>
        <w:t>результатам проведенных мероприятий</w:t>
      </w:r>
      <w:r w:rsidR="002B76D2" w:rsidRPr="00E97E89">
        <w:rPr>
          <w:rFonts w:ascii="Times New Roman" w:eastAsia="Calibri" w:hAnsi="Times New Roman" w:cs="Times New Roman"/>
          <w:sz w:val="26"/>
          <w:szCs w:val="26"/>
        </w:rPr>
        <w:t xml:space="preserve"> и запросов</w:t>
      </w:r>
      <w:r w:rsidR="002B76D2" w:rsidRPr="00E97E89">
        <w:rPr>
          <w:rFonts w:ascii="Times New Roman" w:hAnsi="Times New Roman" w:cs="Times New Roman"/>
          <w:sz w:val="26"/>
          <w:szCs w:val="26"/>
        </w:rPr>
        <w:t xml:space="preserve"> Контрольно-счетной палаты Республики Хакасия.</w:t>
      </w:r>
      <w:proofErr w:type="gramEnd"/>
    </w:p>
    <w:p w:rsidR="00BD107C" w:rsidRPr="00E97E89" w:rsidRDefault="00BD107C" w:rsidP="00E97E8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lastRenderedPageBreak/>
        <w:t>Общие сведения</w:t>
      </w:r>
    </w:p>
    <w:p w:rsidR="00DA25E4" w:rsidRPr="00E97E89" w:rsidRDefault="00CC63C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 201</w:t>
      </w:r>
      <w:r w:rsidR="00154929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году деятельность Палаты осуществлялась в соответствии с </w:t>
      </w:r>
      <w:r w:rsidR="00DA25E4" w:rsidRPr="00E97E89">
        <w:rPr>
          <w:rFonts w:ascii="Times New Roman" w:hAnsi="Times New Roman" w:cs="Times New Roman"/>
          <w:sz w:val="26"/>
          <w:szCs w:val="26"/>
        </w:rPr>
        <w:t>П</w:t>
      </w:r>
      <w:r w:rsidRPr="00E97E89">
        <w:rPr>
          <w:rFonts w:ascii="Times New Roman" w:hAnsi="Times New Roman" w:cs="Times New Roman"/>
          <w:sz w:val="26"/>
          <w:szCs w:val="26"/>
        </w:rPr>
        <w:t xml:space="preserve">ланом работы, </w:t>
      </w:r>
      <w:r w:rsidR="00DA25E4" w:rsidRPr="00E97E89">
        <w:rPr>
          <w:rFonts w:ascii="Times New Roman" w:hAnsi="Times New Roman" w:cs="Times New Roman"/>
          <w:sz w:val="26"/>
          <w:szCs w:val="26"/>
        </w:rPr>
        <w:t>в состав которого включено 1</w:t>
      </w:r>
      <w:r w:rsidR="00154929" w:rsidRPr="00E97E89">
        <w:rPr>
          <w:rFonts w:ascii="Times New Roman" w:hAnsi="Times New Roman" w:cs="Times New Roman"/>
          <w:sz w:val="26"/>
          <w:szCs w:val="26"/>
        </w:rPr>
        <w:t>3</w:t>
      </w:r>
      <w:r w:rsidR="00DA25E4" w:rsidRPr="00E97E89">
        <w:rPr>
          <w:rFonts w:ascii="Times New Roman" w:hAnsi="Times New Roman" w:cs="Times New Roman"/>
          <w:sz w:val="26"/>
          <w:szCs w:val="26"/>
        </w:rPr>
        <w:t xml:space="preserve"> поручений Верховного Совета Республики Хакасия, </w:t>
      </w:r>
      <w:r w:rsidR="00154929" w:rsidRPr="00E97E89">
        <w:rPr>
          <w:rFonts w:ascii="Times New Roman" w:hAnsi="Times New Roman" w:cs="Times New Roman"/>
          <w:sz w:val="26"/>
          <w:szCs w:val="26"/>
        </w:rPr>
        <w:t>2</w:t>
      </w:r>
      <w:r w:rsidR="00DA25E4" w:rsidRPr="00E97E89">
        <w:rPr>
          <w:rFonts w:ascii="Times New Roman" w:hAnsi="Times New Roman" w:cs="Times New Roman"/>
          <w:sz w:val="26"/>
          <w:szCs w:val="26"/>
        </w:rPr>
        <w:t xml:space="preserve"> предложения Главы Республики Хакасия – Председателя Правительства Республики Хакасия, </w:t>
      </w:r>
      <w:r w:rsidR="00154929" w:rsidRPr="00E97E89">
        <w:rPr>
          <w:rFonts w:ascii="Times New Roman" w:hAnsi="Times New Roman" w:cs="Times New Roman"/>
          <w:sz w:val="26"/>
          <w:szCs w:val="26"/>
        </w:rPr>
        <w:t>2 предложения Правительства Республики Хакасия</w:t>
      </w:r>
      <w:r w:rsidR="00E96D3D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A25E4" w:rsidRPr="00E97E89">
        <w:rPr>
          <w:rFonts w:ascii="Times New Roman" w:hAnsi="Times New Roman" w:cs="Times New Roman"/>
          <w:sz w:val="26"/>
          <w:szCs w:val="26"/>
        </w:rPr>
        <w:t>и 1</w:t>
      </w:r>
      <w:r w:rsidR="00E96D3D" w:rsidRPr="00E97E89">
        <w:rPr>
          <w:rFonts w:ascii="Times New Roman" w:hAnsi="Times New Roman" w:cs="Times New Roman"/>
          <w:sz w:val="26"/>
          <w:szCs w:val="26"/>
        </w:rPr>
        <w:t>4</w:t>
      </w:r>
      <w:r w:rsidR="00DA25E4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12662" w:rsidRPr="00E97E89">
        <w:rPr>
          <w:rFonts w:ascii="Times New Roman" w:hAnsi="Times New Roman" w:cs="Times New Roman"/>
          <w:sz w:val="26"/>
          <w:szCs w:val="26"/>
        </w:rPr>
        <w:t xml:space="preserve">инициированных Палатой </w:t>
      </w:r>
      <w:r w:rsidR="00DA25E4" w:rsidRPr="00E97E89">
        <w:rPr>
          <w:rFonts w:ascii="Times New Roman" w:hAnsi="Times New Roman" w:cs="Times New Roman"/>
          <w:sz w:val="26"/>
          <w:szCs w:val="26"/>
        </w:rPr>
        <w:t>мероприятий, связанных с необходимостью реализации установленных полномочий.</w:t>
      </w:r>
    </w:p>
    <w:p w:rsidR="00E57E6F" w:rsidRPr="00E97E89" w:rsidRDefault="00E57E6F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Из 3</w:t>
      </w:r>
      <w:r w:rsidR="00E96D3D" w:rsidRPr="00E97E89">
        <w:rPr>
          <w:rFonts w:ascii="Times New Roman" w:hAnsi="Times New Roman" w:cs="Times New Roman"/>
          <w:sz w:val="26"/>
          <w:szCs w:val="26"/>
        </w:rPr>
        <w:t>1</w:t>
      </w:r>
      <w:r w:rsidRPr="00E97E89">
        <w:rPr>
          <w:rFonts w:ascii="Times New Roman" w:hAnsi="Times New Roman" w:cs="Times New Roman"/>
          <w:sz w:val="26"/>
          <w:szCs w:val="26"/>
        </w:rPr>
        <w:t>-</w:t>
      </w:r>
      <w:r w:rsidR="00E96D3D" w:rsidRPr="00E97E89">
        <w:rPr>
          <w:rFonts w:ascii="Times New Roman" w:hAnsi="Times New Roman" w:cs="Times New Roman"/>
          <w:sz w:val="26"/>
          <w:szCs w:val="26"/>
        </w:rPr>
        <w:t>го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запланированн</w:t>
      </w:r>
      <w:r w:rsidR="00E96D3D" w:rsidRPr="00E97E89">
        <w:rPr>
          <w:rFonts w:ascii="Times New Roman" w:hAnsi="Times New Roman" w:cs="Times New Roman"/>
          <w:sz w:val="26"/>
          <w:szCs w:val="26"/>
        </w:rPr>
        <w:t>ого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96D3D" w:rsidRPr="00E97E89"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завершено </w:t>
      </w:r>
      <w:r w:rsidR="00E96D3D" w:rsidRPr="00E97E89">
        <w:rPr>
          <w:rFonts w:ascii="Times New Roman" w:hAnsi="Times New Roman" w:cs="Times New Roman"/>
          <w:sz w:val="26"/>
          <w:szCs w:val="26"/>
        </w:rPr>
        <w:t>30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2B063F" w:rsidRPr="00E97E89">
        <w:rPr>
          <w:rFonts w:ascii="Times New Roman" w:hAnsi="Times New Roman" w:cs="Times New Roman"/>
          <w:sz w:val="26"/>
          <w:szCs w:val="26"/>
        </w:rPr>
        <w:t>й</w:t>
      </w:r>
      <w:r w:rsidR="00D765EF" w:rsidRPr="00E97E89">
        <w:rPr>
          <w:rFonts w:ascii="Times New Roman" w:hAnsi="Times New Roman" w:cs="Times New Roman"/>
          <w:sz w:val="26"/>
          <w:szCs w:val="26"/>
        </w:rPr>
        <w:t xml:space="preserve"> 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перенесено на 20</w:t>
      </w:r>
      <w:r w:rsidR="00E96D3D" w:rsidRPr="00E97E89">
        <w:rPr>
          <w:rFonts w:ascii="Times New Roman" w:hAnsi="Times New Roman" w:cs="Times New Roman"/>
          <w:sz w:val="26"/>
          <w:szCs w:val="26"/>
        </w:rPr>
        <w:t>20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 </w:t>
      </w:r>
      <w:r w:rsidR="00E96D3D" w:rsidRPr="00E97E89">
        <w:rPr>
          <w:rFonts w:ascii="Times New Roman" w:hAnsi="Times New Roman" w:cs="Times New Roman"/>
          <w:sz w:val="26"/>
          <w:szCs w:val="26"/>
        </w:rPr>
        <w:t>одно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96D3D" w:rsidRPr="00E97E89">
        <w:rPr>
          <w:rFonts w:ascii="Times New Roman" w:hAnsi="Times New Roman" w:cs="Times New Roman"/>
          <w:sz w:val="26"/>
          <w:szCs w:val="26"/>
        </w:rPr>
        <w:t>е</w:t>
      </w:r>
      <w:r w:rsidRPr="00E97E89">
        <w:rPr>
          <w:rFonts w:ascii="Times New Roman" w:hAnsi="Times New Roman" w:cs="Times New Roman"/>
          <w:sz w:val="26"/>
          <w:szCs w:val="26"/>
        </w:rPr>
        <w:t>, в связи с необходимостью исследования большого объема бюджетно-аналитической и статистической информации, федеральной, региональной и внутриведомственной нормативной правовой базы</w:t>
      </w:r>
      <w:r w:rsidR="007F3417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C33857" w:rsidRPr="00E97E89">
        <w:rPr>
          <w:rFonts w:ascii="Times New Roman" w:hAnsi="Times New Roman" w:cs="Times New Roman"/>
          <w:sz w:val="26"/>
          <w:szCs w:val="26"/>
        </w:rPr>
        <w:t>(</w:t>
      </w:r>
      <w:r w:rsidR="007F3417" w:rsidRPr="00E97E89">
        <w:rPr>
          <w:rFonts w:ascii="Times New Roman" w:hAnsi="Times New Roman" w:cs="Times New Roman"/>
          <w:sz w:val="26"/>
          <w:szCs w:val="26"/>
        </w:rPr>
        <w:t>экспертно-аналитическое мероприятие «</w:t>
      </w:r>
      <w:r w:rsidR="007F3417" w:rsidRPr="00E97E89">
        <w:rPr>
          <w:rFonts w:ascii="Times New Roman" w:eastAsia="Times New Roman" w:hAnsi="Times New Roman" w:cs="Times New Roman"/>
          <w:sz w:val="26"/>
          <w:szCs w:val="26"/>
        </w:rPr>
        <w:t>Анализ и оценка доходного потенциала Республики Хакасия с учетом налоговой отдачи по отраслям региональной экономики (угледобывающей, горнодобывающей, золотодобывающей, металлургической,  энергетической, лесозаготовительной, сельскохозяйственной, обрабатывающей, транспортной, торговой и</w:t>
      </w:r>
      <w:proofErr w:type="gramEnd"/>
      <w:r w:rsidR="007F3417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7F3417" w:rsidRPr="00E97E89">
        <w:rPr>
          <w:rFonts w:ascii="Times New Roman" w:eastAsia="Times New Roman" w:hAnsi="Times New Roman" w:cs="Times New Roman"/>
          <w:sz w:val="26"/>
          <w:szCs w:val="26"/>
        </w:rPr>
        <w:t>др.) в сопоставлении с другими субъектами Российской Федерации и выработка предложений по улучшению качества администрирования доходных источников»)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10E3B" w:rsidRPr="00E97E89" w:rsidRDefault="002B1673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В 201</w:t>
      </w:r>
      <w:r w:rsidR="00903FED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903FED" w:rsidRPr="00E97E89">
        <w:rPr>
          <w:rFonts w:ascii="Times New Roman" w:hAnsi="Times New Roman" w:cs="Times New Roman"/>
          <w:i/>
          <w:sz w:val="26"/>
          <w:szCs w:val="26"/>
        </w:rPr>
        <w:t>12</w:t>
      </w:r>
      <w:r w:rsidR="00204192" w:rsidRPr="00E97E89">
        <w:rPr>
          <w:rFonts w:ascii="Times New Roman" w:hAnsi="Times New Roman" w:cs="Times New Roman"/>
          <w:i/>
          <w:sz w:val="26"/>
          <w:szCs w:val="26"/>
        </w:rPr>
        <w:t xml:space="preserve"> контрольных</w:t>
      </w:r>
      <w:r w:rsidR="00204192" w:rsidRPr="00E97E89">
        <w:rPr>
          <w:rFonts w:ascii="Times New Roman" w:hAnsi="Times New Roman" w:cs="Times New Roman"/>
          <w:sz w:val="26"/>
          <w:szCs w:val="26"/>
        </w:rPr>
        <w:t xml:space="preserve"> и </w:t>
      </w:r>
      <w:r w:rsidR="00204192" w:rsidRPr="00E97E89">
        <w:rPr>
          <w:rFonts w:ascii="Times New Roman" w:hAnsi="Times New Roman" w:cs="Times New Roman"/>
          <w:i/>
          <w:sz w:val="26"/>
          <w:szCs w:val="26"/>
        </w:rPr>
        <w:t>8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экспертно-аналитических мероприятий</w:t>
      </w:r>
      <w:r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204192" w:rsidRPr="00E97E89">
        <w:rPr>
          <w:rFonts w:ascii="Times New Roman" w:hAnsi="Times New Roman" w:cs="Times New Roman"/>
          <w:i/>
          <w:sz w:val="26"/>
          <w:szCs w:val="26"/>
        </w:rPr>
        <w:t xml:space="preserve">4 мероприятия по </w:t>
      </w:r>
      <w:r w:rsidR="00204192" w:rsidRPr="00E97E89">
        <w:rPr>
          <w:rFonts w:ascii="Times New Roman" w:eastAsia="Times New Roman" w:hAnsi="Times New Roman" w:cs="Times New Roman"/>
          <w:bCs/>
          <w:i/>
          <w:sz w:val="26"/>
          <w:szCs w:val="26"/>
        </w:rPr>
        <w:t>экспертизе нормативных правовых актов и их проектов</w:t>
      </w:r>
      <w:r w:rsidR="00204192" w:rsidRPr="00E97E8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04192" w:rsidRPr="00E97E89">
        <w:rPr>
          <w:rFonts w:ascii="Times New Roman" w:hAnsi="Times New Roman" w:cs="Times New Roman"/>
          <w:sz w:val="26"/>
          <w:szCs w:val="26"/>
        </w:rPr>
        <w:t>(в том числе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на проекты законов</w:t>
      </w:r>
      <w:r w:rsidR="003E2FDF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«О республиканском бюджете Республики Хакасия на 20</w:t>
      </w:r>
      <w:r w:rsidR="00E41825" w:rsidRPr="00E97E89">
        <w:rPr>
          <w:rFonts w:ascii="Times New Roman" w:hAnsi="Times New Roman" w:cs="Times New Roman"/>
          <w:sz w:val="26"/>
          <w:szCs w:val="26"/>
        </w:rPr>
        <w:t>20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 и на плановый период 20</w:t>
      </w:r>
      <w:r w:rsidR="00903FED" w:rsidRPr="00E97E89">
        <w:rPr>
          <w:rFonts w:ascii="Times New Roman" w:hAnsi="Times New Roman" w:cs="Times New Roman"/>
          <w:sz w:val="26"/>
          <w:szCs w:val="26"/>
        </w:rPr>
        <w:t>2</w:t>
      </w:r>
      <w:r w:rsidR="00E41825" w:rsidRPr="00E97E89">
        <w:rPr>
          <w:rFonts w:ascii="Times New Roman" w:hAnsi="Times New Roman" w:cs="Times New Roman"/>
          <w:sz w:val="26"/>
          <w:szCs w:val="26"/>
        </w:rPr>
        <w:t>1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202</w:t>
      </w:r>
      <w:r w:rsidR="00E41825" w:rsidRPr="00E97E89">
        <w:rPr>
          <w:rFonts w:ascii="Times New Roman" w:hAnsi="Times New Roman" w:cs="Times New Roman"/>
          <w:sz w:val="26"/>
          <w:szCs w:val="26"/>
        </w:rPr>
        <w:t>2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годов» и «О бюджете </w:t>
      </w:r>
      <w:r w:rsidR="00F804FA" w:rsidRPr="00E97E89">
        <w:rPr>
          <w:rFonts w:ascii="Times New Roman" w:hAnsi="Times New Roman" w:cs="Times New Roman"/>
          <w:sz w:val="26"/>
          <w:szCs w:val="26"/>
        </w:rPr>
        <w:t xml:space="preserve">Территориального фонда обязательного медицинского страхования </w:t>
      </w:r>
      <w:r w:rsidR="00B24999" w:rsidRPr="00E97E89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на 20</w:t>
      </w:r>
      <w:r w:rsidR="00E41825" w:rsidRPr="00E97E89">
        <w:rPr>
          <w:rFonts w:ascii="Times New Roman" w:hAnsi="Times New Roman" w:cs="Times New Roman"/>
          <w:sz w:val="26"/>
          <w:szCs w:val="26"/>
        </w:rPr>
        <w:t>20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 и на плановый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период 20</w:t>
      </w:r>
      <w:r w:rsidR="00903FED" w:rsidRPr="00E97E89">
        <w:rPr>
          <w:rFonts w:ascii="Times New Roman" w:hAnsi="Times New Roman" w:cs="Times New Roman"/>
          <w:sz w:val="26"/>
          <w:szCs w:val="26"/>
        </w:rPr>
        <w:t>2</w:t>
      </w:r>
      <w:r w:rsidR="00E41825" w:rsidRPr="00E97E89">
        <w:rPr>
          <w:rFonts w:ascii="Times New Roman" w:hAnsi="Times New Roman" w:cs="Times New Roman"/>
          <w:sz w:val="26"/>
          <w:szCs w:val="26"/>
        </w:rPr>
        <w:t>1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202</w:t>
      </w:r>
      <w:r w:rsidR="00E41825" w:rsidRPr="00E97E89">
        <w:rPr>
          <w:rFonts w:ascii="Times New Roman" w:hAnsi="Times New Roman" w:cs="Times New Roman"/>
          <w:sz w:val="26"/>
          <w:szCs w:val="26"/>
        </w:rPr>
        <w:t>2</w:t>
      </w:r>
      <w:r w:rsidR="00204192" w:rsidRPr="00E97E89">
        <w:rPr>
          <w:rFonts w:ascii="Times New Roman" w:hAnsi="Times New Roman" w:cs="Times New Roman"/>
          <w:sz w:val="26"/>
          <w:szCs w:val="26"/>
        </w:rPr>
        <w:t xml:space="preserve"> годов»), </w:t>
      </w:r>
      <w:r w:rsidR="00204192" w:rsidRPr="00E97E89">
        <w:rPr>
          <w:rFonts w:ascii="Times New Roman" w:hAnsi="Times New Roman" w:cs="Times New Roman"/>
          <w:i/>
          <w:sz w:val="26"/>
          <w:szCs w:val="26"/>
        </w:rPr>
        <w:t>4 мониторинга</w:t>
      </w:r>
      <w:r w:rsidR="0020419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41825" w:rsidRPr="00E97E89">
        <w:rPr>
          <w:rFonts w:ascii="Times New Roman" w:hAnsi="Times New Roman" w:cs="Times New Roman"/>
          <w:sz w:val="26"/>
          <w:szCs w:val="26"/>
        </w:rPr>
        <w:t>(в том числе мониторинги</w:t>
      </w:r>
      <w:r w:rsidR="00E41825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реализации в Республике Хакасия национальных проектов и исполнения республиканского бюджета </w:t>
      </w:r>
      <w:r w:rsidR="003E2FDF"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и бюджета Территориального фонда обязательного медицинского страхования Республики Хакасия </w:t>
      </w:r>
      <w:r w:rsidR="00E41825" w:rsidRPr="00E97E89">
        <w:rPr>
          <w:rFonts w:ascii="Times New Roman" w:eastAsia="Times New Roman" w:hAnsi="Times New Roman" w:cs="Times New Roman"/>
          <w:sz w:val="26"/>
          <w:szCs w:val="26"/>
        </w:rPr>
        <w:t>в 2019 году)</w:t>
      </w:r>
      <w:r w:rsidR="00510E3B" w:rsidRPr="00E97E89">
        <w:rPr>
          <w:rFonts w:ascii="Times New Roman" w:eastAsia="Times New Roman" w:hAnsi="Times New Roman" w:cs="Times New Roman"/>
          <w:sz w:val="26"/>
          <w:szCs w:val="26"/>
        </w:rPr>
        <w:t xml:space="preserve">, а также </w:t>
      </w:r>
      <w:r w:rsidR="00510E3B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2 мероприятия по проведению </w:t>
      </w:r>
      <w:r w:rsidR="00510E3B" w:rsidRPr="00E97E89">
        <w:rPr>
          <w:rFonts w:ascii="Times New Roman" w:hAnsi="Times New Roman" w:cs="Times New Roman"/>
          <w:i/>
          <w:sz w:val="26"/>
          <w:szCs w:val="26"/>
        </w:rPr>
        <w:t>внешней проверки отчет</w:t>
      </w:r>
      <w:r w:rsidR="003E2FDF" w:rsidRPr="00E97E89">
        <w:rPr>
          <w:rFonts w:ascii="Times New Roman" w:hAnsi="Times New Roman" w:cs="Times New Roman"/>
          <w:i/>
          <w:sz w:val="26"/>
          <w:szCs w:val="26"/>
        </w:rPr>
        <w:t>ов</w:t>
      </w:r>
      <w:r w:rsidR="00510E3B" w:rsidRPr="00E97E89">
        <w:rPr>
          <w:rFonts w:ascii="Times New Roman" w:hAnsi="Times New Roman" w:cs="Times New Roman"/>
          <w:sz w:val="26"/>
          <w:szCs w:val="26"/>
        </w:rPr>
        <w:t xml:space="preserve"> об исполнении республиканского бюджета Республики Хакасия (включая </w:t>
      </w:r>
      <w:r w:rsidR="00510E3B" w:rsidRPr="00E97E89">
        <w:rPr>
          <w:rFonts w:ascii="Times New Roman" w:eastAsia="Times New Roman" w:hAnsi="Times New Roman" w:cs="Times New Roman"/>
          <w:sz w:val="26"/>
          <w:szCs w:val="26"/>
        </w:rPr>
        <w:t xml:space="preserve">отчетность главных администраторов бюджетных средств) </w:t>
      </w:r>
      <w:r w:rsidR="00510E3B"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510E3B" w:rsidRPr="00E97E89">
        <w:rPr>
          <w:rFonts w:ascii="Times New Roman" w:eastAsia="Times New Roman" w:hAnsi="Times New Roman" w:cs="Times New Roman"/>
          <w:sz w:val="26"/>
          <w:szCs w:val="26"/>
        </w:rPr>
        <w:t>бюджета Территориального фонда</w:t>
      </w:r>
      <w:proofErr w:type="gramEnd"/>
      <w:r w:rsidR="00510E3B" w:rsidRPr="00E97E89"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медицинского страхования Республики Хакасия</w:t>
      </w:r>
      <w:r w:rsidR="004D1401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1401" w:rsidRPr="00E97E89">
        <w:rPr>
          <w:rFonts w:ascii="Times New Roman" w:hAnsi="Times New Roman" w:cs="Times New Roman"/>
          <w:sz w:val="26"/>
          <w:szCs w:val="26"/>
        </w:rPr>
        <w:t>(далее</w:t>
      </w:r>
      <w:r w:rsidR="009566A9" w:rsidRPr="00E97E89">
        <w:rPr>
          <w:rFonts w:ascii="Times New Roman" w:hAnsi="Times New Roman" w:cs="Times New Roman"/>
          <w:sz w:val="26"/>
          <w:szCs w:val="26"/>
        </w:rPr>
        <w:t xml:space="preserve"> по тексту</w:t>
      </w:r>
      <w:r w:rsidR="004D1401" w:rsidRPr="00E97E89">
        <w:rPr>
          <w:rFonts w:ascii="Times New Roman" w:hAnsi="Times New Roman" w:cs="Times New Roman"/>
          <w:sz w:val="26"/>
          <w:szCs w:val="26"/>
        </w:rPr>
        <w:t xml:space="preserve"> – ТФОМС Республики Хакасия)</w:t>
      </w:r>
      <w:r w:rsidR="00510E3B" w:rsidRPr="00E97E89">
        <w:rPr>
          <w:rFonts w:ascii="Times New Roman" w:eastAsia="Times New Roman" w:hAnsi="Times New Roman" w:cs="Times New Roman"/>
          <w:sz w:val="26"/>
          <w:szCs w:val="26"/>
        </w:rPr>
        <w:t xml:space="preserve"> за 2018 год.</w:t>
      </w:r>
    </w:p>
    <w:p w:rsidR="00CF727F" w:rsidRPr="00E97E89" w:rsidRDefault="00CF727F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О результатах мероприятий проинформированы Глава Республики Хакасия – Председатель Правительства Республики Хакасия и Верховный Совет Республики Хакасия, которым направлены </w:t>
      </w:r>
      <w:r w:rsidR="006A00BA" w:rsidRPr="00E97E89">
        <w:rPr>
          <w:rFonts w:ascii="Times New Roman" w:hAnsi="Times New Roman" w:cs="Times New Roman"/>
          <w:sz w:val="26"/>
          <w:szCs w:val="26"/>
        </w:rPr>
        <w:t>20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отчетов, </w:t>
      </w:r>
      <w:r w:rsidR="00903FED" w:rsidRPr="00E97E89">
        <w:rPr>
          <w:rFonts w:ascii="Times New Roman" w:hAnsi="Times New Roman" w:cs="Times New Roman"/>
          <w:sz w:val="26"/>
          <w:szCs w:val="26"/>
        </w:rPr>
        <w:t>5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экспертных заключений на проекты законов о республиканском бюджете </w:t>
      </w:r>
      <w:r w:rsidRPr="00E97E89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6E6DA2" w:rsidRPr="00E97E8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9566A9" w:rsidRPr="00E97E89">
        <w:rPr>
          <w:rFonts w:ascii="Times New Roman" w:hAnsi="Times New Roman" w:cs="Times New Roman"/>
          <w:sz w:val="26"/>
          <w:szCs w:val="26"/>
        </w:rPr>
        <w:t>по тексту</w:t>
      </w:r>
      <w:r w:rsidR="006E6DA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2148AF" w:rsidRPr="00E97E89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6E6DA2" w:rsidRPr="00E97E89"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6E6DA2" w:rsidRPr="00E97E89">
        <w:rPr>
          <w:rFonts w:ascii="Times New Roman" w:hAnsi="Times New Roman" w:cs="Times New Roman"/>
          <w:sz w:val="26"/>
          <w:szCs w:val="26"/>
        </w:rPr>
        <w:t>республиканский бюджет)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и бюджете </w:t>
      </w:r>
      <w:r w:rsidR="00F804FA" w:rsidRPr="00E97E89">
        <w:rPr>
          <w:rFonts w:ascii="Times New Roman" w:hAnsi="Times New Roman" w:cs="Times New Roman"/>
          <w:sz w:val="26"/>
          <w:szCs w:val="26"/>
        </w:rPr>
        <w:t>ТФОМС</w:t>
      </w:r>
      <w:r w:rsidR="008A10CA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F804F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 xml:space="preserve">и 6 заключений по анализу текущего исполнения республиканского бюджета и бюджета </w:t>
      </w:r>
      <w:r w:rsidR="00F804FA" w:rsidRPr="00E97E89">
        <w:rPr>
          <w:rFonts w:ascii="Times New Roman" w:hAnsi="Times New Roman" w:cs="Times New Roman"/>
          <w:sz w:val="26"/>
          <w:szCs w:val="26"/>
        </w:rPr>
        <w:t xml:space="preserve">ТФОМС </w:t>
      </w:r>
      <w:r w:rsidRPr="00E97E89">
        <w:rPr>
          <w:rFonts w:ascii="Times New Roman" w:hAnsi="Times New Roman" w:cs="Times New Roman"/>
          <w:sz w:val="26"/>
          <w:szCs w:val="26"/>
        </w:rPr>
        <w:t>Республики Хакасия в 201</w:t>
      </w:r>
      <w:r w:rsidR="00903FED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году.</w:t>
      </w:r>
      <w:proofErr w:type="gramEnd"/>
    </w:p>
    <w:p w:rsidR="00CF727F" w:rsidRPr="00E97E89" w:rsidRDefault="00CF727F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Кроме того, в профильные комитеты Верховного Совета Республики Хакасия направлено </w:t>
      </w:r>
      <w:r w:rsidR="00903FED" w:rsidRPr="00E97E89">
        <w:rPr>
          <w:rFonts w:ascii="Times New Roman" w:hAnsi="Times New Roman" w:cs="Times New Roman"/>
          <w:sz w:val="26"/>
          <w:szCs w:val="26"/>
        </w:rPr>
        <w:t>1</w:t>
      </w:r>
      <w:r w:rsidR="00F3264E" w:rsidRPr="00E97E89"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заключений по результатам финансово-экономической экспертизы законопроектов и иных нормативных правовых актов органов государственной власти Республики Хакасия.</w:t>
      </w:r>
    </w:p>
    <w:p w:rsidR="00F3264E" w:rsidRPr="00E97E89" w:rsidRDefault="00F3264E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 ходе подготовки заключения на отчет Правительства Республики Хакасия об исполнении республиканского бюджета за 2018 год проведена выборочная проверка бюджетной отчетности 13-ти главных администраторов бюджетных средств.</w:t>
      </w:r>
    </w:p>
    <w:p w:rsidR="002B1673" w:rsidRPr="00E97E89" w:rsidRDefault="00CF727F" w:rsidP="00E97E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2B1673" w:rsidRPr="00E97E89">
        <w:rPr>
          <w:rFonts w:ascii="Times New Roman" w:hAnsi="Times New Roman" w:cs="Times New Roman"/>
          <w:sz w:val="26"/>
          <w:szCs w:val="26"/>
        </w:rPr>
        <w:t>В рамках контрольной и экспертно-аналитической деятельности в 201</w:t>
      </w:r>
      <w:r w:rsidR="00733AC7" w:rsidRPr="00E97E89">
        <w:rPr>
          <w:rFonts w:ascii="Times New Roman" w:hAnsi="Times New Roman" w:cs="Times New Roman"/>
          <w:sz w:val="26"/>
          <w:szCs w:val="26"/>
        </w:rPr>
        <w:t>9</w:t>
      </w:r>
      <w:r w:rsidR="002B1673" w:rsidRPr="00E97E89">
        <w:rPr>
          <w:rFonts w:ascii="Times New Roman" w:hAnsi="Times New Roman" w:cs="Times New Roman"/>
          <w:sz w:val="26"/>
          <w:szCs w:val="26"/>
        </w:rPr>
        <w:t xml:space="preserve"> году проведены аудит закупок для государственных ну</w:t>
      </w:r>
      <w:proofErr w:type="gramStart"/>
      <w:r w:rsidR="002B1673" w:rsidRPr="00E97E89">
        <w:rPr>
          <w:rFonts w:ascii="Times New Roman" w:hAnsi="Times New Roman" w:cs="Times New Roman"/>
          <w:sz w:val="26"/>
          <w:szCs w:val="26"/>
        </w:rPr>
        <w:t>жд в сф</w:t>
      </w:r>
      <w:proofErr w:type="gramEnd"/>
      <w:r w:rsidR="002B1673" w:rsidRPr="00E97E89">
        <w:rPr>
          <w:rFonts w:ascii="Times New Roman" w:hAnsi="Times New Roman" w:cs="Times New Roman"/>
          <w:sz w:val="26"/>
          <w:szCs w:val="26"/>
        </w:rPr>
        <w:t xml:space="preserve">ере </w:t>
      </w:r>
      <w:r w:rsidR="00733AC7" w:rsidRPr="00E97E89">
        <w:rPr>
          <w:rFonts w:ascii="Times New Roman" w:hAnsi="Times New Roman" w:cs="Times New Roman"/>
          <w:sz w:val="26"/>
          <w:szCs w:val="26"/>
        </w:rPr>
        <w:t xml:space="preserve">транспорта и дорожного хозяйства </w:t>
      </w:r>
      <w:r w:rsidR="002B1673" w:rsidRPr="00E97E89">
        <w:rPr>
          <w:rFonts w:ascii="Times New Roman" w:hAnsi="Times New Roman" w:cs="Times New Roman"/>
          <w:sz w:val="26"/>
          <w:szCs w:val="26"/>
        </w:rPr>
        <w:t xml:space="preserve">и мониторинг закупок для обеспечения государственных нужд Республики Хакасия, ежеквартальный мониторинг хода реализации в Республике Хакасия </w:t>
      </w:r>
      <w:r w:rsidR="00733AC7" w:rsidRPr="00E97E89">
        <w:rPr>
          <w:rFonts w:ascii="Times New Roman" w:hAnsi="Times New Roman" w:cs="Times New Roman"/>
          <w:sz w:val="26"/>
          <w:szCs w:val="26"/>
        </w:rPr>
        <w:t>национальных</w:t>
      </w:r>
      <w:r w:rsidR="002B1673" w:rsidRPr="00E97E89">
        <w:rPr>
          <w:rFonts w:ascii="Times New Roman" w:hAnsi="Times New Roman" w:cs="Times New Roman"/>
          <w:sz w:val="26"/>
          <w:szCs w:val="26"/>
        </w:rPr>
        <w:t xml:space="preserve"> проектов.</w:t>
      </w:r>
    </w:p>
    <w:p w:rsidR="002B1673" w:rsidRPr="00E97E89" w:rsidRDefault="002B167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 соответствии с тематикой и содержанием запланированных в 201</w:t>
      </w:r>
      <w:r w:rsidR="00733AC7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году контрольных и экспертно-аналитических мероприятий и установленной структурой Палаты, контрольная и экспертно-аналитическая работа осуществлялась в трех направлениях: </w:t>
      </w:r>
    </w:p>
    <w:p w:rsidR="002B1673" w:rsidRPr="00E97E89" w:rsidRDefault="002B167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1.</w:t>
      </w:r>
      <w:r w:rsidR="002B16C1" w:rsidRPr="00E97E89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формированием и исполнением республиканского бюджета Республики Хакасия, соблюдением установленного порядка управления и распоряжения </w:t>
      </w:r>
      <w:r w:rsidR="002148AF" w:rsidRPr="00E97E89">
        <w:rPr>
          <w:rFonts w:ascii="Times New Roman" w:hAnsi="Times New Roman" w:cs="Times New Roman"/>
          <w:sz w:val="26"/>
          <w:szCs w:val="26"/>
        </w:rPr>
        <w:t>имуществом, находящимся в государственной собственности 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</w:p>
    <w:p w:rsidR="002B1673" w:rsidRPr="00E97E89" w:rsidRDefault="002B167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2. 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использованием бюджетных средств в отраслях экономики.</w:t>
      </w:r>
    </w:p>
    <w:p w:rsidR="002B1673" w:rsidRPr="00E97E89" w:rsidRDefault="002B167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 Контроль за использованием бюджетных сре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>оциальной сфере.</w:t>
      </w:r>
    </w:p>
    <w:p w:rsidR="00D4435F" w:rsidRPr="00E97E89" w:rsidRDefault="000019FA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 проверок и исследований, проведенных на 1</w:t>
      </w:r>
      <w:r w:rsidR="00D4435F" w:rsidRPr="00E97E89">
        <w:rPr>
          <w:rFonts w:ascii="Times New Roman" w:hAnsi="Times New Roman" w:cs="Times New Roman"/>
          <w:sz w:val="26"/>
          <w:szCs w:val="26"/>
        </w:rPr>
        <w:t>4</w:t>
      </w:r>
      <w:r w:rsidR="00787C9E" w:rsidRPr="00E97E89">
        <w:rPr>
          <w:rFonts w:ascii="Times New Roman" w:hAnsi="Times New Roman" w:cs="Times New Roman"/>
          <w:sz w:val="26"/>
          <w:szCs w:val="26"/>
        </w:rPr>
        <w:t>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объектах органов государственной </w:t>
      </w:r>
      <w:r w:rsidR="00505EA7" w:rsidRPr="00E97E89">
        <w:rPr>
          <w:rFonts w:ascii="Times New Roman" w:hAnsi="Times New Roman" w:cs="Times New Roman"/>
          <w:sz w:val="26"/>
          <w:szCs w:val="26"/>
        </w:rPr>
        <w:t xml:space="preserve">власти </w:t>
      </w:r>
      <w:r w:rsidR="002148AF"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505EA7" w:rsidRPr="00E97E89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2148AF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505EA7" w:rsidRPr="00E97E89">
        <w:rPr>
          <w:rFonts w:ascii="Times New Roman" w:hAnsi="Times New Roman" w:cs="Times New Roman"/>
          <w:sz w:val="26"/>
          <w:szCs w:val="26"/>
        </w:rPr>
        <w:t>Республик</w:t>
      </w:r>
      <w:r w:rsidR="002148AF" w:rsidRPr="00E97E89">
        <w:rPr>
          <w:rFonts w:ascii="Times New Roman" w:hAnsi="Times New Roman" w:cs="Times New Roman"/>
          <w:sz w:val="26"/>
          <w:szCs w:val="26"/>
        </w:rPr>
        <w:t>е</w:t>
      </w:r>
      <w:r w:rsidR="00505EA7" w:rsidRPr="00E97E89">
        <w:rPr>
          <w:rFonts w:ascii="Times New Roman" w:hAnsi="Times New Roman" w:cs="Times New Roman"/>
          <w:sz w:val="26"/>
          <w:szCs w:val="26"/>
        </w:rPr>
        <w:t xml:space="preserve"> Хакасия, иных органов и организаций</w:t>
      </w:r>
      <w:r w:rsidR="001E0BCF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составлено </w:t>
      </w:r>
      <w:r w:rsidR="00D4435F" w:rsidRPr="00E97E89">
        <w:rPr>
          <w:rFonts w:ascii="Times New Roman" w:hAnsi="Times New Roman" w:cs="Times New Roman"/>
          <w:sz w:val="26"/>
          <w:szCs w:val="26"/>
        </w:rPr>
        <w:t>60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актов</w:t>
      </w:r>
      <w:r w:rsidR="001E0BCF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C328D4" w:rsidRPr="00E97E89">
        <w:rPr>
          <w:rFonts w:ascii="Times New Roman" w:hAnsi="Times New Roman" w:cs="Times New Roman"/>
          <w:sz w:val="26"/>
          <w:szCs w:val="26"/>
        </w:rPr>
        <w:t>22 информации, 20 отчетов, 17</w:t>
      </w:r>
      <w:r w:rsidR="00D4435F" w:rsidRPr="00E97E89">
        <w:rPr>
          <w:rFonts w:ascii="Times New Roman" w:hAnsi="Times New Roman" w:cs="Times New Roman"/>
          <w:sz w:val="26"/>
          <w:szCs w:val="26"/>
        </w:rPr>
        <w:t xml:space="preserve"> заключений и одна справка.</w:t>
      </w:r>
      <w:r w:rsidR="00D52B7E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662" w:rsidRPr="00E97E89" w:rsidRDefault="00D52B7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В результате Палатой установлено</w:t>
      </w:r>
      <w:r w:rsidR="000019F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6D4AC3" w:rsidRPr="00E97E89">
        <w:rPr>
          <w:rFonts w:ascii="Times New Roman" w:hAnsi="Times New Roman" w:cs="Times New Roman"/>
          <w:sz w:val="26"/>
          <w:szCs w:val="26"/>
        </w:rPr>
        <w:t>352</w:t>
      </w:r>
      <w:r w:rsidR="001E0BCF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2B063F" w:rsidRPr="00E97E89">
        <w:rPr>
          <w:rFonts w:ascii="Times New Roman" w:hAnsi="Times New Roman" w:cs="Times New Roman"/>
          <w:sz w:val="26"/>
          <w:szCs w:val="26"/>
        </w:rPr>
        <w:t>нарушения</w:t>
      </w:r>
      <w:r w:rsidR="000019F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федеральных, республиканских и муниципальных правовых актов, а также недостатк</w:t>
      </w:r>
      <w:r w:rsidR="00E132FF" w:rsidRPr="00E97E89">
        <w:rPr>
          <w:rFonts w:ascii="Times New Roman" w:hAnsi="Times New Roman" w:cs="Times New Roman"/>
          <w:sz w:val="26"/>
          <w:szCs w:val="26"/>
        </w:rPr>
        <w:t>ов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 деятельности </w:t>
      </w:r>
      <w:r w:rsidR="000019FA" w:rsidRPr="00E97E89">
        <w:rPr>
          <w:rFonts w:ascii="Times New Roman" w:hAnsi="Times New Roman" w:cs="Times New Roman"/>
          <w:sz w:val="26"/>
          <w:szCs w:val="26"/>
        </w:rPr>
        <w:t xml:space="preserve">на общую сумму </w:t>
      </w:r>
      <w:r w:rsidR="00D4435F" w:rsidRPr="00E97E89">
        <w:rPr>
          <w:rFonts w:ascii="Times New Roman" w:eastAsia="Times New Roman" w:hAnsi="Times New Roman" w:cs="Times New Roman"/>
          <w:sz w:val="26"/>
          <w:szCs w:val="26"/>
        </w:rPr>
        <w:t xml:space="preserve">975 571,7 </w:t>
      </w:r>
      <w:r w:rsidR="003121A3" w:rsidRPr="00E97E89">
        <w:rPr>
          <w:rFonts w:ascii="Times New Roman" w:hAnsi="Times New Roman" w:cs="Times New Roman"/>
          <w:sz w:val="26"/>
          <w:szCs w:val="26"/>
        </w:rPr>
        <w:t>тыс</w:t>
      </w:r>
      <w:r w:rsidR="000019FA" w:rsidRPr="00E97E89">
        <w:rPr>
          <w:rFonts w:ascii="Times New Roman" w:hAnsi="Times New Roman" w:cs="Times New Roman"/>
          <w:sz w:val="26"/>
          <w:szCs w:val="26"/>
        </w:rPr>
        <w:t>. рублей, кл</w:t>
      </w:r>
      <w:r w:rsidR="001E0BCF" w:rsidRPr="00E97E89">
        <w:rPr>
          <w:rFonts w:ascii="Times New Roman" w:hAnsi="Times New Roman" w:cs="Times New Roman"/>
          <w:sz w:val="26"/>
          <w:szCs w:val="26"/>
        </w:rPr>
        <w:t>асс</w:t>
      </w:r>
      <w:r w:rsidR="000019FA" w:rsidRPr="00E97E89">
        <w:rPr>
          <w:rFonts w:ascii="Times New Roman" w:hAnsi="Times New Roman" w:cs="Times New Roman"/>
          <w:sz w:val="26"/>
          <w:szCs w:val="26"/>
        </w:rPr>
        <w:t>ификация которых осуществлена в соответствии с Классификатором</w:t>
      </w:r>
      <w:r w:rsidR="000E3C6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12662" w:rsidRPr="00E97E89">
        <w:rPr>
          <w:rFonts w:ascii="Times New Roman" w:hAnsi="Times New Roman" w:cs="Times New Roman"/>
          <w:sz w:val="26"/>
          <w:szCs w:val="26"/>
        </w:rPr>
        <w:t>нарушений, выявляемых в ходе внешнего государственного аудита (контроля), одобренн</w:t>
      </w:r>
      <w:r w:rsidR="000E3C6E" w:rsidRPr="00E97E89">
        <w:rPr>
          <w:rFonts w:ascii="Times New Roman" w:hAnsi="Times New Roman" w:cs="Times New Roman"/>
          <w:sz w:val="26"/>
          <w:szCs w:val="26"/>
        </w:rPr>
        <w:t>ым</w:t>
      </w:r>
      <w:r w:rsidR="00312662" w:rsidRPr="00E97E89">
        <w:rPr>
          <w:rFonts w:ascii="Times New Roman" w:hAnsi="Times New Roman" w:cs="Times New Roman"/>
          <w:sz w:val="26"/>
          <w:szCs w:val="26"/>
        </w:rPr>
        <w:t xml:space="preserve"> Коллегией Счетной палаты Российской Федерации 18.12.2014 (в редакции от 22.12.2015</w:t>
      </w:r>
      <w:r w:rsidR="000E3C6E" w:rsidRPr="00E97E89">
        <w:rPr>
          <w:rFonts w:ascii="Times New Roman" w:hAnsi="Times New Roman" w:cs="Times New Roman"/>
          <w:sz w:val="26"/>
          <w:szCs w:val="26"/>
        </w:rPr>
        <w:t>, с дополнениями от 15.02.2019</w:t>
      </w:r>
      <w:r w:rsidR="00312662" w:rsidRPr="00E97E89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704282" w:rsidRPr="00E97E89" w:rsidRDefault="00CC63CE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6D4AC3" w:rsidRPr="00E97E89">
        <w:rPr>
          <w:rFonts w:ascii="Times New Roman" w:hAnsi="Times New Roman" w:cs="Times New Roman"/>
          <w:sz w:val="26"/>
          <w:szCs w:val="26"/>
        </w:rPr>
        <w:t>15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6D4AC3" w:rsidRPr="00E97E89">
        <w:rPr>
          <w:rFonts w:ascii="Times New Roman" w:hAnsi="Times New Roman" w:cs="Times New Roman"/>
          <w:sz w:val="26"/>
          <w:szCs w:val="26"/>
        </w:rPr>
        <w:t>ев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нецелевого использования средств</w:t>
      </w:r>
      <w:r w:rsidR="00C328D4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123C82" w:rsidRPr="00E97E89">
        <w:rPr>
          <w:rFonts w:ascii="Times New Roman" w:hAnsi="Times New Roman" w:cs="Times New Roman"/>
          <w:sz w:val="26"/>
          <w:szCs w:val="26"/>
        </w:rPr>
        <w:t xml:space="preserve">республиканского и </w:t>
      </w:r>
      <w:r w:rsidR="00E132FF" w:rsidRPr="00E97E89">
        <w:rPr>
          <w:rFonts w:ascii="Times New Roman" w:hAnsi="Times New Roman" w:cs="Times New Roman"/>
          <w:sz w:val="26"/>
          <w:szCs w:val="26"/>
        </w:rPr>
        <w:t xml:space="preserve">местных бюджетов </w:t>
      </w:r>
      <w:r w:rsidRPr="00E97E89">
        <w:rPr>
          <w:rFonts w:ascii="Times New Roman" w:hAnsi="Times New Roman" w:cs="Times New Roman"/>
          <w:sz w:val="26"/>
          <w:szCs w:val="26"/>
        </w:rPr>
        <w:t>на</w:t>
      </w:r>
      <w:r w:rsidR="00E72F29" w:rsidRPr="00E97E89">
        <w:rPr>
          <w:rFonts w:ascii="Times New Roman" w:hAnsi="Times New Roman" w:cs="Times New Roman"/>
          <w:sz w:val="26"/>
          <w:szCs w:val="26"/>
        </w:rPr>
        <w:t xml:space="preserve"> общую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6E6DA2" w:rsidRPr="00E97E89">
        <w:rPr>
          <w:rFonts w:ascii="Times New Roman" w:hAnsi="Times New Roman" w:cs="Times New Roman"/>
          <w:sz w:val="26"/>
          <w:szCs w:val="26"/>
        </w:rPr>
        <w:t>27 </w:t>
      </w:r>
      <w:r w:rsidR="006D4AC3" w:rsidRPr="00E97E89">
        <w:rPr>
          <w:rFonts w:ascii="Times New Roman" w:hAnsi="Times New Roman" w:cs="Times New Roman"/>
          <w:sz w:val="26"/>
          <w:szCs w:val="26"/>
        </w:rPr>
        <w:t>270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17F86" w:rsidRPr="00E97E89">
        <w:rPr>
          <w:rFonts w:ascii="Times New Roman" w:hAnsi="Times New Roman" w:cs="Times New Roman"/>
          <w:sz w:val="26"/>
          <w:szCs w:val="26"/>
        </w:rPr>
        <w:t xml:space="preserve"> и 32 факта неэффективного использования бюджетных средств на общую сумму </w:t>
      </w:r>
      <w:r w:rsidR="00C17F86" w:rsidRPr="00E97E89">
        <w:rPr>
          <w:rFonts w:ascii="Times New Roman" w:eastAsia="Times New Roman" w:hAnsi="Times New Roman" w:cs="Times New Roman"/>
          <w:sz w:val="26"/>
          <w:szCs w:val="26"/>
        </w:rPr>
        <w:t>119</w:t>
      </w:r>
      <w:r w:rsidR="00EF2080" w:rsidRPr="00E97E8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17F86" w:rsidRPr="00E97E89">
        <w:rPr>
          <w:rFonts w:ascii="Times New Roman" w:eastAsia="Times New Roman" w:hAnsi="Times New Roman" w:cs="Times New Roman"/>
          <w:sz w:val="26"/>
          <w:szCs w:val="26"/>
        </w:rPr>
        <w:t>663,7</w:t>
      </w:r>
      <w:r w:rsidR="00C17F86" w:rsidRPr="00E97E89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C328D4" w:rsidRPr="00E97E89">
        <w:rPr>
          <w:rFonts w:ascii="Times New Roman" w:hAnsi="Times New Roman" w:cs="Times New Roman"/>
          <w:sz w:val="26"/>
          <w:szCs w:val="26"/>
        </w:rPr>
        <w:t xml:space="preserve">основной объем </w:t>
      </w:r>
      <w:r w:rsidR="001D544D" w:rsidRPr="00E97E89">
        <w:rPr>
          <w:rFonts w:ascii="Times New Roman" w:hAnsi="Times New Roman" w:cs="Times New Roman"/>
          <w:sz w:val="26"/>
          <w:szCs w:val="26"/>
        </w:rPr>
        <w:t xml:space="preserve">из которых </w:t>
      </w:r>
      <w:r w:rsidR="00C328D4" w:rsidRPr="00E97E89">
        <w:rPr>
          <w:rFonts w:ascii="Times New Roman" w:hAnsi="Times New Roman" w:cs="Times New Roman"/>
          <w:sz w:val="26"/>
          <w:szCs w:val="26"/>
        </w:rPr>
        <w:t xml:space="preserve">- </w:t>
      </w:r>
      <w:r w:rsidR="00E72F29" w:rsidRPr="00E97E89">
        <w:rPr>
          <w:rFonts w:ascii="Times New Roman" w:hAnsi="Times New Roman" w:cs="Times New Roman"/>
          <w:sz w:val="26"/>
          <w:szCs w:val="26"/>
        </w:rPr>
        <w:t xml:space="preserve">20 499,6 тыс. рублей </w:t>
      </w:r>
      <w:r w:rsidR="0070428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72F29" w:rsidRPr="00E97E89">
        <w:rPr>
          <w:rFonts w:ascii="Times New Roman" w:hAnsi="Times New Roman" w:cs="Times New Roman"/>
          <w:sz w:val="26"/>
          <w:szCs w:val="26"/>
        </w:rPr>
        <w:t xml:space="preserve">(75,2% </w:t>
      </w:r>
      <w:r w:rsidR="001D544D" w:rsidRPr="00E97E89">
        <w:rPr>
          <w:rFonts w:ascii="Times New Roman" w:hAnsi="Times New Roman" w:cs="Times New Roman"/>
          <w:sz w:val="26"/>
          <w:szCs w:val="26"/>
        </w:rPr>
        <w:t xml:space="preserve">от общей </w:t>
      </w:r>
      <w:r w:rsidR="00E72F29" w:rsidRPr="00E97E89">
        <w:rPr>
          <w:rFonts w:ascii="Times New Roman" w:hAnsi="Times New Roman" w:cs="Times New Roman"/>
          <w:sz w:val="26"/>
          <w:szCs w:val="26"/>
        </w:rPr>
        <w:t xml:space="preserve">суммы) </w:t>
      </w:r>
      <w:r w:rsidR="00C17F86"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1D544D" w:rsidRPr="00E97E89">
        <w:rPr>
          <w:rFonts w:ascii="Times New Roman" w:hAnsi="Times New Roman" w:cs="Times New Roman"/>
          <w:sz w:val="26"/>
          <w:szCs w:val="26"/>
        </w:rPr>
        <w:t xml:space="preserve">76 440 тыс. рублей (63,9%) соответственно </w:t>
      </w:r>
      <w:r w:rsidR="003121A3" w:rsidRPr="00E97E89">
        <w:rPr>
          <w:rFonts w:ascii="Times New Roman" w:hAnsi="Times New Roman" w:cs="Times New Roman"/>
          <w:sz w:val="26"/>
          <w:szCs w:val="26"/>
        </w:rPr>
        <w:t>связан</w:t>
      </w:r>
      <w:r w:rsidR="00704282" w:rsidRPr="00E97E89">
        <w:rPr>
          <w:rFonts w:ascii="Times New Roman" w:hAnsi="Times New Roman" w:cs="Times New Roman"/>
          <w:sz w:val="26"/>
          <w:szCs w:val="26"/>
        </w:rPr>
        <w:t>о</w:t>
      </w:r>
      <w:r w:rsidR="003121A3" w:rsidRPr="00E97E89">
        <w:rPr>
          <w:rFonts w:ascii="Times New Roman" w:hAnsi="Times New Roman" w:cs="Times New Roman"/>
          <w:sz w:val="26"/>
          <w:szCs w:val="26"/>
        </w:rPr>
        <w:t xml:space="preserve"> с </w:t>
      </w:r>
      <w:r w:rsidR="00704282" w:rsidRPr="00E97E89">
        <w:rPr>
          <w:rFonts w:ascii="Times New Roman" w:hAnsi="Times New Roman" w:cs="Times New Roman"/>
          <w:sz w:val="26"/>
          <w:szCs w:val="26"/>
        </w:rPr>
        <w:t>использованием субсидий, выделенных из республиканского бюджета бюджетам муниципальных</w:t>
      </w:r>
      <w:proofErr w:type="gramEnd"/>
      <w:r w:rsidR="00704282" w:rsidRPr="00E97E89">
        <w:rPr>
          <w:rFonts w:ascii="Times New Roman" w:hAnsi="Times New Roman" w:cs="Times New Roman"/>
          <w:sz w:val="26"/>
          <w:szCs w:val="26"/>
        </w:rPr>
        <w:t xml:space="preserve"> образований Республики Хакасия на частичное погашение просроченной кредиторской задолженности в 2018 году</w:t>
      </w:r>
      <w:r w:rsidR="006E6DA2" w:rsidRPr="00E97E89">
        <w:rPr>
          <w:rFonts w:ascii="Times New Roman" w:hAnsi="Times New Roman" w:cs="Times New Roman"/>
          <w:sz w:val="26"/>
          <w:szCs w:val="26"/>
        </w:rPr>
        <w:t>.</w:t>
      </w:r>
    </w:p>
    <w:p w:rsidR="00F67D5E" w:rsidRPr="00E97E89" w:rsidRDefault="000B20C6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Также в рамках проверки целевого использования недвижимого имущества, находящегося в государственной собственности Республики Хакасия и закрепленного на праве оперативного управления за учреждениями и предприятиями, выявлено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14</w:t>
      </w:r>
      <w:r w:rsidR="00714A64" w:rsidRPr="00E97E8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179,3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 неэффективн</w:t>
      </w:r>
      <w:r w:rsidR="00C328D4" w:rsidRPr="00E97E89">
        <w:rPr>
          <w:rFonts w:ascii="Times New Roman" w:hAnsi="Times New Roman" w:cs="Times New Roman"/>
          <w:sz w:val="26"/>
          <w:szCs w:val="26"/>
        </w:rPr>
        <w:t>ых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бюджетных </w:t>
      </w:r>
      <w:r w:rsidR="00C328D4" w:rsidRPr="00E97E89">
        <w:rPr>
          <w:rFonts w:ascii="Times New Roman" w:hAnsi="Times New Roman" w:cs="Times New Roman"/>
          <w:sz w:val="26"/>
          <w:szCs w:val="26"/>
        </w:rPr>
        <w:t>расходов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67D5E" w:rsidRPr="00E97E89">
        <w:rPr>
          <w:rFonts w:ascii="Times New Roman" w:hAnsi="Times New Roman" w:cs="Times New Roman"/>
          <w:sz w:val="26"/>
          <w:szCs w:val="26"/>
        </w:rPr>
        <w:t>(</w:t>
      </w:r>
      <w:r w:rsidRPr="00E97E89">
        <w:rPr>
          <w:rFonts w:ascii="Times New Roman" w:hAnsi="Times New Roman" w:cs="Times New Roman"/>
          <w:sz w:val="26"/>
          <w:szCs w:val="26"/>
        </w:rPr>
        <w:t>1</w:t>
      </w:r>
      <w:r w:rsidR="00F67D5E" w:rsidRPr="00E97E89">
        <w:rPr>
          <w:rFonts w:ascii="Times New Roman" w:hAnsi="Times New Roman" w:cs="Times New Roman"/>
          <w:sz w:val="26"/>
          <w:szCs w:val="26"/>
        </w:rPr>
        <w:t>1,8</w:t>
      </w:r>
      <w:r w:rsidRPr="00E97E89">
        <w:rPr>
          <w:rFonts w:ascii="Times New Roman" w:hAnsi="Times New Roman" w:cs="Times New Roman"/>
          <w:sz w:val="26"/>
          <w:szCs w:val="26"/>
        </w:rPr>
        <w:t>% от общего объема</w:t>
      </w:r>
      <w:r w:rsidR="00F67D5E" w:rsidRPr="00E97E89">
        <w:rPr>
          <w:rFonts w:ascii="Times New Roman" w:hAnsi="Times New Roman" w:cs="Times New Roman"/>
          <w:sz w:val="26"/>
          <w:szCs w:val="26"/>
        </w:rPr>
        <w:t>)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67D5E"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F67D5E" w:rsidRPr="00E97E89">
        <w:rPr>
          <w:rFonts w:ascii="Times New Roman" w:eastAsia="Times New Roman" w:hAnsi="Times New Roman" w:cs="Times New Roman"/>
          <w:sz w:val="26"/>
          <w:szCs w:val="26"/>
        </w:rPr>
        <w:t>13 795,4</w:t>
      </w:r>
      <w:r w:rsidR="00F67D5E" w:rsidRPr="00E97E89">
        <w:rPr>
          <w:rFonts w:ascii="Times New Roman" w:hAnsi="Times New Roman" w:cs="Times New Roman"/>
          <w:sz w:val="26"/>
          <w:szCs w:val="26"/>
        </w:rPr>
        <w:t xml:space="preserve"> тыс. рублей (11,5%) в рамках проверки государственных бюджетных учреждений здравоохранения Республики Хакасия по полноте и эффективности использования средств республиканского бюджета и</w:t>
      </w:r>
      <w:proofErr w:type="gramEnd"/>
      <w:r w:rsidR="00F67D5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C328D4" w:rsidRPr="00E97E89">
        <w:rPr>
          <w:rFonts w:ascii="Times New Roman" w:hAnsi="Times New Roman" w:cs="Times New Roman"/>
          <w:sz w:val="26"/>
          <w:szCs w:val="26"/>
        </w:rPr>
        <w:t>бюджета</w:t>
      </w:r>
      <w:r w:rsidR="00F67D5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C328D4" w:rsidRPr="00E97E89">
        <w:rPr>
          <w:rFonts w:ascii="Times New Roman" w:hAnsi="Times New Roman" w:cs="Times New Roman"/>
          <w:sz w:val="26"/>
          <w:szCs w:val="26"/>
        </w:rPr>
        <w:t>ТФОМС</w:t>
      </w:r>
      <w:r w:rsidR="00F67D5E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Хакасия, </w:t>
      </w:r>
      <w:proofErr w:type="gramStart"/>
      <w:r w:rsidR="00F67D5E" w:rsidRPr="00E97E89">
        <w:rPr>
          <w:rFonts w:ascii="Times New Roman" w:hAnsi="Times New Roman" w:cs="Times New Roman"/>
          <w:sz w:val="26"/>
          <w:szCs w:val="26"/>
        </w:rPr>
        <w:t>выделенных</w:t>
      </w:r>
      <w:proofErr w:type="gramEnd"/>
      <w:r w:rsidR="00F67D5E" w:rsidRPr="00E97E89">
        <w:rPr>
          <w:rFonts w:ascii="Times New Roman" w:hAnsi="Times New Roman" w:cs="Times New Roman"/>
          <w:sz w:val="26"/>
          <w:szCs w:val="26"/>
        </w:rPr>
        <w:t xml:space="preserve"> на финансовое обеспечение государственного задания. </w:t>
      </w:r>
    </w:p>
    <w:p w:rsidR="0086218D" w:rsidRPr="00E97E89" w:rsidRDefault="00C2000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Наибольшая финансовая составляющая </w:t>
      </w:r>
      <w:r w:rsidR="00C328D4" w:rsidRPr="00E97E89">
        <w:rPr>
          <w:rFonts w:ascii="Times New Roman" w:hAnsi="Times New Roman" w:cs="Times New Roman"/>
          <w:sz w:val="26"/>
          <w:szCs w:val="26"/>
        </w:rPr>
        <w:t xml:space="preserve">иных </w:t>
      </w:r>
      <w:r w:rsidRPr="00E97E89">
        <w:rPr>
          <w:rFonts w:ascii="Times New Roman" w:hAnsi="Times New Roman" w:cs="Times New Roman"/>
          <w:sz w:val="26"/>
          <w:szCs w:val="26"/>
        </w:rPr>
        <w:t>выявленных нарушений связана с формированием и исполнением бюджетов (</w:t>
      </w:r>
      <w:r w:rsidR="00B164A8" w:rsidRPr="00E97E89">
        <w:rPr>
          <w:rFonts w:ascii="Times New Roman" w:eastAsia="Times New Roman" w:hAnsi="Times New Roman" w:cs="Times New Roman"/>
          <w:sz w:val="26"/>
          <w:szCs w:val="26"/>
        </w:rPr>
        <w:t>520 788,5</w:t>
      </w:r>
      <w:r w:rsidR="00B164A8" w:rsidRPr="00E97E89">
        <w:rPr>
          <w:rFonts w:ascii="Times New Roman" w:hAnsi="Times New Roman" w:cs="Times New Roman"/>
          <w:sz w:val="26"/>
          <w:szCs w:val="26"/>
        </w:rPr>
        <w:t xml:space="preserve"> тыс. рублей) и законодательством в сфере закупок для государственных и муниципальных нужд </w:t>
      </w:r>
      <w:r w:rsidR="002B063F" w:rsidRPr="00E97E89">
        <w:rPr>
          <w:rFonts w:ascii="Times New Roman" w:hAnsi="Times New Roman" w:cs="Times New Roman"/>
          <w:sz w:val="26"/>
          <w:szCs w:val="26"/>
        </w:rPr>
        <w:t>(</w:t>
      </w:r>
      <w:r w:rsidR="00B164A8" w:rsidRPr="00E97E89">
        <w:rPr>
          <w:rFonts w:ascii="Times New Roman" w:eastAsia="Times New Roman" w:hAnsi="Times New Roman" w:cs="Times New Roman"/>
          <w:sz w:val="26"/>
          <w:szCs w:val="26"/>
        </w:rPr>
        <w:t>301 516,5</w:t>
      </w:r>
      <w:r w:rsidR="00B164A8" w:rsidRPr="00E97E8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B063F" w:rsidRPr="00E97E89">
        <w:rPr>
          <w:rFonts w:ascii="Times New Roman" w:hAnsi="Times New Roman" w:cs="Times New Roman"/>
          <w:sz w:val="26"/>
          <w:szCs w:val="26"/>
        </w:rPr>
        <w:t>)</w:t>
      </w:r>
      <w:r w:rsidR="00B164A8" w:rsidRPr="00E97E89">
        <w:rPr>
          <w:rFonts w:ascii="Times New Roman" w:hAnsi="Times New Roman" w:cs="Times New Roman"/>
          <w:sz w:val="26"/>
          <w:szCs w:val="26"/>
        </w:rPr>
        <w:t>.</w:t>
      </w:r>
      <w:r w:rsidR="009A594A"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6218D" w:rsidRPr="00E97E89">
        <w:rPr>
          <w:rFonts w:ascii="Times New Roman" w:hAnsi="Times New Roman" w:cs="Times New Roman"/>
          <w:sz w:val="26"/>
          <w:szCs w:val="26"/>
        </w:rPr>
        <w:t>При этом основной объем (</w:t>
      </w:r>
      <w:r w:rsidR="008A3B3A" w:rsidRPr="00E97E89">
        <w:rPr>
          <w:rFonts w:ascii="Times New Roman" w:hAnsi="Times New Roman" w:cs="Times New Roman"/>
          <w:sz w:val="26"/>
          <w:szCs w:val="26"/>
        </w:rPr>
        <w:t>68,5</w:t>
      </w:r>
      <w:r w:rsidR="0086218D" w:rsidRPr="00E97E89">
        <w:rPr>
          <w:rFonts w:ascii="Times New Roman" w:hAnsi="Times New Roman" w:cs="Times New Roman"/>
          <w:sz w:val="26"/>
          <w:szCs w:val="26"/>
        </w:rPr>
        <w:t xml:space="preserve">%) приходится на 2 мероприятия - </w:t>
      </w:r>
      <w:r w:rsidR="008A3B3A" w:rsidRPr="00E97E89">
        <w:rPr>
          <w:rFonts w:ascii="Times New Roman" w:hAnsi="Times New Roman" w:cs="Times New Roman"/>
          <w:i/>
          <w:sz w:val="26"/>
          <w:szCs w:val="26"/>
        </w:rPr>
        <w:t>проверка</w:t>
      </w:r>
      <w:r w:rsidR="008A3B3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8A3B3A" w:rsidRPr="00E97E89">
        <w:rPr>
          <w:rFonts w:ascii="Times New Roman" w:hAnsi="Times New Roman" w:cs="Times New Roman"/>
          <w:i/>
          <w:sz w:val="26"/>
          <w:szCs w:val="26"/>
        </w:rPr>
        <w:t xml:space="preserve">эффективности использования субсидий, выделяемых из </w:t>
      </w:r>
      <w:r w:rsidR="008A3B3A" w:rsidRPr="00E97E8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республиканского бюджета Республики Хакасия бюджетам муниципальных образований Республики Хакасия на частичное погашение просроченной кредиторской задолженности в 2018 году </w:t>
      </w:r>
      <w:r w:rsidR="008A3B3A" w:rsidRPr="00E97E89">
        <w:rPr>
          <w:rFonts w:ascii="Times New Roman" w:hAnsi="Times New Roman" w:cs="Times New Roman"/>
          <w:sz w:val="26"/>
          <w:szCs w:val="26"/>
        </w:rPr>
        <w:t xml:space="preserve">(410 835,4 тыс. рублей) и </w:t>
      </w:r>
      <w:r w:rsidR="0086218D" w:rsidRPr="00E97E89">
        <w:rPr>
          <w:rFonts w:ascii="Times New Roman" w:hAnsi="Times New Roman" w:cs="Times New Roman"/>
          <w:i/>
          <w:sz w:val="26"/>
          <w:szCs w:val="26"/>
        </w:rPr>
        <w:t xml:space="preserve">аудит закупок для государственных нужд в сфере </w:t>
      </w:r>
      <w:r w:rsidR="00EF2080" w:rsidRPr="00E97E89">
        <w:rPr>
          <w:rFonts w:ascii="Times New Roman" w:hAnsi="Times New Roman" w:cs="Times New Roman"/>
          <w:i/>
          <w:sz w:val="26"/>
          <w:szCs w:val="26"/>
        </w:rPr>
        <w:t xml:space="preserve">транспорта и </w:t>
      </w:r>
      <w:r w:rsidR="0086218D" w:rsidRPr="00E97E89">
        <w:rPr>
          <w:rFonts w:ascii="Times New Roman" w:hAnsi="Times New Roman" w:cs="Times New Roman"/>
          <w:i/>
          <w:sz w:val="26"/>
          <w:szCs w:val="26"/>
        </w:rPr>
        <w:t>дорожного хозяйства Республики Хакасия</w:t>
      </w:r>
      <w:r w:rsidR="0086218D" w:rsidRPr="00E97E89">
        <w:rPr>
          <w:rFonts w:ascii="Times New Roman" w:hAnsi="Times New Roman" w:cs="Times New Roman"/>
          <w:sz w:val="26"/>
          <w:szCs w:val="26"/>
        </w:rPr>
        <w:t xml:space="preserve"> (156 378,4 тыс. рублей)</w:t>
      </w:r>
      <w:r w:rsidR="008A3B3A" w:rsidRPr="00E97E89">
        <w:rPr>
          <w:rFonts w:ascii="Times New Roman" w:hAnsi="Times New Roman" w:cs="Times New Roman"/>
          <w:sz w:val="26"/>
          <w:szCs w:val="26"/>
        </w:rPr>
        <w:t>.</w:t>
      </w:r>
      <w:r w:rsidR="0086218D"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D7EFC" w:rsidRPr="00E97E89" w:rsidRDefault="007B067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 w:rsidR="000121CF" w:rsidRPr="00E97E89">
        <w:rPr>
          <w:rFonts w:ascii="Times New Roman" w:hAnsi="Times New Roman" w:cs="Times New Roman"/>
          <w:sz w:val="26"/>
          <w:szCs w:val="26"/>
        </w:rPr>
        <w:t xml:space="preserve">арушения при формировании и исполнении бюджетов составляют </w:t>
      </w:r>
      <w:r w:rsidR="009A594A" w:rsidRPr="00E97E89">
        <w:rPr>
          <w:rFonts w:ascii="Times New Roman" w:hAnsi="Times New Roman" w:cs="Times New Roman"/>
          <w:sz w:val="26"/>
          <w:szCs w:val="26"/>
        </w:rPr>
        <w:t>43,</w:t>
      </w:r>
      <w:r w:rsidR="00B164A8" w:rsidRPr="00E97E89">
        <w:rPr>
          <w:rFonts w:ascii="Times New Roman" w:hAnsi="Times New Roman" w:cs="Times New Roman"/>
          <w:sz w:val="26"/>
          <w:szCs w:val="26"/>
        </w:rPr>
        <w:t>3</w:t>
      </w:r>
      <w:r w:rsidR="007D7EFC" w:rsidRPr="00E97E89">
        <w:rPr>
          <w:rFonts w:ascii="Times New Roman" w:hAnsi="Times New Roman" w:cs="Times New Roman"/>
          <w:sz w:val="26"/>
          <w:szCs w:val="26"/>
        </w:rPr>
        <w:t xml:space="preserve">% от общего количества </w:t>
      </w:r>
      <w:r>
        <w:rPr>
          <w:rFonts w:ascii="Times New Roman" w:hAnsi="Times New Roman" w:cs="Times New Roman"/>
          <w:sz w:val="26"/>
          <w:szCs w:val="26"/>
        </w:rPr>
        <w:t xml:space="preserve">(305) </w:t>
      </w:r>
      <w:r w:rsidR="00AB5C38" w:rsidRPr="00E97E89">
        <w:rPr>
          <w:rFonts w:ascii="Times New Roman" w:hAnsi="Times New Roman" w:cs="Times New Roman"/>
          <w:sz w:val="26"/>
          <w:szCs w:val="26"/>
        </w:rPr>
        <w:t xml:space="preserve">иных </w:t>
      </w:r>
      <w:r w:rsidR="000121CF" w:rsidRPr="00E97E89">
        <w:rPr>
          <w:rFonts w:ascii="Times New Roman" w:hAnsi="Times New Roman" w:cs="Times New Roman"/>
          <w:sz w:val="26"/>
          <w:szCs w:val="26"/>
        </w:rPr>
        <w:t>нарушений</w:t>
      </w:r>
      <w:r w:rsidR="00DF53EF" w:rsidRPr="00E97E89">
        <w:rPr>
          <w:rFonts w:ascii="Times New Roman" w:hAnsi="Times New Roman" w:cs="Times New Roman"/>
          <w:sz w:val="26"/>
          <w:szCs w:val="26"/>
        </w:rPr>
        <w:t xml:space="preserve"> федерального и регионального законодательства</w:t>
      </w:r>
      <w:r w:rsidR="000121CF" w:rsidRPr="00E97E89">
        <w:rPr>
          <w:rFonts w:ascii="Times New Roman" w:hAnsi="Times New Roman" w:cs="Times New Roman"/>
          <w:sz w:val="26"/>
          <w:szCs w:val="26"/>
        </w:rPr>
        <w:t xml:space="preserve">, или </w:t>
      </w:r>
      <w:r w:rsidR="007D7EFC" w:rsidRPr="00E97E89">
        <w:rPr>
          <w:rFonts w:ascii="Times New Roman" w:hAnsi="Times New Roman" w:cs="Times New Roman"/>
          <w:sz w:val="26"/>
          <w:szCs w:val="26"/>
        </w:rPr>
        <w:t>1</w:t>
      </w:r>
      <w:r w:rsidR="00B164A8" w:rsidRPr="00E97E89">
        <w:rPr>
          <w:rFonts w:ascii="Times New Roman" w:hAnsi="Times New Roman" w:cs="Times New Roman"/>
          <w:sz w:val="26"/>
          <w:szCs w:val="26"/>
        </w:rPr>
        <w:t>32</w:t>
      </w:r>
      <w:r w:rsidR="007D7EFC" w:rsidRPr="00E97E89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B164A8" w:rsidRPr="00E97E89">
        <w:rPr>
          <w:rFonts w:ascii="Times New Roman" w:hAnsi="Times New Roman" w:cs="Times New Roman"/>
          <w:sz w:val="26"/>
          <w:szCs w:val="26"/>
        </w:rPr>
        <w:t>я</w:t>
      </w:r>
      <w:r w:rsidR="00DF53EF" w:rsidRPr="00E97E89">
        <w:rPr>
          <w:rFonts w:ascii="Times New Roman" w:hAnsi="Times New Roman" w:cs="Times New Roman"/>
          <w:sz w:val="26"/>
          <w:szCs w:val="26"/>
        </w:rPr>
        <w:t>, п</w:t>
      </w:r>
      <w:r w:rsidR="000121CF" w:rsidRPr="00E97E89">
        <w:rPr>
          <w:rFonts w:ascii="Times New Roman" w:hAnsi="Times New Roman" w:cs="Times New Roman"/>
          <w:sz w:val="26"/>
          <w:szCs w:val="26"/>
        </w:rPr>
        <w:t xml:space="preserve">ри осуществлении государственных (муниципальных) закупок </w:t>
      </w:r>
      <w:r w:rsidR="00312AB2" w:rsidRPr="00E97E89">
        <w:rPr>
          <w:rFonts w:ascii="Times New Roman" w:hAnsi="Times New Roman" w:cs="Times New Roman"/>
          <w:sz w:val="26"/>
          <w:szCs w:val="26"/>
        </w:rPr>
        <w:t>–</w:t>
      </w:r>
      <w:r w:rsidR="00DF53EF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12AB2" w:rsidRPr="00E97E89">
        <w:rPr>
          <w:rFonts w:ascii="Times New Roman" w:hAnsi="Times New Roman" w:cs="Times New Roman"/>
          <w:sz w:val="26"/>
          <w:szCs w:val="26"/>
        </w:rPr>
        <w:t>3</w:t>
      </w:r>
      <w:r w:rsidR="00AB5C38" w:rsidRPr="00E97E89">
        <w:rPr>
          <w:rFonts w:ascii="Times New Roman" w:hAnsi="Times New Roman" w:cs="Times New Roman"/>
          <w:sz w:val="26"/>
          <w:szCs w:val="26"/>
        </w:rPr>
        <w:t>9</w:t>
      </w:r>
      <w:r w:rsidR="000121CF" w:rsidRPr="00E97E89">
        <w:rPr>
          <w:rFonts w:ascii="Times New Roman" w:hAnsi="Times New Roman" w:cs="Times New Roman"/>
          <w:sz w:val="26"/>
          <w:szCs w:val="26"/>
        </w:rPr>
        <w:t>%</w:t>
      </w:r>
      <w:r w:rsidR="00DF53EF" w:rsidRPr="00E97E89">
        <w:rPr>
          <w:rFonts w:ascii="Times New Roman" w:hAnsi="Times New Roman" w:cs="Times New Roman"/>
          <w:sz w:val="26"/>
          <w:szCs w:val="26"/>
        </w:rPr>
        <w:t xml:space="preserve"> (</w:t>
      </w:r>
      <w:r w:rsidR="00312AB2" w:rsidRPr="00E97E89">
        <w:rPr>
          <w:rFonts w:ascii="Times New Roman" w:hAnsi="Times New Roman" w:cs="Times New Roman"/>
          <w:sz w:val="26"/>
          <w:szCs w:val="26"/>
        </w:rPr>
        <w:t>119</w:t>
      </w:r>
      <w:r w:rsidR="00DF53EF" w:rsidRPr="00E97E89">
        <w:rPr>
          <w:rFonts w:ascii="Times New Roman" w:hAnsi="Times New Roman" w:cs="Times New Roman"/>
          <w:sz w:val="26"/>
          <w:szCs w:val="26"/>
        </w:rPr>
        <w:t>)</w:t>
      </w:r>
      <w:r w:rsidR="000121CF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312AB2" w:rsidRPr="00E97E89">
        <w:rPr>
          <w:rFonts w:ascii="Times New Roman" w:hAnsi="Times New Roman" w:cs="Times New Roman"/>
          <w:sz w:val="26"/>
          <w:szCs w:val="26"/>
        </w:rPr>
        <w:t xml:space="preserve">при управлении и распоряжении государственной (муниципальной) собственностью – </w:t>
      </w:r>
      <w:r w:rsidR="00AB5C38" w:rsidRPr="00E97E89">
        <w:rPr>
          <w:rFonts w:ascii="Times New Roman" w:hAnsi="Times New Roman" w:cs="Times New Roman"/>
          <w:sz w:val="26"/>
          <w:szCs w:val="26"/>
        </w:rPr>
        <w:t>8,5</w:t>
      </w:r>
      <w:r w:rsidR="00312AB2" w:rsidRPr="00E97E89">
        <w:rPr>
          <w:rFonts w:ascii="Times New Roman" w:hAnsi="Times New Roman" w:cs="Times New Roman"/>
          <w:sz w:val="26"/>
          <w:szCs w:val="26"/>
        </w:rPr>
        <w:t>% (26), при ведении бухгалтерского учета, составлени</w:t>
      </w:r>
      <w:r w:rsidR="00AB5C38" w:rsidRPr="00E97E89">
        <w:rPr>
          <w:rFonts w:ascii="Times New Roman" w:hAnsi="Times New Roman" w:cs="Times New Roman"/>
          <w:sz w:val="26"/>
          <w:szCs w:val="26"/>
        </w:rPr>
        <w:t>и</w:t>
      </w:r>
      <w:r w:rsidR="00312AB2" w:rsidRPr="00E97E89">
        <w:rPr>
          <w:rFonts w:ascii="Times New Roman" w:hAnsi="Times New Roman" w:cs="Times New Roman"/>
          <w:sz w:val="26"/>
          <w:szCs w:val="26"/>
        </w:rPr>
        <w:t xml:space="preserve"> и представлении бухгалтерской (финансовой) отчетности – </w:t>
      </w:r>
      <w:r w:rsidR="00AB5C38" w:rsidRPr="00E97E89">
        <w:rPr>
          <w:rFonts w:ascii="Times New Roman" w:hAnsi="Times New Roman" w:cs="Times New Roman"/>
          <w:sz w:val="26"/>
          <w:szCs w:val="26"/>
        </w:rPr>
        <w:t>7,9</w:t>
      </w:r>
      <w:r w:rsidR="00312AB2" w:rsidRPr="00E97E89">
        <w:rPr>
          <w:rFonts w:ascii="Times New Roman" w:hAnsi="Times New Roman" w:cs="Times New Roman"/>
          <w:sz w:val="26"/>
          <w:szCs w:val="26"/>
        </w:rPr>
        <w:t xml:space="preserve">% (24) и </w:t>
      </w:r>
      <w:r w:rsidR="00EA1093" w:rsidRPr="00E97E89">
        <w:rPr>
          <w:rFonts w:ascii="Times New Roman" w:hAnsi="Times New Roman" w:cs="Times New Roman"/>
          <w:sz w:val="26"/>
          <w:szCs w:val="26"/>
        </w:rPr>
        <w:t xml:space="preserve">прочие нарушения </w:t>
      </w:r>
      <w:r w:rsidR="003D3625" w:rsidRPr="00E97E89">
        <w:rPr>
          <w:rFonts w:ascii="Times New Roman" w:hAnsi="Times New Roman" w:cs="Times New Roman"/>
          <w:sz w:val="26"/>
          <w:szCs w:val="26"/>
        </w:rPr>
        <w:t>–</w:t>
      </w:r>
      <w:r w:rsidR="00DF53EF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12AB2" w:rsidRPr="00E97E89">
        <w:rPr>
          <w:rFonts w:ascii="Times New Roman" w:hAnsi="Times New Roman" w:cs="Times New Roman"/>
          <w:sz w:val="26"/>
          <w:szCs w:val="26"/>
        </w:rPr>
        <w:t>1,</w:t>
      </w:r>
      <w:r w:rsidR="00AB5C38" w:rsidRPr="00E97E89">
        <w:rPr>
          <w:rFonts w:ascii="Times New Roman" w:hAnsi="Times New Roman" w:cs="Times New Roman"/>
          <w:sz w:val="26"/>
          <w:szCs w:val="26"/>
        </w:rPr>
        <w:t>3</w:t>
      </w:r>
      <w:r w:rsidR="00EA1093" w:rsidRPr="00E97E89">
        <w:rPr>
          <w:rFonts w:ascii="Times New Roman" w:hAnsi="Times New Roman" w:cs="Times New Roman"/>
          <w:sz w:val="26"/>
          <w:szCs w:val="26"/>
        </w:rPr>
        <w:t>%</w:t>
      </w:r>
      <w:r w:rsidR="003D3625" w:rsidRPr="00E97E89">
        <w:rPr>
          <w:rFonts w:ascii="Times New Roman" w:hAnsi="Times New Roman" w:cs="Times New Roman"/>
          <w:sz w:val="26"/>
          <w:szCs w:val="26"/>
        </w:rPr>
        <w:t xml:space="preserve"> (</w:t>
      </w:r>
      <w:r w:rsidR="00312AB2" w:rsidRPr="00E97E89">
        <w:rPr>
          <w:rFonts w:ascii="Times New Roman" w:hAnsi="Times New Roman" w:cs="Times New Roman"/>
          <w:sz w:val="26"/>
          <w:szCs w:val="26"/>
        </w:rPr>
        <w:t>4</w:t>
      </w:r>
      <w:r w:rsidR="003D3625" w:rsidRPr="00E97E89">
        <w:rPr>
          <w:rFonts w:ascii="Times New Roman" w:hAnsi="Times New Roman" w:cs="Times New Roman"/>
          <w:sz w:val="26"/>
          <w:szCs w:val="26"/>
        </w:rPr>
        <w:t>)</w:t>
      </w:r>
      <w:r w:rsidR="00312AB2" w:rsidRPr="00E97E8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164A8" w:rsidRPr="00E97E89" w:rsidRDefault="00B164A8" w:rsidP="00E97E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63CE" w:rsidRPr="00E97E89" w:rsidRDefault="00CC63CE" w:rsidP="00E97E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8A19E7" w:rsidRPr="00E97E89">
        <w:rPr>
          <w:rFonts w:ascii="Times New Roman" w:hAnsi="Times New Roman" w:cs="Times New Roman"/>
          <w:sz w:val="26"/>
          <w:szCs w:val="26"/>
        </w:rPr>
        <w:t>контрольного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мероприятия установлено следующее:</w:t>
      </w:r>
    </w:p>
    <w:p w:rsidR="00CC63CE" w:rsidRPr="00E97E89" w:rsidRDefault="00CC63CE" w:rsidP="00E97E89">
      <w:pPr>
        <w:pStyle w:val="a3"/>
        <w:ind w:firstLine="709"/>
        <w:jc w:val="both"/>
        <w:rPr>
          <w:b/>
          <w:sz w:val="26"/>
          <w:szCs w:val="26"/>
        </w:rPr>
      </w:pPr>
      <w:r w:rsidRPr="00E97E89">
        <w:rPr>
          <w:b/>
          <w:sz w:val="26"/>
          <w:szCs w:val="26"/>
        </w:rPr>
        <w:t xml:space="preserve">Цель 1. Оценка итогов рассмотрения отчетов (заключений), актов и других документов </w:t>
      </w:r>
      <w:r w:rsidR="00513D02" w:rsidRPr="00E97E89">
        <w:rPr>
          <w:b/>
          <w:sz w:val="26"/>
          <w:szCs w:val="26"/>
        </w:rPr>
        <w:t>П</w:t>
      </w:r>
      <w:r w:rsidRPr="00E97E89">
        <w:rPr>
          <w:b/>
          <w:sz w:val="26"/>
          <w:szCs w:val="26"/>
        </w:rPr>
        <w:t>алаты органами государственной власти</w:t>
      </w:r>
      <w:r w:rsidR="00484549" w:rsidRPr="00E97E89">
        <w:rPr>
          <w:b/>
          <w:sz w:val="26"/>
          <w:szCs w:val="26"/>
        </w:rPr>
        <w:t xml:space="preserve"> Республики Хакасия</w:t>
      </w:r>
      <w:r w:rsidRPr="00E97E89">
        <w:rPr>
          <w:b/>
          <w:sz w:val="26"/>
          <w:szCs w:val="26"/>
        </w:rPr>
        <w:t xml:space="preserve">, </w:t>
      </w:r>
      <w:r w:rsidR="00484549" w:rsidRPr="00E97E89">
        <w:rPr>
          <w:b/>
          <w:sz w:val="26"/>
          <w:szCs w:val="26"/>
        </w:rPr>
        <w:t xml:space="preserve">органами </w:t>
      </w:r>
      <w:r w:rsidRPr="00E97E89">
        <w:rPr>
          <w:b/>
          <w:sz w:val="26"/>
          <w:szCs w:val="26"/>
        </w:rPr>
        <w:t xml:space="preserve">местного самоуправления </w:t>
      </w:r>
      <w:r w:rsidR="00484549" w:rsidRPr="00E97E89">
        <w:rPr>
          <w:b/>
          <w:sz w:val="26"/>
          <w:szCs w:val="26"/>
        </w:rPr>
        <w:t xml:space="preserve">в </w:t>
      </w:r>
      <w:r w:rsidRPr="00E97E89">
        <w:rPr>
          <w:b/>
          <w:sz w:val="26"/>
          <w:szCs w:val="26"/>
        </w:rPr>
        <w:t>Республик</w:t>
      </w:r>
      <w:r w:rsidR="00484549" w:rsidRPr="00E97E89">
        <w:rPr>
          <w:b/>
          <w:sz w:val="26"/>
          <w:szCs w:val="26"/>
        </w:rPr>
        <w:t>е</w:t>
      </w:r>
      <w:r w:rsidRPr="00E97E89">
        <w:rPr>
          <w:b/>
          <w:sz w:val="26"/>
          <w:szCs w:val="26"/>
        </w:rPr>
        <w:t xml:space="preserve"> Хакасия, объектами контроля по результатам проведенных мероприятий</w:t>
      </w:r>
    </w:p>
    <w:p w:rsidR="00980F70" w:rsidRPr="00E97E89" w:rsidRDefault="00980F70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Отчеты и заключения по результатам контрольных и экспертно-аналитических мероприятий, содержащие выводы и </w:t>
      </w:r>
      <w:r w:rsidR="00484549" w:rsidRPr="00E97E89">
        <w:rPr>
          <w:rFonts w:ascii="Times New Roman" w:hAnsi="Times New Roman" w:cs="Times New Roman"/>
          <w:sz w:val="26"/>
          <w:szCs w:val="26"/>
        </w:rPr>
        <w:t>344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484549" w:rsidRPr="00E97E89"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рекомендаци</w:t>
      </w:r>
      <w:r w:rsidR="00484549" w:rsidRPr="00E97E89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устранению нарушений</w:t>
      </w:r>
      <w:r w:rsidR="00484549" w:rsidRPr="00E97E89">
        <w:rPr>
          <w:rFonts w:ascii="Times New Roman" w:hAnsi="Times New Roman" w:cs="Times New Roman"/>
          <w:sz w:val="26"/>
          <w:szCs w:val="26"/>
        </w:rPr>
        <w:t>,</w:t>
      </w:r>
      <w:r w:rsidR="00ED166E" w:rsidRPr="00E97E89">
        <w:rPr>
          <w:rFonts w:ascii="Times New Roman" w:hAnsi="Times New Roman" w:cs="Times New Roman"/>
          <w:sz w:val="26"/>
          <w:szCs w:val="26"/>
        </w:rPr>
        <w:t xml:space="preserve"> рассмотрены и утверждены на коллегии Палаты с участием депутатов Верховного Совета Республики Хакасия, представителей исполнительных органов государственной власти 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ED166E"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ED166E" w:rsidRPr="00E97E89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ED166E" w:rsidRPr="00E97E89">
        <w:rPr>
          <w:rFonts w:ascii="Times New Roman" w:hAnsi="Times New Roman" w:cs="Times New Roman"/>
          <w:sz w:val="26"/>
          <w:szCs w:val="26"/>
        </w:rPr>
        <w:t>Республик</w:t>
      </w:r>
      <w:r w:rsidR="005529B8" w:rsidRPr="00E97E89">
        <w:rPr>
          <w:rFonts w:ascii="Times New Roman" w:hAnsi="Times New Roman" w:cs="Times New Roman"/>
          <w:sz w:val="26"/>
          <w:szCs w:val="26"/>
        </w:rPr>
        <w:t>е</w:t>
      </w:r>
      <w:r w:rsidR="00ED166E" w:rsidRPr="00E97E89">
        <w:rPr>
          <w:rFonts w:ascii="Times New Roman" w:hAnsi="Times New Roman" w:cs="Times New Roman"/>
          <w:sz w:val="26"/>
          <w:szCs w:val="26"/>
        </w:rPr>
        <w:t xml:space="preserve"> Хакасия. </w:t>
      </w:r>
      <w:r w:rsidR="005529B8" w:rsidRPr="00E97E89">
        <w:rPr>
          <w:rFonts w:ascii="Times New Roman" w:hAnsi="Times New Roman" w:cs="Times New Roman"/>
          <w:sz w:val="26"/>
          <w:szCs w:val="26"/>
        </w:rPr>
        <w:t>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полной мере реализовано 2</w:t>
      </w:r>
      <w:r w:rsidR="001F2659" w:rsidRPr="00E97E89">
        <w:rPr>
          <w:rFonts w:ascii="Times New Roman" w:hAnsi="Times New Roman" w:cs="Times New Roman"/>
          <w:sz w:val="26"/>
          <w:szCs w:val="26"/>
        </w:rPr>
        <w:t>34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ED166E" w:rsidRPr="00E97E89"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(</w:t>
      </w:r>
      <w:r w:rsidR="005529B8" w:rsidRPr="00E97E89">
        <w:rPr>
          <w:rFonts w:ascii="Times New Roman" w:hAnsi="Times New Roman" w:cs="Times New Roman"/>
          <w:sz w:val="26"/>
          <w:szCs w:val="26"/>
        </w:rPr>
        <w:t>68</w:t>
      </w:r>
      <w:r w:rsidRPr="00E97E89">
        <w:rPr>
          <w:rFonts w:ascii="Times New Roman" w:hAnsi="Times New Roman" w:cs="Times New Roman"/>
          <w:sz w:val="26"/>
          <w:szCs w:val="26"/>
        </w:rPr>
        <w:t xml:space="preserve">%), частично реализовано </w:t>
      </w:r>
      <w:r w:rsidR="001F2659" w:rsidRPr="00E97E89">
        <w:rPr>
          <w:rFonts w:ascii="Times New Roman" w:hAnsi="Times New Roman" w:cs="Times New Roman"/>
          <w:sz w:val="26"/>
          <w:szCs w:val="26"/>
        </w:rPr>
        <w:t>9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 предложений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31E7C" w:rsidRPr="00E97E89">
        <w:rPr>
          <w:rFonts w:ascii="Times New Roman" w:hAnsi="Times New Roman" w:cs="Times New Roman"/>
          <w:sz w:val="26"/>
          <w:szCs w:val="26"/>
        </w:rPr>
        <w:t>(</w:t>
      </w:r>
      <w:r w:rsidR="005529B8" w:rsidRPr="00E97E89">
        <w:rPr>
          <w:rFonts w:ascii="Times New Roman" w:hAnsi="Times New Roman" w:cs="Times New Roman"/>
          <w:sz w:val="26"/>
          <w:szCs w:val="26"/>
        </w:rPr>
        <w:t>2,6</w:t>
      </w:r>
      <w:r w:rsidRPr="00E97E89">
        <w:rPr>
          <w:rFonts w:ascii="Times New Roman" w:hAnsi="Times New Roman" w:cs="Times New Roman"/>
          <w:sz w:val="26"/>
          <w:szCs w:val="26"/>
        </w:rPr>
        <w:t>%)</w:t>
      </w:r>
      <w:r w:rsidR="005529B8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в стадии реализации – 48 предложений (14%) </w:t>
      </w:r>
      <w:r w:rsidRPr="00E97E89">
        <w:rPr>
          <w:rFonts w:ascii="Times New Roman" w:hAnsi="Times New Roman" w:cs="Times New Roman"/>
          <w:sz w:val="26"/>
          <w:szCs w:val="26"/>
        </w:rPr>
        <w:t xml:space="preserve">и не реализовано 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в течение года – </w:t>
      </w:r>
      <w:r w:rsidR="00D31E7C" w:rsidRPr="00E97E89">
        <w:rPr>
          <w:rFonts w:ascii="Times New Roman" w:hAnsi="Times New Roman" w:cs="Times New Roman"/>
          <w:sz w:val="26"/>
          <w:szCs w:val="26"/>
        </w:rPr>
        <w:t>5</w:t>
      </w:r>
      <w:r w:rsidR="001F2659" w:rsidRPr="00E97E89">
        <w:rPr>
          <w:rFonts w:ascii="Times New Roman" w:hAnsi="Times New Roman" w:cs="Times New Roman"/>
          <w:sz w:val="26"/>
          <w:szCs w:val="26"/>
        </w:rPr>
        <w:t>3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5529B8" w:rsidRPr="00E97E89">
        <w:rPr>
          <w:rFonts w:ascii="Times New Roman" w:hAnsi="Times New Roman" w:cs="Times New Roman"/>
          <w:sz w:val="26"/>
          <w:szCs w:val="26"/>
        </w:rPr>
        <w:t>я и рекомендации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(</w:t>
      </w:r>
      <w:r w:rsidR="00225F1E" w:rsidRPr="00E97E89">
        <w:rPr>
          <w:rFonts w:ascii="Times New Roman" w:hAnsi="Times New Roman" w:cs="Times New Roman"/>
          <w:sz w:val="26"/>
          <w:szCs w:val="26"/>
        </w:rPr>
        <w:t>1</w:t>
      </w:r>
      <w:r w:rsidR="005529B8" w:rsidRPr="00E97E89">
        <w:rPr>
          <w:rFonts w:ascii="Times New Roman" w:hAnsi="Times New Roman" w:cs="Times New Roman"/>
          <w:sz w:val="26"/>
          <w:szCs w:val="26"/>
        </w:rPr>
        <w:t>5</w:t>
      </w:r>
      <w:r w:rsidR="00225F1E" w:rsidRPr="00E97E89">
        <w:rPr>
          <w:rFonts w:ascii="Times New Roman" w:hAnsi="Times New Roman" w:cs="Times New Roman"/>
          <w:sz w:val="26"/>
          <w:szCs w:val="26"/>
        </w:rPr>
        <w:t>,</w:t>
      </w:r>
      <w:r w:rsidR="005529B8" w:rsidRPr="00E97E89">
        <w:rPr>
          <w:rFonts w:ascii="Times New Roman" w:hAnsi="Times New Roman" w:cs="Times New Roman"/>
          <w:sz w:val="26"/>
          <w:szCs w:val="26"/>
        </w:rPr>
        <w:t xml:space="preserve">4%). </w:t>
      </w:r>
    </w:p>
    <w:p w:rsidR="00ED4F81" w:rsidRPr="00E97E89" w:rsidRDefault="00D31E7C" w:rsidP="00E97E8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7E89">
        <w:rPr>
          <w:rFonts w:ascii="Times New Roman" w:hAnsi="Times New Roman"/>
          <w:sz w:val="26"/>
          <w:szCs w:val="26"/>
        </w:rPr>
        <w:t>В</w:t>
      </w:r>
      <w:r w:rsidR="00CC63CE" w:rsidRPr="00E97E89">
        <w:rPr>
          <w:rFonts w:ascii="Times New Roman" w:hAnsi="Times New Roman"/>
          <w:sz w:val="26"/>
          <w:szCs w:val="26"/>
        </w:rPr>
        <w:t xml:space="preserve">ыводы и предложения </w:t>
      </w:r>
      <w:r w:rsidRPr="00E97E89">
        <w:rPr>
          <w:rFonts w:ascii="Times New Roman" w:hAnsi="Times New Roman"/>
          <w:sz w:val="26"/>
          <w:szCs w:val="26"/>
        </w:rPr>
        <w:t xml:space="preserve">Палаты учтены при подготовке </w:t>
      </w:r>
      <w:r w:rsidR="00ED4F81" w:rsidRPr="00E97E89">
        <w:rPr>
          <w:rFonts w:ascii="Times New Roman" w:hAnsi="Times New Roman"/>
          <w:sz w:val="26"/>
          <w:szCs w:val="26"/>
        </w:rPr>
        <w:t>6</w:t>
      </w:r>
      <w:r w:rsidR="00304283" w:rsidRPr="00E97E89">
        <w:rPr>
          <w:rFonts w:ascii="Times New Roman" w:hAnsi="Times New Roman"/>
          <w:sz w:val="26"/>
          <w:szCs w:val="26"/>
        </w:rPr>
        <w:t>-</w:t>
      </w:r>
      <w:r w:rsidR="00ED4F81" w:rsidRPr="00E97E89">
        <w:rPr>
          <w:rFonts w:ascii="Times New Roman" w:hAnsi="Times New Roman"/>
          <w:sz w:val="26"/>
          <w:szCs w:val="26"/>
        </w:rPr>
        <w:t>ти</w:t>
      </w:r>
      <w:r w:rsidRPr="00E97E89">
        <w:rPr>
          <w:rFonts w:ascii="Times New Roman" w:hAnsi="Times New Roman"/>
          <w:sz w:val="26"/>
          <w:szCs w:val="26"/>
        </w:rPr>
        <w:t xml:space="preserve"> законов Республики Хакасия, </w:t>
      </w:r>
      <w:r w:rsidR="00ED4F81" w:rsidRPr="00E97E89">
        <w:rPr>
          <w:rFonts w:ascii="Times New Roman" w:hAnsi="Times New Roman"/>
          <w:sz w:val="26"/>
          <w:szCs w:val="26"/>
        </w:rPr>
        <w:t>25</w:t>
      </w:r>
      <w:r w:rsidR="00304283" w:rsidRPr="00E97E89">
        <w:rPr>
          <w:rFonts w:ascii="Times New Roman" w:hAnsi="Times New Roman"/>
          <w:sz w:val="26"/>
          <w:szCs w:val="26"/>
        </w:rPr>
        <w:t>-ти</w:t>
      </w:r>
      <w:r w:rsidR="00CC63CE" w:rsidRPr="00E97E89">
        <w:rPr>
          <w:rFonts w:ascii="Times New Roman" w:hAnsi="Times New Roman"/>
          <w:sz w:val="26"/>
          <w:szCs w:val="26"/>
        </w:rPr>
        <w:t xml:space="preserve"> постановлени</w:t>
      </w:r>
      <w:r w:rsidRPr="00E97E89">
        <w:rPr>
          <w:rFonts w:ascii="Times New Roman" w:hAnsi="Times New Roman"/>
          <w:sz w:val="26"/>
          <w:szCs w:val="26"/>
        </w:rPr>
        <w:t>й</w:t>
      </w:r>
      <w:r w:rsidR="00CC63CE" w:rsidRPr="00E97E89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ED4F81" w:rsidRPr="00E97E89">
        <w:rPr>
          <w:rFonts w:ascii="Times New Roman" w:hAnsi="Times New Roman"/>
          <w:sz w:val="26"/>
          <w:szCs w:val="26"/>
        </w:rPr>
        <w:t xml:space="preserve">, </w:t>
      </w:r>
      <w:r w:rsidR="00494435" w:rsidRPr="00E97E89">
        <w:rPr>
          <w:rFonts w:ascii="Times New Roman" w:hAnsi="Times New Roman"/>
          <w:sz w:val="26"/>
          <w:szCs w:val="26"/>
        </w:rPr>
        <w:t xml:space="preserve">            </w:t>
      </w:r>
      <w:r w:rsidR="00ED4F81" w:rsidRPr="00E97E89">
        <w:rPr>
          <w:rFonts w:ascii="Times New Roman" w:hAnsi="Times New Roman"/>
          <w:sz w:val="26"/>
          <w:szCs w:val="26"/>
        </w:rPr>
        <w:t>6</w:t>
      </w:r>
      <w:r w:rsidR="00304283" w:rsidRPr="00E97E89">
        <w:rPr>
          <w:rFonts w:ascii="Times New Roman" w:hAnsi="Times New Roman"/>
          <w:sz w:val="26"/>
          <w:szCs w:val="26"/>
        </w:rPr>
        <w:t>-ти</w:t>
      </w:r>
      <w:r w:rsidR="00CC63CE" w:rsidRPr="00E97E89">
        <w:rPr>
          <w:rFonts w:ascii="Times New Roman" w:hAnsi="Times New Roman"/>
          <w:sz w:val="26"/>
          <w:szCs w:val="26"/>
        </w:rPr>
        <w:t xml:space="preserve"> </w:t>
      </w:r>
      <w:r w:rsidR="00995669" w:rsidRPr="00E97E89">
        <w:rPr>
          <w:rFonts w:ascii="Times New Roman" w:hAnsi="Times New Roman"/>
          <w:sz w:val="26"/>
          <w:szCs w:val="26"/>
        </w:rPr>
        <w:t>муниципаль</w:t>
      </w:r>
      <w:r w:rsidR="005529B8" w:rsidRPr="00E97E89">
        <w:rPr>
          <w:rFonts w:ascii="Times New Roman" w:hAnsi="Times New Roman"/>
          <w:sz w:val="26"/>
          <w:szCs w:val="26"/>
        </w:rPr>
        <w:t>ных правовых актов</w:t>
      </w:r>
      <w:r w:rsidR="00304283" w:rsidRPr="00E97E89">
        <w:rPr>
          <w:rFonts w:ascii="Times New Roman" w:hAnsi="Times New Roman"/>
          <w:sz w:val="26"/>
          <w:szCs w:val="26"/>
        </w:rPr>
        <w:t xml:space="preserve">, </w:t>
      </w:r>
      <w:r w:rsidR="00ED4F81" w:rsidRPr="00E97E89">
        <w:rPr>
          <w:rFonts w:ascii="Times New Roman" w:hAnsi="Times New Roman"/>
          <w:sz w:val="26"/>
          <w:szCs w:val="26"/>
        </w:rPr>
        <w:t>14</w:t>
      </w:r>
      <w:r w:rsidR="00304283" w:rsidRPr="00E97E89">
        <w:rPr>
          <w:rFonts w:ascii="Times New Roman" w:hAnsi="Times New Roman"/>
          <w:sz w:val="26"/>
          <w:szCs w:val="26"/>
        </w:rPr>
        <w:t>-ти внутриведомственных организационно-распорядительных документов о</w:t>
      </w:r>
      <w:r w:rsidR="00CC63CE" w:rsidRPr="00E97E89">
        <w:rPr>
          <w:rFonts w:ascii="Times New Roman" w:hAnsi="Times New Roman"/>
          <w:sz w:val="26"/>
          <w:szCs w:val="26"/>
        </w:rPr>
        <w:t>рган</w:t>
      </w:r>
      <w:r w:rsidR="00304283" w:rsidRPr="00E97E89">
        <w:rPr>
          <w:rFonts w:ascii="Times New Roman" w:hAnsi="Times New Roman"/>
          <w:sz w:val="26"/>
          <w:szCs w:val="26"/>
        </w:rPr>
        <w:t>ов</w:t>
      </w:r>
      <w:r w:rsidR="00CC63CE" w:rsidRPr="00E97E89">
        <w:rPr>
          <w:rFonts w:ascii="Times New Roman" w:hAnsi="Times New Roman"/>
          <w:sz w:val="26"/>
          <w:szCs w:val="26"/>
        </w:rPr>
        <w:t xml:space="preserve"> исполнительной власти Республики Хакасия и подведомственны</w:t>
      </w:r>
      <w:r w:rsidR="00304283" w:rsidRPr="00E97E89">
        <w:rPr>
          <w:rFonts w:ascii="Times New Roman" w:hAnsi="Times New Roman"/>
          <w:sz w:val="26"/>
          <w:szCs w:val="26"/>
        </w:rPr>
        <w:t>х</w:t>
      </w:r>
      <w:r w:rsidR="00CC63CE" w:rsidRPr="00E97E89">
        <w:rPr>
          <w:rFonts w:ascii="Times New Roman" w:hAnsi="Times New Roman"/>
          <w:sz w:val="26"/>
          <w:szCs w:val="26"/>
        </w:rPr>
        <w:t xml:space="preserve"> им учреждени</w:t>
      </w:r>
      <w:r w:rsidR="00304283" w:rsidRPr="00E97E89">
        <w:rPr>
          <w:rFonts w:ascii="Times New Roman" w:hAnsi="Times New Roman"/>
          <w:sz w:val="26"/>
          <w:szCs w:val="26"/>
        </w:rPr>
        <w:t>й</w:t>
      </w:r>
      <w:r w:rsidR="00ED4F81" w:rsidRPr="00E97E89">
        <w:rPr>
          <w:rFonts w:ascii="Times New Roman" w:hAnsi="Times New Roman"/>
          <w:sz w:val="26"/>
          <w:szCs w:val="26"/>
        </w:rPr>
        <w:t>.</w:t>
      </w:r>
    </w:p>
    <w:p w:rsidR="00482ABA" w:rsidRPr="00E97E89" w:rsidRDefault="00CC63CE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Устранено финансовых нарушений</w:t>
      </w:r>
      <w:r w:rsidR="00304283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выявленных </w:t>
      </w:r>
      <w:r w:rsidR="00A73B55" w:rsidRPr="00E97E89">
        <w:rPr>
          <w:rFonts w:ascii="Times New Roman" w:hAnsi="Times New Roman" w:cs="Times New Roman"/>
          <w:sz w:val="26"/>
          <w:szCs w:val="26"/>
        </w:rPr>
        <w:t>Палатой</w:t>
      </w:r>
      <w:r w:rsidR="00304283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на </w:t>
      </w:r>
      <w:r w:rsidR="00A73B55" w:rsidRPr="00E97E89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E97E89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192909" w:rsidRPr="00E97E89">
        <w:rPr>
          <w:rFonts w:ascii="Times New Roman" w:hAnsi="Times New Roman" w:cs="Times New Roman"/>
          <w:sz w:val="26"/>
          <w:szCs w:val="26"/>
        </w:rPr>
        <w:t>3</w:t>
      </w:r>
      <w:r w:rsidR="00A8620D" w:rsidRPr="00E97E89">
        <w:rPr>
          <w:rFonts w:ascii="Times New Roman" w:hAnsi="Times New Roman" w:cs="Times New Roman"/>
          <w:sz w:val="26"/>
          <w:szCs w:val="26"/>
        </w:rPr>
        <w:t>606,1</w:t>
      </w:r>
      <w:r w:rsidR="00A73B55" w:rsidRPr="00E97E89">
        <w:rPr>
          <w:rFonts w:ascii="Times New Roman" w:hAnsi="Times New Roman" w:cs="Times New Roman"/>
          <w:sz w:val="26"/>
          <w:szCs w:val="26"/>
        </w:rPr>
        <w:t xml:space="preserve"> тыс. рублей, в том числе</w:t>
      </w:r>
      <w:r w:rsidR="0016523F" w:rsidRPr="00E97E89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proofErr w:type="spellStart"/>
      <w:r w:rsidR="0016523F" w:rsidRPr="00E97E89">
        <w:rPr>
          <w:rFonts w:ascii="Times New Roman" w:hAnsi="Times New Roman" w:cs="Times New Roman"/>
          <w:sz w:val="26"/>
          <w:szCs w:val="26"/>
        </w:rPr>
        <w:t>Ширинского</w:t>
      </w:r>
      <w:proofErr w:type="spellEnd"/>
      <w:r w:rsidR="0016523F" w:rsidRPr="00E97E89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192909" w:rsidRPr="00E97E89">
        <w:rPr>
          <w:rFonts w:ascii="Times New Roman" w:hAnsi="Times New Roman" w:cs="Times New Roman"/>
          <w:sz w:val="26"/>
          <w:szCs w:val="26"/>
        </w:rPr>
        <w:t>(3490 тыс. рублей)</w:t>
      </w:r>
      <w:r w:rsidR="0016523F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A8620D" w:rsidRPr="00E97E89">
        <w:rPr>
          <w:rFonts w:ascii="Times New Roman" w:hAnsi="Times New Roman" w:cs="Times New Roman"/>
          <w:sz w:val="26"/>
          <w:szCs w:val="26"/>
        </w:rPr>
        <w:t>ГБПОУ РХ «Профессиональное училище № 1</w:t>
      </w:r>
      <w:r w:rsidR="004D4AF8" w:rsidRPr="00E97E89">
        <w:rPr>
          <w:rFonts w:ascii="Times New Roman" w:hAnsi="Times New Roman" w:cs="Times New Roman"/>
          <w:sz w:val="26"/>
          <w:szCs w:val="26"/>
        </w:rPr>
        <w:t>8</w:t>
      </w:r>
      <w:r w:rsidR="00A8620D" w:rsidRPr="00E97E89">
        <w:rPr>
          <w:rFonts w:ascii="Times New Roman" w:hAnsi="Times New Roman" w:cs="Times New Roman"/>
          <w:sz w:val="26"/>
          <w:szCs w:val="26"/>
        </w:rPr>
        <w:t>»  (</w:t>
      </w:r>
      <w:r w:rsidR="00FE35AC" w:rsidRPr="00E97E89">
        <w:rPr>
          <w:rFonts w:ascii="Times New Roman" w:hAnsi="Times New Roman" w:cs="Times New Roman"/>
          <w:sz w:val="26"/>
          <w:szCs w:val="26"/>
        </w:rPr>
        <w:t>4</w:t>
      </w:r>
      <w:r w:rsidR="004D4AF8" w:rsidRPr="00E97E89">
        <w:rPr>
          <w:rFonts w:ascii="Times New Roman" w:hAnsi="Times New Roman" w:cs="Times New Roman"/>
          <w:sz w:val="26"/>
          <w:szCs w:val="26"/>
        </w:rPr>
        <w:t>2</w:t>
      </w:r>
      <w:r w:rsidR="00FE35AC" w:rsidRPr="00E97E89">
        <w:rPr>
          <w:rFonts w:ascii="Times New Roman" w:hAnsi="Times New Roman" w:cs="Times New Roman"/>
          <w:sz w:val="26"/>
          <w:szCs w:val="26"/>
        </w:rPr>
        <w:t>,</w:t>
      </w:r>
      <w:r w:rsidR="004D4AF8" w:rsidRPr="00E97E89">
        <w:rPr>
          <w:rFonts w:ascii="Times New Roman" w:hAnsi="Times New Roman" w:cs="Times New Roman"/>
          <w:sz w:val="26"/>
          <w:szCs w:val="26"/>
        </w:rPr>
        <w:t>3</w:t>
      </w:r>
      <w:r w:rsidR="00A8620D" w:rsidRPr="00E97E89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4D4AF8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16523F" w:rsidRPr="00E97E89">
        <w:rPr>
          <w:rFonts w:ascii="Times New Roman" w:hAnsi="Times New Roman" w:cs="Times New Roman"/>
          <w:sz w:val="26"/>
          <w:szCs w:val="26"/>
        </w:rPr>
        <w:t xml:space="preserve">ГАУ РХ «Редакция газеты «Хакасия» </w:t>
      </w:r>
      <w:r w:rsidR="00192909" w:rsidRPr="00E97E89">
        <w:rPr>
          <w:rFonts w:ascii="Times New Roman" w:hAnsi="Times New Roman" w:cs="Times New Roman"/>
          <w:sz w:val="26"/>
          <w:szCs w:val="26"/>
        </w:rPr>
        <w:t>(30 тыс. рублей)</w:t>
      </w:r>
      <w:r w:rsidR="00A8620D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16523F" w:rsidRPr="00E97E89">
        <w:rPr>
          <w:rFonts w:ascii="Times New Roman" w:hAnsi="Times New Roman" w:cs="Times New Roman"/>
          <w:sz w:val="26"/>
          <w:szCs w:val="26"/>
        </w:rPr>
        <w:t xml:space="preserve">ГБУЗ РХ «Черногорский межрайонный родильный дом» </w:t>
      </w:r>
      <w:r w:rsidR="00192909" w:rsidRPr="00E97E89">
        <w:rPr>
          <w:rFonts w:ascii="Times New Roman" w:hAnsi="Times New Roman" w:cs="Times New Roman"/>
          <w:sz w:val="26"/>
          <w:szCs w:val="26"/>
        </w:rPr>
        <w:t>(27,2 тыс. рублей)</w:t>
      </w:r>
      <w:r w:rsidR="004D4AF8" w:rsidRPr="00E97E89">
        <w:rPr>
          <w:rFonts w:ascii="Times New Roman" w:hAnsi="Times New Roman" w:cs="Times New Roman"/>
          <w:sz w:val="26"/>
          <w:szCs w:val="26"/>
        </w:rPr>
        <w:t xml:space="preserve"> и </w:t>
      </w:r>
      <w:r w:rsidR="00A8620D" w:rsidRPr="00E97E89">
        <w:rPr>
          <w:rFonts w:ascii="Times New Roman" w:hAnsi="Times New Roman" w:cs="Times New Roman"/>
          <w:sz w:val="26"/>
          <w:szCs w:val="26"/>
        </w:rPr>
        <w:t>ГБПОУ РХ «Профессиональное училище № 13»  (</w:t>
      </w:r>
      <w:r w:rsidR="00FE35AC" w:rsidRPr="00E97E89">
        <w:rPr>
          <w:rFonts w:ascii="Times New Roman" w:hAnsi="Times New Roman" w:cs="Times New Roman"/>
          <w:sz w:val="26"/>
          <w:szCs w:val="26"/>
        </w:rPr>
        <w:t>1</w:t>
      </w:r>
      <w:r w:rsidR="004D4AF8" w:rsidRPr="00E97E89">
        <w:rPr>
          <w:rFonts w:ascii="Times New Roman" w:hAnsi="Times New Roman" w:cs="Times New Roman"/>
          <w:sz w:val="26"/>
          <w:szCs w:val="26"/>
        </w:rPr>
        <w:t>6</w:t>
      </w:r>
      <w:r w:rsidR="00FE35AC" w:rsidRPr="00E97E89">
        <w:rPr>
          <w:rFonts w:ascii="Times New Roman" w:hAnsi="Times New Roman" w:cs="Times New Roman"/>
          <w:sz w:val="26"/>
          <w:szCs w:val="26"/>
        </w:rPr>
        <w:t>,</w:t>
      </w:r>
      <w:r w:rsidR="004D4AF8" w:rsidRPr="00E97E89">
        <w:rPr>
          <w:rFonts w:ascii="Times New Roman" w:hAnsi="Times New Roman" w:cs="Times New Roman"/>
          <w:sz w:val="26"/>
          <w:szCs w:val="26"/>
        </w:rPr>
        <w:t>6</w:t>
      </w:r>
      <w:r w:rsidR="00A8620D" w:rsidRPr="00E97E89">
        <w:rPr>
          <w:rFonts w:ascii="Times New Roman" w:hAnsi="Times New Roman" w:cs="Times New Roman"/>
          <w:sz w:val="26"/>
          <w:szCs w:val="26"/>
        </w:rPr>
        <w:t xml:space="preserve"> тыс. рублей).</w:t>
      </w:r>
      <w:proofErr w:type="gramEnd"/>
    </w:p>
    <w:p w:rsidR="00A8620D" w:rsidRPr="00E97E89" w:rsidRDefault="00A8620D" w:rsidP="00E97E89">
      <w:pPr>
        <w:pStyle w:val="a5"/>
        <w:spacing w:after="0"/>
        <w:ind w:left="0" w:firstLine="708"/>
        <w:jc w:val="both"/>
        <w:rPr>
          <w:b/>
          <w:sz w:val="26"/>
          <w:szCs w:val="26"/>
        </w:rPr>
      </w:pPr>
    </w:p>
    <w:p w:rsidR="000557DB" w:rsidRPr="00E97E89" w:rsidRDefault="00347980" w:rsidP="00E97E89">
      <w:pPr>
        <w:pStyle w:val="a5"/>
        <w:spacing w:after="0"/>
        <w:ind w:left="0" w:firstLine="708"/>
        <w:jc w:val="both"/>
        <w:rPr>
          <w:b/>
          <w:sz w:val="26"/>
          <w:szCs w:val="26"/>
        </w:rPr>
      </w:pPr>
      <w:r w:rsidRPr="00E97E89">
        <w:rPr>
          <w:b/>
          <w:sz w:val="26"/>
          <w:szCs w:val="26"/>
        </w:rPr>
        <w:t>1.</w:t>
      </w:r>
      <w:r w:rsidR="005B5D20" w:rsidRPr="00E97E89">
        <w:rPr>
          <w:b/>
          <w:sz w:val="26"/>
          <w:szCs w:val="26"/>
        </w:rPr>
        <w:t>1. </w:t>
      </w:r>
      <w:proofErr w:type="gramStart"/>
      <w:r w:rsidR="005B5D20" w:rsidRPr="00E97E89">
        <w:rPr>
          <w:b/>
          <w:sz w:val="26"/>
          <w:szCs w:val="26"/>
        </w:rPr>
        <w:t>Контроль за</w:t>
      </w:r>
      <w:proofErr w:type="gramEnd"/>
      <w:r w:rsidR="005B5D20" w:rsidRPr="00E97E89">
        <w:rPr>
          <w:b/>
          <w:sz w:val="26"/>
          <w:szCs w:val="26"/>
        </w:rPr>
        <w:t xml:space="preserve"> формирование</w:t>
      </w:r>
      <w:r w:rsidR="00F158E7" w:rsidRPr="00E97E89">
        <w:rPr>
          <w:b/>
          <w:sz w:val="26"/>
          <w:szCs w:val="26"/>
        </w:rPr>
        <w:t>м</w:t>
      </w:r>
      <w:r w:rsidR="005B5D20" w:rsidRPr="00E97E89">
        <w:rPr>
          <w:b/>
          <w:sz w:val="26"/>
          <w:szCs w:val="26"/>
        </w:rPr>
        <w:t xml:space="preserve"> и исполнением республиканского бюджета Республики Хакасия, соблюдением установленного порядка управления и распоряжения имуществом, находящимся в государственной собственности Республики Хакасия</w:t>
      </w:r>
    </w:p>
    <w:p w:rsidR="00D660BB" w:rsidRPr="00E97E89" w:rsidRDefault="00D660BB" w:rsidP="00E97E89">
      <w:pPr>
        <w:pStyle w:val="a5"/>
        <w:spacing w:after="0"/>
        <w:ind w:left="0" w:firstLine="708"/>
        <w:jc w:val="both"/>
        <w:rPr>
          <w:sz w:val="26"/>
          <w:szCs w:val="26"/>
        </w:rPr>
      </w:pPr>
      <w:proofErr w:type="gramStart"/>
      <w:r w:rsidRPr="00E97E89">
        <w:rPr>
          <w:sz w:val="26"/>
          <w:szCs w:val="26"/>
        </w:rPr>
        <w:t>Контроль за формированием и исполнением  республиканского бюджета Республики Хакасия</w:t>
      </w:r>
      <w:r w:rsidR="00F158E7" w:rsidRPr="00E97E89">
        <w:rPr>
          <w:sz w:val="26"/>
          <w:szCs w:val="26"/>
        </w:rPr>
        <w:t>,</w:t>
      </w:r>
      <w:r w:rsidRPr="00E97E89">
        <w:rPr>
          <w:sz w:val="26"/>
          <w:szCs w:val="26"/>
        </w:rPr>
        <w:t xml:space="preserve"> соблюдением установленного порядка управления и распоряжения имуществом, находящимся в государственной собственности Республики Хакасия</w:t>
      </w:r>
      <w:r w:rsidR="007B4015" w:rsidRPr="00E97E89">
        <w:rPr>
          <w:sz w:val="26"/>
          <w:szCs w:val="26"/>
        </w:rPr>
        <w:t>,</w:t>
      </w:r>
      <w:r w:rsidRPr="00E97E89">
        <w:rPr>
          <w:sz w:val="26"/>
          <w:szCs w:val="26"/>
        </w:rPr>
        <w:t xml:space="preserve"> осуществлялся Палатой в ходе </w:t>
      </w:r>
      <w:r w:rsidR="0098126A" w:rsidRPr="00E97E89">
        <w:rPr>
          <w:sz w:val="26"/>
          <w:szCs w:val="26"/>
        </w:rPr>
        <w:t>2</w:t>
      </w:r>
      <w:r w:rsidRPr="00E97E89">
        <w:rPr>
          <w:sz w:val="26"/>
          <w:szCs w:val="26"/>
        </w:rPr>
        <w:t>-х контрольных</w:t>
      </w:r>
      <w:r w:rsidR="00995669" w:rsidRPr="00E97E89">
        <w:rPr>
          <w:sz w:val="26"/>
          <w:szCs w:val="26"/>
        </w:rPr>
        <w:t xml:space="preserve"> и</w:t>
      </w:r>
      <w:r w:rsidRPr="00E97E89">
        <w:rPr>
          <w:sz w:val="26"/>
          <w:szCs w:val="26"/>
        </w:rPr>
        <w:t xml:space="preserve"> </w:t>
      </w:r>
      <w:r w:rsidR="00995669" w:rsidRPr="00E97E89">
        <w:rPr>
          <w:sz w:val="26"/>
          <w:szCs w:val="26"/>
        </w:rPr>
        <w:t>9</w:t>
      </w:r>
      <w:r w:rsidRPr="00E97E89">
        <w:rPr>
          <w:sz w:val="26"/>
          <w:szCs w:val="26"/>
        </w:rPr>
        <w:t>-</w:t>
      </w:r>
      <w:r w:rsidR="00995669" w:rsidRPr="00E97E89">
        <w:rPr>
          <w:sz w:val="26"/>
          <w:szCs w:val="26"/>
        </w:rPr>
        <w:t>т</w:t>
      </w:r>
      <w:r w:rsidR="0098126A" w:rsidRPr="00E97E89">
        <w:rPr>
          <w:sz w:val="26"/>
          <w:szCs w:val="26"/>
        </w:rPr>
        <w:t>и</w:t>
      </w:r>
      <w:r w:rsidRPr="00E97E89">
        <w:rPr>
          <w:sz w:val="26"/>
          <w:szCs w:val="26"/>
        </w:rPr>
        <w:t xml:space="preserve"> экспертно-аналитических мероприятий и охватил </w:t>
      </w:r>
      <w:r w:rsidR="0098126A" w:rsidRPr="00E97E89">
        <w:rPr>
          <w:sz w:val="26"/>
          <w:szCs w:val="26"/>
        </w:rPr>
        <w:t>5</w:t>
      </w:r>
      <w:r w:rsidR="00704273" w:rsidRPr="00E97E89">
        <w:rPr>
          <w:sz w:val="26"/>
          <w:szCs w:val="26"/>
        </w:rPr>
        <w:t>5</w:t>
      </w:r>
      <w:r w:rsidRPr="00E97E89">
        <w:rPr>
          <w:sz w:val="26"/>
          <w:szCs w:val="26"/>
        </w:rPr>
        <w:t xml:space="preserve"> объект</w:t>
      </w:r>
      <w:r w:rsidR="00BF5733" w:rsidRPr="00E97E89">
        <w:rPr>
          <w:sz w:val="26"/>
          <w:szCs w:val="26"/>
        </w:rPr>
        <w:t>ов</w:t>
      </w:r>
      <w:r w:rsidRPr="00E97E89">
        <w:rPr>
          <w:sz w:val="26"/>
          <w:szCs w:val="26"/>
        </w:rPr>
        <w:t xml:space="preserve"> проверк</w:t>
      </w:r>
      <w:r w:rsidR="00A01266" w:rsidRPr="00E97E89">
        <w:rPr>
          <w:sz w:val="26"/>
          <w:szCs w:val="26"/>
        </w:rPr>
        <w:t>и</w:t>
      </w:r>
      <w:r w:rsidRPr="00E97E89">
        <w:rPr>
          <w:sz w:val="26"/>
          <w:szCs w:val="26"/>
        </w:rPr>
        <w:t xml:space="preserve">, в том </w:t>
      </w:r>
      <w:r w:rsidRPr="00E97E89">
        <w:rPr>
          <w:sz w:val="26"/>
          <w:szCs w:val="26"/>
        </w:rPr>
        <w:lastRenderedPageBreak/>
        <w:t xml:space="preserve">числе </w:t>
      </w:r>
      <w:r w:rsidR="001F544D" w:rsidRPr="00E97E89">
        <w:rPr>
          <w:sz w:val="26"/>
          <w:szCs w:val="26"/>
        </w:rPr>
        <w:t xml:space="preserve">46 </w:t>
      </w:r>
      <w:r w:rsidR="004E46CF" w:rsidRPr="00E97E89">
        <w:rPr>
          <w:sz w:val="26"/>
          <w:szCs w:val="26"/>
        </w:rPr>
        <w:t>государственны</w:t>
      </w:r>
      <w:r w:rsidR="001F544D" w:rsidRPr="00E97E89">
        <w:rPr>
          <w:sz w:val="26"/>
          <w:szCs w:val="26"/>
        </w:rPr>
        <w:t>х</w:t>
      </w:r>
      <w:r w:rsidR="004E46CF" w:rsidRPr="00E97E89">
        <w:rPr>
          <w:sz w:val="26"/>
          <w:szCs w:val="26"/>
        </w:rPr>
        <w:t xml:space="preserve"> орган</w:t>
      </w:r>
      <w:r w:rsidR="001F544D" w:rsidRPr="00E97E89">
        <w:rPr>
          <w:sz w:val="26"/>
          <w:szCs w:val="26"/>
        </w:rPr>
        <w:t>ов</w:t>
      </w:r>
      <w:r w:rsidR="004E46CF" w:rsidRPr="00E97E89">
        <w:rPr>
          <w:sz w:val="26"/>
          <w:szCs w:val="26"/>
        </w:rPr>
        <w:t xml:space="preserve"> исполнительной власти Республики Ха</w:t>
      </w:r>
      <w:r w:rsidR="005C61B9" w:rsidRPr="00E97E89">
        <w:rPr>
          <w:sz w:val="26"/>
          <w:szCs w:val="26"/>
        </w:rPr>
        <w:t>касия</w:t>
      </w:r>
      <w:r w:rsidR="001F544D" w:rsidRPr="00E97E89">
        <w:rPr>
          <w:sz w:val="26"/>
          <w:szCs w:val="26"/>
        </w:rPr>
        <w:t xml:space="preserve"> и</w:t>
      </w:r>
      <w:r w:rsidRPr="00E97E89">
        <w:rPr>
          <w:sz w:val="26"/>
          <w:szCs w:val="26"/>
        </w:rPr>
        <w:t xml:space="preserve"> </w:t>
      </w:r>
      <w:r w:rsidR="001F544D" w:rsidRPr="00E97E89">
        <w:rPr>
          <w:sz w:val="26"/>
          <w:szCs w:val="26"/>
        </w:rPr>
        <w:t>органов местного самоуправления в</w:t>
      </w:r>
      <w:r w:rsidR="00374B2C" w:rsidRPr="00E97E89">
        <w:rPr>
          <w:sz w:val="26"/>
          <w:szCs w:val="26"/>
        </w:rPr>
        <w:t xml:space="preserve"> Республик</w:t>
      </w:r>
      <w:r w:rsidR="001F544D" w:rsidRPr="00E97E89">
        <w:rPr>
          <w:sz w:val="26"/>
          <w:szCs w:val="26"/>
        </w:rPr>
        <w:t>е</w:t>
      </w:r>
      <w:r w:rsidR="00374B2C" w:rsidRPr="00E97E89">
        <w:rPr>
          <w:sz w:val="26"/>
          <w:szCs w:val="26"/>
        </w:rPr>
        <w:t xml:space="preserve"> Хакасия</w:t>
      </w:r>
      <w:r w:rsidR="00FD4760" w:rsidRPr="00E97E89">
        <w:rPr>
          <w:sz w:val="26"/>
          <w:szCs w:val="26"/>
        </w:rPr>
        <w:t>,</w:t>
      </w:r>
      <w:r w:rsidRPr="00E97E89">
        <w:rPr>
          <w:sz w:val="26"/>
          <w:szCs w:val="26"/>
        </w:rPr>
        <w:t xml:space="preserve"> </w:t>
      </w:r>
      <w:r w:rsidR="00FD4760" w:rsidRPr="00E97E89">
        <w:rPr>
          <w:sz w:val="26"/>
          <w:szCs w:val="26"/>
        </w:rPr>
        <w:t xml:space="preserve">а также 3 государственных </w:t>
      </w:r>
      <w:r w:rsidR="008455CD" w:rsidRPr="00E97E89">
        <w:rPr>
          <w:sz w:val="26"/>
          <w:szCs w:val="26"/>
        </w:rPr>
        <w:t>и 6</w:t>
      </w:r>
      <w:proofErr w:type="gramEnd"/>
      <w:r w:rsidR="008455CD" w:rsidRPr="00E97E89">
        <w:rPr>
          <w:sz w:val="26"/>
          <w:szCs w:val="26"/>
        </w:rPr>
        <w:t xml:space="preserve"> муниципальных предприятий и учреждений.</w:t>
      </w:r>
    </w:p>
    <w:p w:rsidR="00E2472B" w:rsidRPr="00E97E89" w:rsidRDefault="00D660BB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В результате проведенных мероприятий объем финансовых нарушений по данному направлению составил </w:t>
      </w:r>
      <w:r w:rsidR="00A87960" w:rsidRPr="00E97E89">
        <w:rPr>
          <w:rFonts w:ascii="Times New Roman" w:hAnsi="Times New Roman" w:cs="Times New Roman"/>
          <w:spacing w:val="-2"/>
          <w:sz w:val="26"/>
          <w:szCs w:val="26"/>
        </w:rPr>
        <w:t>522 572,7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 тыс. рублей</w:t>
      </w:r>
      <w:r w:rsidR="00756422" w:rsidRPr="00E97E89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 или </w:t>
      </w:r>
      <w:r w:rsidR="00704273" w:rsidRPr="00E97E89">
        <w:rPr>
          <w:rFonts w:ascii="Times New Roman" w:hAnsi="Times New Roman" w:cs="Times New Roman"/>
          <w:spacing w:val="-2"/>
          <w:sz w:val="26"/>
          <w:szCs w:val="26"/>
        </w:rPr>
        <w:t>53,6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>% от общего о</w:t>
      </w:r>
      <w:r w:rsidRPr="00E97E89">
        <w:rPr>
          <w:rFonts w:ascii="Times New Roman" w:hAnsi="Times New Roman" w:cs="Times New Roman"/>
          <w:spacing w:val="2"/>
          <w:sz w:val="26"/>
          <w:szCs w:val="26"/>
        </w:rPr>
        <w:t xml:space="preserve">бъема выявленных нарушений. </w:t>
      </w:r>
      <w:r w:rsidRPr="00E97E89">
        <w:rPr>
          <w:rFonts w:ascii="Times New Roman" w:hAnsi="Times New Roman" w:cs="Times New Roman"/>
          <w:sz w:val="26"/>
          <w:szCs w:val="26"/>
        </w:rPr>
        <w:t xml:space="preserve">В адрес руководителей объектов проверок направлено </w:t>
      </w:r>
      <w:r w:rsidR="0043161B" w:rsidRPr="00E97E89">
        <w:rPr>
          <w:rFonts w:ascii="Times New Roman" w:hAnsi="Times New Roman" w:cs="Times New Roman"/>
          <w:sz w:val="26"/>
          <w:szCs w:val="26"/>
        </w:rPr>
        <w:t>1</w:t>
      </w:r>
      <w:r w:rsidR="00F05F4B" w:rsidRPr="00E97E89">
        <w:rPr>
          <w:rFonts w:ascii="Times New Roman" w:hAnsi="Times New Roman" w:cs="Times New Roman"/>
          <w:sz w:val="26"/>
          <w:szCs w:val="26"/>
        </w:rPr>
        <w:t>1</w:t>
      </w:r>
      <w:r w:rsidR="00756422" w:rsidRPr="00E97E89">
        <w:rPr>
          <w:rFonts w:ascii="Times New Roman" w:hAnsi="Times New Roman" w:cs="Times New Roman"/>
          <w:sz w:val="26"/>
          <w:szCs w:val="26"/>
        </w:rPr>
        <w:t>5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05F4B" w:rsidRPr="00E97E89">
        <w:rPr>
          <w:rFonts w:ascii="Times New Roman" w:hAnsi="Times New Roman" w:cs="Times New Roman"/>
          <w:sz w:val="26"/>
          <w:szCs w:val="26"/>
        </w:rPr>
        <w:t>требовани</w:t>
      </w:r>
      <w:r w:rsidR="00756422" w:rsidRPr="00E97E89">
        <w:rPr>
          <w:rFonts w:ascii="Times New Roman" w:hAnsi="Times New Roman" w:cs="Times New Roman"/>
          <w:sz w:val="26"/>
          <w:szCs w:val="26"/>
        </w:rPr>
        <w:t>й</w:t>
      </w:r>
      <w:r w:rsidR="00F05F4B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Pr="00E97E89">
        <w:rPr>
          <w:rFonts w:ascii="Times New Roman" w:hAnsi="Times New Roman" w:cs="Times New Roman"/>
          <w:sz w:val="26"/>
          <w:szCs w:val="26"/>
        </w:rPr>
        <w:t>предложени</w:t>
      </w:r>
      <w:r w:rsidR="00756422" w:rsidRPr="00E97E89">
        <w:rPr>
          <w:rFonts w:ascii="Times New Roman" w:hAnsi="Times New Roman" w:cs="Times New Roman"/>
          <w:sz w:val="26"/>
          <w:szCs w:val="26"/>
        </w:rPr>
        <w:t>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</w:t>
      </w:r>
      <w:r w:rsidR="00F05F4B" w:rsidRPr="00E97E89">
        <w:rPr>
          <w:rFonts w:ascii="Times New Roman" w:hAnsi="Times New Roman" w:cs="Times New Roman"/>
          <w:sz w:val="26"/>
          <w:szCs w:val="26"/>
        </w:rPr>
        <w:t>реко</w:t>
      </w:r>
      <w:r w:rsidRPr="00E97E89">
        <w:rPr>
          <w:rFonts w:ascii="Times New Roman" w:hAnsi="Times New Roman" w:cs="Times New Roman"/>
          <w:sz w:val="26"/>
          <w:szCs w:val="26"/>
        </w:rPr>
        <w:t>мендаци</w:t>
      </w:r>
      <w:r w:rsidR="00756422" w:rsidRPr="00E97E89">
        <w:rPr>
          <w:rFonts w:ascii="Times New Roman" w:hAnsi="Times New Roman" w:cs="Times New Roman"/>
          <w:sz w:val="26"/>
          <w:szCs w:val="26"/>
        </w:rPr>
        <w:t>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устранению и предупреждению выя</w:t>
      </w:r>
      <w:r w:rsidR="00E2472B" w:rsidRPr="00E97E89">
        <w:rPr>
          <w:rFonts w:ascii="Times New Roman" w:hAnsi="Times New Roman" w:cs="Times New Roman"/>
          <w:sz w:val="26"/>
          <w:szCs w:val="26"/>
        </w:rPr>
        <w:t>вленных нарушений и недостатков, по 58-ми из которых приняты практические меры</w:t>
      </w:r>
      <w:r w:rsidR="0075642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9E20C3" w:rsidRPr="00E97E89">
        <w:rPr>
          <w:rFonts w:ascii="Times New Roman" w:hAnsi="Times New Roman" w:cs="Times New Roman"/>
          <w:sz w:val="26"/>
          <w:szCs w:val="26"/>
        </w:rPr>
        <w:t xml:space="preserve">по реализации </w:t>
      </w:r>
      <w:r w:rsidR="00756422" w:rsidRPr="00E97E89">
        <w:rPr>
          <w:rFonts w:ascii="Times New Roman" w:hAnsi="Times New Roman" w:cs="Times New Roman"/>
          <w:sz w:val="26"/>
          <w:szCs w:val="26"/>
        </w:rPr>
        <w:t>(по 14-ти предложениям срок исполнения не наступил)</w:t>
      </w:r>
      <w:r w:rsidR="00E2472B" w:rsidRPr="00E97E89">
        <w:rPr>
          <w:rFonts w:ascii="Times New Roman" w:hAnsi="Times New Roman" w:cs="Times New Roman"/>
          <w:sz w:val="26"/>
          <w:szCs w:val="26"/>
        </w:rPr>
        <w:t>.</w:t>
      </w:r>
    </w:p>
    <w:p w:rsidR="00543D8F" w:rsidRPr="00E97E89" w:rsidRDefault="00756422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 xml:space="preserve">С </w:t>
      </w:r>
      <w:r w:rsidR="00A01266" w:rsidRPr="00E97E89">
        <w:rPr>
          <w:sz w:val="26"/>
          <w:szCs w:val="26"/>
        </w:rPr>
        <w:t xml:space="preserve">учетом предложений и рекомендаций </w:t>
      </w:r>
      <w:r w:rsidR="007704B2" w:rsidRPr="00E97E89">
        <w:rPr>
          <w:sz w:val="26"/>
          <w:szCs w:val="26"/>
        </w:rPr>
        <w:t xml:space="preserve">Палаты по данному направлению </w:t>
      </w:r>
      <w:r w:rsidRPr="00E97E89">
        <w:rPr>
          <w:sz w:val="26"/>
          <w:szCs w:val="26"/>
        </w:rPr>
        <w:t>принято</w:t>
      </w:r>
      <w:r w:rsidR="007704B2" w:rsidRPr="00E97E89">
        <w:rPr>
          <w:sz w:val="26"/>
          <w:szCs w:val="26"/>
        </w:rPr>
        <w:t xml:space="preserve"> </w:t>
      </w:r>
      <w:r w:rsidR="00EF386C" w:rsidRPr="00E97E89">
        <w:rPr>
          <w:sz w:val="26"/>
          <w:szCs w:val="26"/>
        </w:rPr>
        <w:t>20</w:t>
      </w:r>
      <w:r w:rsidRPr="00E97E89">
        <w:rPr>
          <w:sz w:val="26"/>
          <w:szCs w:val="26"/>
        </w:rPr>
        <w:t xml:space="preserve"> нормативных правовых актов</w:t>
      </w:r>
      <w:r w:rsidR="007704B2" w:rsidRPr="00E97E89">
        <w:rPr>
          <w:sz w:val="26"/>
          <w:szCs w:val="26"/>
        </w:rPr>
        <w:t xml:space="preserve">, в том числе </w:t>
      </w:r>
      <w:r w:rsidR="00EF386C" w:rsidRPr="00E97E89">
        <w:rPr>
          <w:sz w:val="26"/>
          <w:szCs w:val="26"/>
        </w:rPr>
        <w:t xml:space="preserve">4 </w:t>
      </w:r>
      <w:r w:rsidRPr="00E97E89">
        <w:rPr>
          <w:sz w:val="26"/>
          <w:szCs w:val="26"/>
        </w:rPr>
        <w:t>З</w:t>
      </w:r>
      <w:r w:rsidR="007704B2" w:rsidRPr="00E97E89">
        <w:rPr>
          <w:sz w:val="26"/>
          <w:szCs w:val="26"/>
        </w:rPr>
        <w:t>акон</w:t>
      </w:r>
      <w:r w:rsidRPr="00E97E89">
        <w:rPr>
          <w:sz w:val="26"/>
          <w:szCs w:val="26"/>
        </w:rPr>
        <w:t>а</w:t>
      </w:r>
      <w:r w:rsidR="00EF386C" w:rsidRPr="00E97E89">
        <w:rPr>
          <w:sz w:val="26"/>
          <w:szCs w:val="26"/>
        </w:rPr>
        <w:t xml:space="preserve"> Р</w:t>
      </w:r>
      <w:r w:rsidR="00B54BD5" w:rsidRPr="00E97E89">
        <w:rPr>
          <w:sz w:val="26"/>
          <w:szCs w:val="26"/>
        </w:rPr>
        <w:t>е</w:t>
      </w:r>
      <w:r w:rsidR="00E2472B" w:rsidRPr="00E97E89">
        <w:rPr>
          <w:sz w:val="26"/>
          <w:szCs w:val="26"/>
        </w:rPr>
        <w:t>спублики Хакасия и 1</w:t>
      </w:r>
      <w:r w:rsidR="00EF386C" w:rsidRPr="00E97E89">
        <w:rPr>
          <w:sz w:val="26"/>
          <w:szCs w:val="26"/>
        </w:rPr>
        <w:t xml:space="preserve">6 </w:t>
      </w:r>
      <w:r w:rsidR="007704B2" w:rsidRPr="00E97E89">
        <w:rPr>
          <w:sz w:val="26"/>
          <w:szCs w:val="26"/>
        </w:rPr>
        <w:t>постановлени</w:t>
      </w:r>
      <w:r w:rsidRPr="00E97E89">
        <w:rPr>
          <w:sz w:val="26"/>
          <w:szCs w:val="26"/>
        </w:rPr>
        <w:t>й</w:t>
      </w:r>
      <w:r w:rsidR="007704B2" w:rsidRPr="00E97E89">
        <w:rPr>
          <w:sz w:val="26"/>
          <w:szCs w:val="26"/>
        </w:rPr>
        <w:t xml:space="preserve"> Правительства Республики Хакасия</w:t>
      </w:r>
      <w:r w:rsidRPr="00E97E89">
        <w:rPr>
          <w:sz w:val="26"/>
          <w:szCs w:val="26"/>
        </w:rPr>
        <w:t xml:space="preserve"> о внесении изменений в ранее принятые законы и постановления</w:t>
      </w:r>
      <w:r w:rsidR="00E2472B" w:rsidRPr="00E97E89">
        <w:rPr>
          <w:sz w:val="26"/>
          <w:szCs w:val="26"/>
        </w:rPr>
        <w:t>.</w:t>
      </w:r>
    </w:p>
    <w:p w:rsidR="00E41F7C" w:rsidRPr="00E97E89" w:rsidRDefault="00E41F7C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финансово-экономической экспертизы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проекта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закона Республики Хакасия «О республиканском бюджете Республики Хакасия на 2020 год и на плановый период 2021 </w:t>
      </w:r>
      <w:r w:rsidR="00756422" w:rsidRPr="00E97E89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2022 годов»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Министерством финансов Республики Хакасия учтено предложение по распределению доходов и расходов республиканского бюджета за счет объемов безвозмездных поступлений, предусмотренных для Республики Хакасия </w:t>
      </w:r>
      <w:r w:rsidR="00543823" w:rsidRPr="00E97E89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федерально</w:t>
      </w:r>
      <w:r w:rsidR="00543823" w:rsidRPr="00E97E89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бюджет</w:t>
      </w:r>
      <w:r w:rsidR="00543823" w:rsidRPr="00E97E8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33453" w:rsidRPr="00E97E89" w:rsidRDefault="00E17F1F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При этом </w:t>
      </w:r>
      <w:r w:rsidR="00533453" w:rsidRPr="00E97E89">
        <w:rPr>
          <w:rFonts w:ascii="Times New Roman" w:eastAsia="Times New Roman" w:hAnsi="Times New Roman" w:cs="Times New Roman"/>
          <w:sz w:val="26"/>
          <w:szCs w:val="26"/>
        </w:rPr>
        <w:t xml:space="preserve">отдельные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41F7C" w:rsidRPr="00E97E89">
        <w:rPr>
          <w:rFonts w:ascii="Times New Roman" w:eastAsia="Times New Roman" w:hAnsi="Times New Roman" w:cs="Times New Roman"/>
          <w:sz w:val="26"/>
          <w:szCs w:val="26"/>
        </w:rPr>
        <w:t>редложения</w:t>
      </w:r>
      <w:r w:rsidR="00533453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33453" w:rsidRPr="00E97E89">
        <w:rPr>
          <w:rFonts w:ascii="Times New Roman" w:eastAsia="Times New Roman" w:hAnsi="Times New Roman" w:cs="Times New Roman"/>
          <w:sz w:val="26"/>
          <w:szCs w:val="26"/>
        </w:rPr>
        <w:t>Палаты</w:t>
      </w:r>
      <w:r w:rsidR="00533453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33453" w:rsidRPr="00E97E89">
        <w:rPr>
          <w:rFonts w:ascii="Times New Roman" w:hAnsi="Times New Roman" w:cs="Times New Roman"/>
          <w:sz w:val="26"/>
          <w:szCs w:val="26"/>
        </w:rPr>
        <w:t xml:space="preserve">Правительством Республики Хакасия на данный момент </w:t>
      </w:r>
      <w:r w:rsidR="00533453" w:rsidRPr="00E97E89">
        <w:rPr>
          <w:rFonts w:ascii="Times New Roman" w:eastAsia="Times New Roman" w:hAnsi="Times New Roman" w:cs="Times New Roman"/>
          <w:sz w:val="26"/>
          <w:szCs w:val="26"/>
        </w:rPr>
        <w:t>не реализованы, в том числе касающиеся:</w:t>
      </w:r>
    </w:p>
    <w:p w:rsidR="00533453" w:rsidRPr="00E97E89" w:rsidRDefault="00533453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eastAsia="Times New Roman" w:hAnsi="Times New Roman" w:cs="Times New Roman"/>
          <w:sz w:val="26"/>
          <w:szCs w:val="26"/>
        </w:rPr>
        <w:t>а) </w:t>
      </w:r>
      <w:r w:rsidR="00B54592" w:rsidRPr="00E97E89">
        <w:rPr>
          <w:rFonts w:ascii="Times New Roman" w:eastAsia="Times New Roman" w:hAnsi="Times New Roman" w:cs="Times New Roman"/>
          <w:sz w:val="26"/>
          <w:szCs w:val="26"/>
        </w:rPr>
        <w:t xml:space="preserve">необходимости </w:t>
      </w:r>
      <w:r w:rsidR="00D90F88" w:rsidRPr="00E97E8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90F88" w:rsidRPr="00E97E89">
        <w:rPr>
          <w:rFonts w:ascii="Times New Roman" w:hAnsi="Times New Roman" w:cs="Times New Roman"/>
          <w:sz w:val="26"/>
          <w:szCs w:val="26"/>
        </w:rPr>
        <w:t>несения изменений в статью 20 Закона Республики Хакасия от 07.12.2007 № 93-ЗРХ «О бюджетном процессе и межбюджетных отношениях в Республике Хакасия»</w:t>
      </w:r>
      <w:r w:rsidR="00B5797B" w:rsidRPr="00E97E89">
        <w:rPr>
          <w:rFonts w:ascii="Times New Roman" w:hAnsi="Times New Roman" w:cs="Times New Roman"/>
          <w:sz w:val="26"/>
          <w:szCs w:val="26"/>
        </w:rPr>
        <w:t xml:space="preserve"> в части </w:t>
      </w:r>
      <w:r w:rsidR="00D90F88" w:rsidRPr="00E97E89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90F88" w:rsidRPr="00E97E89">
        <w:rPr>
          <w:rFonts w:ascii="Times New Roman" w:hAnsi="Times New Roman" w:cs="Times New Roman"/>
          <w:sz w:val="26"/>
          <w:szCs w:val="26"/>
        </w:rPr>
        <w:t>егламентации обязательности представления одновременно с проектом закона о республиканском бюджете на очередной финансовый год и плановый период в Верховный Совет Республики Хакасия утвержденного Правительством Республики Хакасия Прогнозного плана (программы) приватизации государственного имущества 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  <w:r w:rsidR="00B5797B"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33CB3" w:rsidRPr="00E97E89" w:rsidRDefault="00533453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б) </w:t>
      </w:r>
      <w:r w:rsidR="00B54592" w:rsidRPr="00E97E89">
        <w:rPr>
          <w:rFonts w:ascii="Times New Roman" w:eastAsia="Times New Roman" w:hAnsi="Times New Roman" w:cs="Times New Roman"/>
          <w:sz w:val="26"/>
          <w:szCs w:val="26"/>
        </w:rPr>
        <w:t>необходимости</w:t>
      </w:r>
      <w:r w:rsidR="00B5459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F1117" w:rsidRPr="00E97E89">
        <w:rPr>
          <w:rFonts w:ascii="Times New Roman" w:hAnsi="Times New Roman" w:cs="Times New Roman"/>
          <w:sz w:val="26"/>
          <w:szCs w:val="26"/>
        </w:rPr>
        <w:t xml:space="preserve">исключения </w:t>
      </w:r>
      <w:r w:rsidR="00B54592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из Порядка и методики распределения дотаций на выравнивание бюджетной обеспеченности муниципальных районов (городских округов) Республики Хакасия, утвержденн</w:t>
      </w:r>
      <w:r w:rsidR="001F544D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ых</w:t>
      </w:r>
      <w:r w:rsidR="00B54592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приложением 1 </w:t>
      </w:r>
      <w:r w:rsidR="001F544D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B54592" w:rsidRPr="00E97E89">
        <w:rPr>
          <w:rFonts w:ascii="Times New Roman" w:hAnsi="Times New Roman" w:cs="Times New Roman"/>
          <w:sz w:val="26"/>
          <w:szCs w:val="26"/>
        </w:rPr>
        <w:t>Закон</w:t>
      </w:r>
      <w:r w:rsidR="001F544D" w:rsidRPr="00E97E89">
        <w:rPr>
          <w:rFonts w:ascii="Times New Roman" w:hAnsi="Times New Roman" w:cs="Times New Roman"/>
          <w:sz w:val="26"/>
          <w:szCs w:val="26"/>
        </w:rPr>
        <w:t>у</w:t>
      </w:r>
      <w:r w:rsidR="00B54592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 от 07.12.2007 № 93-ЗРХ «О бюджетном процессе и межбюджетных отношениях в Республике Хакасия»</w:t>
      </w:r>
      <w:r w:rsidR="00AF339C" w:rsidRPr="00E97E89">
        <w:rPr>
          <w:rFonts w:ascii="Times New Roman" w:hAnsi="Times New Roman" w:cs="Times New Roman"/>
          <w:sz w:val="26"/>
          <w:szCs w:val="26"/>
        </w:rPr>
        <w:t xml:space="preserve"> (далее по тексту – Методика распределения республиканских дотаций на выравнивание)</w:t>
      </w:r>
      <w:r w:rsidR="00B5459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F1117" w:rsidRPr="00E97E89">
        <w:rPr>
          <w:rFonts w:ascii="Times New Roman" w:hAnsi="Times New Roman" w:cs="Times New Roman"/>
          <w:sz w:val="26"/>
          <w:szCs w:val="26"/>
        </w:rPr>
        <w:t>задолженности по арендной плате за земельные участки и имущество (исходя из заключенных договоров</w:t>
      </w:r>
      <w:proofErr w:type="gramEnd"/>
      <w:r w:rsidR="003F1117" w:rsidRPr="00E97E89">
        <w:rPr>
          <w:rFonts w:ascii="Times New Roman" w:hAnsi="Times New Roman" w:cs="Times New Roman"/>
          <w:sz w:val="26"/>
          <w:szCs w:val="26"/>
        </w:rPr>
        <w:t xml:space="preserve">) </w:t>
      </w:r>
      <w:r w:rsidR="003F1117" w:rsidRPr="00E97E89">
        <w:rPr>
          <w:rFonts w:ascii="Times New Roman" w:hAnsi="Times New Roman" w:cs="Times New Roman"/>
          <w:bCs/>
          <w:sz w:val="26"/>
          <w:szCs w:val="26"/>
        </w:rPr>
        <w:t xml:space="preserve">по состоянию на 01 сентября текущего финансового года при оценке неналоговых доходов на очередной финансовый год </w:t>
      </w:r>
      <w:r w:rsidR="00543823" w:rsidRPr="00E97E89">
        <w:rPr>
          <w:rFonts w:ascii="Times New Roman" w:hAnsi="Times New Roman" w:cs="Times New Roman"/>
          <w:bCs/>
          <w:sz w:val="26"/>
          <w:szCs w:val="26"/>
        </w:rPr>
        <w:t xml:space="preserve">конкретного </w:t>
      </w:r>
      <w:r w:rsidR="003F1117" w:rsidRPr="00E97E89">
        <w:rPr>
          <w:rFonts w:ascii="Times New Roman" w:hAnsi="Times New Roman" w:cs="Times New Roman"/>
          <w:bCs/>
          <w:sz w:val="26"/>
          <w:szCs w:val="26"/>
        </w:rPr>
        <w:t>муниципального образования республики, участвующего в расчете общего доходного потенциала муниципальных образований Республики Хакасия</w:t>
      </w:r>
      <w:r w:rsidRPr="00E97E89">
        <w:rPr>
          <w:rFonts w:ascii="Times New Roman" w:hAnsi="Times New Roman" w:cs="Times New Roman"/>
          <w:bCs/>
          <w:sz w:val="26"/>
          <w:szCs w:val="26"/>
        </w:rPr>
        <w:t>;</w:t>
      </w:r>
    </w:p>
    <w:p w:rsidR="00533453" w:rsidRPr="00E97E89" w:rsidRDefault="00533453" w:rsidP="00E97E8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E89">
        <w:rPr>
          <w:rFonts w:ascii="Times New Roman" w:hAnsi="Times New Roman" w:cs="Times New Roman"/>
          <w:sz w:val="26"/>
          <w:szCs w:val="26"/>
        </w:rPr>
        <w:t>в) </w:t>
      </w:r>
      <w:r w:rsidR="003F1117" w:rsidRPr="00E97E89">
        <w:rPr>
          <w:rFonts w:ascii="Times New Roman" w:hAnsi="Times New Roman" w:cs="Times New Roman"/>
          <w:sz w:val="26"/>
          <w:szCs w:val="26"/>
        </w:rPr>
        <w:t>возможности установления Законом Республики Хакасия в соответствии с нормами пункта 3.2 статьи 58 Бюджетного кодекса Российской Федерации единых для муниципальных образований нормативов отчислений в бюджеты муниципальных образований от соответствующих неналоговых доходов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(д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енежные взыскания (штрафы), предусмотренные Кодексом Российской Федерации об административных правонарушениях, законами субъектов Российской Федерации об административных правонарушениях; плата за негативное воздействие на окружающую среду и плата за пользование водными объектами, находящимися в собственности субъекта Российской Федерации)</w:t>
      </w:r>
      <w:r w:rsidR="005B0E1F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60DEE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lastRenderedPageBreak/>
        <w:t>В соответствии с требованиями статьи 264.4 Бюджетного кодекса Российской Федерации и статьи 37 Закона Республики Хакасия</w:t>
      </w:r>
      <w:r w:rsidR="00B25B9F" w:rsidRPr="00E97E89">
        <w:rPr>
          <w:rFonts w:ascii="Times New Roman" w:hAnsi="Times New Roman" w:cs="Times New Roman"/>
          <w:sz w:val="26"/>
          <w:szCs w:val="26"/>
        </w:rPr>
        <w:t xml:space="preserve"> от 07.12.2007                   № 93-ЗРХ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«О бюджетном процессе и межбюджетных отношениях в Республике Хакасия» Контрольно-счетной палатой </w:t>
      </w:r>
      <w:r w:rsidR="00543823"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проведена 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внешняя проверка бюджетной отчетности </w:t>
      </w:r>
      <w:r w:rsidR="00E75C36" w:rsidRPr="00E97E89">
        <w:rPr>
          <w:rFonts w:ascii="Times New Roman" w:hAnsi="Times New Roman" w:cs="Times New Roman"/>
          <w:i/>
          <w:sz w:val="26"/>
          <w:szCs w:val="26"/>
        </w:rPr>
        <w:t xml:space="preserve">13-ти </w:t>
      </w:r>
      <w:r w:rsidRPr="00E97E89">
        <w:rPr>
          <w:rFonts w:ascii="Times New Roman" w:hAnsi="Times New Roman" w:cs="Times New Roman"/>
          <w:i/>
          <w:sz w:val="26"/>
          <w:szCs w:val="26"/>
        </w:rPr>
        <w:t>главных администраторов средств республиканского бюджета за 2018 год</w:t>
      </w:r>
      <w:r w:rsidR="00E01D3C" w:rsidRPr="00E97E89">
        <w:rPr>
          <w:rFonts w:ascii="Times New Roman" w:hAnsi="Times New Roman" w:cs="Times New Roman"/>
          <w:sz w:val="26"/>
          <w:szCs w:val="26"/>
        </w:rPr>
        <w:t>, 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ходе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01D3C" w:rsidRPr="00E97E89">
        <w:rPr>
          <w:rFonts w:ascii="Times New Roman" w:hAnsi="Times New Roman" w:cs="Times New Roman"/>
          <w:sz w:val="26"/>
          <w:szCs w:val="26"/>
        </w:rPr>
        <w:t xml:space="preserve">которой </w:t>
      </w:r>
      <w:r w:rsidRPr="00E97E89">
        <w:rPr>
          <w:rFonts w:ascii="Times New Roman" w:hAnsi="Times New Roman" w:cs="Times New Roman"/>
          <w:sz w:val="26"/>
          <w:szCs w:val="26"/>
        </w:rPr>
        <w:t>исследован</w:t>
      </w:r>
      <w:r w:rsidR="00D61C7B" w:rsidRPr="00E97E89">
        <w:rPr>
          <w:rFonts w:ascii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ее соответстви</w:t>
      </w:r>
      <w:r w:rsidR="00D61C7B" w:rsidRPr="00E97E89">
        <w:rPr>
          <w:rFonts w:ascii="Times New Roman" w:hAnsi="Times New Roman" w:cs="Times New Roman"/>
          <w:sz w:val="26"/>
          <w:szCs w:val="26"/>
        </w:rPr>
        <w:t>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требованиям Инструкции о порядке составления и представления годовой,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 w:rsidR="00B22F7D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Порядка представления отчетности главными распорядителями, получателями средств республиканского бюджета, главными администраторами, администраторами доходов республиканского бюджета, утвержденного приказом Министерства финансов Республики Хакасия от 30.11.2011 № 148-од, в части </w:t>
      </w:r>
      <w:r w:rsidR="00B22F7D" w:rsidRPr="00E97E89">
        <w:rPr>
          <w:rFonts w:ascii="Times New Roman" w:hAnsi="Times New Roman" w:cs="Times New Roman"/>
          <w:sz w:val="26"/>
          <w:szCs w:val="26"/>
        </w:rPr>
        <w:t xml:space="preserve">состава и </w:t>
      </w:r>
      <w:r w:rsidRPr="00E97E89">
        <w:rPr>
          <w:rFonts w:ascii="Times New Roman" w:hAnsi="Times New Roman" w:cs="Times New Roman"/>
          <w:sz w:val="26"/>
          <w:szCs w:val="26"/>
        </w:rPr>
        <w:t>полноты представленной отчетности, оценки достоверности показателей бюджетной отчетности.</w:t>
      </w:r>
      <w:proofErr w:type="gramEnd"/>
    </w:p>
    <w:p w:rsidR="00060DEE" w:rsidRPr="00E97E89" w:rsidRDefault="00060DEE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bCs/>
          <w:sz w:val="26"/>
          <w:szCs w:val="26"/>
        </w:rPr>
        <w:t>По результатам</w:t>
      </w:r>
      <w:r w:rsidRPr="00E97E89">
        <w:rPr>
          <w:rFonts w:ascii="Times New Roman" w:hAnsi="Times New Roman" w:cs="Times New Roman"/>
          <w:bCs/>
          <w:i/>
          <w:sz w:val="26"/>
          <w:szCs w:val="26"/>
        </w:rPr>
        <w:t xml:space="preserve"> м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ониторинга исполнения республиканского бюджета Республики Хакасия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Министерством финансов Республики Хакасия внесены изменения в постановление Правительства Республики Хакасия от 29.12.2018 № 681 «Об утверждении Перечня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годов» в части </w:t>
      </w:r>
      <w:r w:rsidR="00B22F7D" w:rsidRPr="00E97E89">
        <w:rPr>
          <w:rFonts w:ascii="Times New Roman" w:eastAsia="Times New Roman" w:hAnsi="Times New Roman" w:cs="Times New Roman"/>
          <w:sz w:val="26"/>
          <w:szCs w:val="26"/>
        </w:rPr>
        <w:t xml:space="preserve">увеличения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объемов</w:t>
      </w:r>
      <w:proofErr w:type="gramEnd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капитальных вложений по 8-ми объектам </w:t>
      </w:r>
      <w:r w:rsidR="00B22F7D" w:rsidRPr="00E97E89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F42E0" w:rsidRPr="00E97E89">
        <w:rPr>
          <w:rFonts w:ascii="Times New Roman" w:eastAsia="Times New Roman" w:hAnsi="Times New Roman" w:cs="Times New Roman"/>
          <w:sz w:val="26"/>
          <w:szCs w:val="26"/>
        </w:rPr>
        <w:t xml:space="preserve">еспубликанской </w:t>
      </w:r>
      <w:r w:rsidR="002B063F" w:rsidRPr="00E97E89">
        <w:rPr>
          <w:rFonts w:ascii="Times New Roman" w:eastAsia="Times New Roman" w:hAnsi="Times New Roman" w:cs="Times New Roman"/>
          <w:sz w:val="26"/>
          <w:szCs w:val="26"/>
        </w:rPr>
        <w:t xml:space="preserve">адресной инвестиционной программы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на сумму целевых средств федерального бюджета, предусмотренных Законом о республиканском бюджете.</w:t>
      </w:r>
    </w:p>
    <w:p w:rsidR="00060DEE" w:rsidRPr="00E97E89" w:rsidRDefault="00431F82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Н</w:t>
      </w:r>
      <w:r w:rsidR="007220BF" w:rsidRPr="00E97E89">
        <w:rPr>
          <w:rFonts w:ascii="Times New Roman" w:hAnsi="Times New Roman" w:cs="Times New Roman"/>
          <w:sz w:val="26"/>
          <w:szCs w:val="26"/>
        </w:rPr>
        <w:t>а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7220BF" w:rsidRPr="00E97E89">
        <w:rPr>
          <w:rFonts w:ascii="Times New Roman" w:hAnsi="Times New Roman" w:cs="Times New Roman"/>
          <w:sz w:val="26"/>
          <w:szCs w:val="26"/>
        </w:rPr>
        <w:t>основании результатов</w:t>
      </w:r>
      <w:r w:rsidR="007220BF" w:rsidRPr="00E97E89">
        <w:rPr>
          <w:rFonts w:ascii="Times New Roman" w:hAnsi="Times New Roman" w:cs="Times New Roman"/>
          <w:i/>
          <w:sz w:val="26"/>
          <w:szCs w:val="26"/>
        </w:rPr>
        <w:t xml:space="preserve"> мониторинга хода реализации в Республике Хакасия </w:t>
      </w:r>
      <w:r w:rsidR="007220BF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национальных проектов </w:t>
      </w:r>
      <w:r w:rsidR="007220BF" w:rsidRPr="00E97E89">
        <w:rPr>
          <w:rFonts w:ascii="Times New Roman" w:hAnsi="Times New Roman" w:cs="Times New Roman"/>
          <w:sz w:val="26"/>
          <w:szCs w:val="26"/>
        </w:rPr>
        <w:t>учтены п</w:t>
      </w:r>
      <w:r w:rsidR="00060DEE" w:rsidRPr="00E97E89">
        <w:rPr>
          <w:rFonts w:ascii="Times New Roman" w:hAnsi="Times New Roman" w:cs="Times New Roman"/>
          <w:sz w:val="26"/>
          <w:szCs w:val="26"/>
        </w:rPr>
        <w:t>редложения Палаты</w:t>
      </w:r>
      <w:r w:rsidR="00060DEE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0DEE" w:rsidRPr="00E97E89">
        <w:rPr>
          <w:rFonts w:ascii="Times New Roman" w:hAnsi="Times New Roman" w:cs="Times New Roman"/>
          <w:sz w:val="26"/>
          <w:szCs w:val="26"/>
        </w:rPr>
        <w:t>по</w:t>
      </w:r>
      <w:r w:rsidR="00060DEE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0DEE" w:rsidRPr="00E97E89">
        <w:rPr>
          <w:rFonts w:ascii="Times New Roman" w:hAnsi="Times New Roman" w:cs="Times New Roman"/>
          <w:sz w:val="26"/>
          <w:szCs w:val="26"/>
        </w:rPr>
        <w:t>а</w:t>
      </w:r>
      <w:r w:rsidR="00060DEE" w:rsidRPr="00E97E89">
        <w:rPr>
          <w:rFonts w:ascii="Times New Roman" w:eastAsia="Times New Roman" w:hAnsi="Times New Roman" w:cs="Times New Roman"/>
          <w:sz w:val="26"/>
          <w:szCs w:val="26"/>
        </w:rPr>
        <w:t>ктуализации паспортов соответствующих региональных проектов Республики Хакасия в части значений целевых показателей, контрольных точек и источников финансирования мероприятий Государственным комитетом цифрового развития и связи Республики Хакасия, Министерством здравоохранения Республики Хакасия, Министерством образования и науки Республики Хакасия, Министерством сельского хозяйства и продовольствия Республики Хакасия, Министерством спорта</w:t>
      </w:r>
      <w:proofErr w:type="gramEnd"/>
      <w:r w:rsidR="00060DEE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Хакасия, Министерством строительства и жилищно-коммунального хозяйства Республики Хакасия и Министерством культуры Республики Хакасия. </w:t>
      </w:r>
    </w:p>
    <w:p w:rsidR="00060DEE" w:rsidRPr="00E97E89" w:rsidRDefault="00060DEE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Министерством культуры Республики Хакасия усилен </w:t>
      </w:r>
      <w:proofErr w:type="gramStart"/>
      <w:r w:rsidRPr="00E97E89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4DC1" w:rsidRPr="00E97E89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своевременностью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выполнени</w:t>
      </w:r>
      <w:r w:rsidR="00AE4DC1" w:rsidRPr="00E97E8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запланированных мероприятий и достижением плановых значений показателей реализации региональных проектов, а также исполнени</w:t>
      </w:r>
      <w:r w:rsidR="00AE4DC1" w:rsidRPr="00E97E89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контрактов в рамках регионального проекта «Культурная среда». </w:t>
      </w:r>
    </w:p>
    <w:p w:rsidR="00060DEE" w:rsidRPr="00E97E89" w:rsidRDefault="00060DEE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Министерством строительства и жилищно-коммунального хозяйства Республики Хакасия заключены соглашения с муниципальными образованиями Республики Хакасия на предоставление субсидий на строительство и реконструкцию (модернизацию) объектов питьевого водоснабжения в рамках реализации регионального проекта «Чистая вода».</w:t>
      </w:r>
    </w:p>
    <w:p w:rsidR="00060DEE" w:rsidRPr="00E97E89" w:rsidRDefault="00060DEE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Министерством экономического развития Республики Хакасия разработаны и утверждены Правила предоставления субсидий из республиканского бюджета на </w:t>
      </w:r>
      <w:proofErr w:type="spellStart"/>
      <w:r w:rsidRPr="00E97E89">
        <w:rPr>
          <w:rFonts w:ascii="Times New Roman" w:eastAsia="Times New Roman" w:hAnsi="Times New Roman" w:cs="Times New Roman"/>
          <w:sz w:val="26"/>
          <w:szCs w:val="26"/>
        </w:rPr>
        <w:t>докапитализацию</w:t>
      </w:r>
      <w:proofErr w:type="spellEnd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государственных </w:t>
      </w:r>
      <w:proofErr w:type="spellStart"/>
      <w:r w:rsidRPr="00E97E89">
        <w:rPr>
          <w:rFonts w:ascii="Times New Roman" w:eastAsia="Times New Roman" w:hAnsi="Times New Roman" w:cs="Times New Roman"/>
          <w:sz w:val="26"/>
          <w:szCs w:val="26"/>
        </w:rPr>
        <w:t>микрофинансовых</w:t>
      </w:r>
      <w:proofErr w:type="spellEnd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и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lastRenderedPageBreak/>
        <w:t>региональных гарантийных фондов, организацию оказания комплекса услуг, сервис</w:t>
      </w:r>
      <w:r w:rsidR="00DF42E0" w:rsidRPr="00E97E89">
        <w:rPr>
          <w:rFonts w:ascii="Times New Roman" w:eastAsia="Times New Roman" w:hAnsi="Times New Roman" w:cs="Times New Roman"/>
          <w:sz w:val="26"/>
          <w:szCs w:val="26"/>
        </w:rPr>
        <w:t xml:space="preserve">ов и мер поддержки субъектам малого и среднего предпринимательства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в Центр</w:t>
      </w:r>
      <w:r w:rsidR="00483B6A" w:rsidRPr="00E97E8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«Мой бизнес», проведены конкурсные процедуры и определены победители отбора в части предоставления субсидий из республиканского бюджета по мероприятиям региональных проектов «Акселерация субъектов</w:t>
      </w:r>
      <w:proofErr w:type="gramEnd"/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малого и среднего предпринимательства» и «Популяризация предпринимательства». Кроме того, проведены переговоры с субъектами малого и среднего предпринимательства Республики Хакасия с целью их вовлечения в производство экспортно-ориентированной продукции. </w:t>
      </w:r>
    </w:p>
    <w:p w:rsidR="00B54BD5" w:rsidRPr="00E97E89" w:rsidRDefault="00B54BD5" w:rsidP="00E97E8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E97E89">
        <w:rPr>
          <w:rFonts w:ascii="Times New Roman" w:eastAsia="Times New Roman" w:hAnsi="Times New Roman" w:cs="Times New Roman"/>
          <w:sz w:val="26"/>
          <w:szCs w:val="26"/>
        </w:rPr>
        <w:t>Рекомендации Палаты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по финансово-экономической экспертизе проектов законов Республики Хакасия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учтены при </w:t>
      </w:r>
      <w:r w:rsidR="00103226" w:rsidRPr="00E97E89">
        <w:rPr>
          <w:rFonts w:ascii="Times New Roman" w:eastAsia="Times New Roman" w:hAnsi="Times New Roman" w:cs="Times New Roman"/>
          <w:sz w:val="26"/>
          <w:szCs w:val="26"/>
        </w:rPr>
        <w:t>внесен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="00103226" w:rsidRPr="00E97E89">
        <w:rPr>
          <w:rFonts w:ascii="Times New Roman" w:eastAsia="Times New Roman" w:hAnsi="Times New Roman" w:cs="Times New Roman"/>
          <w:sz w:val="26"/>
          <w:szCs w:val="26"/>
        </w:rPr>
        <w:t xml:space="preserve">изменений в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103226" w:rsidRPr="00E97E8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 от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27.11.2003 № 73 «О налоге на имущество организаций»,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от 07.12.2007 № 93-ЗРХ «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О бюджетном процессе и межбюджетных отношениях в Республике Хакасия» и от 06.12.2007 № 87-ЗРХ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</w:t>
      </w:r>
      <w:proofErr w:type="gramEnd"/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счет средств республиканского бюджета Республики Хакасия»</w:t>
      </w:r>
      <w:r w:rsidR="009566A9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по тексту – Закон Республики Хакасия от 06.12.2007 № 87-ЗРХ)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60DEE" w:rsidRPr="00E97E89" w:rsidRDefault="00060DEE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кспертно-аналитического мероприятия </w:t>
      </w:r>
      <w:r w:rsidRPr="00E97E89">
        <w:rPr>
          <w:rStyle w:val="af8"/>
          <w:rFonts w:ascii="Times New Roman" w:hAnsi="Times New Roman" w:cs="Times New Roman"/>
          <w:b w:val="0"/>
          <w:i/>
          <w:sz w:val="26"/>
          <w:szCs w:val="26"/>
        </w:rPr>
        <w:t>по</w:t>
      </w:r>
      <w:r w:rsidRPr="00E97E89">
        <w:rPr>
          <w:rStyle w:val="af8"/>
          <w:rFonts w:ascii="Times New Roman" w:hAnsi="Times New Roman" w:cs="Times New Roman"/>
          <w:i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анализу организации бюджетного процесса в 2017 году в муниципальном образовании </w:t>
      </w:r>
      <w:proofErr w:type="spellStart"/>
      <w:r w:rsidRPr="00E97E89">
        <w:rPr>
          <w:rFonts w:ascii="Times New Roman" w:hAnsi="Times New Roman" w:cs="Times New Roman"/>
          <w:i/>
          <w:sz w:val="26"/>
          <w:szCs w:val="26"/>
        </w:rPr>
        <w:t>Ширинский</w:t>
      </w:r>
      <w:proofErr w:type="spellEnd"/>
      <w:r w:rsidRPr="00E97E89">
        <w:rPr>
          <w:rFonts w:ascii="Times New Roman" w:hAnsi="Times New Roman" w:cs="Times New Roman"/>
          <w:i/>
          <w:sz w:val="26"/>
          <w:szCs w:val="26"/>
        </w:rPr>
        <w:t xml:space="preserve"> район </w:t>
      </w:r>
      <w:r w:rsidRPr="00E97E89">
        <w:rPr>
          <w:rFonts w:ascii="Times New Roman" w:hAnsi="Times New Roman" w:cs="Times New Roman"/>
          <w:sz w:val="26"/>
          <w:szCs w:val="26"/>
        </w:rPr>
        <w:t>не исполнены рекомендации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в части: разработки и утверждения порядка принятия решений о предоставлении бюджетных ассигнований на осуществление капитальных вложений в объекты капитального строительства муниципальной собственности и приобретения объектов недвижимого имущества в муниципальную собственность; определения размера дефицита местного бюджета и утверждения предельного объема муниципального долга на очередной финансовый год и каждый год планового периода, а также формирования бюджета муниципального образования исходя из программного принципа планирования и исполнения бюджета.</w:t>
      </w:r>
    </w:p>
    <w:p w:rsidR="00B54BD5" w:rsidRPr="00E97E89" w:rsidRDefault="00C91128" w:rsidP="00E97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Pr="00E97E89">
        <w:rPr>
          <w:rFonts w:ascii="Times New Roman" w:hAnsi="Times New Roman" w:cs="Times New Roman"/>
          <w:i/>
          <w:sz w:val="26"/>
          <w:szCs w:val="26"/>
        </w:rPr>
        <w:t>а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>нализа действующего порядка и методики распределения дотаций на выравнивание бюджетной обеспеченности муниципальных районов и городских округов Республики Хакасия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Министерством финансов Республики Хакасия</w:t>
      </w:r>
      <w:r w:rsidR="006A5558" w:rsidRPr="00E97E89">
        <w:rPr>
          <w:rFonts w:ascii="Times New Roman" w:eastAsia="Times New Roman" w:hAnsi="Times New Roman" w:cs="Times New Roman"/>
          <w:sz w:val="26"/>
          <w:szCs w:val="26"/>
        </w:rPr>
        <w:t xml:space="preserve"> учтены предложения Палаты, в том числе</w:t>
      </w:r>
      <w:r w:rsidR="00B54BD5" w:rsidRPr="00E97E8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4BD5" w:rsidRPr="00E97E89" w:rsidRDefault="00440C17" w:rsidP="00E97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а) </w:t>
      </w:r>
      <w:r w:rsidR="00C91128" w:rsidRPr="00E97E89">
        <w:rPr>
          <w:rFonts w:ascii="Times New Roman" w:eastAsia="Times New Roman" w:hAnsi="Times New Roman" w:cs="Times New Roman"/>
          <w:sz w:val="26"/>
          <w:szCs w:val="26"/>
        </w:rPr>
        <w:t xml:space="preserve">разработан и утвержден нормативный правовой акт, регламентирующий порядок и сроки сверки </w:t>
      </w:r>
      <w:r w:rsidR="00AF339C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исходных данных с органами местного самоуправления Республики Хакасия для расчета дотации на выравнивание бюджетной обеспеченности муниципальных районов (городских округов) на очередной финансовый год и плановый период </w:t>
      </w:r>
      <w:r w:rsidR="00AF339C" w:rsidRPr="00E97E89">
        <w:rPr>
          <w:rFonts w:ascii="Times New Roman" w:eastAsia="Times New Roman" w:hAnsi="Times New Roman" w:cs="Times New Roman"/>
          <w:sz w:val="26"/>
          <w:szCs w:val="26"/>
        </w:rPr>
        <w:t>(приказ от 05.07.2019 № 88-од);</w:t>
      </w:r>
    </w:p>
    <w:p w:rsidR="00B54BD5" w:rsidRPr="00E97E89" w:rsidRDefault="00440C17" w:rsidP="00E97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б) </w:t>
      </w:r>
      <w:r w:rsidR="00C91128" w:rsidRPr="00E97E89">
        <w:rPr>
          <w:rFonts w:ascii="Times New Roman" w:eastAsia="Times New Roman" w:hAnsi="Times New Roman" w:cs="Times New Roman"/>
          <w:sz w:val="26"/>
          <w:szCs w:val="26"/>
        </w:rPr>
        <w:t>конкретизирован расчет показателей в методик</w:t>
      </w:r>
      <w:r w:rsidR="00103226" w:rsidRPr="00E97E8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91128" w:rsidRPr="00E97E89">
        <w:rPr>
          <w:rFonts w:ascii="Times New Roman" w:eastAsia="Times New Roman" w:hAnsi="Times New Roman" w:cs="Times New Roman"/>
          <w:sz w:val="26"/>
          <w:szCs w:val="26"/>
        </w:rPr>
        <w:t xml:space="preserve"> по расчету дотаций на выравнивание бюджетной обеспеченности муниципальных образований Республики Хакасия с учетом объективных факторов, влияющих на определение значений налогового потенциала и прогнозных расходных потребностей отдельных муниципальных образований</w:t>
      </w:r>
      <w:r w:rsidR="00AF339C" w:rsidRPr="00E97E89">
        <w:rPr>
          <w:rFonts w:ascii="Times New Roman" w:eastAsia="Times New Roman" w:hAnsi="Times New Roman" w:cs="Times New Roman"/>
          <w:sz w:val="26"/>
          <w:szCs w:val="26"/>
        </w:rPr>
        <w:t xml:space="preserve"> (Закон Республики Хакасия от 15.07.2019 № 47-ЗРХ);</w:t>
      </w:r>
    </w:p>
    <w:p w:rsidR="00DA1610" w:rsidRPr="00E97E89" w:rsidRDefault="00440C17" w:rsidP="00E97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в) </w:t>
      </w:r>
      <w:r w:rsidR="00FC7CB0" w:rsidRPr="00E97E89">
        <w:rPr>
          <w:rFonts w:ascii="Times New Roman" w:eastAsia="Times New Roman" w:hAnsi="Times New Roman" w:cs="Times New Roman"/>
          <w:sz w:val="26"/>
          <w:szCs w:val="26"/>
        </w:rPr>
        <w:t>г</w:t>
      </w:r>
      <w:r w:rsidR="00932400" w:rsidRPr="00E97E89">
        <w:rPr>
          <w:rFonts w:ascii="Times New Roman" w:eastAsia="Times New Roman" w:hAnsi="Times New Roman" w:cs="Times New Roman"/>
          <w:sz w:val="26"/>
          <w:szCs w:val="26"/>
        </w:rPr>
        <w:t xml:space="preserve">лава 3 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>Закон</w:t>
      </w:r>
      <w:r w:rsidR="00932400" w:rsidRPr="00E97E8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 от 07.12.2007 № 93-ЗРХ </w:t>
      </w:r>
      <w:r w:rsidR="009566A9" w:rsidRPr="00E97E8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566A9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бюджетном процессе и межбюджетных отношениях в Республике Хакасия» </w:t>
      </w:r>
      <w:r w:rsidR="00932400" w:rsidRPr="00E97E89">
        <w:rPr>
          <w:rFonts w:ascii="Times New Roman" w:eastAsia="Times New Roman" w:hAnsi="Times New Roman" w:cs="Times New Roman"/>
          <w:sz w:val="26"/>
          <w:szCs w:val="26"/>
        </w:rPr>
        <w:t>дополнена статьей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7CB0" w:rsidRPr="00E97E89">
        <w:rPr>
          <w:rFonts w:ascii="Times New Roman" w:eastAsia="Times New Roman" w:hAnsi="Times New Roman" w:cs="Times New Roman"/>
          <w:sz w:val="26"/>
          <w:szCs w:val="26"/>
        </w:rPr>
        <w:t xml:space="preserve">15 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>«Иные межбюджетные трансферты, предоставляемые из республиканского бюджета местным бюджетам», в которо</w:t>
      </w:r>
      <w:r w:rsidR="00932400" w:rsidRPr="00E97E89">
        <w:rPr>
          <w:rFonts w:ascii="Times New Roman" w:eastAsia="Times New Roman" w:hAnsi="Times New Roman" w:cs="Times New Roman"/>
          <w:sz w:val="26"/>
          <w:szCs w:val="26"/>
        </w:rPr>
        <w:t>й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 xml:space="preserve"> отражены 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lastRenderedPageBreak/>
        <w:t>ограничения, установленные</w:t>
      </w:r>
      <w:r w:rsidR="00FC7CB0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>Бюджетным кодексом Российской Федерации по ним (Закон Республики Хакасия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от 11.11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>.2019 № 7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8</w:t>
      </w:r>
      <w:r w:rsidR="00DA1610" w:rsidRPr="00E97E89">
        <w:rPr>
          <w:rFonts w:ascii="Times New Roman" w:eastAsia="Times New Roman" w:hAnsi="Times New Roman" w:cs="Times New Roman"/>
          <w:sz w:val="26"/>
          <w:szCs w:val="26"/>
        </w:rPr>
        <w:t>-ЗРХ);</w:t>
      </w:r>
    </w:p>
    <w:p w:rsidR="00B54BD5" w:rsidRPr="00E97E89" w:rsidRDefault="00440C17" w:rsidP="00E97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г) 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Методика расчета субвенций бюджетам муниципальных районов на осуществление государственных полномочий по расчету и предоставлению дотаций бюджетам поселений за счет средств республиканского бюджета, утвержденная Законом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Республики Хакасия от 06.12.2007 № 87-ЗРХ, </w:t>
      </w:r>
      <w:r w:rsidR="00C91128" w:rsidRPr="00E97E89">
        <w:rPr>
          <w:rFonts w:ascii="Times New Roman" w:eastAsia="Times New Roman" w:hAnsi="Times New Roman" w:cs="Times New Roman"/>
          <w:sz w:val="26"/>
          <w:szCs w:val="26"/>
        </w:rPr>
        <w:t>приведена в соответствие с нормами Бюджетного кодекса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</w:t>
      </w:r>
      <w:r w:rsidR="00BC1997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(Закон Республики Хакасия от 15.07.2019 № 47-ЗРХ).</w:t>
      </w:r>
    </w:p>
    <w:p w:rsidR="00440C17" w:rsidRPr="00E97E89" w:rsidRDefault="00000F07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Не исполнены рекомендации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Палаты в части</w:t>
      </w:r>
      <w:r w:rsidR="00440C17" w:rsidRPr="00E97E89">
        <w:rPr>
          <w:rFonts w:ascii="Times New Roman" w:hAnsi="Times New Roman" w:cs="Times New Roman"/>
          <w:sz w:val="26"/>
          <w:szCs w:val="26"/>
        </w:rPr>
        <w:t>: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C17" w:rsidRPr="00E97E89" w:rsidRDefault="00440C17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а) </w:t>
      </w:r>
      <w:r w:rsidR="00000F07" w:rsidRPr="00E97E89">
        <w:rPr>
          <w:rFonts w:ascii="Times New Roman" w:hAnsi="Times New Roman" w:cs="Times New Roman"/>
          <w:sz w:val="26"/>
          <w:szCs w:val="26"/>
        </w:rPr>
        <w:t>у</w:t>
      </w:r>
      <w:r w:rsidR="00000F07" w:rsidRPr="00E97E89">
        <w:rPr>
          <w:rFonts w:ascii="Times New Roman" w:eastAsia="Times New Roman" w:hAnsi="Times New Roman" w:cs="Times New Roman"/>
          <w:sz w:val="26"/>
          <w:szCs w:val="26"/>
        </w:rPr>
        <w:t>величения объемов дотаций на выравнивание бюджетной обеспеченности муниципальных районов (городских округов)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с учетом реальной потребности муниципальных образований в финансовых ресурсах для решения вопросов местного значения;</w:t>
      </w:r>
    </w:p>
    <w:p w:rsidR="00440C17" w:rsidRPr="00E97E89" w:rsidRDefault="00440C17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б) </w:t>
      </w:r>
      <w:r w:rsidR="00000F07" w:rsidRPr="00E97E89">
        <w:rPr>
          <w:rFonts w:ascii="Times New Roman" w:eastAsia="Times New Roman" w:hAnsi="Times New Roman" w:cs="Times New Roman"/>
          <w:sz w:val="26"/>
          <w:szCs w:val="26"/>
        </w:rPr>
        <w:t>разработки Методики распределения дотаций на поддержку мер по обеспечению сбалансированности бюджетов муниципальных образований Республики Хакасия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с учетом использования стимулирующих механизмов для муниципальных образований, достигших наилучших результатов деятельности по увеличению поступлений налоговых доходов в местные бюджеты</w:t>
      </w:r>
      <w:r w:rsidR="00C77229" w:rsidRPr="00E97E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00F07" w:rsidRPr="00E97E89" w:rsidRDefault="00C77229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в) </w:t>
      </w:r>
      <w:r w:rsidR="00000F07" w:rsidRPr="00E97E89">
        <w:rPr>
          <w:rFonts w:ascii="Times New Roman" w:eastAsia="Times New Roman" w:hAnsi="Times New Roman" w:cs="Times New Roman"/>
          <w:sz w:val="26"/>
          <w:szCs w:val="26"/>
        </w:rPr>
        <w:t>исключения при распределении дотаций на выравнивание бюджетной обеспеченности фактов превышения отдельными муниципальными образованиями уровня расчетной бюджетной обеспеченности тех муниципальных образований республики, у которых до бюджетного выравнивания имелся более высокий уровень расчетной бюджетной обеспеченности</w:t>
      </w:r>
      <w:r w:rsidR="000718A4" w:rsidRPr="00E97E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03E2" w:rsidRPr="00E97E89" w:rsidRDefault="000718A4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г) н</w:t>
      </w:r>
      <w:r w:rsidRPr="00E97E89">
        <w:rPr>
          <w:rFonts w:ascii="Times New Roman" w:hAnsi="Times New Roman" w:cs="Times New Roman"/>
          <w:sz w:val="26"/>
          <w:szCs w:val="26"/>
        </w:rPr>
        <w:t>едопущения снижения значений Дополнительных нормативов отчислений от НДФЛ</w:t>
      </w:r>
      <w:r w:rsidR="00DF42E0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закрепленных за муниципальным образованием республики в </w:t>
      </w:r>
      <w:r w:rsidRPr="00E97E89">
        <w:rPr>
          <w:rFonts w:ascii="Times New Roman" w:hAnsi="Times New Roman" w:cs="Times New Roman"/>
          <w:bCs/>
          <w:sz w:val="26"/>
          <w:szCs w:val="26"/>
        </w:rPr>
        <w:t>среднесрочном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периоде.</w:t>
      </w:r>
    </w:p>
    <w:p w:rsidR="00D36E84" w:rsidRPr="00E97E89" w:rsidRDefault="003D1A50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bCs/>
          <w:sz w:val="26"/>
          <w:szCs w:val="26"/>
        </w:rPr>
        <w:t xml:space="preserve">В рамках проведенного экспертно-аналитического мероприятия по </w:t>
      </w:r>
      <w:r w:rsidRPr="00E97E89">
        <w:rPr>
          <w:rFonts w:ascii="Times New Roman" w:hAnsi="Times New Roman" w:cs="Times New Roman"/>
          <w:bCs/>
          <w:i/>
          <w:sz w:val="26"/>
          <w:szCs w:val="26"/>
        </w:rPr>
        <w:t>анализу</w:t>
      </w:r>
      <w:r w:rsidR="006C7033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действующего механизма распределения дотаций на выравнивание бюджетной обеспеченности субъектов Российской Федерации с обоснованным расчетом необходимого объема средств на реализацию собственных расходных полномочий, а также на исполнение государственных полномочий, осуществляемых Республикой Хакасия в соответствии с федеральными законами и указами Президента Российской Федерации </w:t>
      </w:r>
      <w:r w:rsidRPr="00E97E89">
        <w:rPr>
          <w:rFonts w:ascii="Times New Roman" w:hAnsi="Times New Roman" w:cs="Times New Roman"/>
          <w:bCs/>
          <w:sz w:val="26"/>
          <w:szCs w:val="26"/>
        </w:rPr>
        <w:t xml:space="preserve">Палатой </w:t>
      </w:r>
      <w:r w:rsidR="00D36E84" w:rsidRPr="00E97E89">
        <w:rPr>
          <w:rFonts w:ascii="Times New Roman" w:hAnsi="Times New Roman" w:cs="Times New Roman"/>
          <w:sz w:val="26"/>
          <w:szCs w:val="26"/>
        </w:rPr>
        <w:t>сделан вывод, что сложившаяся система не обеспечивает в полной мере предсказуемость</w:t>
      </w:r>
      <w:proofErr w:type="gramEnd"/>
      <w:r w:rsidR="00D36E84" w:rsidRPr="00E97E89">
        <w:rPr>
          <w:rFonts w:ascii="Times New Roman" w:hAnsi="Times New Roman" w:cs="Times New Roman"/>
          <w:sz w:val="26"/>
          <w:szCs w:val="26"/>
        </w:rPr>
        <w:t xml:space="preserve"> и объективность распределения дотаций, выравнивающих бюджетную обеспеченность субъектов </w:t>
      </w:r>
      <w:r w:rsidR="00483B6A" w:rsidRPr="00E97E89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483B6A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D36E84" w:rsidRPr="00E97E89">
        <w:rPr>
          <w:rFonts w:ascii="Times New Roman" w:hAnsi="Times New Roman" w:cs="Times New Roman"/>
          <w:sz w:val="26"/>
          <w:szCs w:val="26"/>
        </w:rPr>
        <w:t xml:space="preserve">в среднесрочном периоде, </w:t>
      </w:r>
      <w:r w:rsidR="00D36E84" w:rsidRPr="00E97E89">
        <w:rPr>
          <w:rFonts w:ascii="Times New Roman" w:eastAsia="Times New Roman" w:hAnsi="Times New Roman" w:cs="Times New Roman"/>
          <w:sz w:val="26"/>
          <w:szCs w:val="26"/>
        </w:rPr>
        <w:t xml:space="preserve">не гарантирует необходимого объема средств на реализацию расходных полномочий, также </w:t>
      </w:r>
      <w:r w:rsidR="00D36E84" w:rsidRPr="00E97E89">
        <w:rPr>
          <w:rFonts w:ascii="Times New Roman" w:hAnsi="Times New Roman" w:cs="Times New Roman"/>
          <w:sz w:val="26"/>
          <w:szCs w:val="26"/>
        </w:rPr>
        <w:t>ограничивает самостоятельность исполнительной власти регионов и не создает достаточных стимулов для наращивания собственного налогового потенциала.</w:t>
      </w:r>
    </w:p>
    <w:p w:rsidR="00E4744B" w:rsidRPr="00E97E89" w:rsidRDefault="00E4744B" w:rsidP="00E97E89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97E89">
        <w:rPr>
          <w:rFonts w:ascii="Times New Roman" w:hAnsi="Times New Roman"/>
          <w:sz w:val="26"/>
          <w:szCs w:val="26"/>
        </w:rPr>
        <w:tab/>
      </w:r>
      <w:r w:rsidR="00C10AE9" w:rsidRPr="00E97E89">
        <w:rPr>
          <w:rFonts w:ascii="Times New Roman" w:hAnsi="Times New Roman"/>
          <w:sz w:val="26"/>
          <w:szCs w:val="26"/>
        </w:rPr>
        <w:t>Кроме того, н</w:t>
      </w:r>
      <w:r w:rsidRPr="00E97E89">
        <w:rPr>
          <w:rFonts w:ascii="Times New Roman" w:hAnsi="Times New Roman"/>
          <w:sz w:val="26"/>
          <w:szCs w:val="26"/>
        </w:rPr>
        <w:t>а основании выводов Палаты в адрес Министерства финансов Республики Хакасия и Министерства экономического развития Республики Хакасия сформирован комплекс предложений, срок исполнения котор</w:t>
      </w:r>
      <w:r w:rsidR="00483B6A" w:rsidRPr="00E97E89">
        <w:rPr>
          <w:rFonts w:ascii="Times New Roman" w:hAnsi="Times New Roman"/>
          <w:sz w:val="26"/>
          <w:szCs w:val="26"/>
        </w:rPr>
        <w:t>ых</w:t>
      </w:r>
      <w:r w:rsidRPr="00E97E89">
        <w:rPr>
          <w:rFonts w:ascii="Times New Roman" w:hAnsi="Times New Roman"/>
          <w:sz w:val="26"/>
          <w:szCs w:val="26"/>
        </w:rPr>
        <w:t xml:space="preserve"> не наступил.</w:t>
      </w:r>
    </w:p>
    <w:p w:rsidR="00060DEE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проверки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целевого использования в 2017 – 2019 годах недвижимого имущества, находящегося в государственной собственности Республики Хакасия и закрепленного на праве оперативного управления за учреждениями и предприятиями (здания, помещения), анализа и оценки эффективности использования такого имущества, а также арендуемых 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(сдаваемых в аренду) площадей</w:t>
      </w:r>
      <w:r w:rsidR="00C10AE9" w:rsidRPr="00E97E8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C10AE9" w:rsidRPr="00E97E89">
        <w:rPr>
          <w:rFonts w:ascii="Times New Roman" w:eastAsia="Times New Roman" w:hAnsi="Times New Roman" w:cs="Times New Roman"/>
          <w:sz w:val="26"/>
          <w:szCs w:val="26"/>
        </w:rPr>
        <w:t xml:space="preserve">объектами </w:t>
      </w:r>
      <w:r w:rsidR="00C10AE9" w:rsidRPr="00E97E89">
        <w:rPr>
          <w:rFonts w:ascii="Times New Roman" w:hAnsi="Times New Roman" w:cs="Times New Roman"/>
          <w:iCs/>
          <w:sz w:val="26"/>
          <w:szCs w:val="26"/>
        </w:rPr>
        <w:t>контрольного мероприятия</w:t>
      </w:r>
      <w:r w:rsidR="00C10AE9" w:rsidRPr="00E97E89">
        <w:rPr>
          <w:rFonts w:ascii="Times New Roman" w:eastAsia="Times New Roman" w:hAnsi="Times New Roman" w:cs="Times New Roman"/>
          <w:sz w:val="26"/>
          <w:szCs w:val="26"/>
        </w:rPr>
        <w:t xml:space="preserve"> проведена следующая работа</w:t>
      </w:r>
      <w:r w:rsidRPr="00E97E89">
        <w:rPr>
          <w:rFonts w:ascii="Times New Roman" w:hAnsi="Times New Roman" w:cs="Times New Roman"/>
          <w:sz w:val="26"/>
          <w:szCs w:val="26"/>
        </w:rPr>
        <w:t>:</w:t>
      </w:r>
    </w:p>
    <w:p w:rsidR="00EB7AFD" w:rsidRPr="00E97E89" w:rsidRDefault="00060DEE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1) Министерство имущественных и земельных отношений Республики Хакасия</w:t>
      </w:r>
      <w:r w:rsidR="00EB7AFD" w:rsidRPr="00E97E89">
        <w:rPr>
          <w:rFonts w:ascii="Times New Roman" w:hAnsi="Times New Roman" w:cs="Times New Roman"/>
          <w:sz w:val="26"/>
          <w:szCs w:val="26"/>
        </w:rPr>
        <w:t>:</w:t>
      </w:r>
    </w:p>
    <w:p w:rsidR="00060DEE" w:rsidRPr="00E97E89" w:rsidRDefault="001213ED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результаты проверки </w:t>
      </w:r>
      <w:r w:rsidRPr="00E97E89">
        <w:rPr>
          <w:rFonts w:ascii="Times New Roman" w:hAnsi="Times New Roman" w:cs="Times New Roman"/>
          <w:bCs/>
          <w:sz w:val="26"/>
          <w:szCs w:val="26"/>
        </w:rPr>
        <w:t>р</w:t>
      </w:r>
      <w:r w:rsidRPr="00E97E89">
        <w:rPr>
          <w:rFonts w:ascii="Times New Roman" w:hAnsi="Times New Roman" w:cs="Times New Roman"/>
          <w:sz w:val="26"/>
          <w:szCs w:val="26"/>
        </w:rPr>
        <w:t xml:space="preserve">ассмотрены </w:t>
      </w:r>
      <w:r w:rsidR="00060DEE" w:rsidRPr="00E97E89">
        <w:rPr>
          <w:rFonts w:ascii="Times New Roman" w:hAnsi="Times New Roman" w:cs="Times New Roman"/>
          <w:sz w:val="26"/>
          <w:szCs w:val="26"/>
        </w:rPr>
        <w:t>н</w:t>
      </w:r>
      <w:r w:rsidR="00060DEE" w:rsidRPr="00E97E89">
        <w:rPr>
          <w:rFonts w:ascii="Times New Roman" w:hAnsi="Times New Roman" w:cs="Times New Roman"/>
          <w:bCs/>
          <w:sz w:val="26"/>
          <w:szCs w:val="26"/>
        </w:rPr>
        <w:t xml:space="preserve">а </w:t>
      </w:r>
      <w:r w:rsidR="00060DEE" w:rsidRPr="00E97E89">
        <w:rPr>
          <w:rFonts w:ascii="Times New Roman" w:hAnsi="Times New Roman" w:cs="Times New Roman"/>
          <w:sz w:val="26"/>
          <w:szCs w:val="26"/>
        </w:rPr>
        <w:t>Комиссии по оценке эффективности использования государственного имущества Республики Хакасия</w:t>
      </w:r>
      <w:r w:rsidR="00060DEE" w:rsidRPr="00E97E8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60DEE" w:rsidRPr="00E97E89">
        <w:rPr>
          <w:rFonts w:ascii="Times New Roman" w:hAnsi="Times New Roman" w:cs="Times New Roman"/>
          <w:sz w:val="26"/>
          <w:szCs w:val="26"/>
        </w:rPr>
        <w:t>созданной в соответствии с постановлением Президиума Правительства Республики Хакасия от 25.07.2014 № 66-П</w:t>
      </w:r>
      <w:r w:rsidR="00060DEE" w:rsidRPr="00E97E89">
        <w:rPr>
          <w:rFonts w:ascii="Times New Roman" w:hAnsi="Times New Roman" w:cs="Times New Roman"/>
          <w:iCs/>
          <w:sz w:val="26"/>
          <w:szCs w:val="26"/>
        </w:rPr>
        <w:t>;</w:t>
      </w:r>
    </w:p>
    <w:p w:rsidR="00D84C95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2) </w:t>
      </w:r>
      <w:r w:rsidR="00FE3056" w:rsidRPr="00E97E89">
        <w:rPr>
          <w:rFonts w:ascii="Times New Roman" w:hAnsi="Times New Roman" w:cs="Times New Roman"/>
          <w:sz w:val="26"/>
          <w:szCs w:val="26"/>
        </w:rPr>
        <w:t xml:space="preserve">ГБПОУ РХ </w:t>
      </w:r>
      <w:r w:rsidRPr="00E97E89">
        <w:rPr>
          <w:rFonts w:ascii="Times New Roman" w:hAnsi="Times New Roman" w:cs="Times New Roman"/>
          <w:sz w:val="26"/>
          <w:szCs w:val="26"/>
        </w:rPr>
        <w:t>«Училище (техникум) олимпийского резерва»</w:t>
      </w:r>
      <w:r w:rsidR="00D84C95" w:rsidRPr="00E97E89">
        <w:rPr>
          <w:rFonts w:ascii="Times New Roman" w:hAnsi="Times New Roman" w:cs="Times New Roman"/>
          <w:sz w:val="26"/>
          <w:szCs w:val="26"/>
        </w:rPr>
        <w:t>:</w:t>
      </w:r>
    </w:p>
    <w:p w:rsidR="00D84C95" w:rsidRPr="00E97E89" w:rsidRDefault="00060DEE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приведен в соответствие с федеральным и республиканским законодательством порядок предоставления </w:t>
      </w:r>
      <w:r w:rsidRPr="00E97E89">
        <w:rPr>
          <w:rStyle w:val="fontstyle01"/>
          <w:color w:val="auto"/>
          <w:sz w:val="26"/>
          <w:szCs w:val="26"/>
        </w:rPr>
        <w:t xml:space="preserve">в субаренду объектов государственной собственности Республики Хакасия, находящихся у него в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оперативном управлении (с предварительного письменного </w:t>
      </w:r>
      <w:r w:rsidRPr="00E97E89">
        <w:rPr>
          <w:rFonts w:ascii="Times New Roman" w:hAnsi="Times New Roman" w:cs="Times New Roman"/>
          <w:sz w:val="26"/>
          <w:szCs w:val="26"/>
        </w:rPr>
        <w:t>согласия Министерства имущественных и земельных отношений Республики Хакасия)</w:t>
      </w:r>
      <w:r w:rsidR="00D84C95" w:rsidRPr="00E97E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84C95" w:rsidRPr="00E97E89" w:rsidRDefault="00D84C9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</w:t>
      </w:r>
      <w:r w:rsidR="00060DEE" w:rsidRPr="00E97E89">
        <w:rPr>
          <w:rFonts w:ascii="Times New Roman" w:hAnsi="Times New Roman" w:cs="Times New Roman"/>
          <w:sz w:val="26"/>
          <w:szCs w:val="26"/>
        </w:rPr>
        <w:t>риняты меры по снижению дебиторской задол</w:t>
      </w:r>
      <w:r w:rsidRPr="00E97E89">
        <w:rPr>
          <w:rFonts w:ascii="Times New Roman" w:hAnsi="Times New Roman" w:cs="Times New Roman"/>
          <w:sz w:val="26"/>
          <w:szCs w:val="26"/>
        </w:rPr>
        <w:t>женности по арендным платежам</w:t>
      </w:r>
      <w:r w:rsidR="00FE1EDE" w:rsidRPr="00E97E89">
        <w:rPr>
          <w:rFonts w:ascii="Times New Roman" w:hAnsi="Times New Roman" w:cs="Times New Roman"/>
          <w:sz w:val="26"/>
          <w:szCs w:val="26"/>
        </w:rPr>
        <w:t xml:space="preserve"> (1111,3 тыс. рублей)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</w:p>
    <w:p w:rsidR="00060DEE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 учетной политике отражен порядок проведения инвентаризации в отношении учета объектов аренды;</w:t>
      </w:r>
    </w:p>
    <w:p w:rsidR="00D84C95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3) </w:t>
      </w:r>
      <w:r w:rsidR="00FE3056" w:rsidRPr="00E97E89">
        <w:rPr>
          <w:rFonts w:ascii="Times New Roman" w:hAnsi="Times New Roman" w:cs="Times New Roman"/>
          <w:sz w:val="26"/>
          <w:szCs w:val="26"/>
        </w:rPr>
        <w:t>ГКП РХ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Айтыс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>»</w:t>
      </w:r>
      <w:r w:rsidR="00D84C95" w:rsidRPr="00E97E89">
        <w:rPr>
          <w:rFonts w:ascii="Times New Roman" w:hAnsi="Times New Roman" w:cs="Times New Roman"/>
          <w:sz w:val="26"/>
          <w:szCs w:val="26"/>
        </w:rPr>
        <w:t>:</w:t>
      </w:r>
    </w:p>
    <w:p w:rsidR="00D84C95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зарегистрировано право собственности на три нежилых помещения</w:t>
      </w:r>
      <w:r w:rsidR="00D84C95" w:rsidRPr="00E97E89">
        <w:rPr>
          <w:rFonts w:ascii="Times New Roman" w:hAnsi="Times New Roman" w:cs="Times New Roman"/>
          <w:sz w:val="26"/>
          <w:szCs w:val="26"/>
        </w:rPr>
        <w:t xml:space="preserve"> (гараж с пристройкой, диспетчерская и склад с крытой стоянкой, расположенные по адресу:</w:t>
      </w:r>
      <w:proofErr w:type="gramEnd"/>
      <w:r w:rsidR="00D84C95"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4C95" w:rsidRPr="00E97E89">
        <w:rPr>
          <w:rFonts w:ascii="Times New Roman" w:hAnsi="Times New Roman" w:cs="Times New Roman"/>
          <w:sz w:val="26"/>
          <w:szCs w:val="26"/>
        </w:rPr>
        <w:t>Республика Хакасия, г. Абакан, ул. Крылова, 53)</w:t>
      </w:r>
      <w:r w:rsidRPr="00E97E89">
        <w:rPr>
          <w:rFonts w:ascii="Times New Roman" w:hAnsi="Times New Roman" w:cs="Times New Roman"/>
          <w:sz w:val="26"/>
          <w:szCs w:val="26"/>
        </w:rPr>
        <w:t xml:space="preserve">, находящихся у него в оперативном управлении; </w:t>
      </w:r>
      <w:proofErr w:type="gramEnd"/>
    </w:p>
    <w:p w:rsidR="00D84C95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заключен договор на оказание услуг по охране объекта незавершенного строительства - «Комплекс для приема и отдыха </w:t>
      </w:r>
      <w:r w:rsidR="00D84C95" w:rsidRPr="00E97E89">
        <w:rPr>
          <w:rFonts w:ascii="Times New Roman" w:hAnsi="Times New Roman" w:cs="Times New Roman"/>
          <w:sz w:val="26"/>
          <w:szCs w:val="26"/>
        </w:rPr>
        <w:t>делегаций на озере Беле»,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также проведена его инвентаризация и консервация; </w:t>
      </w:r>
    </w:p>
    <w:p w:rsidR="00060DEE" w:rsidRPr="00E97E89" w:rsidRDefault="00060DE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 Порядок постановки граждан, нуждающихся в служебном жилом помещении, на учет,</w:t>
      </w:r>
      <w:r w:rsidR="00D84C95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 также порядок снятия с учета.</w:t>
      </w:r>
    </w:p>
    <w:p w:rsidR="00EB7AFD" w:rsidRPr="00E97E89" w:rsidRDefault="00060DEE" w:rsidP="00E97E89">
      <w:pPr>
        <w:tabs>
          <w:tab w:val="left" w:pos="253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Вместе с тем Министерством имущественных и земельных отношений Республики Хакасия не исполнены рекомендации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Палаты в части разработки порядк</w:t>
      </w:r>
      <w:r w:rsidR="00FE1EDE" w:rsidRPr="00E97E89">
        <w:rPr>
          <w:rFonts w:ascii="Times New Roman" w:hAnsi="Times New Roman" w:cs="Times New Roman"/>
          <w:sz w:val="26"/>
          <w:szCs w:val="26"/>
        </w:rPr>
        <w:t>а</w:t>
      </w:r>
      <w:r w:rsidRPr="00E97E89">
        <w:rPr>
          <w:rFonts w:ascii="Times New Roman" w:hAnsi="Times New Roman" w:cs="Times New Roman"/>
          <w:sz w:val="26"/>
          <w:szCs w:val="26"/>
        </w:rPr>
        <w:t xml:space="preserve"> распределения доходов казенного предприятия, предусматривающ</w:t>
      </w:r>
      <w:r w:rsidR="00FE1EDE" w:rsidRPr="00E97E89">
        <w:rPr>
          <w:rFonts w:ascii="Times New Roman" w:hAnsi="Times New Roman" w:cs="Times New Roman"/>
          <w:sz w:val="26"/>
          <w:szCs w:val="26"/>
        </w:rPr>
        <w:t>его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отчисление части прибыли в республиканский бюджет от 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использования имущества, находящегося в </w:t>
      </w:r>
      <w:r w:rsidRPr="00E97E89">
        <w:rPr>
          <w:rFonts w:ascii="Times New Roman" w:hAnsi="Times New Roman" w:cs="Times New Roman"/>
          <w:sz w:val="26"/>
          <w:szCs w:val="26"/>
        </w:rPr>
        <w:t xml:space="preserve">оперативном управлении 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такого предприятия; </w:t>
      </w:r>
      <w:r w:rsidR="00FE1EDE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 также порядков </w:t>
      </w:r>
      <w:r w:rsidRPr="00E97E89">
        <w:rPr>
          <w:rFonts w:ascii="Times New Roman" w:hAnsi="Times New Roman" w:cs="Times New Roman"/>
          <w:sz w:val="26"/>
          <w:szCs w:val="26"/>
        </w:rPr>
        <w:t>ведения единого перечня служебных жилых помещений, находящихся в государственной собственности республики</w:t>
      </w:r>
      <w:r w:rsidR="00FE1EDE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ведения единого списка 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граждан, состоящих в трудовых отношениях с органами государственной власти или с государственными учреждениями республики,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нуждающихся в жилых помещениях</w:t>
      </w:r>
      <w:r w:rsidR="00FE1EDE" w:rsidRPr="00E97E89">
        <w:rPr>
          <w:rFonts w:ascii="Times New Roman" w:hAnsi="Times New Roman" w:cs="Times New Roman"/>
          <w:sz w:val="26"/>
          <w:szCs w:val="26"/>
        </w:rPr>
        <w:t>,</w:t>
      </w:r>
      <w:r w:rsidR="00EB7AFD" w:rsidRPr="00E97E89">
        <w:rPr>
          <w:rFonts w:ascii="Times New Roman" w:hAnsi="Times New Roman" w:cs="Times New Roman"/>
          <w:sz w:val="26"/>
          <w:szCs w:val="26"/>
        </w:rPr>
        <w:t xml:space="preserve"> в связи с наличием разногласий в данном вопросе.</w:t>
      </w:r>
    </w:p>
    <w:p w:rsidR="00060DEE" w:rsidRPr="00E97E89" w:rsidRDefault="00060DEE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3EFE" w:rsidRPr="00E97E89" w:rsidRDefault="00347980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1.</w:t>
      </w:r>
      <w:r w:rsidR="003F3EFE" w:rsidRPr="00E97E89">
        <w:rPr>
          <w:rFonts w:ascii="Times New Roman" w:hAnsi="Times New Roman" w:cs="Times New Roman"/>
          <w:b/>
          <w:sz w:val="26"/>
          <w:szCs w:val="26"/>
        </w:rPr>
        <w:t>2. </w:t>
      </w:r>
      <w:proofErr w:type="gramStart"/>
      <w:r w:rsidR="003F3EFE" w:rsidRPr="00E97E8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="003F3EFE" w:rsidRPr="00E97E89">
        <w:rPr>
          <w:rFonts w:ascii="Times New Roman" w:hAnsi="Times New Roman" w:cs="Times New Roman"/>
          <w:b/>
          <w:sz w:val="26"/>
          <w:szCs w:val="26"/>
        </w:rPr>
        <w:t xml:space="preserve"> использованием </w:t>
      </w:r>
      <w:r w:rsidR="00DB085F" w:rsidRPr="00E97E89">
        <w:rPr>
          <w:rFonts w:ascii="Times New Roman" w:hAnsi="Times New Roman" w:cs="Times New Roman"/>
          <w:b/>
          <w:sz w:val="26"/>
          <w:szCs w:val="26"/>
        </w:rPr>
        <w:t xml:space="preserve">бюджетных </w:t>
      </w:r>
      <w:r w:rsidR="003F3EFE" w:rsidRPr="00E97E89">
        <w:rPr>
          <w:rFonts w:ascii="Times New Roman" w:hAnsi="Times New Roman" w:cs="Times New Roman"/>
          <w:b/>
          <w:sz w:val="26"/>
          <w:szCs w:val="26"/>
        </w:rPr>
        <w:t>средств в отраслях экономики</w:t>
      </w:r>
    </w:p>
    <w:p w:rsidR="002161C9" w:rsidRPr="00E97E89" w:rsidRDefault="00082410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Контроль в отдельных сферах национальной экономики осуществлялся Палатой в ходе </w:t>
      </w:r>
      <w:r w:rsidR="00A10961" w:rsidRPr="00E97E89">
        <w:rPr>
          <w:rFonts w:ascii="Times New Roman" w:hAnsi="Times New Roman" w:cs="Times New Roman"/>
          <w:sz w:val="26"/>
          <w:szCs w:val="26"/>
        </w:rPr>
        <w:t>6</w:t>
      </w:r>
      <w:r w:rsidRPr="00E97E89">
        <w:rPr>
          <w:rFonts w:ascii="Times New Roman" w:hAnsi="Times New Roman" w:cs="Times New Roman"/>
          <w:sz w:val="26"/>
          <w:szCs w:val="26"/>
        </w:rPr>
        <w:t>-</w:t>
      </w:r>
      <w:r w:rsidR="00A10961" w:rsidRPr="00E97E89">
        <w:rPr>
          <w:rFonts w:ascii="Times New Roman" w:hAnsi="Times New Roman" w:cs="Times New Roman"/>
          <w:sz w:val="26"/>
          <w:szCs w:val="26"/>
        </w:rPr>
        <w:t>ти контрольных и 3</w:t>
      </w:r>
      <w:r w:rsidRPr="00E97E89">
        <w:rPr>
          <w:rFonts w:ascii="Times New Roman" w:hAnsi="Times New Roman" w:cs="Times New Roman"/>
          <w:sz w:val="26"/>
          <w:szCs w:val="26"/>
        </w:rPr>
        <w:t xml:space="preserve">-х экспертно-аналитических мероприятий и охватил </w:t>
      </w:r>
      <w:r w:rsidR="00A10961" w:rsidRPr="00E97E89">
        <w:rPr>
          <w:rFonts w:ascii="Times New Roman" w:hAnsi="Times New Roman" w:cs="Times New Roman"/>
          <w:sz w:val="26"/>
          <w:szCs w:val="26"/>
        </w:rPr>
        <w:t>35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объектов проверок, в том числе</w:t>
      </w:r>
      <w:r w:rsidR="00F30B90" w:rsidRPr="00E97E89">
        <w:rPr>
          <w:rFonts w:ascii="Times New Roman" w:hAnsi="Times New Roman" w:cs="Times New Roman"/>
          <w:sz w:val="26"/>
          <w:szCs w:val="26"/>
        </w:rPr>
        <w:t>:</w:t>
      </w:r>
      <w:r w:rsidRPr="00E97E89">
        <w:rPr>
          <w:rFonts w:ascii="Times New Roman" w:hAnsi="Times New Roman" w:cs="Times New Roman"/>
          <w:sz w:val="26"/>
          <w:szCs w:val="26"/>
        </w:rPr>
        <w:t xml:space="preserve"> 1</w:t>
      </w:r>
      <w:r w:rsidR="00A10961" w:rsidRPr="00E97E89">
        <w:rPr>
          <w:rFonts w:ascii="Times New Roman" w:hAnsi="Times New Roman" w:cs="Times New Roman"/>
          <w:sz w:val="26"/>
          <w:szCs w:val="26"/>
        </w:rPr>
        <w:t>2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государственных органов исполнительной власти</w:t>
      </w:r>
      <w:r w:rsidR="006524F2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2161C9" w:rsidRPr="00E97E89">
        <w:rPr>
          <w:rFonts w:ascii="Times New Roman" w:hAnsi="Times New Roman" w:cs="Times New Roman"/>
          <w:sz w:val="26"/>
          <w:szCs w:val="26"/>
        </w:rPr>
        <w:t xml:space="preserve">, 19 </w:t>
      </w:r>
      <w:r w:rsidRPr="00E97E89">
        <w:rPr>
          <w:rFonts w:ascii="Times New Roman" w:hAnsi="Times New Roman" w:cs="Times New Roman"/>
          <w:sz w:val="26"/>
          <w:szCs w:val="26"/>
        </w:rPr>
        <w:t>орган</w:t>
      </w:r>
      <w:r w:rsidR="002161C9" w:rsidRPr="00E97E89">
        <w:rPr>
          <w:rFonts w:ascii="Times New Roman" w:hAnsi="Times New Roman" w:cs="Times New Roman"/>
          <w:sz w:val="26"/>
          <w:szCs w:val="26"/>
        </w:rPr>
        <w:t xml:space="preserve">ов </w:t>
      </w:r>
      <w:r w:rsidRPr="00E97E89">
        <w:rPr>
          <w:rFonts w:ascii="Times New Roman" w:hAnsi="Times New Roman" w:cs="Times New Roman"/>
          <w:sz w:val="26"/>
          <w:szCs w:val="26"/>
        </w:rPr>
        <w:t xml:space="preserve">местного самоуправления Республики Хакасия, </w:t>
      </w:r>
      <w:r w:rsidR="002161C9" w:rsidRPr="00E97E89">
        <w:rPr>
          <w:rFonts w:ascii="Times New Roman" w:hAnsi="Times New Roman" w:cs="Times New Roman"/>
          <w:sz w:val="26"/>
          <w:szCs w:val="26"/>
        </w:rPr>
        <w:t xml:space="preserve">2 государственных учреждения Республики Хакасия </w:t>
      </w:r>
      <w:r w:rsidR="007140AF" w:rsidRPr="00E97E89">
        <w:rPr>
          <w:rFonts w:ascii="Times New Roman" w:hAnsi="Times New Roman" w:cs="Times New Roman"/>
          <w:sz w:val="26"/>
          <w:szCs w:val="26"/>
        </w:rPr>
        <w:t xml:space="preserve">и </w:t>
      </w:r>
      <w:r w:rsidR="009E20C3" w:rsidRPr="00E97E89">
        <w:rPr>
          <w:rFonts w:ascii="Times New Roman" w:hAnsi="Times New Roman" w:cs="Times New Roman"/>
          <w:sz w:val="26"/>
          <w:szCs w:val="26"/>
        </w:rPr>
        <w:t xml:space="preserve">2 </w:t>
      </w:r>
      <w:r w:rsidR="007140AF" w:rsidRPr="00E97E89">
        <w:rPr>
          <w:rFonts w:ascii="Times New Roman" w:hAnsi="Times New Roman" w:cs="Times New Roman"/>
          <w:sz w:val="26"/>
          <w:szCs w:val="26"/>
        </w:rPr>
        <w:t>некоммерческие организации</w:t>
      </w:r>
      <w:r w:rsidR="00A86742" w:rsidRPr="00E97E8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11D38" w:rsidRPr="00E97E89" w:rsidRDefault="00082410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pacing w:val="-2"/>
          <w:sz w:val="26"/>
          <w:szCs w:val="26"/>
        </w:rPr>
        <w:lastRenderedPageBreak/>
        <w:t>В результате проведенных мероприятий объем финансовых нарушений по данному направлению составил 1</w:t>
      </w:r>
      <w:r w:rsidR="00704273" w:rsidRPr="00E97E89">
        <w:rPr>
          <w:rFonts w:ascii="Times New Roman" w:hAnsi="Times New Roman" w:cs="Times New Roman"/>
          <w:spacing w:val="-2"/>
          <w:sz w:val="26"/>
          <w:szCs w:val="26"/>
        </w:rPr>
        <w:t>81 552,4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 тыс. рублей</w:t>
      </w:r>
      <w:r w:rsidR="009E20C3" w:rsidRPr="00E97E89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 или </w:t>
      </w:r>
      <w:r w:rsidR="00173FF9" w:rsidRPr="00E97E89">
        <w:rPr>
          <w:rFonts w:ascii="Times New Roman" w:hAnsi="Times New Roman" w:cs="Times New Roman"/>
          <w:spacing w:val="-2"/>
          <w:sz w:val="26"/>
          <w:szCs w:val="26"/>
        </w:rPr>
        <w:t>18,6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>% от общего о</w:t>
      </w:r>
      <w:r w:rsidRPr="00E97E89">
        <w:rPr>
          <w:rFonts w:ascii="Times New Roman" w:hAnsi="Times New Roman" w:cs="Times New Roman"/>
          <w:spacing w:val="2"/>
          <w:sz w:val="26"/>
          <w:szCs w:val="26"/>
        </w:rPr>
        <w:t xml:space="preserve">бъема выявленных нарушений. </w:t>
      </w:r>
      <w:r w:rsidRPr="00E97E89">
        <w:rPr>
          <w:rFonts w:ascii="Times New Roman" w:hAnsi="Times New Roman" w:cs="Times New Roman"/>
          <w:sz w:val="26"/>
          <w:szCs w:val="26"/>
        </w:rPr>
        <w:t xml:space="preserve">В адрес руководителей </w:t>
      </w:r>
      <w:r w:rsidR="009E20C3" w:rsidRPr="00E97E89">
        <w:rPr>
          <w:rFonts w:ascii="Times New Roman" w:hAnsi="Times New Roman" w:cs="Times New Roman"/>
          <w:sz w:val="26"/>
          <w:szCs w:val="26"/>
        </w:rPr>
        <w:t xml:space="preserve">объектов проверок направлено </w:t>
      </w:r>
      <w:r w:rsidR="00111D38" w:rsidRPr="00E97E89">
        <w:rPr>
          <w:rFonts w:ascii="Times New Roman" w:hAnsi="Times New Roman" w:cs="Times New Roman"/>
          <w:sz w:val="26"/>
          <w:szCs w:val="26"/>
        </w:rPr>
        <w:t>1</w:t>
      </w:r>
      <w:r w:rsidR="009E20C3" w:rsidRPr="00E97E89">
        <w:rPr>
          <w:rFonts w:ascii="Times New Roman" w:hAnsi="Times New Roman" w:cs="Times New Roman"/>
          <w:sz w:val="26"/>
          <w:szCs w:val="26"/>
        </w:rPr>
        <w:t>25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111D38" w:rsidRPr="00E97E89">
        <w:rPr>
          <w:rFonts w:ascii="Times New Roman" w:hAnsi="Times New Roman" w:cs="Times New Roman"/>
          <w:sz w:val="26"/>
          <w:szCs w:val="26"/>
        </w:rPr>
        <w:t>требовани</w:t>
      </w:r>
      <w:r w:rsidR="009E20C3" w:rsidRPr="00E97E89">
        <w:rPr>
          <w:rFonts w:ascii="Times New Roman" w:hAnsi="Times New Roman" w:cs="Times New Roman"/>
          <w:sz w:val="26"/>
          <w:szCs w:val="26"/>
        </w:rPr>
        <w:t>й</w:t>
      </w:r>
      <w:r w:rsidR="00111D38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Pr="00E97E89">
        <w:rPr>
          <w:rFonts w:ascii="Times New Roman" w:hAnsi="Times New Roman" w:cs="Times New Roman"/>
          <w:sz w:val="26"/>
          <w:szCs w:val="26"/>
        </w:rPr>
        <w:t>предложени</w:t>
      </w:r>
      <w:r w:rsidR="009E20C3" w:rsidRPr="00E97E89">
        <w:rPr>
          <w:rFonts w:ascii="Times New Roman" w:hAnsi="Times New Roman" w:cs="Times New Roman"/>
          <w:sz w:val="26"/>
          <w:szCs w:val="26"/>
        </w:rPr>
        <w:t>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рекомендаци</w:t>
      </w:r>
      <w:r w:rsidR="009E20C3" w:rsidRPr="00E97E89">
        <w:rPr>
          <w:rFonts w:ascii="Times New Roman" w:hAnsi="Times New Roman" w:cs="Times New Roman"/>
          <w:sz w:val="26"/>
          <w:szCs w:val="26"/>
        </w:rPr>
        <w:t>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устранению и предупреждению выявленных нарушений и недостатков,</w:t>
      </w:r>
      <w:r w:rsidR="00111D38" w:rsidRPr="00E97E89">
        <w:rPr>
          <w:rFonts w:ascii="Times New Roman" w:hAnsi="Times New Roman" w:cs="Times New Roman"/>
          <w:sz w:val="26"/>
          <w:szCs w:val="26"/>
        </w:rPr>
        <w:t xml:space="preserve"> по 85-ти из которых приняты практические меры</w:t>
      </w:r>
      <w:r w:rsidR="009E20C3" w:rsidRPr="00E97E89">
        <w:rPr>
          <w:rFonts w:ascii="Times New Roman" w:hAnsi="Times New Roman" w:cs="Times New Roman"/>
          <w:sz w:val="26"/>
          <w:szCs w:val="26"/>
        </w:rPr>
        <w:t xml:space="preserve"> по реализации (по 34-м предложениям срок исполнения не наступил).</w:t>
      </w:r>
    </w:p>
    <w:p w:rsidR="00111D38" w:rsidRPr="00E97E89" w:rsidRDefault="009E20C3" w:rsidP="00E97E89">
      <w:pPr>
        <w:pStyle w:val="21"/>
        <w:ind w:left="0" w:firstLine="720"/>
        <w:rPr>
          <w:sz w:val="26"/>
          <w:szCs w:val="26"/>
        </w:rPr>
      </w:pPr>
      <w:proofErr w:type="gramStart"/>
      <w:r w:rsidRPr="00E97E89">
        <w:rPr>
          <w:sz w:val="26"/>
          <w:szCs w:val="26"/>
        </w:rPr>
        <w:t xml:space="preserve">С </w:t>
      </w:r>
      <w:r w:rsidR="00082410" w:rsidRPr="00E97E89">
        <w:rPr>
          <w:sz w:val="26"/>
          <w:szCs w:val="26"/>
        </w:rPr>
        <w:t xml:space="preserve">учетом предложений и рекомендаций Палаты по данному направлению </w:t>
      </w:r>
      <w:r w:rsidRPr="00E97E89">
        <w:rPr>
          <w:sz w:val="26"/>
          <w:szCs w:val="26"/>
        </w:rPr>
        <w:t xml:space="preserve">принято </w:t>
      </w:r>
      <w:r w:rsidR="00111D38" w:rsidRPr="00E97E89">
        <w:rPr>
          <w:sz w:val="26"/>
          <w:szCs w:val="26"/>
        </w:rPr>
        <w:t>1</w:t>
      </w:r>
      <w:r w:rsidRPr="00E97E89">
        <w:rPr>
          <w:sz w:val="26"/>
          <w:szCs w:val="26"/>
        </w:rPr>
        <w:t>6 нормативных правовых актов</w:t>
      </w:r>
      <w:r w:rsidR="00141413" w:rsidRPr="00E97E89">
        <w:rPr>
          <w:sz w:val="26"/>
          <w:szCs w:val="26"/>
        </w:rPr>
        <w:t xml:space="preserve">, в том числе разработан и утвержден </w:t>
      </w:r>
      <w:r w:rsidR="00111D38" w:rsidRPr="00E97E89">
        <w:rPr>
          <w:sz w:val="26"/>
          <w:szCs w:val="26"/>
        </w:rPr>
        <w:t xml:space="preserve">один Закон Республики Хакасия </w:t>
      </w:r>
      <w:r w:rsidR="00141413" w:rsidRPr="00E97E89">
        <w:rPr>
          <w:sz w:val="26"/>
          <w:szCs w:val="26"/>
        </w:rPr>
        <w:t xml:space="preserve">и внесены изменения </w:t>
      </w:r>
      <w:r w:rsidR="00082410" w:rsidRPr="00E97E89">
        <w:rPr>
          <w:sz w:val="26"/>
          <w:szCs w:val="26"/>
        </w:rPr>
        <w:t>в</w:t>
      </w:r>
      <w:r w:rsidR="00111D38" w:rsidRPr="00E97E89">
        <w:rPr>
          <w:sz w:val="26"/>
          <w:szCs w:val="26"/>
        </w:rPr>
        <w:t xml:space="preserve"> 9</w:t>
      </w:r>
      <w:r w:rsidR="00082410" w:rsidRPr="00E97E89">
        <w:rPr>
          <w:sz w:val="26"/>
          <w:szCs w:val="26"/>
        </w:rPr>
        <w:t xml:space="preserve"> постановлени</w:t>
      </w:r>
      <w:r w:rsidR="00111D38" w:rsidRPr="00E97E89">
        <w:rPr>
          <w:sz w:val="26"/>
          <w:szCs w:val="26"/>
        </w:rPr>
        <w:t>й</w:t>
      </w:r>
      <w:r w:rsidR="00082410" w:rsidRPr="00E97E89">
        <w:rPr>
          <w:sz w:val="26"/>
          <w:szCs w:val="26"/>
        </w:rPr>
        <w:t xml:space="preserve"> П</w:t>
      </w:r>
      <w:r w:rsidR="00111D38" w:rsidRPr="00E97E89">
        <w:rPr>
          <w:sz w:val="26"/>
          <w:szCs w:val="26"/>
        </w:rPr>
        <w:t>равительства Республики Хакасия</w:t>
      </w:r>
      <w:r w:rsidR="00FD16CD" w:rsidRPr="00E97E89">
        <w:rPr>
          <w:sz w:val="26"/>
          <w:szCs w:val="26"/>
        </w:rPr>
        <w:t xml:space="preserve"> и</w:t>
      </w:r>
      <w:r w:rsidR="00111D38" w:rsidRPr="00E97E89">
        <w:rPr>
          <w:sz w:val="26"/>
          <w:szCs w:val="26"/>
        </w:rPr>
        <w:t xml:space="preserve"> 6 </w:t>
      </w:r>
      <w:r w:rsidR="00FE3056" w:rsidRPr="00E97E89">
        <w:rPr>
          <w:sz w:val="26"/>
          <w:szCs w:val="26"/>
        </w:rPr>
        <w:t>нормативных правовых актов</w:t>
      </w:r>
      <w:r w:rsidR="001250DA" w:rsidRPr="00E97E89">
        <w:rPr>
          <w:sz w:val="26"/>
          <w:szCs w:val="26"/>
        </w:rPr>
        <w:t xml:space="preserve"> органов местного самоуправления</w:t>
      </w:r>
      <w:r w:rsidR="00111D38" w:rsidRPr="00E97E89">
        <w:rPr>
          <w:sz w:val="26"/>
          <w:szCs w:val="26"/>
        </w:rPr>
        <w:t xml:space="preserve">, </w:t>
      </w:r>
      <w:r w:rsidR="00FD16CD" w:rsidRPr="00E97E89">
        <w:rPr>
          <w:sz w:val="26"/>
          <w:szCs w:val="26"/>
        </w:rPr>
        <w:t>кроме того</w:t>
      </w:r>
      <w:r w:rsidR="00111D38" w:rsidRPr="00E97E89">
        <w:rPr>
          <w:sz w:val="26"/>
          <w:szCs w:val="26"/>
        </w:rPr>
        <w:t xml:space="preserve"> </w:t>
      </w:r>
      <w:r w:rsidR="00FD16CD" w:rsidRPr="00E97E89">
        <w:rPr>
          <w:sz w:val="26"/>
          <w:szCs w:val="26"/>
        </w:rPr>
        <w:t xml:space="preserve">принято </w:t>
      </w:r>
      <w:r w:rsidR="00111D38" w:rsidRPr="00E97E89">
        <w:rPr>
          <w:sz w:val="26"/>
          <w:szCs w:val="26"/>
        </w:rPr>
        <w:t>5</w:t>
      </w:r>
      <w:r w:rsidR="00FE3056" w:rsidRPr="00E97E89">
        <w:rPr>
          <w:sz w:val="26"/>
          <w:szCs w:val="26"/>
        </w:rPr>
        <w:t xml:space="preserve"> </w:t>
      </w:r>
      <w:r w:rsidR="00111D38" w:rsidRPr="00E97E89">
        <w:rPr>
          <w:sz w:val="26"/>
          <w:szCs w:val="26"/>
        </w:rPr>
        <w:t>внутриведомственных организационно-распорядительных документов органов исполнительной власти Республики Хакасия и подведомственных им учреждений.</w:t>
      </w:r>
      <w:proofErr w:type="gramEnd"/>
    </w:p>
    <w:p w:rsidR="00EB3EB1" w:rsidRPr="00E97E89" w:rsidRDefault="00FA513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 экспертно-аналитического мероприятия</w:t>
      </w:r>
      <w:r w:rsidR="00EB3EB1" w:rsidRPr="00E97E89">
        <w:rPr>
          <w:rFonts w:ascii="Times New Roman" w:hAnsi="Times New Roman" w:cs="Times New Roman"/>
          <w:i/>
          <w:sz w:val="26"/>
          <w:szCs w:val="26"/>
        </w:rPr>
        <w:t xml:space="preserve"> «Анализ целевого, эффективного и результативного использования бюджетных средств, направленных на реализацию государственных программ Республики Хакасия «Сохранение и развитие малых и отдаленных сел Республики Хакасия (2016 – 2018 годы)», «Сохранение и развитие малых сел Республики Хакасия» в 2016 – 2019 годах» </w:t>
      </w:r>
      <w:r w:rsidR="00EB3EB1" w:rsidRPr="00E97E89">
        <w:rPr>
          <w:rFonts w:ascii="Times New Roman" w:hAnsi="Times New Roman" w:cs="Times New Roman"/>
          <w:sz w:val="26"/>
          <w:szCs w:val="26"/>
        </w:rPr>
        <w:t>Мин</w:t>
      </w:r>
      <w:r w:rsidRPr="00E97E89">
        <w:rPr>
          <w:rFonts w:ascii="Times New Roman" w:hAnsi="Times New Roman" w:cs="Times New Roman"/>
          <w:sz w:val="26"/>
          <w:szCs w:val="26"/>
        </w:rPr>
        <w:t xml:space="preserve">истерством </w:t>
      </w:r>
      <w:r w:rsidR="00EB3EB1" w:rsidRPr="00E97E89">
        <w:rPr>
          <w:rFonts w:ascii="Times New Roman" w:hAnsi="Times New Roman" w:cs="Times New Roman"/>
          <w:sz w:val="26"/>
          <w:szCs w:val="26"/>
        </w:rPr>
        <w:t>эконом</w:t>
      </w:r>
      <w:r w:rsidRPr="00E97E89">
        <w:rPr>
          <w:rFonts w:ascii="Times New Roman" w:hAnsi="Times New Roman" w:cs="Times New Roman"/>
          <w:sz w:val="26"/>
          <w:szCs w:val="26"/>
        </w:rPr>
        <w:t xml:space="preserve">ического 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E97E89">
        <w:rPr>
          <w:rFonts w:ascii="Times New Roman" w:hAnsi="Times New Roman" w:cs="Times New Roman"/>
          <w:sz w:val="26"/>
          <w:szCs w:val="26"/>
        </w:rPr>
        <w:t xml:space="preserve">Республики </w:t>
      </w:r>
      <w:r w:rsidR="00EB3EB1" w:rsidRPr="00E97E89">
        <w:rPr>
          <w:rFonts w:ascii="Times New Roman" w:hAnsi="Times New Roman" w:cs="Times New Roman"/>
          <w:sz w:val="26"/>
          <w:szCs w:val="26"/>
        </w:rPr>
        <w:t>Хакаси</w:t>
      </w:r>
      <w:r w:rsidRPr="00E97E89">
        <w:rPr>
          <w:rFonts w:ascii="Times New Roman" w:hAnsi="Times New Roman" w:cs="Times New Roman"/>
          <w:sz w:val="26"/>
          <w:szCs w:val="26"/>
        </w:rPr>
        <w:t>я</w:t>
      </w:r>
      <w:r w:rsidR="00EB3EB1" w:rsidRPr="00E97E89">
        <w:rPr>
          <w:rFonts w:ascii="Times New Roman" w:hAnsi="Times New Roman" w:cs="Times New Roman"/>
          <w:sz w:val="26"/>
          <w:szCs w:val="26"/>
        </w:rPr>
        <w:t>:</w:t>
      </w:r>
    </w:p>
    <w:p w:rsidR="00EB3EB1" w:rsidRPr="00E97E89" w:rsidRDefault="00EB3EB1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внесены изменения в </w:t>
      </w:r>
      <w:r w:rsidR="00FA5132" w:rsidRPr="00E97E89">
        <w:rPr>
          <w:rFonts w:ascii="Times New Roman" w:hAnsi="Times New Roman" w:cs="Times New Roman"/>
          <w:sz w:val="26"/>
          <w:szCs w:val="26"/>
        </w:rPr>
        <w:t xml:space="preserve">государственную </w:t>
      </w:r>
      <w:r w:rsidRPr="00E97E89">
        <w:rPr>
          <w:rFonts w:ascii="Times New Roman" w:hAnsi="Times New Roman" w:cs="Times New Roman"/>
          <w:sz w:val="26"/>
          <w:szCs w:val="26"/>
        </w:rPr>
        <w:t>программу</w:t>
      </w:r>
      <w:r w:rsidR="00FA5132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 от 31.10.2018 № 517 «</w:t>
      </w:r>
      <w:r w:rsidR="00FA5132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Сохранение и развитие малых сел Республики Хакасия»</w:t>
      </w:r>
      <w:r w:rsidR="00FA513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в части перечня и значения целевых показателей (постановление Правительства Республики Хакасия от 23.12.2019 № 651);</w:t>
      </w:r>
    </w:p>
    <w:p w:rsidR="00FA5132" w:rsidRPr="00E97E89" w:rsidRDefault="00EB3EB1" w:rsidP="00E97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предусмотрено с 2020 года </w:t>
      </w:r>
      <w:r w:rsidR="00087C85" w:rsidRPr="00E97E89">
        <w:rPr>
          <w:rFonts w:ascii="Times New Roman" w:eastAsiaTheme="minorHAnsi" w:hAnsi="Times New Roman" w:cs="Times New Roman"/>
          <w:sz w:val="26"/>
          <w:szCs w:val="26"/>
        </w:rPr>
        <w:t xml:space="preserve">заключение 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Соглашени</w:t>
      </w:r>
      <w:r w:rsidR="00087C85" w:rsidRPr="00E97E89">
        <w:rPr>
          <w:rFonts w:ascii="Times New Roman" w:eastAsiaTheme="minorHAnsi" w:hAnsi="Times New Roman" w:cs="Times New Roman"/>
          <w:sz w:val="26"/>
          <w:szCs w:val="26"/>
        </w:rPr>
        <w:t>й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 xml:space="preserve"> о предоставлении субсидий органам местного самоуправления исходя из полномочий</w:t>
      </w:r>
      <w:r w:rsidR="00087C85" w:rsidRPr="00E97E89">
        <w:rPr>
          <w:rFonts w:ascii="Times New Roman" w:eastAsiaTheme="minorHAnsi" w:hAnsi="Times New Roman" w:cs="Times New Roman"/>
          <w:sz w:val="26"/>
          <w:szCs w:val="26"/>
        </w:rPr>
        <w:t>,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 xml:space="preserve"> установленных Федеральным законом </w:t>
      </w:r>
      <w:r w:rsidRPr="00E97E89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FA5132" w:rsidRPr="00E97E89">
        <w:rPr>
          <w:rFonts w:ascii="Times New Roman" w:eastAsiaTheme="minorHAnsi" w:hAnsi="Times New Roman" w:cs="Times New Roman"/>
          <w:sz w:val="26"/>
          <w:szCs w:val="26"/>
        </w:rPr>
        <w:t>№ 131-ФЗ «</w:t>
      </w:r>
      <w:r w:rsidR="00FA5132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FA5132" w:rsidRPr="00E97E89">
        <w:rPr>
          <w:rFonts w:ascii="Times New Roman" w:eastAsiaTheme="minorHAnsi" w:hAnsi="Times New Roman" w:cs="Times New Roman"/>
          <w:sz w:val="26"/>
          <w:szCs w:val="26"/>
        </w:rPr>
        <w:t>»;</w:t>
      </w:r>
    </w:p>
    <w:p w:rsidR="00EB3EB1" w:rsidRPr="00E97E89" w:rsidRDefault="00EB3EB1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eastAsiaTheme="minorHAnsi" w:hAnsi="Times New Roman" w:cs="Times New Roman"/>
          <w:sz w:val="26"/>
          <w:szCs w:val="26"/>
        </w:rPr>
        <w:t>направлен</w:t>
      </w:r>
      <w:r w:rsidR="00087C85" w:rsidRPr="00E97E89">
        <w:rPr>
          <w:rFonts w:ascii="Times New Roman" w:eastAsiaTheme="minorHAnsi" w:hAnsi="Times New Roman" w:cs="Times New Roman"/>
          <w:sz w:val="26"/>
          <w:szCs w:val="26"/>
        </w:rPr>
        <w:t>ы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предложени</w:t>
      </w:r>
      <w:r w:rsidR="00087C85" w:rsidRPr="00E97E89"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087C85" w:rsidRPr="00E97E89">
        <w:rPr>
          <w:rFonts w:ascii="Times New Roman" w:hAnsi="Times New Roman" w:cs="Times New Roman"/>
          <w:sz w:val="26"/>
          <w:szCs w:val="26"/>
        </w:rPr>
        <w:t>Министерству финансов</w:t>
      </w:r>
      <w:r w:rsidR="00087C85" w:rsidRPr="00E97E89">
        <w:rPr>
          <w:rFonts w:ascii="Times New Roman" w:eastAsiaTheme="minorHAnsi" w:hAnsi="Times New Roman" w:cs="Times New Roman"/>
          <w:sz w:val="26"/>
          <w:szCs w:val="26"/>
        </w:rPr>
        <w:t xml:space="preserve"> Республики Хакасия </w:t>
      </w:r>
      <w:r w:rsidRPr="00E97E89">
        <w:rPr>
          <w:rFonts w:ascii="Times New Roman" w:hAnsi="Times New Roman" w:cs="Times New Roman"/>
          <w:sz w:val="26"/>
          <w:szCs w:val="26"/>
        </w:rPr>
        <w:t xml:space="preserve">о разработке единой программы развития сельских территорий </w:t>
      </w:r>
      <w:r w:rsidR="00087C85" w:rsidRPr="00E97E89">
        <w:rPr>
          <w:rFonts w:ascii="Times New Roman" w:hAnsi="Times New Roman" w:cs="Times New Roman"/>
          <w:sz w:val="26"/>
          <w:szCs w:val="26"/>
        </w:rPr>
        <w:t>Р</w:t>
      </w:r>
      <w:r w:rsidRPr="00E97E89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087C85" w:rsidRPr="00E97E89">
        <w:rPr>
          <w:rFonts w:ascii="Times New Roman" w:hAnsi="Times New Roman" w:cs="Times New Roman"/>
          <w:sz w:val="26"/>
          <w:szCs w:val="26"/>
        </w:rPr>
        <w:t>Хакасия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(письмо от 03.12.2019 № 050-32/4137); </w:t>
      </w:r>
    </w:p>
    <w:p w:rsidR="00FA5132" w:rsidRPr="00E97E89" w:rsidRDefault="00087C85" w:rsidP="00E97E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E97E89">
        <w:rPr>
          <w:rFonts w:ascii="Times New Roman" w:eastAsiaTheme="minorHAnsi" w:hAnsi="Times New Roman" w:cs="Times New Roman"/>
          <w:sz w:val="26"/>
          <w:szCs w:val="26"/>
        </w:rPr>
        <w:t xml:space="preserve">планируется 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>осуществле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ние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 контрол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я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 (в том числе 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 xml:space="preserve">проведение 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>выборочны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х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 выездны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х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 провер</w:t>
      </w:r>
      <w:r w:rsidRPr="00E97E89">
        <w:rPr>
          <w:rFonts w:ascii="Times New Roman" w:eastAsiaTheme="minorHAnsi" w:hAnsi="Times New Roman" w:cs="Times New Roman"/>
          <w:sz w:val="26"/>
          <w:szCs w:val="26"/>
        </w:rPr>
        <w:t>о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к) </w:t>
      </w:r>
      <w:r w:rsidR="00EB3EB1" w:rsidRPr="00E97E89">
        <w:rPr>
          <w:rFonts w:ascii="Times New Roman" w:eastAsiaTheme="minorHAnsi" w:hAnsi="Times New Roman" w:cs="Times New Roman"/>
          <w:sz w:val="26"/>
          <w:szCs w:val="26"/>
        </w:rPr>
        <w:t xml:space="preserve">за исполнением </w:t>
      </w:r>
      <w:r w:rsidR="00AF3AB5" w:rsidRPr="00E97E89">
        <w:rPr>
          <w:rFonts w:ascii="Times New Roman" w:hAnsi="Times New Roman" w:cs="Times New Roman"/>
          <w:sz w:val="26"/>
          <w:szCs w:val="26"/>
        </w:rPr>
        <w:t>администрациями муниципальных образований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 xml:space="preserve"> соответствующих </w:t>
      </w:r>
      <w:r w:rsidR="00EB3EB1" w:rsidRPr="00E97E89">
        <w:rPr>
          <w:rFonts w:ascii="Times New Roman" w:eastAsiaTheme="minorHAnsi" w:hAnsi="Times New Roman" w:cs="Times New Roman"/>
          <w:sz w:val="26"/>
          <w:szCs w:val="26"/>
        </w:rPr>
        <w:t>программных меро</w:t>
      </w:r>
      <w:r w:rsidR="00AF3AB5" w:rsidRPr="00E97E89">
        <w:rPr>
          <w:rFonts w:ascii="Times New Roman" w:eastAsiaTheme="minorHAnsi" w:hAnsi="Times New Roman" w:cs="Times New Roman"/>
          <w:sz w:val="26"/>
          <w:szCs w:val="26"/>
        </w:rPr>
        <w:t>приятий.</w:t>
      </w:r>
    </w:p>
    <w:p w:rsidR="00AF3AB5" w:rsidRPr="00E97E89" w:rsidRDefault="00AF3AB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На основании проведенного экспертно-аналитического мероприятия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 «</w:t>
      </w:r>
      <w:r w:rsidR="00EB3EB1" w:rsidRPr="00E97E89">
        <w:rPr>
          <w:rFonts w:ascii="Times New Roman" w:hAnsi="Times New Roman" w:cs="Times New Roman"/>
          <w:i/>
          <w:sz w:val="26"/>
          <w:szCs w:val="26"/>
        </w:rPr>
        <w:t xml:space="preserve">Анализ полноты и эффективности обеспечения в 2017–2019 годах потребности населения в перевозке пассажиров на социально значимых маршрутах в рамках реализации государственной программы Республики Хакасия «Развитие транспортной системы Республики Хакасия (2017 – 2022 годы)» </w:t>
      </w:r>
      <w:r w:rsidR="00EB3EB1" w:rsidRPr="00E97E89">
        <w:rPr>
          <w:rFonts w:ascii="Times New Roman" w:hAnsi="Times New Roman" w:cs="Times New Roman"/>
          <w:sz w:val="26"/>
          <w:szCs w:val="26"/>
        </w:rPr>
        <w:t>Министерством транспорта и дорожно</w:t>
      </w:r>
      <w:r w:rsidRPr="00E97E89">
        <w:rPr>
          <w:rFonts w:ascii="Times New Roman" w:hAnsi="Times New Roman" w:cs="Times New Roman"/>
          <w:sz w:val="26"/>
          <w:szCs w:val="26"/>
        </w:rPr>
        <w:t>го хозяйства Республики Хакасия:</w:t>
      </w:r>
    </w:p>
    <w:p w:rsidR="00AF3AB5" w:rsidRPr="00E97E89" w:rsidRDefault="00EB3EB1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разработан и утвержден план мероприятий п</w:t>
      </w:r>
      <w:r w:rsidR="00AF3AB5" w:rsidRPr="00E97E89">
        <w:rPr>
          <w:rFonts w:ascii="Times New Roman" w:hAnsi="Times New Roman" w:cs="Times New Roman"/>
          <w:sz w:val="26"/>
          <w:szCs w:val="26"/>
        </w:rPr>
        <w:t>о реализации предложений Палаты;</w:t>
      </w:r>
    </w:p>
    <w:p w:rsidR="00AF3AB5" w:rsidRPr="00E97E89" w:rsidRDefault="00AF3AB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проект о внесении изменений в </w:t>
      </w:r>
      <w:r w:rsidR="005E3541" w:rsidRPr="00E97E89">
        <w:rPr>
          <w:rFonts w:ascii="Times New Roman" w:hAnsi="Times New Roman" w:cs="Times New Roman"/>
          <w:sz w:val="26"/>
          <w:szCs w:val="26"/>
        </w:rPr>
        <w:t>подпрограмму «Транспортное обслуживание населения Республики Хакасия» государственной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5E3541" w:rsidRPr="00E97E89">
        <w:rPr>
          <w:rFonts w:ascii="Times New Roman" w:hAnsi="Times New Roman" w:cs="Times New Roman"/>
          <w:sz w:val="26"/>
          <w:szCs w:val="26"/>
        </w:rPr>
        <w:t>программы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«Развитие транспортной системы Республики Хакасия»</w:t>
      </w:r>
      <w:r w:rsidR="005E3541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087C85" w:rsidRPr="00E97E89">
        <w:rPr>
          <w:rFonts w:ascii="Times New Roman" w:hAnsi="Times New Roman" w:cs="Times New Roman"/>
          <w:sz w:val="26"/>
          <w:szCs w:val="26"/>
        </w:rPr>
        <w:t>корректировки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 значений целевых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показателей;</w:t>
      </w:r>
    </w:p>
    <w:p w:rsidR="005E3541" w:rsidRPr="00E97E89" w:rsidRDefault="00EB3EB1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принято 2 </w:t>
      </w:r>
      <w:r w:rsidR="00ED7938" w:rsidRPr="00E97E89">
        <w:rPr>
          <w:rFonts w:ascii="Times New Roman" w:hAnsi="Times New Roman" w:cs="Times New Roman"/>
          <w:sz w:val="26"/>
          <w:szCs w:val="26"/>
        </w:rPr>
        <w:t>внутриведомственных организаци</w:t>
      </w:r>
      <w:r w:rsidR="00FE3056" w:rsidRPr="00E97E89">
        <w:rPr>
          <w:rFonts w:ascii="Times New Roman" w:hAnsi="Times New Roman" w:cs="Times New Roman"/>
          <w:sz w:val="26"/>
          <w:szCs w:val="26"/>
        </w:rPr>
        <w:t>онно-распорядительных документа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внесению изменений и дополнений в части полномочий конкурсной и</w:t>
      </w:r>
      <w:r w:rsidR="00AF3AB5" w:rsidRPr="00E97E89">
        <w:rPr>
          <w:rFonts w:ascii="Times New Roman" w:hAnsi="Times New Roman" w:cs="Times New Roman"/>
          <w:sz w:val="26"/>
          <w:szCs w:val="26"/>
        </w:rPr>
        <w:t xml:space="preserve"> постоянно действующей комиссий</w:t>
      </w:r>
      <w:r w:rsidR="00ED7938" w:rsidRPr="00E97E89">
        <w:rPr>
          <w:rFonts w:ascii="Times New Roman" w:hAnsi="Times New Roman" w:cs="Times New Roman"/>
          <w:sz w:val="26"/>
          <w:szCs w:val="26"/>
        </w:rPr>
        <w:t xml:space="preserve"> Министерства транспорта и дорожного </w:t>
      </w:r>
      <w:r w:rsidR="00ED7938" w:rsidRPr="00E97E89">
        <w:rPr>
          <w:rFonts w:ascii="Times New Roman" w:hAnsi="Times New Roman" w:cs="Times New Roman"/>
          <w:sz w:val="26"/>
          <w:szCs w:val="26"/>
        </w:rPr>
        <w:lastRenderedPageBreak/>
        <w:t>хозяйства Республики Хакасия по решению вопросов организации социально значимых перевозок населения;</w:t>
      </w:r>
    </w:p>
    <w:p w:rsidR="00AF3AB5" w:rsidRPr="00E97E89" w:rsidRDefault="00ED793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Управление Федеральной антимонопольной службы по Республике Хакасия направлен </w:t>
      </w:r>
      <w:r w:rsidR="00DB085F" w:rsidRPr="00E97E89">
        <w:rPr>
          <w:rFonts w:ascii="Times New Roman" w:hAnsi="Times New Roman" w:cs="Times New Roman"/>
          <w:sz w:val="26"/>
          <w:szCs w:val="26"/>
        </w:rPr>
        <w:t>запр</w:t>
      </w:r>
      <w:r w:rsidR="00EB3EB1" w:rsidRPr="00E97E89">
        <w:rPr>
          <w:rFonts w:ascii="Times New Roman" w:hAnsi="Times New Roman" w:cs="Times New Roman"/>
          <w:sz w:val="26"/>
          <w:szCs w:val="26"/>
        </w:rPr>
        <w:t>о</w:t>
      </w:r>
      <w:r w:rsidR="00DB085F" w:rsidRPr="00E97E89">
        <w:rPr>
          <w:rFonts w:ascii="Times New Roman" w:hAnsi="Times New Roman" w:cs="Times New Roman"/>
          <w:sz w:val="26"/>
          <w:szCs w:val="26"/>
        </w:rPr>
        <w:t>с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 для получения консультации о соблюдении требований закон</w:t>
      </w:r>
      <w:r w:rsidR="00DB085F" w:rsidRPr="00E97E89">
        <w:rPr>
          <w:rFonts w:ascii="Times New Roman" w:hAnsi="Times New Roman" w:cs="Times New Roman"/>
          <w:sz w:val="26"/>
          <w:szCs w:val="26"/>
        </w:rPr>
        <w:t>од</w:t>
      </w:r>
      <w:r w:rsidR="00EB3EB1" w:rsidRPr="00E97E89">
        <w:rPr>
          <w:rFonts w:ascii="Times New Roman" w:hAnsi="Times New Roman" w:cs="Times New Roman"/>
          <w:sz w:val="26"/>
          <w:szCs w:val="26"/>
        </w:rPr>
        <w:t>а</w:t>
      </w:r>
      <w:r w:rsidR="00DB085F" w:rsidRPr="00E97E89">
        <w:rPr>
          <w:rFonts w:ascii="Times New Roman" w:hAnsi="Times New Roman" w:cs="Times New Roman"/>
          <w:sz w:val="26"/>
          <w:szCs w:val="26"/>
        </w:rPr>
        <w:t>тельства</w:t>
      </w:r>
      <w:r w:rsidR="00EB3EB1" w:rsidRPr="00E97E89">
        <w:rPr>
          <w:rFonts w:ascii="Times New Roman" w:hAnsi="Times New Roman" w:cs="Times New Roman"/>
          <w:sz w:val="26"/>
          <w:szCs w:val="26"/>
        </w:rPr>
        <w:t xml:space="preserve"> о конкуренции</w:t>
      </w:r>
      <w:proofErr w:type="gramEnd"/>
      <w:r w:rsidR="00EB3EB1" w:rsidRPr="00E97E89">
        <w:rPr>
          <w:rFonts w:ascii="Times New Roman" w:hAnsi="Times New Roman" w:cs="Times New Roman"/>
          <w:sz w:val="26"/>
          <w:szCs w:val="26"/>
        </w:rPr>
        <w:t xml:space="preserve"> при внесении дополнительных требований по экологическому классу трансп</w:t>
      </w:r>
      <w:r w:rsidR="00AF3AB5" w:rsidRPr="00E97E89">
        <w:rPr>
          <w:rFonts w:ascii="Times New Roman" w:hAnsi="Times New Roman" w:cs="Times New Roman"/>
          <w:sz w:val="26"/>
          <w:szCs w:val="26"/>
        </w:rPr>
        <w:t>ортного средства не ниже ЕВРО-4</w:t>
      </w:r>
      <w:r w:rsidR="00F060B8" w:rsidRPr="00E97E89">
        <w:rPr>
          <w:rFonts w:ascii="Times New Roman" w:hAnsi="Times New Roman" w:cs="Times New Roman"/>
          <w:sz w:val="26"/>
          <w:szCs w:val="26"/>
        </w:rPr>
        <w:t>.</w:t>
      </w:r>
    </w:p>
    <w:p w:rsidR="008864A0" w:rsidRPr="00E97E89" w:rsidRDefault="008864A0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3EFE" w:rsidRPr="00E97E89" w:rsidRDefault="00347980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1.</w:t>
      </w:r>
      <w:r w:rsidR="003F3EFE" w:rsidRPr="00E97E89">
        <w:rPr>
          <w:rFonts w:ascii="Times New Roman" w:hAnsi="Times New Roman" w:cs="Times New Roman"/>
          <w:b/>
          <w:sz w:val="26"/>
          <w:szCs w:val="26"/>
        </w:rPr>
        <w:t xml:space="preserve">3. Контроль за использованием </w:t>
      </w:r>
      <w:r w:rsidR="00DB085F" w:rsidRPr="00E97E89">
        <w:rPr>
          <w:rFonts w:ascii="Times New Roman" w:hAnsi="Times New Roman" w:cs="Times New Roman"/>
          <w:b/>
          <w:sz w:val="26"/>
          <w:szCs w:val="26"/>
        </w:rPr>
        <w:t xml:space="preserve">бюджетных </w:t>
      </w:r>
      <w:r w:rsidR="003F3EFE" w:rsidRPr="00E97E89">
        <w:rPr>
          <w:rFonts w:ascii="Times New Roman" w:hAnsi="Times New Roman" w:cs="Times New Roman"/>
          <w:b/>
          <w:sz w:val="26"/>
          <w:szCs w:val="26"/>
        </w:rPr>
        <w:t>сре</w:t>
      </w:r>
      <w:proofErr w:type="gramStart"/>
      <w:r w:rsidR="003F3EFE" w:rsidRPr="00E97E89">
        <w:rPr>
          <w:rFonts w:ascii="Times New Roman" w:hAnsi="Times New Roman" w:cs="Times New Roman"/>
          <w:b/>
          <w:sz w:val="26"/>
          <w:szCs w:val="26"/>
        </w:rPr>
        <w:t>дств в с</w:t>
      </w:r>
      <w:proofErr w:type="gramEnd"/>
      <w:r w:rsidR="003F3EFE" w:rsidRPr="00E97E89">
        <w:rPr>
          <w:rFonts w:ascii="Times New Roman" w:hAnsi="Times New Roman" w:cs="Times New Roman"/>
          <w:b/>
          <w:sz w:val="26"/>
          <w:szCs w:val="26"/>
        </w:rPr>
        <w:t>оциальной сфере</w:t>
      </w:r>
    </w:p>
    <w:p w:rsidR="00F07418" w:rsidRPr="00E97E89" w:rsidRDefault="003F3EF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Контроль в отдельных сферах социальной политики осуществлялся Палатой в ходе </w:t>
      </w:r>
      <w:r w:rsidR="00F30B90" w:rsidRPr="00E97E89">
        <w:rPr>
          <w:rFonts w:ascii="Times New Roman" w:hAnsi="Times New Roman" w:cs="Times New Roman"/>
          <w:sz w:val="26"/>
          <w:szCs w:val="26"/>
        </w:rPr>
        <w:t>4</w:t>
      </w:r>
      <w:r w:rsidRPr="00E97E89">
        <w:rPr>
          <w:rFonts w:ascii="Times New Roman" w:hAnsi="Times New Roman" w:cs="Times New Roman"/>
          <w:sz w:val="26"/>
          <w:szCs w:val="26"/>
        </w:rPr>
        <w:t xml:space="preserve">-х контрольных и </w:t>
      </w:r>
      <w:r w:rsidR="00DB085F" w:rsidRPr="00E97E89">
        <w:rPr>
          <w:rFonts w:ascii="Times New Roman" w:hAnsi="Times New Roman" w:cs="Times New Roman"/>
          <w:sz w:val="26"/>
          <w:szCs w:val="26"/>
        </w:rPr>
        <w:t>6</w:t>
      </w:r>
      <w:r w:rsidRPr="00E97E89">
        <w:rPr>
          <w:rFonts w:ascii="Times New Roman" w:hAnsi="Times New Roman" w:cs="Times New Roman"/>
          <w:sz w:val="26"/>
          <w:szCs w:val="26"/>
        </w:rPr>
        <w:t>-</w:t>
      </w:r>
      <w:r w:rsidR="00DB085F" w:rsidRPr="00E97E89">
        <w:rPr>
          <w:rFonts w:ascii="Times New Roman" w:hAnsi="Times New Roman" w:cs="Times New Roman"/>
          <w:sz w:val="26"/>
          <w:szCs w:val="26"/>
        </w:rPr>
        <w:t>ти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экспертно-аналитических мероприятий и охватил </w:t>
      </w:r>
      <w:r w:rsidR="00F30B90" w:rsidRPr="00E97E89">
        <w:rPr>
          <w:rFonts w:ascii="Times New Roman" w:hAnsi="Times New Roman" w:cs="Times New Roman"/>
          <w:sz w:val="26"/>
          <w:szCs w:val="26"/>
        </w:rPr>
        <w:t>50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объектов проверок, в том числе: </w:t>
      </w:r>
      <w:r w:rsidR="00C01526" w:rsidRPr="00E97E89">
        <w:rPr>
          <w:rFonts w:ascii="Times New Roman" w:hAnsi="Times New Roman" w:cs="Times New Roman"/>
          <w:sz w:val="26"/>
          <w:szCs w:val="26"/>
        </w:rPr>
        <w:t xml:space="preserve">38 </w:t>
      </w:r>
      <w:r w:rsidR="00F30B90" w:rsidRPr="00E97E89">
        <w:rPr>
          <w:rFonts w:ascii="Times New Roman" w:hAnsi="Times New Roman" w:cs="Times New Roman"/>
          <w:sz w:val="26"/>
          <w:szCs w:val="26"/>
        </w:rPr>
        <w:t>государственны</w:t>
      </w:r>
      <w:r w:rsidR="00C01526" w:rsidRPr="00E97E89">
        <w:rPr>
          <w:rFonts w:ascii="Times New Roman" w:hAnsi="Times New Roman" w:cs="Times New Roman"/>
          <w:sz w:val="26"/>
          <w:szCs w:val="26"/>
        </w:rPr>
        <w:t>х</w:t>
      </w:r>
      <w:r w:rsidR="00F30B90" w:rsidRPr="00E97E89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C01526" w:rsidRPr="00E97E89">
        <w:rPr>
          <w:rFonts w:ascii="Times New Roman" w:hAnsi="Times New Roman" w:cs="Times New Roman"/>
          <w:sz w:val="26"/>
          <w:szCs w:val="26"/>
        </w:rPr>
        <w:t>ов</w:t>
      </w:r>
      <w:r w:rsidR="00C25F1B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30B90" w:rsidRPr="00E97E89">
        <w:rPr>
          <w:rFonts w:ascii="Times New Roman" w:hAnsi="Times New Roman" w:cs="Times New Roman"/>
          <w:sz w:val="26"/>
          <w:szCs w:val="26"/>
        </w:rPr>
        <w:t>исполнительной власти Республики Хакасия</w:t>
      </w:r>
      <w:r w:rsidR="00C01526" w:rsidRPr="00E97E89">
        <w:rPr>
          <w:rFonts w:ascii="Times New Roman" w:hAnsi="Times New Roman" w:cs="Times New Roman"/>
          <w:sz w:val="26"/>
          <w:szCs w:val="26"/>
        </w:rPr>
        <w:t>, включая государственный внебюджетный фонд</w:t>
      </w:r>
      <w:r w:rsidR="00F30B90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C01526" w:rsidRPr="00E97E8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30B90" w:rsidRPr="00E97E89">
        <w:rPr>
          <w:rFonts w:ascii="Times New Roman" w:hAnsi="Times New Roman" w:cs="Times New Roman"/>
          <w:sz w:val="26"/>
          <w:szCs w:val="26"/>
        </w:rPr>
        <w:t>1</w:t>
      </w:r>
      <w:r w:rsidR="00D2623B" w:rsidRPr="00E97E89">
        <w:rPr>
          <w:rFonts w:ascii="Times New Roman" w:hAnsi="Times New Roman" w:cs="Times New Roman"/>
          <w:sz w:val="26"/>
          <w:szCs w:val="26"/>
        </w:rPr>
        <w:t>2</w:t>
      </w:r>
      <w:r w:rsidR="00F30B90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2C00D6" w:rsidRPr="00E97E89">
        <w:rPr>
          <w:rFonts w:ascii="Times New Roman" w:hAnsi="Times New Roman" w:cs="Times New Roman"/>
          <w:sz w:val="26"/>
          <w:szCs w:val="26"/>
        </w:rPr>
        <w:t xml:space="preserve">государственных учреждений </w:t>
      </w:r>
      <w:r w:rsidR="00F30B90" w:rsidRPr="00E97E89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551184" w:rsidRPr="00E97E89">
        <w:rPr>
          <w:rFonts w:ascii="Times New Roman" w:hAnsi="Times New Roman" w:cs="Times New Roman"/>
          <w:sz w:val="26"/>
          <w:szCs w:val="26"/>
        </w:rPr>
        <w:t>.</w:t>
      </w:r>
    </w:p>
    <w:p w:rsidR="00551184" w:rsidRPr="00E97E89" w:rsidRDefault="003F3EF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В результате проведенных мероприятий объем финансовых нарушений по данному направлению составил </w:t>
      </w:r>
      <w:r w:rsidR="00173FF9" w:rsidRPr="00E97E89">
        <w:rPr>
          <w:rFonts w:ascii="Times New Roman" w:hAnsi="Times New Roman" w:cs="Times New Roman"/>
          <w:spacing w:val="-2"/>
          <w:sz w:val="26"/>
          <w:szCs w:val="26"/>
        </w:rPr>
        <w:t>271 446,6</w:t>
      </w:r>
      <w:r w:rsidR="00551184"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 тыс. рублей</w:t>
      </w:r>
      <w:r w:rsidR="00C01526" w:rsidRPr="00E97E89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551184" w:rsidRPr="00E97E8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>или 27,</w:t>
      </w:r>
      <w:r w:rsidR="00173FF9" w:rsidRPr="00E97E89">
        <w:rPr>
          <w:rFonts w:ascii="Times New Roman" w:hAnsi="Times New Roman" w:cs="Times New Roman"/>
          <w:spacing w:val="-2"/>
          <w:sz w:val="26"/>
          <w:szCs w:val="26"/>
        </w:rPr>
        <w:t>8</w:t>
      </w:r>
      <w:r w:rsidRPr="00E97E89">
        <w:rPr>
          <w:rFonts w:ascii="Times New Roman" w:hAnsi="Times New Roman" w:cs="Times New Roman"/>
          <w:spacing w:val="-2"/>
          <w:sz w:val="26"/>
          <w:szCs w:val="26"/>
        </w:rPr>
        <w:t>% от общего о</w:t>
      </w:r>
      <w:r w:rsidRPr="00E97E89">
        <w:rPr>
          <w:rFonts w:ascii="Times New Roman" w:hAnsi="Times New Roman" w:cs="Times New Roman"/>
          <w:spacing w:val="2"/>
          <w:sz w:val="26"/>
          <w:szCs w:val="26"/>
        </w:rPr>
        <w:t xml:space="preserve">бъема выявленных нарушений. </w:t>
      </w:r>
      <w:r w:rsidR="00551184" w:rsidRPr="00E97E89">
        <w:rPr>
          <w:rFonts w:ascii="Times New Roman" w:hAnsi="Times New Roman" w:cs="Times New Roman"/>
          <w:sz w:val="26"/>
          <w:szCs w:val="26"/>
        </w:rPr>
        <w:t>В адрес руководителей объектов проверок направлено 104 требования, предложени</w:t>
      </w:r>
      <w:r w:rsidR="00C01526" w:rsidRPr="00E97E89">
        <w:rPr>
          <w:rFonts w:ascii="Times New Roman" w:hAnsi="Times New Roman" w:cs="Times New Roman"/>
          <w:sz w:val="26"/>
          <w:szCs w:val="26"/>
        </w:rPr>
        <w:t>я</w:t>
      </w:r>
      <w:r w:rsidR="00551184" w:rsidRPr="00E97E89">
        <w:rPr>
          <w:rFonts w:ascii="Times New Roman" w:hAnsi="Times New Roman" w:cs="Times New Roman"/>
          <w:sz w:val="26"/>
          <w:szCs w:val="26"/>
        </w:rPr>
        <w:t xml:space="preserve"> и рекомендаци</w:t>
      </w:r>
      <w:r w:rsidR="00C01526" w:rsidRPr="00E97E89">
        <w:rPr>
          <w:rFonts w:ascii="Times New Roman" w:hAnsi="Times New Roman" w:cs="Times New Roman"/>
          <w:sz w:val="26"/>
          <w:szCs w:val="26"/>
        </w:rPr>
        <w:t>и</w:t>
      </w:r>
      <w:r w:rsidR="00551184" w:rsidRPr="00E97E89">
        <w:rPr>
          <w:rFonts w:ascii="Times New Roman" w:hAnsi="Times New Roman" w:cs="Times New Roman"/>
          <w:sz w:val="26"/>
          <w:szCs w:val="26"/>
        </w:rPr>
        <w:t xml:space="preserve"> по устранению и предупреждению выявленных нарушений и недостатков, по 100-та из которых приняты практические меры</w:t>
      </w:r>
      <w:r w:rsidR="00C01526" w:rsidRPr="00E97E89">
        <w:rPr>
          <w:rFonts w:ascii="Times New Roman" w:hAnsi="Times New Roman" w:cs="Times New Roman"/>
          <w:sz w:val="26"/>
          <w:szCs w:val="26"/>
        </w:rPr>
        <w:t xml:space="preserve"> по реализации</w:t>
      </w:r>
      <w:r w:rsidR="00551184" w:rsidRPr="00E97E89">
        <w:rPr>
          <w:rFonts w:ascii="Times New Roman" w:hAnsi="Times New Roman" w:cs="Times New Roman"/>
          <w:sz w:val="26"/>
          <w:szCs w:val="26"/>
        </w:rPr>
        <w:t>.</w:t>
      </w:r>
    </w:p>
    <w:p w:rsidR="00551184" w:rsidRPr="00E97E89" w:rsidRDefault="006E733F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 xml:space="preserve">С </w:t>
      </w:r>
      <w:r w:rsidR="00551184" w:rsidRPr="00E97E89">
        <w:rPr>
          <w:sz w:val="26"/>
          <w:szCs w:val="26"/>
        </w:rPr>
        <w:t xml:space="preserve">учетом предложений и рекомендаций Палаты по данному направлению </w:t>
      </w:r>
      <w:r w:rsidR="00C01526" w:rsidRPr="00E97E89">
        <w:rPr>
          <w:sz w:val="26"/>
          <w:szCs w:val="26"/>
        </w:rPr>
        <w:t>принят</w:t>
      </w:r>
      <w:r w:rsidR="00551184" w:rsidRPr="00E97E89">
        <w:rPr>
          <w:sz w:val="26"/>
          <w:szCs w:val="26"/>
        </w:rPr>
        <w:t xml:space="preserve"> </w:t>
      </w:r>
      <w:r w:rsidRPr="00E97E89">
        <w:rPr>
          <w:sz w:val="26"/>
          <w:szCs w:val="26"/>
        </w:rPr>
        <w:t xml:space="preserve">один Закон Республики Хакасия </w:t>
      </w:r>
      <w:r w:rsidR="00F4582B" w:rsidRPr="00E97E89">
        <w:rPr>
          <w:sz w:val="26"/>
          <w:szCs w:val="26"/>
        </w:rPr>
        <w:t>и 9</w:t>
      </w:r>
      <w:r w:rsidR="00FE3056" w:rsidRPr="00E97E89">
        <w:rPr>
          <w:sz w:val="26"/>
          <w:szCs w:val="26"/>
        </w:rPr>
        <w:t xml:space="preserve"> </w:t>
      </w:r>
      <w:r w:rsidR="00551184" w:rsidRPr="00E97E89">
        <w:rPr>
          <w:sz w:val="26"/>
          <w:szCs w:val="26"/>
        </w:rPr>
        <w:t>внутриведомственных организационно-распорядительных документов органов исполнительной власти Республики Хакасия и подведомственных им учреждений.</w:t>
      </w:r>
    </w:p>
    <w:p w:rsidR="00F13BC3" w:rsidRPr="00E97E89" w:rsidRDefault="003024F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По результатам экспертно-аналитического мероприятия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30922" w:rsidRPr="00E97E89">
        <w:rPr>
          <w:rFonts w:ascii="Times New Roman" w:hAnsi="Times New Roman" w:cs="Times New Roman"/>
          <w:i/>
          <w:sz w:val="26"/>
          <w:szCs w:val="26"/>
        </w:rPr>
        <w:t>«Оценка эффективности предоставления льгот педагогическим работникам, проживающим и работающим в сельских населенных пунктах, рабочих поселках (поселках городского типа), в части предоставления компенсации расходов на оплату жилых помещений, отопления и освещения за счет средств республиканского бюджета Республики Хакасия в период с 2017 по 2019 годы</w:t>
      </w:r>
      <w:r w:rsidR="00A30922" w:rsidRPr="00E97E89">
        <w:rPr>
          <w:rFonts w:ascii="Times New Roman" w:hAnsi="Times New Roman" w:cs="Times New Roman"/>
          <w:sz w:val="26"/>
          <w:szCs w:val="26"/>
        </w:rPr>
        <w:t>»</w:t>
      </w:r>
      <w:r w:rsidR="00EE22C8" w:rsidRPr="00E97E89">
        <w:rPr>
          <w:rFonts w:ascii="Times New Roman" w:hAnsi="Times New Roman" w:cs="Times New Roman"/>
          <w:sz w:val="26"/>
          <w:szCs w:val="26"/>
        </w:rPr>
        <w:t xml:space="preserve"> приняты следующие меры</w:t>
      </w:r>
      <w:r w:rsidR="00F13BC3" w:rsidRPr="00E97E8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30922" w:rsidRPr="00E97E89" w:rsidRDefault="00A309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состоялось заседание комитета Верховного Совета Республики Хакасия по культуре, образованию и науки с приглашением представителей  исполнительных органов государственной власти Республики Хакасия</w:t>
      </w:r>
      <w:r w:rsidR="003024F9" w:rsidRPr="00E97E89">
        <w:rPr>
          <w:rFonts w:ascii="Times New Roman" w:hAnsi="Times New Roman" w:cs="Times New Roman"/>
          <w:sz w:val="26"/>
          <w:szCs w:val="26"/>
        </w:rPr>
        <w:t>, п</w:t>
      </w:r>
      <w:r w:rsidRPr="00E97E89">
        <w:rPr>
          <w:rFonts w:ascii="Times New Roman" w:hAnsi="Times New Roman" w:cs="Times New Roman"/>
          <w:sz w:val="26"/>
          <w:szCs w:val="26"/>
        </w:rPr>
        <w:t xml:space="preserve">о итогам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заседания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024F9" w:rsidRPr="00E97E89">
        <w:rPr>
          <w:rFonts w:ascii="Times New Roman" w:hAnsi="Times New Roman" w:cs="Times New Roman"/>
          <w:sz w:val="26"/>
          <w:szCs w:val="26"/>
        </w:rPr>
        <w:t>котор</w:t>
      </w:r>
      <w:r w:rsidR="00FD7914" w:rsidRPr="00E97E89">
        <w:rPr>
          <w:rFonts w:ascii="Times New Roman" w:hAnsi="Times New Roman" w:cs="Times New Roman"/>
          <w:sz w:val="26"/>
          <w:szCs w:val="26"/>
        </w:rPr>
        <w:t>о</w:t>
      </w:r>
      <w:r w:rsidR="003024F9" w:rsidRPr="00E97E89">
        <w:rPr>
          <w:rFonts w:ascii="Times New Roman" w:hAnsi="Times New Roman" w:cs="Times New Roman"/>
          <w:sz w:val="26"/>
          <w:szCs w:val="26"/>
        </w:rPr>
        <w:t xml:space="preserve">го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принято решение о создании группы для проведения совместной работы в целях подготовки проекта </w:t>
      </w:r>
      <w:r w:rsidR="00F13BC3" w:rsidRPr="00E97E89"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E97E89">
        <w:rPr>
          <w:rFonts w:ascii="Times New Roman" w:hAnsi="Times New Roman" w:cs="Times New Roman"/>
          <w:sz w:val="26"/>
          <w:szCs w:val="26"/>
        </w:rPr>
        <w:t>о внесени</w:t>
      </w:r>
      <w:r w:rsidR="00EE22C8" w:rsidRPr="00E97E89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изменений в Закон Республики Хакасия от 05.04.2011 № 30-ЗРХ «О размере, условиях и порядке предоставления компенсации расходов на оплату жилых помещений, отопления и освещения педагогическим работникам образовательных организаций в Республике Хакасия, проживающим и работающим в сельских населенных пунктах, рабочих посел</w:t>
      </w:r>
      <w:r w:rsidR="00F13BC3" w:rsidRPr="00E97E89">
        <w:rPr>
          <w:rFonts w:ascii="Times New Roman" w:hAnsi="Times New Roman" w:cs="Times New Roman"/>
          <w:sz w:val="26"/>
          <w:szCs w:val="26"/>
        </w:rPr>
        <w:t>ках (поселках городского типа)»;</w:t>
      </w:r>
    </w:p>
    <w:p w:rsidR="003024F9" w:rsidRPr="00E97E89" w:rsidRDefault="00A309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ГБПОУ РХ </w:t>
      </w:r>
      <w:r w:rsidR="00F13BC3" w:rsidRPr="00E97E89">
        <w:rPr>
          <w:rFonts w:ascii="Times New Roman" w:hAnsi="Times New Roman" w:cs="Times New Roman"/>
          <w:sz w:val="26"/>
          <w:szCs w:val="26"/>
        </w:rPr>
        <w:t>«Профессиональное училище № 13» 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ГБПОУ РХ «Профессиональное училище № 18» произведены  перерасчеты (доначисления) педагогическим работникам положенного размера компенсации расходов на оплату жилых помещений, отопления и освещения</w:t>
      </w:r>
      <w:r w:rsidR="00EE22C8" w:rsidRPr="00E97E89">
        <w:rPr>
          <w:rFonts w:ascii="Times New Roman" w:hAnsi="Times New Roman" w:cs="Times New Roman"/>
          <w:sz w:val="26"/>
          <w:szCs w:val="26"/>
        </w:rPr>
        <w:t xml:space="preserve"> на общую сумму 58,9 тыс. рублей</w:t>
      </w:r>
      <w:r w:rsidRPr="00E97E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0922" w:rsidRPr="00E97E89" w:rsidRDefault="00F13BC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8A20A9" w:rsidRPr="00E97E89">
        <w:rPr>
          <w:rFonts w:ascii="Times New Roman" w:hAnsi="Times New Roman" w:cs="Times New Roman"/>
          <w:sz w:val="26"/>
          <w:szCs w:val="26"/>
        </w:rPr>
        <w:t xml:space="preserve">ГКУ РХ «Управление социальной поддержки населения Аскизского района» и ГКУ РХ «Управление социальной поддержки населения </w:t>
      </w:r>
      <w:r w:rsidR="008A20A9" w:rsidRPr="00E97E89">
        <w:rPr>
          <w:rFonts w:ascii="Times New Roman" w:hAnsi="Times New Roman" w:cs="Times New Roman"/>
          <w:sz w:val="26"/>
          <w:szCs w:val="26"/>
        </w:rPr>
        <w:lastRenderedPageBreak/>
        <w:t>Усть-Абаканского района»</w:t>
      </w:r>
      <w:r w:rsidR="00A30922" w:rsidRPr="00E97E89">
        <w:rPr>
          <w:rFonts w:ascii="Times New Roman" w:hAnsi="Times New Roman" w:cs="Times New Roman"/>
          <w:sz w:val="26"/>
          <w:szCs w:val="26"/>
        </w:rPr>
        <w:t xml:space="preserve">, подведомственными </w:t>
      </w:r>
      <w:r w:rsidRPr="00E97E89">
        <w:rPr>
          <w:rFonts w:ascii="Times New Roman" w:hAnsi="Times New Roman" w:cs="Times New Roman"/>
          <w:sz w:val="26"/>
          <w:szCs w:val="26"/>
        </w:rPr>
        <w:t xml:space="preserve">Министерству </w:t>
      </w:r>
      <w:hyperlink r:id="rId8" w:history="1">
        <w:r w:rsidRPr="00E97E89">
          <w:rPr>
            <w:rStyle w:val="afa"/>
            <w:rFonts w:ascii="Times New Roman" w:hAnsi="Times New Roman" w:cs="Times New Roman"/>
            <w:color w:val="auto"/>
            <w:sz w:val="26"/>
            <w:szCs w:val="26"/>
            <w:u w:val="none"/>
          </w:rPr>
          <w:t>труда и социальной защиты Республики Хакасия</w:t>
        </w:r>
      </w:hyperlink>
      <w:r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A30922" w:rsidRPr="00E97E89">
        <w:rPr>
          <w:rFonts w:ascii="Times New Roman" w:hAnsi="Times New Roman" w:cs="Times New Roman"/>
          <w:sz w:val="26"/>
          <w:szCs w:val="26"/>
        </w:rPr>
        <w:t xml:space="preserve">предложения по </w:t>
      </w:r>
      <w:r w:rsidR="008A20A9" w:rsidRPr="00E97E89">
        <w:rPr>
          <w:rFonts w:ascii="Times New Roman" w:hAnsi="Times New Roman" w:cs="Times New Roman"/>
          <w:sz w:val="26"/>
          <w:szCs w:val="26"/>
        </w:rPr>
        <w:t xml:space="preserve">перерасчету положенного размера компенсации расходов на оплату жилых помещений, отопления и освещения педагогическим работникам </w:t>
      </w:r>
      <w:r w:rsidR="00A30922" w:rsidRPr="00E97E89">
        <w:rPr>
          <w:rFonts w:ascii="Times New Roman" w:hAnsi="Times New Roman" w:cs="Times New Roman"/>
          <w:sz w:val="26"/>
          <w:szCs w:val="26"/>
        </w:rPr>
        <w:t xml:space="preserve">не учтены </w:t>
      </w:r>
      <w:r w:rsidR="0070080C" w:rsidRPr="00E97E89">
        <w:rPr>
          <w:rFonts w:ascii="Times New Roman" w:hAnsi="Times New Roman" w:cs="Times New Roman"/>
          <w:sz w:val="26"/>
          <w:szCs w:val="26"/>
        </w:rPr>
        <w:t>(в стадии с</w:t>
      </w:r>
      <w:r w:rsidR="00A30922" w:rsidRPr="00E97E89">
        <w:rPr>
          <w:rFonts w:ascii="Times New Roman" w:hAnsi="Times New Roman" w:cs="Times New Roman"/>
          <w:sz w:val="26"/>
          <w:szCs w:val="26"/>
        </w:rPr>
        <w:t>о</w:t>
      </w:r>
      <w:r w:rsidR="0070080C" w:rsidRPr="00E97E89">
        <w:rPr>
          <w:rFonts w:ascii="Times New Roman" w:hAnsi="Times New Roman" w:cs="Times New Roman"/>
          <w:sz w:val="26"/>
          <w:szCs w:val="26"/>
        </w:rPr>
        <w:t>гласования с</w:t>
      </w:r>
      <w:r w:rsidR="00A30922" w:rsidRPr="00E97E89">
        <w:rPr>
          <w:rFonts w:ascii="Times New Roman" w:hAnsi="Times New Roman" w:cs="Times New Roman"/>
          <w:sz w:val="26"/>
          <w:szCs w:val="26"/>
        </w:rPr>
        <w:t xml:space="preserve"> учредител</w:t>
      </w:r>
      <w:r w:rsidR="0070080C" w:rsidRPr="00E97E89">
        <w:rPr>
          <w:rFonts w:ascii="Times New Roman" w:hAnsi="Times New Roman" w:cs="Times New Roman"/>
          <w:sz w:val="26"/>
          <w:szCs w:val="26"/>
        </w:rPr>
        <w:t>ем)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</w:p>
    <w:p w:rsidR="001F6603" w:rsidRPr="00E97E89" w:rsidRDefault="00A309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Предложения Палаты по итогам </w:t>
      </w:r>
      <w:r w:rsidRPr="00E97E89">
        <w:rPr>
          <w:rFonts w:ascii="Times New Roman" w:hAnsi="Times New Roman" w:cs="Times New Roman"/>
          <w:i/>
          <w:sz w:val="26"/>
          <w:szCs w:val="26"/>
        </w:rPr>
        <w:t>мониторинга эффективности использования бюджетных средств, направленных на закупку товаров, работ, услуг для обеспечения государственных нужд Республики Хакасия в 2018 году</w:t>
      </w:r>
      <w:r w:rsidR="00FB440C" w:rsidRPr="00E97E89">
        <w:rPr>
          <w:rFonts w:ascii="Times New Roman" w:hAnsi="Times New Roman" w:cs="Times New Roman"/>
          <w:sz w:val="26"/>
          <w:szCs w:val="26"/>
        </w:rPr>
        <w:t xml:space="preserve"> приняты для исполнения, в том числе</w:t>
      </w:r>
      <w:r w:rsidR="001F6603" w:rsidRPr="00E97E89">
        <w:rPr>
          <w:rFonts w:ascii="Times New Roman" w:hAnsi="Times New Roman" w:cs="Times New Roman"/>
          <w:sz w:val="26"/>
          <w:szCs w:val="26"/>
        </w:rPr>
        <w:t>:</w:t>
      </w:r>
    </w:p>
    <w:p w:rsidR="00A30922" w:rsidRPr="00E97E89" w:rsidRDefault="00A309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главными распорядителями бюджетных средств </w:t>
      </w:r>
      <w:r w:rsidR="00FB440C" w:rsidRPr="00E97E89"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 xml:space="preserve">в части соблюдения требований к порядку разработки и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принятия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1F6603" w:rsidRPr="00E97E89">
        <w:rPr>
          <w:rFonts w:ascii="Times New Roman" w:hAnsi="Times New Roman" w:cs="Times New Roman"/>
          <w:sz w:val="26"/>
          <w:szCs w:val="26"/>
        </w:rPr>
        <w:t xml:space="preserve">внутриведомственных организационно-распорядительных документов </w:t>
      </w:r>
      <w:r w:rsidRPr="00E97E89">
        <w:rPr>
          <w:rFonts w:ascii="Times New Roman" w:hAnsi="Times New Roman" w:cs="Times New Roman"/>
          <w:sz w:val="26"/>
          <w:szCs w:val="26"/>
        </w:rPr>
        <w:t>о нормировании в сфере закупок д</w:t>
      </w:r>
      <w:r w:rsidR="006E75F3" w:rsidRPr="00E97E89">
        <w:rPr>
          <w:rFonts w:ascii="Times New Roman" w:hAnsi="Times New Roman" w:cs="Times New Roman"/>
          <w:sz w:val="26"/>
          <w:szCs w:val="26"/>
        </w:rPr>
        <w:t xml:space="preserve">ля обеспечения нужд республики и </w:t>
      </w:r>
      <w:r w:rsidRPr="00E97E89">
        <w:rPr>
          <w:rFonts w:ascii="Times New Roman" w:hAnsi="Times New Roman" w:cs="Times New Roman"/>
          <w:sz w:val="26"/>
          <w:szCs w:val="26"/>
        </w:rPr>
        <w:t>усиления контроля за соблюдением законодательства Российской Федера</w:t>
      </w:r>
      <w:r w:rsidR="001F6603" w:rsidRPr="00E97E89">
        <w:rPr>
          <w:rFonts w:ascii="Times New Roman" w:hAnsi="Times New Roman" w:cs="Times New Roman"/>
          <w:sz w:val="26"/>
          <w:szCs w:val="26"/>
        </w:rPr>
        <w:t xml:space="preserve">ции </w:t>
      </w:r>
      <w:r w:rsidR="0070080C" w:rsidRPr="00E97E89">
        <w:rPr>
          <w:rFonts w:ascii="Times New Roman" w:hAnsi="Times New Roman" w:cs="Times New Roman"/>
          <w:sz w:val="26"/>
          <w:szCs w:val="26"/>
        </w:rPr>
        <w:t>под</w:t>
      </w:r>
      <w:r w:rsidR="001F6603" w:rsidRPr="00E97E89">
        <w:rPr>
          <w:rFonts w:ascii="Times New Roman" w:hAnsi="Times New Roman" w:cs="Times New Roman"/>
          <w:sz w:val="26"/>
          <w:szCs w:val="26"/>
        </w:rPr>
        <w:t>ведомственными учреждениями;</w:t>
      </w:r>
    </w:p>
    <w:p w:rsidR="00A30922" w:rsidRPr="00E97E89" w:rsidRDefault="00A309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Государственным комитетом по регулированию контрактной системы в сфере закупок Республики Хакасия запланировано разработать порядок осуществления мониторинга закупок товаров, работ, услуг для обеспечения </w:t>
      </w:r>
      <w:r w:rsidR="001F6603" w:rsidRPr="00E97E89">
        <w:rPr>
          <w:rFonts w:ascii="Times New Roman" w:hAnsi="Times New Roman" w:cs="Times New Roman"/>
          <w:sz w:val="26"/>
          <w:szCs w:val="26"/>
        </w:rPr>
        <w:t>нужд республики.</w:t>
      </w:r>
    </w:p>
    <w:p w:rsidR="00A30922" w:rsidRPr="00E97E89" w:rsidRDefault="00A30922" w:rsidP="00E97E89">
      <w:pPr>
        <w:pStyle w:val="a3"/>
        <w:ind w:firstLine="709"/>
        <w:jc w:val="both"/>
        <w:rPr>
          <w:b/>
          <w:sz w:val="26"/>
          <w:szCs w:val="26"/>
        </w:rPr>
      </w:pPr>
      <w:r w:rsidRPr="00E97E89">
        <w:rPr>
          <w:sz w:val="26"/>
          <w:szCs w:val="26"/>
        </w:rPr>
        <w:t xml:space="preserve">Рекомендации Палаты по результатам </w:t>
      </w:r>
      <w:r w:rsidR="00962716" w:rsidRPr="00E97E89">
        <w:rPr>
          <w:sz w:val="26"/>
          <w:szCs w:val="26"/>
          <w:shd w:val="clear" w:color="auto" w:fill="FFFFFF"/>
        </w:rPr>
        <w:t>проведения</w:t>
      </w:r>
      <w:r w:rsidR="00962716" w:rsidRPr="00E97E89">
        <w:rPr>
          <w:i/>
          <w:sz w:val="26"/>
          <w:szCs w:val="26"/>
          <w:shd w:val="clear" w:color="auto" w:fill="FFFFFF"/>
        </w:rPr>
        <w:t xml:space="preserve"> </w:t>
      </w:r>
      <w:r w:rsidRPr="00E97E89">
        <w:rPr>
          <w:i/>
          <w:sz w:val="26"/>
          <w:szCs w:val="26"/>
          <w:shd w:val="clear" w:color="auto" w:fill="FFFFFF"/>
        </w:rPr>
        <w:t>экспертизы и подготовк</w:t>
      </w:r>
      <w:r w:rsidR="00962716" w:rsidRPr="00E97E89">
        <w:rPr>
          <w:i/>
          <w:sz w:val="26"/>
          <w:szCs w:val="26"/>
          <w:shd w:val="clear" w:color="auto" w:fill="FFFFFF"/>
        </w:rPr>
        <w:t>и</w:t>
      </w:r>
      <w:r w:rsidRPr="00E97E89">
        <w:rPr>
          <w:i/>
          <w:sz w:val="26"/>
          <w:szCs w:val="26"/>
          <w:shd w:val="clear" w:color="auto" w:fill="FFFFFF"/>
        </w:rPr>
        <w:t xml:space="preserve"> заключения на проект </w:t>
      </w:r>
      <w:r w:rsidR="00FB440C" w:rsidRPr="00E97E89">
        <w:rPr>
          <w:i/>
          <w:sz w:val="26"/>
          <w:szCs w:val="26"/>
          <w:shd w:val="clear" w:color="auto" w:fill="FFFFFF"/>
        </w:rPr>
        <w:t>з</w:t>
      </w:r>
      <w:r w:rsidR="00962716" w:rsidRPr="00E97E89">
        <w:rPr>
          <w:i/>
          <w:sz w:val="26"/>
          <w:szCs w:val="26"/>
          <w:shd w:val="clear" w:color="auto" w:fill="FFFFFF"/>
        </w:rPr>
        <w:t xml:space="preserve">акона </w:t>
      </w:r>
      <w:r w:rsidRPr="00E97E89">
        <w:rPr>
          <w:i/>
          <w:sz w:val="26"/>
          <w:szCs w:val="26"/>
          <w:shd w:val="clear" w:color="auto" w:fill="FFFFFF"/>
        </w:rPr>
        <w:t>Республики Хакасия «О бюджете Территориального фонда обязательного медицинского страхования Республики Хакасия на 2020 год и на плановый период 2021 и 2022 годов</w:t>
      </w:r>
      <w:r w:rsidRPr="00E97E89">
        <w:rPr>
          <w:i/>
          <w:sz w:val="26"/>
          <w:szCs w:val="26"/>
        </w:rPr>
        <w:t>»</w:t>
      </w:r>
      <w:r w:rsidRPr="00E97E89">
        <w:rPr>
          <w:sz w:val="26"/>
          <w:szCs w:val="26"/>
        </w:rPr>
        <w:t xml:space="preserve"> выпо</w:t>
      </w:r>
      <w:r w:rsidR="00BB27EF" w:rsidRPr="00E97E89">
        <w:rPr>
          <w:sz w:val="26"/>
          <w:szCs w:val="26"/>
        </w:rPr>
        <w:t xml:space="preserve">лнены ТФОМС </w:t>
      </w:r>
      <w:r w:rsidR="008A10CA" w:rsidRPr="00E97E89">
        <w:rPr>
          <w:sz w:val="26"/>
          <w:szCs w:val="26"/>
        </w:rPr>
        <w:t>Республики Хакасия</w:t>
      </w:r>
      <w:r w:rsidR="00BB27EF" w:rsidRPr="00E97E89">
        <w:rPr>
          <w:sz w:val="26"/>
          <w:szCs w:val="26"/>
        </w:rPr>
        <w:t xml:space="preserve"> в полном объеме</w:t>
      </w:r>
      <w:r w:rsidR="00962716" w:rsidRPr="00E97E89">
        <w:rPr>
          <w:sz w:val="26"/>
          <w:szCs w:val="26"/>
        </w:rPr>
        <w:t>, в том числе</w:t>
      </w:r>
      <w:r w:rsidR="00BB27EF" w:rsidRPr="00E97E89">
        <w:rPr>
          <w:sz w:val="26"/>
          <w:szCs w:val="26"/>
        </w:rPr>
        <w:t>:</w:t>
      </w:r>
    </w:p>
    <w:p w:rsidR="00962716" w:rsidRPr="00E97E89" w:rsidRDefault="00A30922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приказом от 12.12.2019 № 691а-п утверждена Методика прогнозирования поступлений в бюджет </w:t>
      </w:r>
      <w:r w:rsidR="00962716" w:rsidRPr="00E97E89">
        <w:rPr>
          <w:sz w:val="26"/>
          <w:szCs w:val="26"/>
        </w:rPr>
        <w:t xml:space="preserve">ТФОМС </w:t>
      </w:r>
      <w:r w:rsidR="008A10CA" w:rsidRPr="00E97E89">
        <w:rPr>
          <w:sz w:val="26"/>
          <w:szCs w:val="26"/>
        </w:rPr>
        <w:t>Республики Хакасия</w:t>
      </w:r>
      <w:r w:rsidR="00962716" w:rsidRPr="00E97E89">
        <w:rPr>
          <w:sz w:val="26"/>
          <w:szCs w:val="26"/>
        </w:rPr>
        <w:t>;</w:t>
      </w:r>
    </w:p>
    <w:p w:rsidR="00962716" w:rsidRPr="00E97E89" w:rsidRDefault="00962716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="00FB440C" w:rsidRPr="00E97E89">
        <w:rPr>
          <w:rFonts w:ascii="Times New Roman" w:hAnsi="Times New Roman" w:cs="Times New Roman"/>
          <w:sz w:val="26"/>
          <w:szCs w:val="26"/>
        </w:rPr>
        <w:t xml:space="preserve">осуществление совместно с Министерством здравоохранения Республики Хакасия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</w:t>
      </w:r>
      <w:r w:rsidR="00FB440C" w:rsidRPr="00E97E89"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использованием медицинскими организациями республики средств бюджета; </w:t>
      </w:r>
    </w:p>
    <w:p w:rsidR="00A30922" w:rsidRPr="00E97E89" w:rsidRDefault="00FB440C" w:rsidP="00E97E89">
      <w:pPr>
        <w:pStyle w:val="a3"/>
        <w:ind w:firstLine="708"/>
        <w:jc w:val="both"/>
        <w:rPr>
          <w:b/>
          <w:sz w:val="26"/>
          <w:szCs w:val="26"/>
        </w:rPr>
      </w:pPr>
      <w:r w:rsidRPr="00E97E89">
        <w:rPr>
          <w:sz w:val="26"/>
          <w:szCs w:val="26"/>
        </w:rPr>
        <w:t xml:space="preserve">доходы и расходы </w:t>
      </w:r>
      <w:r w:rsidR="00A30922" w:rsidRPr="00E97E89">
        <w:rPr>
          <w:sz w:val="26"/>
          <w:szCs w:val="26"/>
        </w:rPr>
        <w:t>бюджет</w:t>
      </w:r>
      <w:r w:rsidRPr="00E97E89">
        <w:rPr>
          <w:sz w:val="26"/>
          <w:szCs w:val="26"/>
        </w:rPr>
        <w:t>а</w:t>
      </w:r>
      <w:r w:rsidR="00A30922" w:rsidRPr="00E97E89">
        <w:rPr>
          <w:sz w:val="26"/>
          <w:szCs w:val="26"/>
        </w:rPr>
        <w:t xml:space="preserve"> </w:t>
      </w:r>
      <w:r w:rsidRPr="00E97E89">
        <w:rPr>
          <w:sz w:val="26"/>
          <w:szCs w:val="26"/>
        </w:rPr>
        <w:t xml:space="preserve">ТФОМС Республики Хакасия </w:t>
      </w:r>
      <w:r w:rsidR="00A30922" w:rsidRPr="00E97E89">
        <w:rPr>
          <w:sz w:val="26"/>
          <w:szCs w:val="26"/>
        </w:rPr>
        <w:t>на 2020 год увеличен</w:t>
      </w:r>
      <w:r w:rsidRPr="00E97E89">
        <w:rPr>
          <w:sz w:val="26"/>
          <w:szCs w:val="26"/>
        </w:rPr>
        <w:t>ы</w:t>
      </w:r>
      <w:r w:rsidR="00C973A4" w:rsidRPr="00E97E89">
        <w:rPr>
          <w:sz w:val="26"/>
          <w:szCs w:val="26"/>
        </w:rPr>
        <w:t xml:space="preserve"> на объем </w:t>
      </w:r>
      <w:r w:rsidRPr="00E97E89">
        <w:rPr>
          <w:sz w:val="26"/>
          <w:szCs w:val="26"/>
        </w:rPr>
        <w:t>ранее не</w:t>
      </w:r>
      <w:r w:rsidR="00C973A4" w:rsidRPr="00E97E89">
        <w:rPr>
          <w:sz w:val="26"/>
          <w:szCs w:val="26"/>
        </w:rPr>
        <w:t>п</w:t>
      </w:r>
      <w:r w:rsidRPr="00E97E89">
        <w:rPr>
          <w:sz w:val="26"/>
          <w:szCs w:val="26"/>
        </w:rPr>
        <w:t>лани</w:t>
      </w:r>
      <w:r w:rsidR="00C973A4" w:rsidRPr="00E97E89">
        <w:rPr>
          <w:sz w:val="26"/>
          <w:szCs w:val="26"/>
        </w:rPr>
        <w:t xml:space="preserve">руемых поступлений неналоговых доходов </w:t>
      </w:r>
      <w:r w:rsidR="00A30922" w:rsidRPr="00E97E89">
        <w:rPr>
          <w:sz w:val="26"/>
          <w:szCs w:val="26"/>
        </w:rPr>
        <w:t>от штрафов, санкций и возмещени</w:t>
      </w:r>
      <w:r w:rsidR="0070080C" w:rsidRPr="00E97E89">
        <w:rPr>
          <w:sz w:val="26"/>
          <w:szCs w:val="26"/>
        </w:rPr>
        <w:t>й</w:t>
      </w:r>
      <w:r w:rsidR="00A30922" w:rsidRPr="00E97E89">
        <w:rPr>
          <w:sz w:val="26"/>
          <w:szCs w:val="26"/>
        </w:rPr>
        <w:t xml:space="preserve"> ущерба в сумме 10 000 тыс. рублей</w:t>
      </w:r>
      <w:r w:rsidRPr="00E97E89">
        <w:rPr>
          <w:sz w:val="26"/>
          <w:szCs w:val="26"/>
          <w:shd w:val="clear" w:color="auto" w:fill="FFFFFF"/>
        </w:rPr>
        <w:t xml:space="preserve"> (Закон Республики Хакасия</w:t>
      </w:r>
      <w:r w:rsidR="0070080C" w:rsidRPr="00E97E89">
        <w:rPr>
          <w:sz w:val="26"/>
          <w:szCs w:val="26"/>
          <w:shd w:val="clear" w:color="auto" w:fill="FFFFFF"/>
        </w:rPr>
        <w:t xml:space="preserve"> от 19.12.2019 № 105-ЗРХ</w:t>
      </w:r>
      <w:r w:rsidRPr="00E97E89">
        <w:rPr>
          <w:sz w:val="26"/>
          <w:szCs w:val="26"/>
          <w:shd w:val="clear" w:color="auto" w:fill="FFFFFF"/>
        </w:rPr>
        <w:t>)</w:t>
      </w:r>
      <w:r w:rsidR="00A30922" w:rsidRPr="00E97E89">
        <w:rPr>
          <w:sz w:val="26"/>
          <w:szCs w:val="26"/>
        </w:rPr>
        <w:t>.</w:t>
      </w:r>
    </w:p>
    <w:p w:rsidR="00962716" w:rsidRPr="00E97E89" w:rsidRDefault="00962716" w:rsidP="00E97E89">
      <w:pPr>
        <w:pStyle w:val="a3"/>
        <w:ind w:firstLine="709"/>
        <w:jc w:val="both"/>
        <w:rPr>
          <w:b/>
          <w:sz w:val="26"/>
          <w:szCs w:val="26"/>
        </w:rPr>
      </w:pPr>
    </w:p>
    <w:p w:rsidR="00EC684E" w:rsidRPr="00E97E89" w:rsidRDefault="00EC684E" w:rsidP="00E97E89">
      <w:pPr>
        <w:pStyle w:val="a3"/>
        <w:ind w:firstLine="709"/>
        <w:jc w:val="both"/>
        <w:rPr>
          <w:b/>
          <w:sz w:val="26"/>
          <w:szCs w:val="26"/>
        </w:rPr>
      </w:pPr>
      <w:r w:rsidRPr="00E97E89">
        <w:rPr>
          <w:b/>
          <w:sz w:val="26"/>
          <w:szCs w:val="26"/>
        </w:rPr>
        <w:t>Цель 2. Контроль реализации представлений (предписаний) и уведомлений Контрольно-счетной палаты Республики Хакасия</w:t>
      </w:r>
    </w:p>
    <w:p w:rsidR="00DF7F60" w:rsidRPr="00E97E89" w:rsidRDefault="00D07AB9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 11-ти контрольных и одного экспертно-аналитического мероприятия, проведенных в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2019 году</w:t>
      </w:r>
      <w:r w:rsidRPr="00E97E89">
        <w:rPr>
          <w:rFonts w:ascii="Times New Roman" w:hAnsi="Times New Roman" w:cs="Times New Roman"/>
          <w:sz w:val="26"/>
          <w:szCs w:val="26"/>
        </w:rPr>
        <w:t>,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Палатой внесено </w:t>
      </w:r>
      <w:r w:rsidR="00F64459" w:rsidRPr="00E97E89">
        <w:rPr>
          <w:rFonts w:ascii="Times New Roman" w:hAnsi="Times New Roman" w:cs="Times New Roman"/>
          <w:sz w:val="26"/>
          <w:szCs w:val="26"/>
        </w:rPr>
        <w:t>41 представление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руководителям о</w:t>
      </w:r>
      <w:r w:rsidR="00462E32" w:rsidRPr="00E97E89">
        <w:rPr>
          <w:rFonts w:ascii="Times New Roman" w:hAnsi="Times New Roman" w:cs="Times New Roman"/>
          <w:sz w:val="26"/>
          <w:szCs w:val="26"/>
        </w:rPr>
        <w:t>бъектов проверок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, из них направлено министерствам </w:t>
      </w:r>
      <w:r w:rsidR="009377AA"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– </w:t>
      </w:r>
      <w:r w:rsidR="00411F33" w:rsidRPr="00E97E89">
        <w:rPr>
          <w:rFonts w:ascii="Times New Roman" w:hAnsi="Times New Roman" w:cs="Times New Roman"/>
          <w:sz w:val="26"/>
          <w:szCs w:val="26"/>
        </w:rPr>
        <w:t>13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411F33" w:rsidRPr="00E97E89">
        <w:rPr>
          <w:rFonts w:ascii="Times New Roman" w:hAnsi="Times New Roman" w:cs="Times New Roman"/>
          <w:sz w:val="26"/>
          <w:szCs w:val="26"/>
        </w:rPr>
        <w:t>й</w:t>
      </w:r>
      <w:r w:rsidR="00BC0438" w:rsidRPr="00E97E89">
        <w:rPr>
          <w:rFonts w:ascii="Times New Roman" w:hAnsi="Times New Roman" w:cs="Times New Roman"/>
          <w:sz w:val="26"/>
          <w:szCs w:val="26"/>
        </w:rPr>
        <w:t>,</w:t>
      </w:r>
      <w:r w:rsidR="00411F33" w:rsidRPr="00E97E89">
        <w:rPr>
          <w:rFonts w:ascii="Times New Roman" w:hAnsi="Times New Roman" w:cs="Times New Roman"/>
          <w:sz w:val="26"/>
          <w:szCs w:val="26"/>
        </w:rPr>
        <w:t xml:space="preserve"> государственным учреждениям Республики Хакасия – 1</w:t>
      </w:r>
      <w:r w:rsidR="00E65C17" w:rsidRPr="00E97E89">
        <w:rPr>
          <w:rFonts w:ascii="Times New Roman" w:hAnsi="Times New Roman" w:cs="Times New Roman"/>
          <w:sz w:val="26"/>
          <w:szCs w:val="26"/>
        </w:rPr>
        <w:t>1</w:t>
      </w:r>
      <w:r w:rsidR="00411F33" w:rsidRPr="00E97E89">
        <w:rPr>
          <w:rFonts w:ascii="Times New Roman" w:hAnsi="Times New Roman" w:cs="Times New Roman"/>
          <w:sz w:val="26"/>
          <w:szCs w:val="26"/>
        </w:rPr>
        <w:t xml:space="preserve"> представлений</w:t>
      </w:r>
      <w:r w:rsidR="00E65C17" w:rsidRPr="00E97E89">
        <w:rPr>
          <w:rFonts w:ascii="Times New Roman" w:hAnsi="Times New Roman" w:cs="Times New Roman"/>
          <w:sz w:val="26"/>
          <w:szCs w:val="26"/>
        </w:rPr>
        <w:t xml:space="preserve"> и 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65C17" w:rsidRPr="00E97E89">
        <w:rPr>
          <w:rFonts w:ascii="Times New Roman" w:hAnsi="Times New Roman" w:cs="Times New Roman"/>
          <w:sz w:val="26"/>
          <w:szCs w:val="26"/>
        </w:rPr>
        <w:t xml:space="preserve">органам местного самоуправления Республики Хакасия </w:t>
      </w:r>
      <w:r w:rsidR="00BC0438" w:rsidRPr="00E97E89">
        <w:rPr>
          <w:rFonts w:ascii="Times New Roman" w:hAnsi="Times New Roman" w:cs="Times New Roman"/>
          <w:sz w:val="26"/>
          <w:szCs w:val="26"/>
        </w:rPr>
        <w:t>–</w:t>
      </w:r>
      <w:r w:rsidR="00462E3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F7F60" w:rsidRPr="00E97E89">
        <w:rPr>
          <w:rFonts w:ascii="Times New Roman" w:hAnsi="Times New Roman" w:cs="Times New Roman"/>
          <w:sz w:val="26"/>
          <w:szCs w:val="26"/>
        </w:rPr>
        <w:t>17</w:t>
      </w:r>
      <w:r w:rsidR="00BC0438" w:rsidRPr="00E97E89">
        <w:rPr>
          <w:rFonts w:ascii="Times New Roman" w:hAnsi="Times New Roman" w:cs="Times New Roman"/>
          <w:sz w:val="26"/>
          <w:szCs w:val="26"/>
        </w:rPr>
        <w:t xml:space="preserve"> представлений</w:t>
      </w:r>
      <w:r w:rsidR="00E65C17" w:rsidRPr="00E97E89">
        <w:rPr>
          <w:rFonts w:ascii="Times New Roman" w:hAnsi="Times New Roman" w:cs="Times New Roman"/>
          <w:sz w:val="26"/>
          <w:szCs w:val="26"/>
        </w:rPr>
        <w:t>.</w:t>
      </w:r>
    </w:p>
    <w:p w:rsidR="009377AA" w:rsidRPr="00E97E89" w:rsidRDefault="00BC043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Представления содержали </w:t>
      </w:r>
      <w:r w:rsidR="00D47D74">
        <w:rPr>
          <w:rFonts w:ascii="Times New Roman" w:hAnsi="Times New Roman" w:cs="Times New Roman"/>
          <w:sz w:val="26"/>
          <w:szCs w:val="26"/>
        </w:rPr>
        <w:t>206</w:t>
      </w:r>
      <w:r w:rsidR="00F64459" w:rsidRPr="00E97E89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устранению выявленных нарушений законодательства и недостатков в деятельности органов исполнительной власти и местного самоуправления, из которых на момент </w:t>
      </w:r>
      <w:r w:rsidR="00F64459" w:rsidRPr="00E97E89">
        <w:rPr>
          <w:rFonts w:ascii="Times New Roman" w:hAnsi="Times New Roman" w:cs="Times New Roman"/>
          <w:sz w:val="26"/>
          <w:szCs w:val="26"/>
        </w:rPr>
        <w:t>проверки выполнено 149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требований (</w:t>
      </w:r>
      <w:r w:rsidR="00D47D74">
        <w:rPr>
          <w:rFonts w:ascii="Times New Roman" w:hAnsi="Times New Roman" w:cs="Times New Roman"/>
          <w:sz w:val="26"/>
          <w:szCs w:val="26"/>
        </w:rPr>
        <w:t>72</w:t>
      </w:r>
      <w:r w:rsidR="00F64459" w:rsidRPr="00E97E89">
        <w:rPr>
          <w:rFonts w:ascii="Times New Roman" w:hAnsi="Times New Roman" w:cs="Times New Roman"/>
          <w:sz w:val="26"/>
          <w:szCs w:val="26"/>
        </w:rPr>
        <w:t>,3</w:t>
      </w:r>
      <w:r w:rsidRPr="00E97E89">
        <w:rPr>
          <w:rFonts w:ascii="Times New Roman" w:hAnsi="Times New Roman" w:cs="Times New Roman"/>
          <w:sz w:val="26"/>
          <w:szCs w:val="26"/>
        </w:rPr>
        <w:t>%)</w:t>
      </w:r>
      <w:r w:rsidR="00D47D74">
        <w:rPr>
          <w:rFonts w:ascii="Times New Roman" w:hAnsi="Times New Roman" w:cs="Times New Roman"/>
          <w:sz w:val="26"/>
          <w:szCs w:val="26"/>
        </w:rPr>
        <w:t>, по</w:t>
      </w:r>
      <w:r w:rsidR="00D47D74" w:rsidRPr="00E97E89">
        <w:rPr>
          <w:rFonts w:ascii="Times New Roman" w:hAnsi="Times New Roman" w:cs="Times New Roman"/>
          <w:sz w:val="26"/>
          <w:szCs w:val="26"/>
        </w:rPr>
        <w:t xml:space="preserve"> 48-ми предложени</w:t>
      </w:r>
      <w:r w:rsidR="00D47D74">
        <w:rPr>
          <w:rFonts w:ascii="Times New Roman" w:hAnsi="Times New Roman" w:cs="Times New Roman"/>
          <w:sz w:val="26"/>
          <w:szCs w:val="26"/>
        </w:rPr>
        <w:t>ям</w:t>
      </w:r>
      <w:r w:rsidR="00D47D74" w:rsidRPr="00E97E89">
        <w:rPr>
          <w:rFonts w:ascii="Times New Roman" w:hAnsi="Times New Roman" w:cs="Times New Roman"/>
          <w:sz w:val="26"/>
          <w:szCs w:val="26"/>
        </w:rPr>
        <w:t xml:space="preserve"> срок исполнения не наступил</w:t>
      </w:r>
      <w:r w:rsidR="0008071C">
        <w:rPr>
          <w:rFonts w:ascii="Times New Roman" w:hAnsi="Times New Roman" w:cs="Times New Roman"/>
          <w:sz w:val="26"/>
          <w:szCs w:val="26"/>
        </w:rPr>
        <w:t xml:space="preserve"> (23,3%)</w:t>
      </w:r>
      <w:r w:rsidR="00D47D74">
        <w:rPr>
          <w:rFonts w:ascii="Times New Roman" w:hAnsi="Times New Roman" w:cs="Times New Roman"/>
          <w:sz w:val="26"/>
          <w:szCs w:val="26"/>
        </w:rPr>
        <w:t>.</w:t>
      </w:r>
    </w:p>
    <w:p w:rsidR="00B55866" w:rsidRPr="00E97E89" w:rsidRDefault="001D4305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Объектами проверок </w:t>
      </w:r>
      <w:r w:rsidR="009377AA" w:rsidRPr="00E97E89">
        <w:rPr>
          <w:sz w:val="26"/>
          <w:szCs w:val="26"/>
        </w:rPr>
        <w:t>о</w:t>
      </w:r>
      <w:r w:rsidR="00B55866" w:rsidRPr="00E97E89">
        <w:rPr>
          <w:sz w:val="26"/>
          <w:szCs w:val="26"/>
        </w:rPr>
        <w:t>существлены следующие мероприятия:</w:t>
      </w:r>
    </w:p>
    <w:p w:rsidR="00F25873" w:rsidRPr="00E97E89" w:rsidRDefault="004A37F8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i/>
          <w:sz w:val="26"/>
          <w:szCs w:val="26"/>
        </w:rPr>
        <w:t>1. «</w:t>
      </w:r>
      <w:r w:rsidR="00BC0438" w:rsidRPr="00E97E89">
        <w:rPr>
          <w:rFonts w:ascii="Times New Roman" w:hAnsi="Times New Roman" w:cs="Times New Roman"/>
          <w:i/>
          <w:sz w:val="26"/>
          <w:szCs w:val="26"/>
        </w:rPr>
        <w:t xml:space="preserve">Проверка целевого использования в 2017 – 2019 годах недвижимого имущества, находящегося в государственной собственности Республики Хакасия </w:t>
      </w:r>
      <w:r w:rsidR="00BC0438" w:rsidRPr="00E97E89">
        <w:rPr>
          <w:rFonts w:ascii="Times New Roman" w:hAnsi="Times New Roman" w:cs="Times New Roman"/>
          <w:i/>
          <w:sz w:val="26"/>
          <w:szCs w:val="26"/>
        </w:rPr>
        <w:lastRenderedPageBreak/>
        <w:t>и закрепленного на праве оперативного управления за учреждениями и предприятиями (здания, помещения), анализ и оценка эффективности использования такого имущества, а также арендуемых (сдаваемых в аренду) площадей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>»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84C3D" w:rsidRPr="00E97E89" w:rsidRDefault="00733EBA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1.1. </w:t>
      </w:r>
      <w:r w:rsidR="004A37F8" w:rsidRPr="00E97E89">
        <w:rPr>
          <w:rFonts w:ascii="Times New Roman" w:eastAsia="Times New Roman" w:hAnsi="Times New Roman" w:cs="Times New Roman"/>
          <w:sz w:val="26"/>
          <w:szCs w:val="26"/>
        </w:rPr>
        <w:t xml:space="preserve">Министерство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спорта</w:t>
      </w:r>
      <w:r w:rsidR="004A37F8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</w:t>
      </w:r>
      <w:r w:rsidR="00E51507" w:rsidRPr="00E97E89">
        <w:rPr>
          <w:rFonts w:ascii="Times New Roman" w:eastAsia="Times New Roman" w:hAnsi="Times New Roman" w:cs="Times New Roman"/>
          <w:sz w:val="26"/>
          <w:szCs w:val="26"/>
        </w:rPr>
        <w:t>касия:</w:t>
      </w:r>
    </w:p>
    <w:p w:rsidR="00A84C3D" w:rsidRPr="00E97E89" w:rsidRDefault="00B26232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установлена плата за найм служебных жилых помещений, находящихся в оперативном управлении </w:t>
      </w:r>
      <w:r w:rsidR="001D4305" w:rsidRPr="00E97E89">
        <w:rPr>
          <w:rFonts w:ascii="Times New Roman" w:hAnsi="Times New Roman" w:cs="Times New Roman"/>
          <w:sz w:val="26"/>
          <w:szCs w:val="26"/>
        </w:rPr>
        <w:t>м</w:t>
      </w:r>
      <w:r w:rsidRPr="00E97E89">
        <w:rPr>
          <w:rFonts w:ascii="Times New Roman" w:hAnsi="Times New Roman" w:cs="Times New Roman"/>
          <w:sz w:val="26"/>
          <w:szCs w:val="26"/>
        </w:rPr>
        <w:t>инистерства (приказ от 31.10.2019 № 160-220);</w:t>
      </w:r>
    </w:p>
    <w:p w:rsidR="00A84C3D" w:rsidRPr="00E97E89" w:rsidRDefault="00B26232" w:rsidP="00E97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Порядок постановки граждан, нуждающихся в служебном жилом помещении, на учет, а также снятия их с учета (приказ от 16.09.2019 № 160-185)</w:t>
      </w:r>
      <w:r w:rsidR="00984644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  <w:r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A84C3D" w:rsidRPr="00E97E89" w:rsidRDefault="00B26232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расторгнут договор о безвозмездном пользовании недвижимым государственным имуществом от 07.06.2019 № 31/5, заключенный с ГАУК РХ «Хакасский национальный краеведческий музей имени Л.Р.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Кызласова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>»</w:t>
      </w:r>
      <w:r w:rsidR="00A84C3D" w:rsidRPr="00E97E89">
        <w:rPr>
          <w:rFonts w:ascii="Times New Roman" w:hAnsi="Times New Roman" w:cs="Times New Roman"/>
          <w:sz w:val="26"/>
          <w:szCs w:val="26"/>
        </w:rPr>
        <w:t>;</w:t>
      </w:r>
      <w:r w:rsidR="00144A19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873" w:rsidRPr="00E97E89" w:rsidRDefault="00144A19" w:rsidP="00E97E89">
      <w:pPr>
        <w:spacing w:after="0" w:line="240" w:lineRule="auto"/>
        <w:ind w:firstLine="708"/>
        <w:jc w:val="both"/>
        <w:rPr>
          <w:rStyle w:val="af9"/>
          <w:rFonts w:ascii="Times New Roman" w:hAnsi="Times New Roman" w:cs="Times New Roman"/>
          <w:i w:val="0"/>
          <w:color w:val="auto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пересмотрены </w:t>
      </w:r>
      <w:r w:rsidRPr="00E97E89">
        <w:rPr>
          <w:rStyle w:val="af9"/>
          <w:rFonts w:ascii="Times New Roman" w:hAnsi="Times New Roman" w:cs="Times New Roman"/>
          <w:i w:val="0"/>
          <w:color w:val="auto"/>
          <w:sz w:val="26"/>
          <w:szCs w:val="26"/>
        </w:rPr>
        <w:t xml:space="preserve">договоры найма служебного жилого помещения в части возложения обязанностей по ежемесячной оплате взносов на капитальный ремонт </w:t>
      </w:r>
      <w:r w:rsidRPr="00E97E89">
        <w:rPr>
          <w:rStyle w:val="af9"/>
          <w:rFonts w:ascii="Times New Roman" w:eastAsia="Calibri" w:hAnsi="Times New Roman" w:cs="Times New Roman"/>
          <w:i w:val="0"/>
          <w:color w:val="auto"/>
          <w:sz w:val="26"/>
          <w:szCs w:val="26"/>
        </w:rPr>
        <w:t xml:space="preserve">общего имущества в многоквартирном доме </w:t>
      </w:r>
      <w:r w:rsidRPr="00E97E89">
        <w:rPr>
          <w:rStyle w:val="af9"/>
          <w:rFonts w:ascii="Times New Roman" w:hAnsi="Times New Roman" w:cs="Times New Roman"/>
          <w:i w:val="0"/>
          <w:color w:val="auto"/>
          <w:sz w:val="26"/>
          <w:szCs w:val="26"/>
        </w:rPr>
        <w:t xml:space="preserve">на </w:t>
      </w:r>
      <w:proofErr w:type="spellStart"/>
      <w:r w:rsidRPr="00E97E89">
        <w:rPr>
          <w:rStyle w:val="af9"/>
          <w:rFonts w:ascii="Times New Roman" w:hAnsi="Times New Roman" w:cs="Times New Roman"/>
          <w:i w:val="0"/>
          <w:color w:val="auto"/>
          <w:sz w:val="26"/>
          <w:szCs w:val="26"/>
        </w:rPr>
        <w:t>наймодателя</w:t>
      </w:r>
      <w:proofErr w:type="spellEnd"/>
      <w:r w:rsidRPr="00E97E89">
        <w:rPr>
          <w:rStyle w:val="af9"/>
          <w:rFonts w:ascii="Times New Roman" w:hAnsi="Times New Roman" w:cs="Times New Roman"/>
          <w:i w:val="0"/>
          <w:color w:val="auto"/>
          <w:sz w:val="26"/>
          <w:szCs w:val="26"/>
        </w:rPr>
        <w:t xml:space="preserve"> (Министерство спорта Республики Хакасия); </w:t>
      </w:r>
    </w:p>
    <w:p w:rsidR="00A84C3D" w:rsidRPr="00E97E89" w:rsidRDefault="00984644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1.2. </w:t>
      </w:r>
      <w:r w:rsidR="000034B8" w:rsidRPr="00E97E89">
        <w:rPr>
          <w:rFonts w:ascii="Times New Roman" w:hAnsi="Times New Roman" w:cs="Times New Roman"/>
          <w:sz w:val="26"/>
          <w:szCs w:val="26"/>
        </w:rPr>
        <w:t>АУ РХ</w:t>
      </w:r>
      <w:r w:rsidR="00E51507" w:rsidRPr="00E97E89">
        <w:rPr>
          <w:rFonts w:ascii="Times New Roman" w:hAnsi="Times New Roman" w:cs="Times New Roman"/>
          <w:sz w:val="26"/>
          <w:szCs w:val="26"/>
        </w:rPr>
        <w:t xml:space="preserve"> «Спортивная школа «Тея»:</w:t>
      </w:r>
    </w:p>
    <w:p w:rsidR="00A84C3D" w:rsidRPr="00E97E89" w:rsidRDefault="00144A19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</w:t>
      </w:r>
      <w:r w:rsidR="00984644" w:rsidRPr="00E97E89">
        <w:rPr>
          <w:rFonts w:ascii="Times New Roman" w:hAnsi="Times New Roman" w:cs="Times New Roman"/>
          <w:sz w:val="26"/>
          <w:szCs w:val="26"/>
        </w:rPr>
        <w:t xml:space="preserve">риняты меры по воспрепятствованию несанкционированного доступа в здание неэксплуатируемого «Дома ветеранов», находящегося у учреждения в оперативном управлении; </w:t>
      </w:r>
    </w:p>
    <w:p w:rsidR="00984644" w:rsidRPr="00E97E89" w:rsidRDefault="00984644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зарегистрирова</w:t>
      </w:r>
      <w:r w:rsidR="00144A19" w:rsidRPr="00E97E89">
        <w:rPr>
          <w:rFonts w:ascii="Times New Roman" w:hAnsi="Times New Roman" w:cs="Times New Roman"/>
          <w:sz w:val="26"/>
          <w:szCs w:val="26"/>
        </w:rPr>
        <w:t>но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право оперативного управления в Едином государственном реестре прав на недвижимое имущество и с</w:t>
      </w:r>
      <w:r w:rsidR="008C3E3C" w:rsidRPr="00E97E89">
        <w:rPr>
          <w:rFonts w:ascii="Times New Roman" w:hAnsi="Times New Roman" w:cs="Times New Roman"/>
          <w:sz w:val="26"/>
          <w:szCs w:val="26"/>
        </w:rPr>
        <w:t xml:space="preserve">делок с ним по объекту «Гараж» </w:t>
      </w:r>
      <w:r w:rsidR="009629D9" w:rsidRPr="00E97E89">
        <w:rPr>
          <w:rFonts w:ascii="Times New Roman" w:hAnsi="Times New Roman" w:cs="Times New Roman"/>
          <w:sz w:val="26"/>
          <w:szCs w:val="26"/>
        </w:rPr>
        <w:t xml:space="preserve">(г. Абакан) </w:t>
      </w:r>
      <w:r w:rsidR="008C3E3C" w:rsidRPr="00E97E89">
        <w:rPr>
          <w:rFonts w:ascii="Times New Roman" w:hAnsi="Times New Roman" w:cs="Times New Roman"/>
          <w:sz w:val="26"/>
          <w:szCs w:val="26"/>
        </w:rPr>
        <w:t>(от 01.11.2019</w:t>
      </w:r>
      <w:r w:rsidR="009629D9" w:rsidRPr="00E97E89">
        <w:rPr>
          <w:rFonts w:ascii="Times New Roman" w:hAnsi="Times New Roman" w:cs="Times New Roman"/>
          <w:sz w:val="26"/>
          <w:szCs w:val="26"/>
        </w:rPr>
        <w:t> </w:t>
      </w:r>
      <w:r w:rsidR="008C3E3C" w:rsidRPr="00E97E89">
        <w:rPr>
          <w:rFonts w:ascii="Times New Roman" w:hAnsi="Times New Roman" w:cs="Times New Roman"/>
          <w:sz w:val="26"/>
          <w:szCs w:val="26"/>
        </w:rPr>
        <w:t>№ 19:01:030130:1609-19/025/2019-2).</w:t>
      </w:r>
    </w:p>
    <w:p w:rsidR="009629D9" w:rsidRPr="00E97E89" w:rsidRDefault="00F060B8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2. </w:t>
      </w:r>
      <w:r w:rsidRPr="00E97E89">
        <w:rPr>
          <w:rFonts w:ascii="Times New Roman" w:hAnsi="Times New Roman" w:cs="Times New Roman"/>
          <w:i/>
          <w:sz w:val="26"/>
          <w:szCs w:val="26"/>
        </w:rPr>
        <w:t>«Проверка реализации в Республике Хакасия приоритетного проекта «Формирование комфортной городской среды»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i/>
          <w:sz w:val="26"/>
          <w:szCs w:val="26"/>
        </w:rPr>
        <w:t>в 2017</w:t>
      </w:r>
      <w:r w:rsidR="009629D9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i/>
          <w:sz w:val="26"/>
          <w:szCs w:val="26"/>
        </w:rPr>
        <w:t>-</w:t>
      </w:r>
      <w:r w:rsidR="009629D9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i/>
          <w:sz w:val="26"/>
          <w:szCs w:val="26"/>
        </w:rPr>
        <w:t>2018 годах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>»</w:t>
      </w:r>
    </w:p>
    <w:p w:rsidR="00A84C3D" w:rsidRPr="00E97E89" w:rsidRDefault="005C2DB6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2.1.</w:t>
      </w:r>
      <w:r w:rsidR="00E51507" w:rsidRPr="00E97E8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060B8" w:rsidRPr="00E97E89">
        <w:rPr>
          <w:rFonts w:ascii="Times New Roman" w:eastAsia="Times New Roman" w:hAnsi="Times New Roman" w:cs="Times New Roman"/>
          <w:sz w:val="26"/>
          <w:szCs w:val="26"/>
        </w:rPr>
        <w:t>Министерство строительства и жилищно-коммунального хозяйства Республики Хакасия</w:t>
      </w:r>
      <w:r w:rsidR="00E51507" w:rsidRPr="00E97E8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C2DB6" w:rsidRPr="00E97E89" w:rsidRDefault="005C2DB6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разработано постановление Правительства Республики Хакасия «Об организации и проведении голосования по отбору общественных территорий муниципальных образований Республики Хакасия, подлежащих благоустройству в первоочередном порядке»</w:t>
      </w:r>
      <w:r w:rsidR="009170EB" w:rsidRPr="00E97E89">
        <w:rPr>
          <w:rFonts w:ascii="Times New Roman" w:hAnsi="Times New Roman" w:cs="Times New Roman"/>
          <w:sz w:val="26"/>
          <w:szCs w:val="26"/>
        </w:rPr>
        <w:t xml:space="preserve"> (утверждено 01.02.2019 № 08)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</w:p>
    <w:p w:rsidR="005C2DB6" w:rsidRPr="00E97E89" w:rsidRDefault="005C2DB6" w:rsidP="00E97E89">
      <w:pPr>
        <w:pStyle w:val="a3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97E89">
        <w:rPr>
          <w:sz w:val="26"/>
          <w:szCs w:val="26"/>
        </w:rPr>
        <w:t>подготовлены и внесены в Правительство Республики Хакасия изменения в государственную программу Республики Хакасия от 29.09.2017 № 514 «</w:t>
      </w:r>
      <w:r w:rsidRPr="00E97E89">
        <w:rPr>
          <w:rFonts w:eastAsiaTheme="minorHAnsi"/>
          <w:sz w:val="26"/>
          <w:szCs w:val="26"/>
          <w:lang w:eastAsia="en-US"/>
        </w:rPr>
        <w:t xml:space="preserve">Формирование комфортной городской среды и благоустройство территории муниципальных образований Республики Хакасия», </w:t>
      </w:r>
      <w:r w:rsidRPr="00E97E89">
        <w:rPr>
          <w:sz w:val="26"/>
          <w:szCs w:val="26"/>
        </w:rPr>
        <w:t>в том числе в Правила предоставления и распределения субсидий из республиканского бюджета (</w:t>
      </w:r>
      <w:r w:rsidR="00DE51D1" w:rsidRPr="00E97E89">
        <w:rPr>
          <w:sz w:val="26"/>
          <w:szCs w:val="26"/>
        </w:rPr>
        <w:t>постановление Правительства Республики Хакасия</w:t>
      </w:r>
      <w:r w:rsidRPr="00E97E89">
        <w:rPr>
          <w:sz w:val="26"/>
          <w:szCs w:val="26"/>
        </w:rPr>
        <w:t xml:space="preserve"> от 23.12.2019 № 650)</w:t>
      </w:r>
      <w:r w:rsidRPr="00E97E89">
        <w:rPr>
          <w:rFonts w:eastAsiaTheme="minorHAnsi"/>
          <w:sz w:val="26"/>
          <w:szCs w:val="26"/>
          <w:lang w:eastAsia="en-US"/>
        </w:rPr>
        <w:t>;</w:t>
      </w:r>
    </w:p>
    <w:p w:rsidR="005C2DB6" w:rsidRPr="00E97E89" w:rsidRDefault="00C55E70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>прорабатывается вопрос</w:t>
      </w:r>
      <w:r w:rsidR="005C2DB6" w:rsidRPr="00E97E89">
        <w:rPr>
          <w:rFonts w:ascii="Times New Roman" w:eastAsia="Times New Roman" w:hAnsi="Times New Roman" w:cs="Times New Roman"/>
          <w:sz w:val="26"/>
          <w:szCs w:val="26"/>
        </w:rPr>
        <w:t xml:space="preserve"> о разработке проекта закона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Республики Хакасия </w:t>
      </w:r>
      <w:r w:rsidR="005C2DB6" w:rsidRPr="00E97E89">
        <w:rPr>
          <w:rFonts w:ascii="Times New Roman" w:eastAsia="Times New Roman" w:hAnsi="Times New Roman" w:cs="Times New Roman"/>
          <w:sz w:val="26"/>
          <w:szCs w:val="26"/>
        </w:rPr>
        <w:t>об увеличении административной ответственности с 01.01.2021 за нарушение муниципальных правил благоустройства</w:t>
      </w:r>
      <w:r w:rsidR="00C27091" w:rsidRPr="00E97E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060B8" w:rsidRPr="00E97E89" w:rsidRDefault="00F25873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="00C27091" w:rsidRPr="00E97E8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муниципальных обра</w:t>
      </w:r>
      <w:r w:rsidR="00E51507" w:rsidRPr="00E97E89">
        <w:rPr>
          <w:rFonts w:ascii="Times New Roman" w:eastAsia="Times New Roman" w:hAnsi="Times New Roman" w:cs="Times New Roman"/>
          <w:sz w:val="26"/>
          <w:szCs w:val="26"/>
        </w:rPr>
        <w:t>зований: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060B8" w:rsidRPr="00E97E89" w:rsidRDefault="00A92E50" w:rsidP="00E97E89">
      <w:pPr>
        <w:pStyle w:val="a3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97E89">
        <w:rPr>
          <w:rFonts w:eastAsiaTheme="minorHAnsi"/>
          <w:sz w:val="26"/>
          <w:szCs w:val="26"/>
          <w:lang w:eastAsia="en-US"/>
        </w:rPr>
        <w:t>внесены изменения в муниципальные программы формирования комфортной городской среды (</w:t>
      </w:r>
      <w:r w:rsidR="00F060B8" w:rsidRPr="00E97E89">
        <w:rPr>
          <w:rFonts w:eastAsiaTheme="minorHAnsi"/>
          <w:sz w:val="26"/>
          <w:szCs w:val="26"/>
          <w:lang w:eastAsia="en-US"/>
        </w:rPr>
        <w:t xml:space="preserve">г. Саяногорск, </w:t>
      </w:r>
      <w:proofErr w:type="spellStart"/>
      <w:r w:rsidR="00F060B8" w:rsidRPr="00E97E89">
        <w:rPr>
          <w:rFonts w:eastAsiaTheme="minorHAnsi"/>
          <w:sz w:val="26"/>
          <w:szCs w:val="26"/>
          <w:lang w:eastAsia="en-US"/>
        </w:rPr>
        <w:t>Аскизск</w:t>
      </w:r>
      <w:r w:rsidRPr="00E97E89">
        <w:rPr>
          <w:rFonts w:eastAsiaTheme="minorHAnsi"/>
          <w:sz w:val="26"/>
          <w:szCs w:val="26"/>
          <w:lang w:eastAsia="en-US"/>
        </w:rPr>
        <w:t>ий</w:t>
      </w:r>
      <w:proofErr w:type="spellEnd"/>
      <w:r w:rsidR="00F060B8" w:rsidRPr="00E97E89">
        <w:rPr>
          <w:rFonts w:eastAsiaTheme="minorHAnsi"/>
          <w:sz w:val="26"/>
          <w:szCs w:val="26"/>
          <w:lang w:eastAsia="en-US"/>
        </w:rPr>
        <w:t xml:space="preserve"> сельсовет и Усть-Абаканск</w:t>
      </w:r>
      <w:r w:rsidRPr="00E97E89">
        <w:rPr>
          <w:rFonts w:eastAsiaTheme="minorHAnsi"/>
          <w:sz w:val="26"/>
          <w:szCs w:val="26"/>
          <w:lang w:eastAsia="en-US"/>
        </w:rPr>
        <w:t>ий</w:t>
      </w:r>
      <w:r w:rsidR="00F060B8" w:rsidRPr="00E97E89">
        <w:rPr>
          <w:rFonts w:eastAsiaTheme="minorHAnsi"/>
          <w:sz w:val="26"/>
          <w:szCs w:val="26"/>
          <w:lang w:eastAsia="en-US"/>
        </w:rPr>
        <w:t xml:space="preserve"> поссовет</w:t>
      </w:r>
      <w:r w:rsidRPr="00E97E89">
        <w:rPr>
          <w:rFonts w:eastAsiaTheme="minorHAnsi"/>
          <w:sz w:val="26"/>
          <w:szCs w:val="26"/>
          <w:lang w:eastAsia="en-US"/>
        </w:rPr>
        <w:t>)</w:t>
      </w:r>
      <w:r w:rsidR="00F060B8" w:rsidRPr="00E97E89">
        <w:rPr>
          <w:rFonts w:eastAsiaTheme="minorHAnsi"/>
          <w:sz w:val="26"/>
          <w:szCs w:val="26"/>
          <w:lang w:eastAsia="en-US"/>
        </w:rPr>
        <w:t xml:space="preserve"> </w:t>
      </w:r>
      <w:r w:rsidR="00C27091" w:rsidRPr="00E97E89">
        <w:rPr>
          <w:rFonts w:eastAsiaTheme="minorHAnsi"/>
          <w:sz w:val="26"/>
          <w:szCs w:val="26"/>
          <w:lang w:eastAsia="en-US"/>
        </w:rPr>
        <w:t xml:space="preserve">в части </w:t>
      </w:r>
      <w:r w:rsidR="00F060B8" w:rsidRPr="00E97E89">
        <w:rPr>
          <w:rFonts w:eastAsiaTheme="minorHAnsi"/>
          <w:sz w:val="26"/>
          <w:szCs w:val="26"/>
          <w:lang w:eastAsia="en-US"/>
        </w:rPr>
        <w:t>приведен</w:t>
      </w:r>
      <w:r w:rsidR="00C27091" w:rsidRPr="00E97E89">
        <w:rPr>
          <w:rFonts w:eastAsiaTheme="minorHAnsi"/>
          <w:sz w:val="26"/>
          <w:szCs w:val="26"/>
          <w:lang w:eastAsia="en-US"/>
        </w:rPr>
        <w:t>ия</w:t>
      </w:r>
      <w:r w:rsidR="00F060B8" w:rsidRPr="00E97E89">
        <w:rPr>
          <w:rFonts w:eastAsiaTheme="minorHAnsi"/>
          <w:sz w:val="26"/>
          <w:szCs w:val="26"/>
          <w:lang w:eastAsia="en-US"/>
        </w:rPr>
        <w:t xml:space="preserve"> </w:t>
      </w:r>
      <w:r w:rsidR="00F060B8" w:rsidRPr="00E97E89">
        <w:rPr>
          <w:sz w:val="26"/>
          <w:szCs w:val="26"/>
        </w:rPr>
        <w:t>в соответствие с Порядком разработки, утверждения, реализации и оценки эффек</w:t>
      </w:r>
      <w:r w:rsidR="00C27091" w:rsidRPr="00E97E89">
        <w:rPr>
          <w:sz w:val="26"/>
          <w:szCs w:val="26"/>
        </w:rPr>
        <w:t xml:space="preserve">тивности муниципальных программ и </w:t>
      </w:r>
      <w:r w:rsidR="00F060B8" w:rsidRPr="00E97E89">
        <w:rPr>
          <w:sz w:val="26"/>
          <w:szCs w:val="26"/>
        </w:rPr>
        <w:t xml:space="preserve"> </w:t>
      </w:r>
      <w:r w:rsidR="00F060B8" w:rsidRPr="00E97E89">
        <w:rPr>
          <w:bCs/>
          <w:sz w:val="26"/>
          <w:szCs w:val="26"/>
        </w:rPr>
        <w:t xml:space="preserve">Методическими рекомендациями </w:t>
      </w:r>
      <w:r w:rsidR="00C27091" w:rsidRPr="00E97E89">
        <w:rPr>
          <w:rFonts w:eastAsiaTheme="minorHAnsi"/>
          <w:sz w:val="26"/>
          <w:szCs w:val="26"/>
          <w:lang w:eastAsia="en-US"/>
        </w:rPr>
        <w:t xml:space="preserve">по подготовке государственных программ субъектов Российской Федерации и муниципальных программ формирования современной городской среды на 2018 - 2022 годы, утвержденными приказом </w:t>
      </w:r>
      <w:r w:rsidR="00C27091" w:rsidRPr="00E97E89">
        <w:rPr>
          <w:rFonts w:eastAsiaTheme="minorHAnsi"/>
          <w:sz w:val="26"/>
          <w:szCs w:val="26"/>
          <w:lang w:eastAsia="en-US"/>
        </w:rPr>
        <w:lastRenderedPageBreak/>
        <w:t>Министерства строительства и жилищно-коммунального хозяйства Российской</w:t>
      </w:r>
      <w:proofErr w:type="gramEnd"/>
      <w:r w:rsidR="00C27091" w:rsidRPr="00E97E89">
        <w:rPr>
          <w:rFonts w:eastAsiaTheme="minorHAnsi"/>
          <w:sz w:val="26"/>
          <w:szCs w:val="26"/>
          <w:lang w:eastAsia="en-US"/>
        </w:rPr>
        <w:t xml:space="preserve"> Федерации </w:t>
      </w:r>
      <w:r w:rsidR="00F060B8" w:rsidRPr="00E97E89">
        <w:rPr>
          <w:bCs/>
          <w:sz w:val="26"/>
          <w:szCs w:val="26"/>
        </w:rPr>
        <w:t>от 06.04.2017 № 691/</w:t>
      </w:r>
      <w:proofErr w:type="spellStart"/>
      <w:proofErr w:type="gramStart"/>
      <w:r w:rsidR="00F060B8" w:rsidRPr="00E97E89">
        <w:rPr>
          <w:bCs/>
          <w:sz w:val="26"/>
          <w:szCs w:val="26"/>
        </w:rPr>
        <w:t>пр</w:t>
      </w:r>
      <w:proofErr w:type="spellEnd"/>
      <w:proofErr w:type="gramEnd"/>
      <w:r w:rsidR="00F060B8" w:rsidRPr="00E97E89">
        <w:rPr>
          <w:rFonts w:eastAsiaTheme="minorHAnsi"/>
          <w:sz w:val="26"/>
          <w:szCs w:val="26"/>
          <w:lang w:eastAsia="en-US"/>
        </w:rPr>
        <w:t xml:space="preserve"> (</w:t>
      </w:r>
      <w:r w:rsidR="00F060B8" w:rsidRPr="00E97E89">
        <w:rPr>
          <w:sz w:val="26"/>
          <w:szCs w:val="26"/>
        </w:rPr>
        <w:t>постановления</w:t>
      </w:r>
      <w:r w:rsidR="00C27091" w:rsidRPr="00E97E89">
        <w:rPr>
          <w:sz w:val="26"/>
          <w:szCs w:val="26"/>
        </w:rPr>
        <w:t xml:space="preserve"> </w:t>
      </w:r>
      <w:r w:rsidR="00EE74EB" w:rsidRPr="00E97E89">
        <w:rPr>
          <w:sz w:val="26"/>
          <w:szCs w:val="26"/>
        </w:rPr>
        <w:t xml:space="preserve">администраций </w:t>
      </w:r>
      <w:r w:rsidR="00F060B8" w:rsidRPr="00E97E89">
        <w:rPr>
          <w:sz w:val="26"/>
          <w:szCs w:val="26"/>
        </w:rPr>
        <w:t xml:space="preserve">от 29.03.2019 № 214, </w:t>
      </w:r>
      <w:r w:rsidRPr="00E97E89">
        <w:rPr>
          <w:sz w:val="26"/>
          <w:szCs w:val="26"/>
        </w:rPr>
        <w:t xml:space="preserve">от </w:t>
      </w:r>
      <w:r w:rsidR="00F060B8" w:rsidRPr="00E97E89">
        <w:rPr>
          <w:sz w:val="26"/>
          <w:szCs w:val="26"/>
        </w:rPr>
        <w:t>21.12.2018 № 94</w:t>
      </w:r>
      <w:r w:rsidRPr="00E97E89">
        <w:rPr>
          <w:sz w:val="26"/>
          <w:szCs w:val="26"/>
        </w:rPr>
        <w:t xml:space="preserve"> и </w:t>
      </w:r>
      <w:r w:rsidR="00F060B8" w:rsidRPr="00E97E89">
        <w:rPr>
          <w:rFonts w:eastAsiaTheme="minorHAnsi"/>
          <w:sz w:val="26"/>
          <w:szCs w:val="26"/>
          <w:lang w:eastAsia="en-US"/>
        </w:rPr>
        <w:t>от 23.10.2019 № 125-п</w:t>
      </w:r>
      <w:r w:rsidR="00C27091" w:rsidRPr="00E97E89">
        <w:rPr>
          <w:rFonts w:eastAsiaTheme="minorHAnsi"/>
          <w:sz w:val="26"/>
          <w:szCs w:val="26"/>
          <w:lang w:eastAsia="en-US"/>
        </w:rPr>
        <w:t xml:space="preserve"> соответственно</w:t>
      </w:r>
      <w:r w:rsidR="00EE74EB" w:rsidRPr="00E97E89">
        <w:rPr>
          <w:rFonts w:eastAsiaTheme="minorHAnsi"/>
          <w:sz w:val="26"/>
          <w:szCs w:val="26"/>
          <w:lang w:eastAsia="en-US"/>
        </w:rPr>
        <w:t>);</w:t>
      </w:r>
    </w:p>
    <w:p w:rsidR="00EE74EB" w:rsidRPr="00E97E89" w:rsidRDefault="00EE74EB" w:rsidP="00E97E89">
      <w:pPr>
        <w:pStyle w:val="a3"/>
        <w:ind w:firstLine="708"/>
        <w:jc w:val="both"/>
        <w:rPr>
          <w:sz w:val="26"/>
          <w:szCs w:val="26"/>
        </w:rPr>
      </w:pPr>
      <w:r w:rsidRPr="00E97E89">
        <w:rPr>
          <w:rFonts w:eastAsiaTheme="minorHAnsi"/>
          <w:sz w:val="26"/>
          <w:szCs w:val="26"/>
          <w:lang w:eastAsia="en-US"/>
        </w:rPr>
        <w:t>проведена работа по</w:t>
      </w:r>
      <w:r w:rsidRPr="00E97E89">
        <w:rPr>
          <w:sz w:val="26"/>
          <w:szCs w:val="26"/>
        </w:rPr>
        <w:t xml:space="preserve"> размещению на официальном сайте и в средствах массовой информации </w:t>
      </w:r>
      <w:proofErr w:type="gramStart"/>
      <w:r w:rsidRPr="00E97E89">
        <w:rPr>
          <w:sz w:val="26"/>
          <w:szCs w:val="26"/>
        </w:rPr>
        <w:t>дизайн-проектов</w:t>
      </w:r>
      <w:proofErr w:type="gramEnd"/>
      <w:r w:rsidRPr="00E97E89">
        <w:rPr>
          <w:sz w:val="26"/>
          <w:szCs w:val="26"/>
        </w:rPr>
        <w:t xml:space="preserve"> благоустройства дворовых и общественных территорий, Правил благоустройства и иной информации по осуществлению соответствующих мероприятий</w:t>
      </w:r>
      <w:r w:rsidR="00A92E50" w:rsidRPr="00E97E89">
        <w:rPr>
          <w:rFonts w:eastAsiaTheme="minorHAnsi"/>
          <w:sz w:val="26"/>
          <w:szCs w:val="26"/>
          <w:lang w:eastAsia="en-US"/>
        </w:rPr>
        <w:t xml:space="preserve"> (г. Саяногорск и </w:t>
      </w:r>
      <w:proofErr w:type="spellStart"/>
      <w:r w:rsidR="00A92E50" w:rsidRPr="00E97E89">
        <w:rPr>
          <w:sz w:val="26"/>
          <w:szCs w:val="26"/>
        </w:rPr>
        <w:t>Аскизский</w:t>
      </w:r>
      <w:proofErr w:type="spellEnd"/>
      <w:r w:rsidR="00A92E50" w:rsidRPr="00E97E89">
        <w:rPr>
          <w:sz w:val="26"/>
          <w:szCs w:val="26"/>
        </w:rPr>
        <w:t xml:space="preserve"> сельсовет)</w:t>
      </w:r>
      <w:r w:rsidRPr="00E97E89">
        <w:rPr>
          <w:sz w:val="26"/>
          <w:szCs w:val="26"/>
        </w:rPr>
        <w:t>;</w:t>
      </w:r>
    </w:p>
    <w:p w:rsidR="002435C1" w:rsidRPr="00E97E89" w:rsidRDefault="002435C1" w:rsidP="00E97E89">
      <w:pPr>
        <w:pStyle w:val="a3"/>
        <w:ind w:firstLine="708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 </w:t>
      </w:r>
      <w:r w:rsidR="00A92E50" w:rsidRPr="00E97E89">
        <w:rPr>
          <w:sz w:val="26"/>
          <w:szCs w:val="26"/>
        </w:rPr>
        <w:t xml:space="preserve">направлена претензия </w:t>
      </w:r>
      <w:r w:rsidRPr="00E97E89">
        <w:rPr>
          <w:sz w:val="26"/>
          <w:szCs w:val="26"/>
        </w:rPr>
        <w:t>в адрес подрядчика (ООО «</w:t>
      </w:r>
      <w:proofErr w:type="spellStart"/>
      <w:r w:rsidRPr="00E97E89">
        <w:rPr>
          <w:sz w:val="26"/>
          <w:szCs w:val="26"/>
        </w:rPr>
        <w:t>Хакасгражданстрой</w:t>
      </w:r>
      <w:proofErr w:type="spellEnd"/>
      <w:r w:rsidRPr="00E97E89">
        <w:rPr>
          <w:sz w:val="26"/>
          <w:szCs w:val="26"/>
        </w:rPr>
        <w:t>») по муниципальному контракту от 23.10.2017 № 0180300009717000012-0155367-01 по устранению недостатков на объекте благоустройства дворовой территории, которые выполнены в полном объеме</w:t>
      </w:r>
      <w:r w:rsidR="00C1660B" w:rsidRPr="00E97E89">
        <w:rPr>
          <w:sz w:val="26"/>
          <w:szCs w:val="26"/>
        </w:rPr>
        <w:t xml:space="preserve"> (</w:t>
      </w:r>
      <w:proofErr w:type="spellStart"/>
      <w:r w:rsidR="00A92E50" w:rsidRPr="00E97E89">
        <w:rPr>
          <w:sz w:val="26"/>
          <w:szCs w:val="26"/>
        </w:rPr>
        <w:t>Аскизский</w:t>
      </w:r>
      <w:proofErr w:type="spellEnd"/>
      <w:r w:rsidR="00A92E50" w:rsidRPr="00E97E89">
        <w:rPr>
          <w:sz w:val="26"/>
          <w:szCs w:val="26"/>
        </w:rPr>
        <w:t xml:space="preserve"> сельсовет, </w:t>
      </w:r>
      <w:r w:rsidR="00C1660B" w:rsidRPr="00E97E89">
        <w:rPr>
          <w:sz w:val="26"/>
          <w:szCs w:val="26"/>
        </w:rPr>
        <w:t>на объекте благоустройства дворовой территории по адресу с. Аскиз, ул. Горького 16 установлена новая столешница в беседке под навесом)</w:t>
      </w:r>
      <w:r w:rsidRPr="00E97E89">
        <w:rPr>
          <w:sz w:val="26"/>
          <w:szCs w:val="26"/>
        </w:rPr>
        <w:t>;</w:t>
      </w:r>
    </w:p>
    <w:p w:rsidR="00FA3637" w:rsidRPr="00E97E89" w:rsidRDefault="00FA3637" w:rsidP="00E97E89">
      <w:pPr>
        <w:pStyle w:val="a3"/>
        <w:ind w:firstLine="708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направлены претензии </w:t>
      </w:r>
      <w:r w:rsidRPr="00E97E89">
        <w:rPr>
          <w:rFonts w:eastAsiaTheme="minorHAnsi"/>
          <w:sz w:val="26"/>
          <w:szCs w:val="26"/>
          <w:lang w:eastAsia="en-US"/>
        </w:rPr>
        <w:t xml:space="preserve">в адрес </w:t>
      </w:r>
      <w:r w:rsidRPr="00E97E89">
        <w:rPr>
          <w:sz w:val="26"/>
          <w:szCs w:val="26"/>
        </w:rPr>
        <w:t>подрядчиков на уплату штрафа за нарушение сроков выполнения работ (</w:t>
      </w:r>
      <w:proofErr w:type="spellStart"/>
      <w:r w:rsidRPr="00E97E89">
        <w:rPr>
          <w:sz w:val="26"/>
          <w:szCs w:val="26"/>
        </w:rPr>
        <w:t>Аскизский</w:t>
      </w:r>
      <w:proofErr w:type="spellEnd"/>
      <w:r w:rsidRPr="00E97E89">
        <w:rPr>
          <w:sz w:val="26"/>
          <w:szCs w:val="26"/>
        </w:rPr>
        <w:t xml:space="preserve"> сельсовет);</w:t>
      </w:r>
    </w:p>
    <w:p w:rsidR="00EE74EB" w:rsidRPr="00E97E89" w:rsidRDefault="00F060B8" w:rsidP="00E97E89">
      <w:pPr>
        <w:pStyle w:val="a3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97E89">
        <w:rPr>
          <w:rFonts w:eastAsiaTheme="minorHAnsi"/>
          <w:sz w:val="26"/>
          <w:szCs w:val="26"/>
          <w:lang w:eastAsia="en-US"/>
        </w:rPr>
        <w:t>проведена инвентаризация уровня благоустройства дворовых и общественных</w:t>
      </w:r>
      <w:r w:rsidR="00EE74EB" w:rsidRPr="00E97E89">
        <w:rPr>
          <w:rFonts w:eastAsiaTheme="minorHAnsi"/>
          <w:sz w:val="26"/>
          <w:szCs w:val="26"/>
          <w:lang w:eastAsia="en-US"/>
        </w:rPr>
        <w:t xml:space="preserve"> территорий, оформлены паспорта</w:t>
      </w:r>
      <w:r w:rsidR="00A92E50" w:rsidRPr="00E97E89">
        <w:rPr>
          <w:rFonts w:eastAsiaTheme="minorHAnsi"/>
          <w:sz w:val="26"/>
          <w:szCs w:val="26"/>
          <w:lang w:eastAsia="en-US"/>
        </w:rPr>
        <w:t xml:space="preserve"> (Усть-Абаканский поссовет)</w:t>
      </w:r>
      <w:r w:rsidR="00FA3637" w:rsidRPr="00E97E89">
        <w:rPr>
          <w:rFonts w:eastAsiaTheme="minorHAnsi"/>
          <w:sz w:val="26"/>
          <w:szCs w:val="26"/>
          <w:lang w:eastAsia="en-US"/>
        </w:rPr>
        <w:t>.</w:t>
      </w:r>
    </w:p>
    <w:p w:rsidR="009170EB" w:rsidRPr="00E97E89" w:rsidRDefault="00F060B8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 «Аудит </w:t>
      </w:r>
      <w:proofErr w:type="gramStart"/>
      <w:r w:rsidRPr="00E97E89">
        <w:rPr>
          <w:rFonts w:ascii="Times New Roman" w:hAnsi="Times New Roman" w:cs="Times New Roman"/>
          <w:i/>
          <w:sz w:val="26"/>
          <w:szCs w:val="26"/>
        </w:rPr>
        <w:t>эффективности использования средств республиканского бюджета Республики</w:t>
      </w:r>
      <w:proofErr w:type="gramEnd"/>
      <w:r w:rsidRPr="00E97E89">
        <w:rPr>
          <w:rFonts w:ascii="Times New Roman" w:hAnsi="Times New Roman" w:cs="Times New Roman"/>
          <w:i/>
          <w:sz w:val="26"/>
          <w:szCs w:val="26"/>
        </w:rPr>
        <w:t xml:space="preserve"> Хакасия и средств </w:t>
      </w:r>
      <w:proofErr w:type="spellStart"/>
      <w:r w:rsidRPr="00E97E89">
        <w:rPr>
          <w:rFonts w:ascii="Times New Roman" w:hAnsi="Times New Roman" w:cs="Times New Roman"/>
          <w:i/>
          <w:sz w:val="26"/>
          <w:szCs w:val="26"/>
        </w:rPr>
        <w:t>софинансирования</w:t>
      </w:r>
      <w:proofErr w:type="spellEnd"/>
      <w:r w:rsidRPr="00E97E89">
        <w:rPr>
          <w:rFonts w:ascii="Times New Roman" w:hAnsi="Times New Roman" w:cs="Times New Roman"/>
          <w:i/>
          <w:sz w:val="26"/>
          <w:szCs w:val="26"/>
        </w:rPr>
        <w:t>, направленных на поддержку субъектов малого и среднего предпринимательства в Республике Хакасия, в 2017–2018 годах»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0EB" w:rsidRPr="00E97E89" w:rsidRDefault="009170EB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3.1. </w:t>
      </w:r>
      <w:r w:rsidR="00F060B8" w:rsidRPr="00E97E89">
        <w:rPr>
          <w:rFonts w:ascii="Times New Roman" w:hAnsi="Times New Roman" w:cs="Times New Roman"/>
          <w:sz w:val="26"/>
          <w:szCs w:val="26"/>
        </w:rPr>
        <w:t>Министерство экономическо</w:t>
      </w:r>
      <w:r w:rsidRPr="00E97E89">
        <w:rPr>
          <w:rFonts w:ascii="Times New Roman" w:hAnsi="Times New Roman" w:cs="Times New Roman"/>
          <w:sz w:val="26"/>
          <w:szCs w:val="26"/>
        </w:rPr>
        <w:t>го развития Республики Хакасия</w:t>
      </w:r>
      <w:r w:rsidR="008864A0" w:rsidRPr="00E97E89">
        <w:rPr>
          <w:rFonts w:ascii="Times New Roman" w:hAnsi="Times New Roman" w:cs="Times New Roman"/>
          <w:sz w:val="26"/>
          <w:szCs w:val="26"/>
        </w:rPr>
        <w:t>: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0EB" w:rsidRPr="00E97E89" w:rsidRDefault="009170EB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разработан Закон Республики Хакасия «О развитии малого и среднего предпринимательства в Республике Хакасия» (принят 05.12.2019 № 87-ЗРХ); </w:t>
      </w:r>
    </w:p>
    <w:p w:rsidR="00DE51D1" w:rsidRPr="00E97E89" w:rsidRDefault="009170EB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подготовлены и внесены в Правительство Республики Хакасия изменения в государственн</w:t>
      </w:r>
      <w:r w:rsidR="00DE51D1" w:rsidRPr="00E97E89">
        <w:rPr>
          <w:sz w:val="26"/>
          <w:szCs w:val="26"/>
        </w:rPr>
        <w:t>ые</w:t>
      </w:r>
      <w:r w:rsidRPr="00E97E89">
        <w:rPr>
          <w:sz w:val="26"/>
          <w:szCs w:val="26"/>
        </w:rPr>
        <w:t xml:space="preserve"> программ</w:t>
      </w:r>
      <w:r w:rsidR="00DE51D1" w:rsidRPr="00E97E89">
        <w:rPr>
          <w:sz w:val="26"/>
          <w:szCs w:val="26"/>
        </w:rPr>
        <w:t>ы</w:t>
      </w:r>
      <w:r w:rsidRPr="00E97E89">
        <w:rPr>
          <w:sz w:val="26"/>
          <w:szCs w:val="26"/>
        </w:rPr>
        <w:t xml:space="preserve"> Республики Хакасия от 28.10.2014 № 546 </w:t>
      </w:r>
      <w:r w:rsidRPr="00E97E89">
        <w:rPr>
          <w:rFonts w:eastAsiaTheme="minorHAnsi"/>
          <w:sz w:val="26"/>
          <w:szCs w:val="26"/>
          <w:lang w:eastAsia="en-US"/>
        </w:rPr>
        <w:t>«Молодежь Хакасии» (</w:t>
      </w:r>
      <w:r w:rsidR="00DE51D1" w:rsidRPr="00E97E89">
        <w:rPr>
          <w:sz w:val="26"/>
          <w:szCs w:val="26"/>
        </w:rPr>
        <w:t xml:space="preserve">от 30.12.2019 № 741) и от 01.11.2016 № 530 </w:t>
      </w:r>
      <w:r w:rsidR="00DE51D1" w:rsidRPr="00E97E89">
        <w:rPr>
          <w:rFonts w:eastAsiaTheme="minorHAnsi"/>
          <w:sz w:val="26"/>
          <w:szCs w:val="26"/>
          <w:lang w:eastAsia="en-US"/>
        </w:rPr>
        <w:t>«Экономическое развитие и повышение инвестиционной привлекательности Республики Хакасия» (</w:t>
      </w:r>
      <w:r w:rsidR="00DE51D1" w:rsidRPr="00E97E89">
        <w:rPr>
          <w:sz w:val="26"/>
          <w:szCs w:val="26"/>
        </w:rPr>
        <w:t>19.09.2019 № 473);</w:t>
      </w:r>
    </w:p>
    <w:p w:rsidR="009170EB" w:rsidRPr="00E97E89" w:rsidRDefault="009170EB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в адрес муниципальных образований </w:t>
      </w:r>
      <w:r w:rsidR="00DE51D1" w:rsidRPr="00E97E89">
        <w:rPr>
          <w:sz w:val="26"/>
          <w:szCs w:val="26"/>
        </w:rPr>
        <w:t xml:space="preserve">Республики Хакасия </w:t>
      </w:r>
      <w:r w:rsidRPr="00E97E89">
        <w:rPr>
          <w:sz w:val="26"/>
          <w:szCs w:val="26"/>
        </w:rPr>
        <w:t>направлено письмо о формировании единого подхода к размещению открытой информации на о</w:t>
      </w:r>
      <w:r w:rsidR="00DE51D1" w:rsidRPr="00E97E89">
        <w:rPr>
          <w:sz w:val="26"/>
          <w:szCs w:val="26"/>
        </w:rPr>
        <w:t>фициальных сайтах администраций;</w:t>
      </w:r>
    </w:p>
    <w:p w:rsidR="00DE51D1" w:rsidRDefault="00DE51D1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внесены дополнения в Положение о Министерстве экономического развития Республики Хакасия</w:t>
      </w:r>
      <w:r w:rsidR="00533179" w:rsidRPr="00E97E89">
        <w:rPr>
          <w:sz w:val="26"/>
          <w:szCs w:val="26"/>
        </w:rPr>
        <w:t xml:space="preserve"> в части изменения полномочий (</w:t>
      </w:r>
      <w:r w:rsidRPr="00E97E89">
        <w:rPr>
          <w:sz w:val="26"/>
          <w:szCs w:val="26"/>
        </w:rPr>
        <w:t>постановление Правительства Республики Хакасия от 22.10.2019 № 535);</w:t>
      </w:r>
    </w:p>
    <w:p w:rsidR="001B0316" w:rsidRPr="00E97E89" w:rsidRDefault="001B0316" w:rsidP="001B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Палаты </w:t>
      </w:r>
      <w:r w:rsidRPr="00E97E89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разработке перечня социально значимых и приоритетных видов деятельности с целью предоставления государственного имущества субъектам предпринимательства и об обеспечении возврата </w:t>
      </w:r>
      <w:r w:rsidRPr="00E97E89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 xml:space="preserve"> господдержки 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республиканск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E97E89">
        <w:rPr>
          <w:rFonts w:ascii="Times New Roman" w:hAnsi="Times New Roman" w:cs="Times New Roman"/>
          <w:sz w:val="26"/>
          <w:szCs w:val="26"/>
        </w:rPr>
        <w:t xml:space="preserve"> бюджет на </w:t>
      </w:r>
      <w:r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E97E89">
        <w:rPr>
          <w:rFonts w:ascii="Times New Roman" w:hAnsi="Times New Roman" w:cs="Times New Roman"/>
          <w:sz w:val="26"/>
          <w:szCs w:val="26"/>
        </w:rPr>
        <w:t xml:space="preserve">сумму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97E8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 оспариваются в Арбитражном суде Республики Хакасия </w:t>
      </w:r>
      <w:r w:rsidRPr="00EA2BF0">
        <w:rPr>
          <w:rFonts w:ascii="Times New Roman" w:hAnsi="Times New Roman" w:cs="Times New Roman"/>
          <w:sz w:val="26"/>
          <w:szCs w:val="26"/>
        </w:rPr>
        <w:t>(дело № А74-</w:t>
      </w:r>
      <w:r w:rsidR="00EA2BF0" w:rsidRPr="00EA2BF0">
        <w:rPr>
          <w:rFonts w:ascii="Times New Roman" w:hAnsi="Times New Roman" w:cs="Times New Roman"/>
          <w:sz w:val="26"/>
          <w:szCs w:val="26"/>
        </w:rPr>
        <w:t>9</w:t>
      </w:r>
      <w:r w:rsidRPr="00EA2BF0">
        <w:rPr>
          <w:rFonts w:ascii="Times New Roman" w:hAnsi="Times New Roman" w:cs="Times New Roman"/>
          <w:sz w:val="26"/>
          <w:szCs w:val="26"/>
        </w:rPr>
        <w:t>57</w:t>
      </w:r>
      <w:r w:rsidR="00EA2BF0" w:rsidRPr="00EA2BF0">
        <w:rPr>
          <w:rFonts w:ascii="Times New Roman" w:hAnsi="Times New Roman" w:cs="Times New Roman"/>
          <w:sz w:val="26"/>
          <w:szCs w:val="26"/>
        </w:rPr>
        <w:t>9</w:t>
      </w:r>
      <w:r w:rsidRPr="00EA2BF0">
        <w:rPr>
          <w:rFonts w:ascii="Times New Roman" w:hAnsi="Times New Roman" w:cs="Times New Roman"/>
          <w:sz w:val="26"/>
          <w:szCs w:val="26"/>
        </w:rPr>
        <w:t>/2019).</w:t>
      </w:r>
    </w:p>
    <w:p w:rsidR="00533179" w:rsidRPr="00E97E89" w:rsidRDefault="00DE51D1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3.2. </w:t>
      </w:r>
      <w:r w:rsidR="00F060B8" w:rsidRPr="00E97E89">
        <w:rPr>
          <w:rFonts w:ascii="Times New Roman" w:hAnsi="Times New Roman" w:cs="Times New Roman"/>
          <w:sz w:val="26"/>
          <w:szCs w:val="26"/>
        </w:rPr>
        <w:t>Министерство сельского хозяйства и про</w:t>
      </w:r>
      <w:r w:rsidR="00A84C3D" w:rsidRPr="00E97E89">
        <w:rPr>
          <w:rFonts w:ascii="Times New Roman" w:hAnsi="Times New Roman" w:cs="Times New Roman"/>
          <w:sz w:val="26"/>
          <w:szCs w:val="26"/>
        </w:rPr>
        <w:t>довольствия Республики Хакасия</w:t>
      </w:r>
      <w:r w:rsidR="00533179" w:rsidRPr="00E97E89">
        <w:rPr>
          <w:rFonts w:ascii="Times New Roman" w:hAnsi="Times New Roman" w:cs="Times New Roman"/>
          <w:sz w:val="26"/>
          <w:szCs w:val="26"/>
        </w:rPr>
        <w:t>:</w:t>
      </w:r>
    </w:p>
    <w:p w:rsidR="00C60BD4" w:rsidRPr="00E97E89" w:rsidRDefault="00C60BD4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подготавливаются изменения в государственную программу Республики Хакасия от 19.11.2012 № 781 «Развитие агропромышленного комплекса Республики Хакасия и социальной сферы на селе» в </w:t>
      </w:r>
      <w:r w:rsidR="00533179" w:rsidRPr="00E97E89">
        <w:rPr>
          <w:rFonts w:ascii="Times New Roman" w:hAnsi="Times New Roman" w:cs="Times New Roman"/>
          <w:sz w:val="26"/>
          <w:szCs w:val="26"/>
        </w:rPr>
        <w:t>целях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B7A5B" w:rsidRPr="00E97E89">
        <w:rPr>
          <w:rFonts w:ascii="Times New Roman" w:hAnsi="Times New Roman" w:cs="Times New Roman"/>
          <w:sz w:val="26"/>
          <w:szCs w:val="26"/>
        </w:rPr>
        <w:t xml:space="preserve">приведения </w:t>
      </w:r>
      <w:r w:rsidR="00533179" w:rsidRPr="00E97E89">
        <w:rPr>
          <w:rFonts w:ascii="Times New Roman" w:hAnsi="Times New Roman" w:cs="Times New Roman"/>
          <w:sz w:val="26"/>
          <w:szCs w:val="26"/>
        </w:rPr>
        <w:t xml:space="preserve">ее </w:t>
      </w:r>
      <w:r w:rsidR="00DB7A5B" w:rsidRPr="00E97E89">
        <w:rPr>
          <w:rFonts w:ascii="Times New Roman" w:hAnsi="Times New Roman" w:cs="Times New Roman"/>
          <w:sz w:val="26"/>
          <w:szCs w:val="26"/>
        </w:rPr>
        <w:t xml:space="preserve">в соответствие с Порядком разработки утверждения, реализации и оценки </w:t>
      </w:r>
      <w:r w:rsidR="00DB7A5B" w:rsidRPr="00E97E89">
        <w:rPr>
          <w:rFonts w:ascii="Times New Roman" w:hAnsi="Times New Roman" w:cs="Times New Roman"/>
          <w:sz w:val="26"/>
          <w:szCs w:val="26"/>
        </w:rPr>
        <w:lastRenderedPageBreak/>
        <w:t>эффективности государственных программ Республики Хакасия, утвержденным постановлением Правительства Республики Хакасия от 2</w:t>
      </w:r>
      <w:r w:rsidRPr="00E97E89">
        <w:rPr>
          <w:rFonts w:ascii="Times New Roman" w:hAnsi="Times New Roman" w:cs="Times New Roman"/>
          <w:sz w:val="26"/>
          <w:szCs w:val="26"/>
        </w:rPr>
        <w:t>3</w:t>
      </w:r>
      <w:r w:rsidR="00DB7A5B" w:rsidRPr="00E97E89">
        <w:rPr>
          <w:rFonts w:ascii="Times New Roman" w:hAnsi="Times New Roman" w:cs="Times New Roman"/>
          <w:sz w:val="26"/>
          <w:szCs w:val="26"/>
        </w:rPr>
        <w:t>.04.2013 № 221</w:t>
      </w:r>
      <w:r w:rsidR="001E1126" w:rsidRPr="00E97E89">
        <w:rPr>
          <w:rFonts w:ascii="Times New Roman" w:hAnsi="Times New Roman" w:cs="Times New Roman"/>
          <w:sz w:val="26"/>
          <w:szCs w:val="26"/>
        </w:rPr>
        <w:t>;</w:t>
      </w:r>
    </w:p>
    <w:p w:rsidR="00533179" w:rsidRPr="00E97E89" w:rsidRDefault="00DB7A5B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3.3. Министерство имущественных и земельных отношений Республики Хакасия</w:t>
      </w:r>
      <w:r w:rsidR="00533179" w:rsidRPr="00E97E89">
        <w:rPr>
          <w:sz w:val="26"/>
          <w:szCs w:val="26"/>
        </w:rPr>
        <w:t>:</w:t>
      </w:r>
    </w:p>
    <w:p w:rsidR="00DB7A5B" w:rsidRPr="00E97E89" w:rsidRDefault="00DB7A5B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предусмотрено проведение проверки закупочной деятельности ГАУ РХ «Многофункциональный центр организации централизованного предоставления государственных и муниципальных услуг Республики Хакасия»</w:t>
      </w:r>
      <w:r w:rsidR="00FB399A" w:rsidRPr="00E97E89">
        <w:rPr>
          <w:sz w:val="26"/>
          <w:szCs w:val="26"/>
        </w:rPr>
        <w:t xml:space="preserve"> в 1 полугодии 2020 года;</w:t>
      </w:r>
    </w:p>
    <w:p w:rsidR="009170EB" w:rsidRPr="00E97E89" w:rsidRDefault="00A84C3D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3.4. 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Администрации муниципальных образований</w:t>
      </w:r>
      <w:r w:rsidR="008864A0" w:rsidRPr="00E97E8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060B8" w:rsidRPr="00E97E89" w:rsidRDefault="00F060B8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приняты </w:t>
      </w:r>
      <w:r w:rsidR="00932ACF" w:rsidRPr="00E97E89">
        <w:rPr>
          <w:sz w:val="26"/>
          <w:szCs w:val="26"/>
        </w:rPr>
        <w:t xml:space="preserve">нормативные правовые акты </w:t>
      </w:r>
      <w:r w:rsidRPr="00E97E89">
        <w:rPr>
          <w:sz w:val="26"/>
          <w:szCs w:val="26"/>
        </w:rPr>
        <w:t xml:space="preserve">о внесении изменений в соответствующие муниципальные программы в части </w:t>
      </w:r>
      <w:proofErr w:type="spellStart"/>
      <w:r w:rsidRPr="00E97E89">
        <w:rPr>
          <w:sz w:val="26"/>
          <w:szCs w:val="26"/>
        </w:rPr>
        <w:t>взаимоувязки</w:t>
      </w:r>
      <w:proofErr w:type="spellEnd"/>
      <w:r w:rsidRPr="00E97E89">
        <w:rPr>
          <w:sz w:val="26"/>
          <w:szCs w:val="26"/>
        </w:rPr>
        <w:t xml:space="preserve"> целевых показателей с поставленными задачами (постановления </w:t>
      </w:r>
      <w:r w:rsidR="00932ACF" w:rsidRPr="00E97E89">
        <w:rPr>
          <w:sz w:val="26"/>
          <w:szCs w:val="26"/>
        </w:rPr>
        <w:t xml:space="preserve">администраций </w:t>
      </w:r>
      <w:r w:rsidRPr="00E97E89">
        <w:rPr>
          <w:sz w:val="26"/>
          <w:szCs w:val="26"/>
        </w:rPr>
        <w:t>от 17.10.2019 № 754</w:t>
      </w:r>
      <w:r w:rsidR="00932ACF" w:rsidRPr="00E97E89">
        <w:rPr>
          <w:sz w:val="26"/>
          <w:szCs w:val="26"/>
        </w:rPr>
        <w:t xml:space="preserve"> </w:t>
      </w:r>
      <w:r w:rsidR="00FB399A" w:rsidRPr="00E97E89">
        <w:rPr>
          <w:sz w:val="26"/>
          <w:szCs w:val="26"/>
        </w:rPr>
        <w:t xml:space="preserve">(г. Саяногорск) </w:t>
      </w:r>
      <w:r w:rsidR="00932ACF" w:rsidRPr="00E97E89">
        <w:rPr>
          <w:sz w:val="26"/>
          <w:szCs w:val="26"/>
        </w:rPr>
        <w:t>и</w:t>
      </w:r>
      <w:r w:rsidRPr="00E97E89">
        <w:rPr>
          <w:sz w:val="26"/>
          <w:szCs w:val="26"/>
        </w:rPr>
        <w:t xml:space="preserve"> от 21.01.2020 № 115-п</w:t>
      </w:r>
      <w:r w:rsidR="00932ACF" w:rsidRPr="00E97E89">
        <w:rPr>
          <w:sz w:val="26"/>
          <w:szCs w:val="26"/>
        </w:rPr>
        <w:t xml:space="preserve"> </w:t>
      </w:r>
      <w:r w:rsidR="00FB399A" w:rsidRPr="00E97E89">
        <w:rPr>
          <w:sz w:val="26"/>
          <w:szCs w:val="26"/>
        </w:rPr>
        <w:t>(г. Черногорск</w:t>
      </w:r>
      <w:r w:rsidR="00932ACF" w:rsidRPr="00E97E89">
        <w:rPr>
          <w:sz w:val="26"/>
          <w:szCs w:val="26"/>
        </w:rPr>
        <w:t>)</w:t>
      </w:r>
      <w:r w:rsidR="00FB399A" w:rsidRPr="00E97E89">
        <w:rPr>
          <w:sz w:val="26"/>
          <w:szCs w:val="26"/>
        </w:rPr>
        <w:t>)</w:t>
      </w:r>
      <w:r w:rsidR="00932ACF" w:rsidRPr="00E97E89">
        <w:rPr>
          <w:sz w:val="26"/>
          <w:szCs w:val="26"/>
        </w:rPr>
        <w:t>;</w:t>
      </w:r>
    </w:p>
    <w:p w:rsidR="00C60BD4" w:rsidRPr="00E97E89" w:rsidRDefault="00F060B8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установлен</w:t>
      </w:r>
      <w:r w:rsidR="00FB399A" w:rsidRPr="00E97E89">
        <w:rPr>
          <w:sz w:val="26"/>
          <w:szCs w:val="26"/>
        </w:rPr>
        <w:t>ы</w:t>
      </w:r>
      <w:r w:rsidRPr="00E97E89">
        <w:rPr>
          <w:sz w:val="26"/>
          <w:szCs w:val="26"/>
        </w:rPr>
        <w:t xml:space="preserve"> требовани</w:t>
      </w:r>
      <w:r w:rsidR="00FB399A" w:rsidRPr="00E97E89">
        <w:rPr>
          <w:sz w:val="26"/>
          <w:szCs w:val="26"/>
        </w:rPr>
        <w:t>я</w:t>
      </w:r>
      <w:r w:rsidRPr="00E97E89">
        <w:rPr>
          <w:sz w:val="26"/>
          <w:szCs w:val="26"/>
        </w:rPr>
        <w:t xml:space="preserve"> к организациям, образующим инфраструктуру поддержки </w:t>
      </w:r>
      <w:r w:rsidR="00C60BD4" w:rsidRPr="00E97E89">
        <w:rPr>
          <w:sz w:val="26"/>
          <w:szCs w:val="26"/>
        </w:rPr>
        <w:t xml:space="preserve">субъектов малого и среднего предпринимательства </w:t>
      </w:r>
      <w:r w:rsidRPr="00E97E89">
        <w:rPr>
          <w:sz w:val="26"/>
          <w:szCs w:val="26"/>
        </w:rPr>
        <w:t xml:space="preserve">(постановление </w:t>
      </w:r>
      <w:r w:rsidR="00C60BD4" w:rsidRPr="00E97E89">
        <w:rPr>
          <w:sz w:val="26"/>
          <w:szCs w:val="26"/>
        </w:rPr>
        <w:t xml:space="preserve">администрации </w:t>
      </w:r>
      <w:r w:rsidR="00FB399A" w:rsidRPr="00E97E89">
        <w:rPr>
          <w:sz w:val="26"/>
          <w:szCs w:val="26"/>
        </w:rPr>
        <w:t xml:space="preserve">г. Абазы </w:t>
      </w:r>
      <w:r w:rsidRPr="00E97E89">
        <w:rPr>
          <w:sz w:val="26"/>
          <w:szCs w:val="26"/>
        </w:rPr>
        <w:t>от 24.06.2019 № 364)</w:t>
      </w:r>
      <w:r w:rsidR="00963386" w:rsidRPr="00E97E89">
        <w:rPr>
          <w:sz w:val="26"/>
          <w:szCs w:val="26"/>
        </w:rPr>
        <w:t xml:space="preserve">. Согласно </w:t>
      </w:r>
      <w:r w:rsidRPr="00E97E89">
        <w:rPr>
          <w:sz w:val="26"/>
          <w:szCs w:val="26"/>
        </w:rPr>
        <w:t xml:space="preserve">информации </w:t>
      </w:r>
      <w:r w:rsidR="00C60BD4" w:rsidRPr="00E97E89">
        <w:rPr>
          <w:sz w:val="26"/>
          <w:szCs w:val="26"/>
        </w:rPr>
        <w:t>администраци</w:t>
      </w:r>
      <w:r w:rsidR="00FB399A" w:rsidRPr="00E97E89">
        <w:rPr>
          <w:sz w:val="26"/>
          <w:szCs w:val="26"/>
        </w:rPr>
        <w:t>й</w:t>
      </w:r>
      <w:r w:rsidR="00C60BD4" w:rsidRPr="00E97E89">
        <w:rPr>
          <w:sz w:val="26"/>
          <w:szCs w:val="26"/>
        </w:rPr>
        <w:t xml:space="preserve"> </w:t>
      </w:r>
      <w:r w:rsidRPr="00E97E89">
        <w:rPr>
          <w:sz w:val="26"/>
          <w:szCs w:val="26"/>
        </w:rPr>
        <w:t>г. Саяногорск</w:t>
      </w:r>
      <w:r w:rsidR="00FB399A" w:rsidRPr="00E97E89">
        <w:rPr>
          <w:sz w:val="26"/>
          <w:szCs w:val="26"/>
        </w:rPr>
        <w:t>а</w:t>
      </w:r>
      <w:r w:rsidR="00C60BD4" w:rsidRPr="00E97E89">
        <w:rPr>
          <w:sz w:val="26"/>
          <w:szCs w:val="26"/>
        </w:rPr>
        <w:t xml:space="preserve"> и </w:t>
      </w:r>
      <w:r w:rsidRPr="00E97E89">
        <w:rPr>
          <w:sz w:val="26"/>
          <w:szCs w:val="26"/>
        </w:rPr>
        <w:t>г. Черногорск</w:t>
      </w:r>
      <w:r w:rsidR="00FB399A" w:rsidRPr="00E97E89">
        <w:rPr>
          <w:sz w:val="26"/>
          <w:szCs w:val="26"/>
        </w:rPr>
        <w:t>а</w:t>
      </w:r>
      <w:r w:rsidRPr="00E97E89">
        <w:rPr>
          <w:sz w:val="26"/>
          <w:szCs w:val="26"/>
        </w:rPr>
        <w:t xml:space="preserve"> </w:t>
      </w:r>
      <w:r w:rsidR="00C60BD4" w:rsidRPr="00E97E89">
        <w:rPr>
          <w:sz w:val="26"/>
          <w:szCs w:val="26"/>
        </w:rPr>
        <w:t>данные требования не разработаны по причине отсутствия на территориях муниципальных образований вышеуказанных организаций;</w:t>
      </w:r>
    </w:p>
    <w:p w:rsidR="00F060B8" w:rsidRPr="00E97E89" w:rsidRDefault="00FB399A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предусмотрена разработка </w:t>
      </w:r>
      <w:r w:rsidR="00C60BD4" w:rsidRPr="00E97E89">
        <w:rPr>
          <w:sz w:val="26"/>
          <w:szCs w:val="26"/>
        </w:rPr>
        <w:t>с</w:t>
      </w:r>
      <w:r w:rsidR="00C60BD4" w:rsidRPr="00E97E89">
        <w:rPr>
          <w:rFonts w:eastAsiaTheme="minorHAnsi"/>
          <w:sz w:val="26"/>
          <w:szCs w:val="26"/>
        </w:rPr>
        <w:t>тратеги</w:t>
      </w:r>
      <w:r w:rsidRPr="00E97E89">
        <w:rPr>
          <w:rFonts w:eastAsiaTheme="minorHAnsi"/>
          <w:sz w:val="26"/>
          <w:szCs w:val="26"/>
        </w:rPr>
        <w:t>и</w:t>
      </w:r>
      <w:r w:rsidR="00C60BD4" w:rsidRPr="00E97E89">
        <w:rPr>
          <w:rFonts w:eastAsiaTheme="minorHAnsi"/>
          <w:sz w:val="26"/>
          <w:szCs w:val="26"/>
        </w:rPr>
        <w:t xml:space="preserve"> </w:t>
      </w:r>
      <w:r w:rsidR="00F060B8" w:rsidRPr="00E97E89">
        <w:rPr>
          <w:rFonts w:eastAsiaTheme="minorHAnsi"/>
          <w:sz w:val="26"/>
          <w:szCs w:val="26"/>
        </w:rPr>
        <w:t>социально-экономического развития муниципального образования г. Черногорск</w:t>
      </w:r>
      <w:r w:rsidR="00F060B8" w:rsidRPr="00E97E89">
        <w:rPr>
          <w:sz w:val="26"/>
          <w:szCs w:val="26"/>
        </w:rPr>
        <w:t xml:space="preserve"> в 2020 году.</w:t>
      </w:r>
    </w:p>
    <w:p w:rsidR="00FB399A" w:rsidRPr="00E97E89" w:rsidRDefault="00F060B8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4. «</w:t>
      </w:r>
      <w:r w:rsidRPr="00E97E89">
        <w:rPr>
          <w:rFonts w:ascii="Times New Roman" w:eastAsia="Times New Roman" w:hAnsi="Times New Roman" w:cs="Times New Roman"/>
          <w:i/>
          <w:sz w:val="26"/>
          <w:szCs w:val="26"/>
        </w:rPr>
        <w:t>Проверка целевого и эффективного использования средств республиканского бюджета Республики Хакасия, направленных в 2017-2018 годах на реализацию мероприятий подпрограммы «Развитие садоводческих, огороднических и дачных некоммерческих объединений граждан» государственной программы Республики Хакасия «Развитие агропромышленного комплекса Республики Хакасия и социальной сферы на селе на 2013-2020 годы»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060B8" w:rsidRPr="00E97E89" w:rsidRDefault="00FB399A" w:rsidP="00E97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4.1. </w:t>
      </w:r>
      <w:r w:rsidR="00F060B8" w:rsidRPr="00E97E89">
        <w:rPr>
          <w:rFonts w:ascii="Times New Roman" w:hAnsi="Times New Roman" w:cs="Times New Roman"/>
          <w:sz w:val="26"/>
          <w:szCs w:val="26"/>
        </w:rPr>
        <w:t>Министерство сельского хозяйства и продовольствия Республики Хакасия:</w:t>
      </w:r>
    </w:p>
    <w:p w:rsidR="00F060B8" w:rsidRPr="00E97E89" w:rsidRDefault="00F060B8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>издан приказ от 25.07.2019 № 147 «О мерах реагирования на представление Контрольно-счетной палаты Республики Хакасия от 24.06.2019 № 02-03/424»;</w:t>
      </w:r>
    </w:p>
    <w:p w:rsidR="00F060B8" w:rsidRPr="00E97E89" w:rsidRDefault="00F060B8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погашена просроченная кредиторская задолженность в сумме 690 тыс. рублей; </w:t>
      </w:r>
    </w:p>
    <w:p w:rsidR="00F060B8" w:rsidRPr="00E97E89" w:rsidRDefault="00F060B8" w:rsidP="00E97E89">
      <w:pPr>
        <w:pStyle w:val="a3"/>
        <w:ind w:firstLine="709"/>
        <w:jc w:val="both"/>
        <w:rPr>
          <w:sz w:val="26"/>
          <w:szCs w:val="26"/>
        </w:rPr>
      </w:pPr>
      <w:r w:rsidRPr="00E97E89">
        <w:rPr>
          <w:sz w:val="26"/>
          <w:szCs w:val="26"/>
        </w:rPr>
        <w:t xml:space="preserve">усилен </w:t>
      </w:r>
      <w:proofErr w:type="gramStart"/>
      <w:r w:rsidRPr="00E97E89">
        <w:rPr>
          <w:sz w:val="26"/>
          <w:szCs w:val="26"/>
        </w:rPr>
        <w:t>контроль за</w:t>
      </w:r>
      <w:proofErr w:type="gramEnd"/>
      <w:r w:rsidRPr="00E97E89">
        <w:rPr>
          <w:sz w:val="26"/>
          <w:szCs w:val="26"/>
        </w:rPr>
        <w:t xml:space="preserve"> соблюдением </w:t>
      </w:r>
      <w:proofErr w:type="spellStart"/>
      <w:r w:rsidRPr="00E97E89">
        <w:rPr>
          <w:sz w:val="26"/>
          <w:szCs w:val="26"/>
        </w:rPr>
        <w:t>грантополучателями</w:t>
      </w:r>
      <w:proofErr w:type="spellEnd"/>
      <w:r w:rsidRPr="00E97E89">
        <w:rPr>
          <w:sz w:val="26"/>
          <w:szCs w:val="26"/>
        </w:rPr>
        <w:t xml:space="preserve"> условий и цел</w:t>
      </w:r>
      <w:r w:rsidR="005F2D55" w:rsidRPr="00E97E89">
        <w:rPr>
          <w:sz w:val="26"/>
          <w:szCs w:val="26"/>
        </w:rPr>
        <w:t>ей при расходовании г</w:t>
      </w:r>
      <w:r w:rsidR="00CF5390" w:rsidRPr="00E97E89">
        <w:rPr>
          <w:sz w:val="26"/>
          <w:szCs w:val="26"/>
        </w:rPr>
        <w:t>рантов.</w:t>
      </w:r>
    </w:p>
    <w:p w:rsidR="008864A0" w:rsidRPr="00E97E89" w:rsidRDefault="00F060B8" w:rsidP="00E97E89">
      <w:pPr>
        <w:pStyle w:val="21"/>
        <w:ind w:left="0" w:firstLine="720"/>
        <w:rPr>
          <w:i/>
          <w:sz w:val="26"/>
          <w:szCs w:val="26"/>
        </w:rPr>
      </w:pPr>
      <w:r w:rsidRPr="00E97E89">
        <w:rPr>
          <w:sz w:val="26"/>
          <w:szCs w:val="26"/>
        </w:rPr>
        <w:t>5. </w:t>
      </w:r>
      <w:proofErr w:type="gramStart"/>
      <w:r w:rsidR="008864A0" w:rsidRPr="00E97E89">
        <w:rPr>
          <w:i/>
          <w:sz w:val="26"/>
          <w:szCs w:val="26"/>
        </w:rPr>
        <w:t>«Проверка целевого использования средств республиканского бюджета Республики Хакасия, направленных в 2018 – 2019 годах на достижение целевых показателей подпрограммы «Развитие системы обращения с отходами производства и потребления на территории Республики Хакасия на 2014 – 2020 годы» государственной программы Республики Хакасия «Охрана окружающей среды, воспроизводство и использование природных ресурсов в Республике Хакасия (2014 – 2020 годы), включая оценку соблюдения заказчиками требований Федерального закона от</w:t>
      </w:r>
      <w:proofErr w:type="gramEnd"/>
      <w:r w:rsidR="008864A0" w:rsidRPr="00E97E89">
        <w:rPr>
          <w:i/>
          <w:sz w:val="26"/>
          <w:szCs w:val="26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9C7C22" w:rsidRPr="00E97E89" w:rsidRDefault="009C7C22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>5.1. </w:t>
      </w:r>
      <w:r w:rsidR="00F060B8" w:rsidRPr="00E97E89">
        <w:rPr>
          <w:sz w:val="26"/>
          <w:szCs w:val="26"/>
        </w:rPr>
        <w:t>Министерство природных ресурсов и экологии Республики Хакаси</w:t>
      </w:r>
      <w:r w:rsidRPr="00E97E89">
        <w:rPr>
          <w:sz w:val="26"/>
          <w:szCs w:val="26"/>
        </w:rPr>
        <w:t>я:</w:t>
      </w:r>
    </w:p>
    <w:p w:rsidR="009C7C22" w:rsidRPr="00E97E89" w:rsidRDefault="009C7C22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>подготовлены и внесены в Правительство Республики Хакасия изменения в государственную программу от 13.11.2013 № 623 «</w:t>
      </w:r>
      <w:r w:rsidRPr="00E97E89">
        <w:rPr>
          <w:rFonts w:eastAsiaTheme="minorHAnsi"/>
          <w:sz w:val="26"/>
          <w:szCs w:val="26"/>
          <w:lang w:eastAsia="en-US"/>
        </w:rPr>
        <w:t xml:space="preserve">Охрана окружающей среды, </w:t>
      </w:r>
      <w:r w:rsidRPr="00E97E89">
        <w:rPr>
          <w:rFonts w:eastAsiaTheme="minorHAnsi"/>
          <w:sz w:val="26"/>
          <w:szCs w:val="26"/>
          <w:lang w:eastAsia="en-US"/>
        </w:rPr>
        <w:lastRenderedPageBreak/>
        <w:t xml:space="preserve">воспроизводство и использование природных ресурсов в Республике Хакасия» </w:t>
      </w:r>
      <w:r w:rsidRPr="00E97E89">
        <w:rPr>
          <w:sz w:val="26"/>
          <w:szCs w:val="26"/>
        </w:rPr>
        <w:t>(</w:t>
      </w:r>
      <w:r w:rsidR="00F060B8" w:rsidRPr="00E97E89">
        <w:rPr>
          <w:sz w:val="26"/>
          <w:szCs w:val="26"/>
        </w:rPr>
        <w:t>от 27.12.2019 № 688</w:t>
      </w:r>
      <w:r w:rsidRPr="00E97E89">
        <w:rPr>
          <w:sz w:val="26"/>
          <w:szCs w:val="26"/>
        </w:rPr>
        <w:t>)</w:t>
      </w:r>
      <w:r w:rsidR="00F060B8" w:rsidRPr="00E97E89">
        <w:rPr>
          <w:sz w:val="26"/>
          <w:szCs w:val="26"/>
        </w:rPr>
        <w:t xml:space="preserve"> </w:t>
      </w:r>
      <w:r w:rsidRPr="00E97E89">
        <w:rPr>
          <w:sz w:val="26"/>
          <w:szCs w:val="26"/>
        </w:rPr>
        <w:t xml:space="preserve">в </w:t>
      </w:r>
      <w:r w:rsidR="002D2D85" w:rsidRPr="00E97E89">
        <w:rPr>
          <w:sz w:val="26"/>
          <w:szCs w:val="26"/>
        </w:rPr>
        <w:t>целях</w:t>
      </w:r>
      <w:r w:rsidRPr="00E97E89">
        <w:rPr>
          <w:sz w:val="26"/>
          <w:szCs w:val="26"/>
        </w:rPr>
        <w:t xml:space="preserve"> </w:t>
      </w:r>
      <w:r w:rsidR="00B17271" w:rsidRPr="00E97E89">
        <w:rPr>
          <w:sz w:val="26"/>
          <w:szCs w:val="26"/>
        </w:rPr>
        <w:t xml:space="preserve">приведения </w:t>
      </w:r>
      <w:r w:rsidR="002D2D85" w:rsidRPr="00E97E89">
        <w:rPr>
          <w:sz w:val="26"/>
          <w:szCs w:val="26"/>
        </w:rPr>
        <w:t xml:space="preserve">ее </w:t>
      </w:r>
      <w:r w:rsidR="00B17271" w:rsidRPr="00E97E89">
        <w:rPr>
          <w:sz w:val="26"/>
          <w:szCs w:val="26"/>
        </w:rPr>
        <w:t>в соответствие</w:t>
      </w:r>
      <w:r w:rsidRPr="00E97E89">
        <w:rPr>
          <w:sz w:val="26"/>
          <w:szCs w:val="26"/>
        </w:rPr>
        <w:t xml:space="preserve"> с Порядком разработки гос</w:t>
      </w:r>
      <w:r w:rsidR="00FE3056" w:rsidRPr="00E97E89">
        <w:rPr>
          <w:sz w:val="26"/>
          <w:szCs w:val="26"/>
        </w:rPr>
        <w:t xml:space="preserve">ударственных программ Республики </w:t>
      </w:r>
      <w:r w:rsidRPr="00E97E89">
        <w:rPr>
          <w:sz w:val="26"/>
          <w:szCs w:val="26"/>
        </w:rPr>
        <w:t>Хакасия от 23.04.2013 № 221</w:t>
      </w:r>
      <w:r w:rsidR="00B17271" w:rsidRPr="00E97E89">
        <w:rPr>
          <w:sz w:val="26"/>
          <w:szCs w:val="26"/>
        </w:rPr>
        <w:t>;</w:t>
      </w:r>
    </w:p>
    <w:p w:rsidR="009C7C22" w:rsidRPr="00E97E89" w:rsidRDefault="002D2D85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 xml:space="preserve">создана контрактная служба </w:t>
      </w:r>
      <w:r w:rsidR="00F060B8" w:rsidRPr="00E97E89">
        <w:rPr>
          <w:sz w:val="26"/>
          <w:szCs w:val="26"/>
        </w:rPr>
        <w:t xml:space="preserve">приказом </w:t>
      </w:r>
      <w:r w:rsidR="009C7C22" w:rsidRPr="00E97E89">
        <w:rPr>
          <w:sz w:val="26"/>
          <w:szCs w:val="26"/>
        </w:rPr>
        <w:t xml:space="preserve">Министра </w:t>
      </w:r>
      <w:r w:rsidR="00F060B8" w:rsidRPr="00E97E89">
        <w:rPr>
          <w:sz w:val="26"/>
          <w:szCs w:val="26"/>
        </w:rPr>
        <w:t>от 13.12.2019 № 010-1863-пр</w:t>
      </w:r>
      <w:r w:rsidR="009C7C22" w:rsidRPr="00E97E89">
        <w:rPr>
          <w:sz w:val="26"/>
          <w:szCs w:val="26"/>
        </w:rPr>
        <w:t>;</w:t>
      </w:r>
    </w:p>
    <w:p w:rsidR="009C7C22" w:rsidRPr="00E97E89" w:rsidRDefault="002D2D85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 xml:space="preserve">направляются еженедельно </w:t>
      </w:r>
      <w:r w:rsidR="00F060B8" w:rsidRPr="00E97E89">
        <w:rPr>
          <w:sz w:val="26"/>
          <w:szCs w:val="26"/>
        </w:rPr>
        <w:t xml:space="preserve">в Министерство финансов Республики Хакасия </w:t>
      </w:r>
      <w:r w:rsidRPr="00E97E89">
        <w:rPr>
          <w:sz w:val="26"/>
          <w:szCs w:val="26"/>
        </w:rPr>
        <w:t>сведения</w:t>
      </w:r>
      <w:r w:rsidR="00F060B8" w:rsidRPr="00E97E89">
        <w:rPr>
          <w:sz w:val="26"/>
          <w:szCs w:val="26"/>
        </w:rPr>
        <w:t xml:space="preserve"> о кредиторской задолженности по оплате выполненных работ</w:t>
      </w:r>
      <w:r w:rsidR="00517463" w:rsidRPr="00E97E89">
        <w:rPr>
          <w:sz w:val="26"/>
          <w:szCs w:val="26"/>
        </w:rPr>
        <w:t>;</w:t>
      </w:r>
    </w:p>
    <w:p w:rsidR="009C7C22" w:rsidRPr="00E97E89" w:rsidRDefault="009C7C2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5.2. </w:t>
      </w:r>
      <w:r w:rsidR="00F060B8" w:rsidRPr="00E97E89">
        <w:rPr>
          <w:rFonts w:ascii="Times New Roman" w:hAnsi="Times New Roman" w:cs="Times New Roman"/>
          <w:sz w:val="26"/>
          <w:szCs w:val="26"/>
        </w:rPr>
        <w:t>ГКУ РХ «Управление капитального строительства»</w:t>
      </w:r>
      <w:r w:rsidRPr="00E97E89">
        <w:rPr>
          <w:rFonts w:ascii="Times New Roman" w:hAnsi="Times New Roman" w:cs="Times New Roman"/>
          <w:sz w:val="26"/>
          <w:szCs w:val="26"/>
        </w:rPr>
        <w:t>:</w:t>
      </w:r>
    </w:p>
    <w:p w:rsidR="009C7C22" w:rsidRPr="00E97E89" w:rsidRDefault="002D2D8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внесены изменения в Регламент о контрактной службе </w:t>
      </w:r>
      <w:r w:rsidR="00F060B8" w:rsidRPr="00E97E89">
        <w:rPr>
          <w:rFonts w:ascii="Times New Roman" w:hAnsi="Times New Roman" w:cs="Times New Roman"/>
          <w:sz w:val="26"/>
          <w:szCs w:val="26"/>
        </w:rPr>
        <w:t>приказом от 15.10.2019 № 76-</w:t>
      </w:r>
      <w:r w:rsidR="009C7C22" w:rsidRPr="00E97E89">
        <w:rPr>
          <w:rFonts w:ascii="Times New Roman" w:hAnsi="Times New Roman" w:cs="Times New Roman"/>
          <w:sz w:val="26"/>
          <w:szCs w:val="26"/>
        </w:rPr>
        <w:t>п;</w:t>
      </w:r>
      <w:r w:rsidR="00F060B8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D85" w:rsidRPr="00E97E89" w:rsidRDefault="002D2D8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устранены нарушения, связанные с невыполнением работ при строительстве скотомогильника в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Бейском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 районе (подрядчик</w:t>
      </w:r>
      <w:r w:rsidR="008E4726" w:rsidRPr="00E97E89">
        <w:rPr>
          <w:rFonts w:ascii="Times New Roman" w:hAnsi="Times New Roman" w:cs="Times New Roman"/>
          <w:sz w:val="26"/>
          <w:szCs w:val="26"/>
        </w:rPr>
        <w:t xml:space="preserve"> ООО «Управляющая компания «</w:t>
      </w:r>
      <w:proofErr w:type="spellStart"/>
      <w:r w:rsidR="008E4726" w:rsidRPr="00E97E89">
        <w:rPr>
          <w:rFonts w:ascii="Times New Roman" w:hAnsi="Times New Roman" w:cs="Times New Roman"/>
          <w:sz w:val="26"/>
          <w:szCs w:val="26"/>
        </w:rPr>
        <w:t>Минусинскводстрой</w:t>
      </w:r>
      <w:proofErr w:type="spellEnd"/>
      <w:r w:rsidR="008E4726" w:rsidRPr="00E97E89">
        <w:rPr>
          <w:rFonts w:ascii="Times New Roman" w:hAnsi="Times New Roman" w:cs="Times New Roman"/>
          <w:sz w:val="26"/>
          <w:szCs w:val="26"/>
        </w:rPr>
        <w:t>»</w:t>
      </w:r>
      <w:r w:rsidRPr="00E97E89">
        <w:rPr>
          <w:rFonts w:ascii="Times New Roman" w:hAnsi="Times New Roman" w:cs="Times New Roman"/>
          <w:sz w:val="26"/>
          <w:szCs w:val="26"/>
        </w:rPr>
        <w:t>,</w:t>
      </w:r>
      <w:r w:rsidR="008E4726" w:rsidRPr="00E97E89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Pr="00E97E89">
        <w:rPr>
          <w:rFonts w:ascii="Times New Roman" w:hAnsi="Times New Roman" w:cs="Times New Roman"/>
          <w:sz w:val="26"/>
          <w:szCs w:val="26"/>
        </w:rPr>
        <w:t>ый</w:t>
      </w:r>
      <w:r w:rsidR="008E4726" w:rsidRPr="00E97E89">
        <w:rPr>
          <w:rFonts w:ascii="Times New Roman" w:hAnsi="Times New Roman" w:cs="Times New Roman"/>
          <w:sz w:val="26"/>
          <w:szCs w:val="26"/>
        </w:rPr>
        <w:t xml:space="preserve"> контракт от 27.06.2017 № Ф2017.235850</w:t>
      </w:r>
      <w:r w:rsidRPr="00E97E89">
        <w:rPr>
          <w:rFonts w:ascii="Times New Roman" w:hAnsi="Times New Roman" w:cs="Times New Roman"/>
          <w:sz w:val="26"/>
          <w:szCs w:val="26"/>
        </w:rPr>
        <w:t>);</w:t>
      </w:r>
    </w:p>
    <w:p w:rsidR="00F060B8" w:rsidRPr="00E97E89" w:rsidRDefault="002D2D8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факты нарушений рассмотрены</w:t>
      </w:r>
      <w:r w:rsidR="008E4726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на совещании с</w:t>
      </w:r>
      <w:r w:rsidR="008E4726" w:rsidRPr="00E97E89">
        <w:rPr>
          <w:rFonts w:ascii="Times New Roman" w:hAnsi="Times New Roman" w:cs="Times New Roman"/>
          <w:sz w:val="26"/>
          <w:szCs w:val="26"/>
        </w:rPr>
        <w:t xml:space="preserve">о </w:t>
      </w:r>
      <w:r w:rsidR="00F060B8" w:rsidRPr="00E97E89"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E97E89">
        <w:rPr>
          <w:rFonts w:ascii="Times New Roman" w:hAnsi="Times New Roman" w:cs="Times New Roman"/>
          <w:sz w:val="26"/>
          <w:szCs w:val="26"/>
        </w:rPr>
        <w:t>учреждени</w:t>
      </w:r>
      <w:r w:rsidR="00F060B8" w:rsidRPr="00E97E89">
        <w:rPr>
          <w:rFonts w:ascii="Times New Roman" w:hAnsi="Times New Roman" w:cs="Times New Roman"/>
          <w:sz w:val="26"/>
          <w:szCs w:val="26"/>
        </w:rPr>
        <w:t>я</w:t>
      </w:r>
      <w:r w:rsidR="009C7C22" w:rsidRPr="00E97E89">
        <w:rPr>
          <w:rFonts w:ascii="Times New Roman" w:hAnsi="Times New Roman" w:cs="Times New Roman"/>
          <w:sz w:val="26"/>
          <w:szCs w:val="26"/>
        </w:rPr>
        <w:t>.</w:t>
      </w:r>
    </w:p>
    <w:p w:rsidR="002D2D85" w:rsidRPr="00E97E89" w:rsidRDefault="00F060B8" w:rsidP="00E97E89">
      <w:pPr>
        <w:pStyle w:val="21"/>
        <w:ind w:left="0" w:firstLine="720"/>
        <w:rPr>
          <w:i/>
          <w:sz w:val="26"/>
          <w:szCs w:val="26"/>
        </w:rPr>
      </w:pPr>
      <w:r w:rsidRPr="00E97E89">
        <w:rPr>
          <w:sz w:val="26"/>
          <w:szCs w:val="26"/>
        </w:rPr>
        <w:t>6. «</w:t>
      </w:r>
      <w:r w:rsidRPr="00E97E89">
        <w:rPr>
          <w:i/>
          <w:sz w:val="26"/>
          <w:szCs w:val="26"/>
        </w:rPr>
        <w:t xml:space="preserve">Проверка целевого и эффективного использования бюджетных средств, направленных в 2017 – 2019 годах на развитие молочного скотоводства Республики Хакасия в рамках реализации мероприятий подпрограммы «Развитие </w:t>
      </w:r>
      <w:proofErr w:type="spellStart"/>
      <w:r w:rsidRPr="00E97E89">
        <w:rPr>
          <w:i/>
          <w:sz w:val="26"/>
          <w:szCs w:val="26"/>
        </w:rPr>
        <w:t>подотрасли</w:t>
      </w:r>
      <w:proofErr w:type="spellEnd"/>
      <w:r w:rsidRPr="00E97E89">
        <w:rPr>
          <w:i/>
          <w:sz w:val="26"/>
          <w:szCs w:val="26"/>
        </w:rPr>
        <w:t xml:space="preserve"> животноводства, переработки и реализации продукции животноводства» государственной программы Республики Хакасия «Развитие агропромышленного комплекса Республики Хакасия и социальной сферы на селе на 2013 – 2020 годы»</w:t>
      </w:r>
      <w:r w:rsidR="00163C87" w:rsidRPr="00E97E89">
        <w:rPr>
          <w:i/>
          <w:sz w:val="26"/>
          <w:szCs w:val="26"/>
        </w:rPr>
        <w:t xml:space="preserve"> </w:t>
      </w:r>
    </w:p>
    <w:p w:rsidR="00163C87" w:rsidRPr="00E97E89" w:rsidRDefault="002D2D85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>6.1. </w:t>
      </w:r>
      <w:r w:rsidR="00F060B8" w:rsidRPr="00E97E89">
        <w:rPr>
          <w:sz w:val="26"/>
          <w:szCs w:val="26"/>
        </w:rPr>
        <w:t>Министерство сельского хозяйства и продовольствия Республики Хакасия</w:t>
      </w:r>
      <w:r w:rsidR="00163C87" w:rsidRPr="00E97E89">
        <w:rPr>
          <w:sz w:val="26"/>
          <w:szCs w:val="26"/>
        </w:rPr>
        <w:t>:</w:t>
      </w:r>
    </w:p>
    <w:p w:rsidR="00714A64" w:rsidRPr="00E97E89" w:rsidRDefault="00714A64" w:rsidP="00E97E89">
      <w:pPr>
        <w:pStyle w:val="21"/>
        <w:ind w:left="0" w:firstLine="720"/>
        <w:rPr>
          <w:sz w:val="26"/>
          <w:szCs w:val="26"/>
        </w:rPr>
      </w:pPr>
      <w:r w:rsidRPr="00E97E89">
        <w:rPr>
          <w:sz w:val="26"/>
          <w:szCs w:val="26"/>
        </w:rPr>
        <w:t xml:space="preserve">подготовлены и внесены в Правительство Республики Хакасия изменения в государственную программу от 19.11.2012 № 781 </w:t>
      </w:r>
      <w:r w:rsidRPr="00E97E89">
        <w:rPr>
          <w:rFonts w:eastAsiaTheme="minorHAnsi"/>
          <w:sz w:val="26"/>
          <w:szCs w:val="26"/>
          <w:lang w:eastAsia="en-US"/>
        </w:rPr>
        <w:t xml:space="preserve">«Развитие агропромышленного комплекса Республики Хакасия и социальной сферы на селе» </w:t>
      </w:r>
      <w:r w:rsidRPr="00E97E89">
        <w:rPr>
          <w:sz w:val="26"/>
          <w:szCs w:val="26"/>
        </w:rPr>
        <w:t xml:space="preserve">(от </w:t>
      </w:r>
      <w:r w:rsidR="00252521" w:rsidRPr="00E97E89">
        <w:rPr>
          <w:sz w:val="26"/>
          <w:szCs w:val="26"/>
        </w:rPr>
        <w:t>30</w:t>
      </w:r>
      <w:r w:rsidRPr="00E97E89">
        <w:rPr>
          <w:sz w:val="26"/>
          <w:szCs w:val="26"/>
        </w:rPr>
        <w:t>.</w:t>
      </w:r>
      <w:r w:rsidR="00252521" w:rsidRPr="00E97E89">
        <w:rPr>
          <w:sz w:val="26"/>
          <w:szCs w:val="26"/>
        </w:rPr>
        <w:t>12</w:t>
      </w:r>
      <w:r w:rsidRPr="00E97E89">
        <w:rPr>
          <w:sz w:val="26"/>
          <w:szCs w:val="26"/>
        </w:rPr>
        <w:t>.2019 № </w:t>
      </w:r>
      <w:r w:rsidR="00942249" w:rsidRPr="00E97E89">
        <w:rPr>
          <w:sz w:val="26"/>
          <w:szCs w:val="26"/>
        </w:rPr>
        <w:t>713</w:t>
      </w:r>
      <w:r w:rsidRPr="00E97E89">
        <w:rPr>
          <w:sz w:val="26"/>
          <w:szCs w:val="26"/>
        </w:rPr>
        <w:t>) в части ее приведения в соответствие с Порядком разработки гос</w:t>
      </w:r>
      <w:r w:rsidR="00FE3056" w:rsidRPr="00E97E89">
        <w:rPr>
          <w:sz w:val="26"/>
          <w:szCs w:val="26"/>
        </w:rPr>
        <w:t xml:space="preserve">ударственных программ Республики </w:t>
      </w:r>
      <w:r w:rsidRPr="00E97E89">
        <w:rPr>
          <w:sz w:val="26"/>
          <w:szCs w:val="26"/>
        </w:rPr>
        <w:t>Хакасия от 23.04.2013 № 221;</w:t>
      </w:r>
    </w:p>
    <w:p w:rsidR="00163C87" w:rsidRPr="00E97E89" w:rsidRDefault="002D2D85" w:rsidP="00E97E89">
      <w:pPr>
        <w:pStyle w:val="21"/>
        <w:ind w:left="0" w:firstLine="720"/>
        <w:rPr>
          <w:rFonts w:eastAsia="Calibri"/>
          <w:sz w:val="26"/>
          <w:szCs w:val="26"/>
        </w:rPr>
      </w:pPr>
      <w:r w:rsidRPr="00E97E89">
        <w:rPr>
          <w:rFonts w:eastAsia="Calibri"/>
          <w:sz w:val="26"/>
          <w:szCs w:val="26"/>
        </w:rPr>
        <w:t xml:space="preserve">утверждена </w:t>
      </w:r>
      <w:r w:rsidR="00F473D9" w:rsidRPr="00E97E89">
        <w:rPr>
          <w:rFonts w:eastAsia="Calibri"/>
          <w:sz w:val="26"/>
          <w:szCs w:val="26"/>
        </w:rPr>
        <w:t xml:space="preserve">на 2019 год </w:t>
      </w:r>
      <w:r w:rsidRPr="00E97E89">
        <w:rPr>
          <w:rFonts w:eastAsia="Calibri"/>
          <w:sz w:val="26"/>
          <w:szCs w:val="26"/>
        </w:rPr>
        <w:t xml:space="preserve">ставка </w:t>
      </w:r>
      <w:r w:rsidR="00F473D9" w:rsidRPr="00E97E89">
        <w:rPr>
          <w:rFonts w:eastAsia="Calibri"/>
          <w:sz w:val="26"/>
          <w:szCs w:val="26"/>
        </w:rPr>
        <w:t xml:space="preserve">субсидии </w:t>
      </w:r>
      <w:r w:rsidRPr="00E97E89">
        <w:rPr>
          <w:rFonts w:eastAsia="Calibri"/>
          <w:sz w:val="26"/>
          <w:szCs w:val="26"/>
        </w:rPr>
        <w:t xml:space="preserve">на 1 кг реализованного молока </w:t>
      </w:r>
      <w:r w:rsidR="00F473D9" w:rsidRPr="00E97E89">
        <w:rPr>
          <w:rFonts w:eastAsia="Calibri"/>
          <w:sz w:val="26"/>
          <w:szCs w:val="26"/>
        </w:rPr>
        <w:t>(</w:t>
      </w:r>
      <w:r w:rsidR="00F060B8" w:rsidRPr="00E97E89">
        <w:rPr>
          <w:rFonts w:eastAsia="Calibri"/>
          <w:sz w:val="26"/>
          <w:szCs w:val="26"/>
        </w:rPr>
        <w:t>постановление Правительства Республики Хакасия от 16.04.2019 № 156</w:t>
      </w:r>
      <w:r w:rsidR="00F473D9" w:rsidRPr="00E97E89">
        <w:rPr>
          <w:rFonts w:eastAsia="Calibri"/>
          <w:sz w:val="26"/>
          <w:szCs w:val="26"/>
        </w:rPr>
        <w:t>)</w:t>
      </w:r>
      <w:r w:rsidR="00163C87" w:rsidRPr="00E97E89">
        <w:rPr>
          <w:rFonts w:eastAsia="Calibri"/>
          <w:sz w:val="26"/>
          <w:szCs w:val="26"/>
        </w:rPr>
        <w:t>;</w:t>
      </w:r>
    </w:p>
    <w:p w:rsidR="00163C87" w:rsidRPr="00E97E89" w:rsidRDefault="00F060B8" w:rsidP="00E97E89">
      <w:pPr>
        <w:pStyle w:val="21"/>
        <w:ind w:left="0" w:firstLine="720"/>
        <w:rPr>
          <w:rFonts w:eastAsia="Calibri"/>
          <w:sz w:val="26"/>
          <w:szCs w:val="26"/>
        </w:rPr>
      </w:pPr>
      <w:r w:rsidRPr="00E97E89">
        <w:rPr>
          <w:rFonts w:eastAsia="Calibri"/>
          <w:sz w:val="26"/>
          <w:szCs w:val="26"/>
        </w:rPr>
        <w:t>специалистам указано на необходимость своевременного отражения в бухгалтерской от</w:t>
      </w:r>
      <w:r w:rsidR="00163C87" w:rsidRPr="00E97E89">
        <w:rPr>
          <w:rFonts w:eastAsia="Calibri"/>
          <w:sz w:val="26"/>
          <w:szCs w:val="26"/>
        </w:rPr>
        <w:t>четности хозяйственных операций;</w:t>
      </w:r>
    </w:p>
    <w:p w:rsidR="00F060B8" w:rsidRPr="00E97E89" w:rsidRDefault="00F473D9" w:rsidP="00E97E89">
      <w:pPr>
        <w:pStyle w:val="21"/>
        <w:ind w:left="0" w:firstLine="720"/>
        <w:rPr>
          <w:rFonts w:eastAsia="Calibri"/>
          <w:sz w:val="26"/>
          <w:szCs w:val="26"/>
        </w:rPr>
      </w:pPr>
      <w:r w:rsidRPr="00E97E89">
        <w:rPr>
          <w:rFonts w:eastAsia="Calibri"/>
          <w:sz w:val="26"/>
          <w:szCs w:val="26"/>
        </w:rPr>
        <w:t xml:space="preserve">направляются еженедельно в Министерство финансов Республики Хакасия письма </w:t>
      </w:r>
      <w:r w:rsidR="00163C87" w:rsidRPr="00E97E89">
        <w:rPr>
          <w:rFonts w:eastAsia="Calibri"/>
          <w:sz w:val="26"/>
          <w:szCs w:val="26"/>
        </w:rPr>
        <w:t>в</w:t>
      </w:r>
      <w:r w:rsidR="00F060B8" w:rsidRPr="00E97E89">
        <w:rPr>
          <w:rFonts w:eastAsia="Calibri"/>
          <w:sz w:val="26"/>
          <w:szCs w:val="26"/>
        </w:rPr>
        <w:t xml:space="preserve"> целях соблюдения сроков выполнения программных мероприятий и своевременного их финансирования</w:t>
      </w:r>
      <w:r w:rsidR="00163C87" w:rsidRPr="00E97E89">
        <w:rPr>
          <w:rFonts w:eastAsia="Calibri"/>
          <w:sz w:val="26"/>
          <w:szCs w:val="26"/>
        </w:rPr>
        <w:t>;</w:t>
      </w:r>
    </w:p>
    <w:p w:rsidR="00F060B8" w:rsidRPr="00E97E89" w:rsidRDefault="00163C87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eastAsia="Calibri" w:hAnsi="Times New Roman" w:cs="Times New Roman"/>
          <w:sz w:val="26"/>
          <w:szCs w:val="26"/>
        </w:rPr>
        <w:t xml:space="preserve">предложение </w:t>
      </w:r>
      <w:r w:rsidR="00F060B8" w:rsidRPr="00E97E89">
        <w:rPr>
          <w:rFonts w:ascii="Times New Roman" w:eastAsia="Calibri" w:hAnsi="Times New Roman" w:cs="Times New Roman"/>
          <w:sz w:val="26"/>
          <w:szCs w:val="26"/>
        </w:rPr>
        <w:t xml:space="preserve">Палаты о </w:t>
      </w:r>
      <w:r w:rsidR="00F060B8" w:rsidRPr="00E97E89">
        <w:rPr>
          <w:rFonts w:ascii="Times New Roman" w:hAnsi="Times New Roman" w:cs="Times New Roman"/>
          <w:sz w:val="26"/>
          <w:szCs w:val="26"/>
        </w:rPr>
        <w:t>разработке методики</w:t>
      </w:r>
      <w:r w:rsidR="00F060B8" w:rsidRPr="00E97E89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F060B8" w:rsidRPr="00E97E89">
        <w:rPr>
          <w:rFonts w:ascii="Times New Roman" w:hAnsi="Times New Roman" w:cs="Times New Roman"/>
          <w:sz w:val="26"/>
          <w:szCs w:val="26"/>
        </w:rPr>
        <w:t>(поряд</w:t>
      </w:r>
      <w:r w:rsidR="005F2D55" w:rsidRPr="00E97E89">
        <w:rPr>
          <w:rFonts w:ascii="Times New Roman" w:hAnsi="Times New Roman" w:cs="Times New Roman"/>
          <w:sz w:val="26"/>
          <w:szCs w:val="26"/>
        </w:rPr>
        <w:t>ка</w:t>
      </w:r>
      <w:r w:rsidR="00F060B8" w:rsidRPr="00E97E89">
        <w:rPr>
          <w:rFonts w:ascii="Times New Roman" w:hAnsi="Times New Roman" w:cs="Times New Roman"/>
          <w:sz w:val="26"/>
          <w:szCs w:val="26"/>
        </w:rPr>
        <w:t>) расчета ставок и сумм субсидий не реализовано в связи с наличием разногласий в данном вопросе.</w:t>
      </w:r>
    </w:p>
    <w:p w:rsidR="00F473D9" w:rsidRPr="00E97E89" w:rsidRDefault="0050599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7.</w:t>
      </w:r>
      <w:r w:rsidRPr="00E97E89">
        <w:rPr>
          <w:rFonts w:ascii="Times New Roman" w:hAnsi="Times New Roman" w:cs="Times New Roman"/>
          <w:i/>
          <w:sz w:val="26"/>
          <w:szCs w:val="26"/>
        </w:rPr>
        <w:t> </w:t>
      </w:r>
      <w:r w:rsidR="00C973A4" w:rsidRPr="00E97E89">
        <w:rPr>
          <w:rFonts w:ascii="Times New Roman" w:hAnsi="Times New Roman" w:cs="Times New Roman"/>
          <w:sz w:val="26"/>
          <w:szCs w:val="26"/>
        </w:rPr>
        <w:t>«</w:t>
      </w:r>
      <w:r w:rsidR="00C973A4" w:rsidRPr="00E97E89">
        <w:rPr>
          <w:rFonts w:ascii="Times New Roman" w:hAnsi="Times New Roman" w:cs="Times New Roman"/>
          <w:i/>
          <w:sz w:val="26"/>
          <w:szCs w:val="26"/>
        </w:rPr>
        <w:t>Проверка</w:t>
      </w:r>
      <w:r w:rsidR="00C973A4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C973A4" w:rsidRPr="00E97E89">
        <w:rPr>
          <w:rFonts w:ascii="Times New Roman" w:hAnsi="Times New Roman" w:cs="Times New Roman"/>
          <w:i/>
          <w:sz w:val="26"/>
          <w:szCs w:val="26"/>
        </w:rPr>
        <w:t>законности и результативности (эффективности и экономности) использования средств республиканского бюджета Республики Хакасия в период 2016 – 2018 годов Государственным автономным учреждением Республики Хакасия «Редакция газеты «Хакасия» и Автономным учреждением Республики Хакасия «Информационный телевизионный центр «Хакасия»</w:t>
      </w:r>
    </w:p>
    <w:p w:rsidR="00C973A4" w:rsidRPr="00E97E89" w:rsidRDefault="0050599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7.1. </w:t>
      </w:r>
      <w:r w:rsidR="00C973A4" w:rsidRPr="00E97E89">
        <w:rPr>
          <w:rFonts w:ascii="Times New Roman" w:hAnsi="Times New Roman" w:cs="Times New Roman"/>
          <w:sz w:val="26"/>
          <w:szCs w:val="26"/>
        </w:rPr>
        <w:t>Министерство имуществ</w:t>
      </w:r>
      <w:r w:rsidR="00F473D9" w:rsidRPr="00E97E89">
        <w:rPr>
          <w:rFonts w:ascii="Times New Roman" w:hAnsi="Times New Roman" w:cs="Times New Roman"/>
          <w:sz w:val="26"/>
          <w:szCs w:val="26"/>
        </w:rPr>
        <w:t>енных</w:t>
      </w:r>
      <w:r w:rsidR="00C973A4" w:rsidRPr="00E97E89">
        <w:rPr>
          <w:rFonts w:ascii="Times New Roman" w:hAnsi="Times New Roman" w:cs="Times New Roman"/>
          <w:sz w:val="26"/>
          <w:szCs w:val="26"/>
        </w:rPr>
        <w:t xml:space="preserve"> и земельных отношений Республики Хакасия:</w:t>
      </w:r>
    </w:p>
    <w:p w:rsidR="009B4CD4" w:rsidRPr="00E97E89" w:rsidRDefault="00305B07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подготовлены и внесены в Правительство Республики Хакасия изменения в подпрограмму «Формирование открытой информационной среды Республики Хакасия» государственной программы Республики Хакасия от 01.11.2016 № 528 «Региональная политика Республики Хакасия» 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(от 08.11.2019 </w:t>
      </w:r>
      <w:hyperlink r:id="rId9" w:history="1">
        <w:r w:rsidRPr="00E97E8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№ 559) </w:t>
        </w:r>
      </w:hyperlink>
      <w:r w:rsidR="009B4CD4" w:rsidRPr="00E97E89">
        <w:rPr>
          <w:rFonts w:ascii="Times New Roman" w:hAnsi="Times New Roman" w:cs="Times New Roman"/>
          <w:sz w:val="26"/>
          <w:szCs w:val="26"/>
        </w:rPr>
        <w:t>по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lastRenderedPageBreak/>
        <w:t>установлени</w:t>
      </w:r>
      <w:r w:rsidR="009B4CD4" w:rsidRPr="00E97E89">
        <w:rPr>
          <w:rFonts w:ascii="Times New Roman" w:hAnsi="Times New Roman" w:cs="Times New Roman"/>
          <w:sz w:val="26"/>
          <w:szCs w:val="26"/>
        </w:rPr>
        <w:t>ю</w:t>
      </w:r>
      <w:r w:rsidRPr="00E97E89">
        <w:rPr>
          <w:rFonts w:ascii="Times New Roman" w:hAnsi="Times New Roman" w:cs="Times New Roman"/>
          <w:sz w:val="26"/>
          <w:szCs w:val="26"/>
        </w:rPr>
        <w:t xml:space="preserve"> целевых показателей, отражающих сводные параметры государственных заданий </w:t>
      </w:r>
      <w:r w:rsidR="009B4CD4" w:rsidRPr="00E97E89">
        <w:rPr>
          <w:rFonts w:ascii="Times New Roman" w:hAnsi="Times New Roman" w:cs="Times New Roman"/>
          <w:sz w:val="26"/>
          <w:szCs w:val="26"/>
        </w:rPr>
        <w:t>в части качества и объема предоставляемых в рамках основных мероприятий подпрограммы государственных услуг (выполняемых работ);</w:t>
      </w:r>
      <w:proofErr w:type="gramEnd"/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утверждены порядки определения нормативных затрат на оказание </w:t>
      </w:r>
      <w:r w:rsidR="0029614F" w:rsidRPr="00E97E89">
        <w:rPr>
          <w:rFonts w:ascii="Times New Roman" w:hAnsi="Times New Roman" w:cs="Times New Roman"/>
          <w:sz w:val="26"/>
          <w:szCs w:val="26"/>
        </w:rPr>
        <w:t>государственных услуг (выполняемых работ) для определения объема финансового обеспечения выполнения государственных заданий подведомственными учреждениями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</w:p>
    <w:p w:rsidR="00C973A4" w:rsidRPr="00E97E89" w:rsidRDefault="00F473D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подготовле</w:t>
      </w:r>
      <w:r w:rsidR="00C973A4" w:rsidRPr="00E97E89">
        <w:rPr>
          <w:rFonts w:ascii="Times New Roman" w:hAnsi="Times New Roman" w:cs="Times New Roman"/>
          <w:sz w:val="26"/>
          <w:szCs w:val="26"/>
        </w:rPr>
        <w:t>н проект Устава ГАУ РХ «Редакция газеты «Хакасия» с изменениями в части до</w:t>
      </w:r>
      <w:r w:rsidR="009B4CD4" w:rsidRPr="00E97E89">
        <w:rPr>
          <w:rFonts w:ascii="Times New Roman" w:hAnsi="Times New Roman" w:cs="Times New Roman"/>
          <w:sz w:val="26"/>
          <w:szCs w:val="26"/>
        </w:rPr>
        <w:t>полнительных видов деятельности</w:t>
      </w:r>
      <w:r w:rsidR="0029614F" w:rsidRPr="00E97E89">
        <w:rPr>
          <w:rFonts w:ascii="Times New Roman" w:hAnsi="Times New Roman" w:cs="Times New Roman"/>
          <w:sz w:val="26"/>
          <w:szCs w:val="26"/>
        </w:rPr>
        <w:t>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7</w:t>
      </w:r>
      <w:r w:rsidR="00C973A4" w:rsidRPr="00E97E89">
        <w:rPr>
          <w:rFonts w:ascii="Times New Roman" w:hAnsi="Times New Roman" w:cs="Times New Roman"/>
          <w:sz w:val="26"/>
          <w:szCs w:val="26"/>
        </w:rPr>
        <w:t>.2. ГАУ РХ «Редакция газеты «Хакасия»: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утвержден приказ «Об утверждении норм расхода топлива и горюче-смазочных материалов»</w:t>
      </w:r>
      <w:r w:rsidR="00853C48" w:rsidRPr="00E97E89">
        <w:rPr>
          <w:rFonts w:ascii="Times New Roman" w:hAnsi="Times New Roman" w:cs="Times New Roman"/>
          <w:sz w:val="26"/>
          <w:szCs w:val="26"/>
        </w:rPr>
        <w:t xml:space="preserve"> (от 21.03.2019 № 14-ахв)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</w:p>
    <w:p w:rsidR="00FF051B" w:rsidRPr="00E97E89" w:rsidRDefault="00F473D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восстановлена </w:t>
      </w:r>
      <w:r w:rsidR="00C973A4" w:rsidRPr="00E97E89">
        <w:rPr>
          <w:rFonts w:ascii="Times New Roman" w:hAnsi="Times New Roman" w:cs="Times New Roman"/>
          <w:sz w:val="26"/>
          <w:szCs w:val="26"/>
        </w:rPr>
        <w:t>в доход республиканского бюджета сумма средств, использованная не по целевому назначению, в размере 30 тыс. рублей за счет средств от</w:t>
      </w:r>
      <w:r w:rsidR="0057441D" w:rsidRPr="00E97E89">
        <w:rPr>
          <w:rFonts w:ascii="Times New Roman" w:hAnsi="Times New Roman" w:cs="Times New Roman"/>
          <w:sz w:val="26"/>
          <w:szCs w:val="26"/>
        </w:rPr>
        <w:t xml:space="preserve"> приносящей доход деятельности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513B04" w:rsidRPr="00E97E89">
        <w:rPr>
          <w:rFonts w:ascii="Times New Roman" w:hAnsi="Times New Roman" w:cs="Times New Roman"/>
          <w:sz w:val="26"/>
          <w:szCs w:val="26"/>
        </w:rPr>
        <w:t>(</w:t>
      </w:r>
      <w:r w:rsidRPr="00E97E89">
        <w:rPr>
          <w:rFonts w:ascii="Times New Roman" w:hAnsi="Times New Roman" w:cs="Times New Roman"/>
          <w:sz w:val="26"/>
          <w:szCs w:val="26"/>
        </w:rPr>
        <w:t>приказ от 21.05.2019 № 31-ахв</w:t>
      </w:r>
      <w:r w:rsidR="00513B04" w:rsidRPr="00E97E89">
        <w:rPr>
          <w:rFonts w:ascii="Times New Roman" w:hAnsi="Times New Roman" w:cs="Times New Roman"/>
          <w:sz w:val="26"/>
          <w:szCs w:val="26"/>
        </w:rPr>
        <w:t>)</w:t>
      </w:r>
      <w:r w:rsidR="006B2CBD" w:rsidRPr="00E97E89">
        <w:rPr>
          <w:rFonts w:ascii="Times New Roman" w:hAnsi="Times New Roman" w:cs="Times New Roman"/>
          <w:sz w:val="26"/>
          <w:szCs w:val="26"/>
        </w:rPr>
        <w:t>;</w:t>
      </w:r>
    </w:p>
    <w:p w:rsidR="0057441D" w:rsidRPr="00E97E89" w:rsidRDefault="0057441D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направлено письмо в Министерство имуществ</w:t>
      </w:r>
      <w:r w:rsidR="00513B04" w:rsidRPr="00E97E89">
        <w:rPr>
          <w:rFonts w:ascii="Times New Roman" w:hAnsi="Times New Roman" w:cs="Times New Roman"/>
          <w:sz w:val="26"/>
          <w:szCs w:val="26"/>
        </w:rPr>
        <w:t>енных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земельных отношений Республики Хакасия с предложением </w:t>
      </w:r>
      <w:r w:rsidR="00513B04" w:rsidRPr="00E97E89">
        <w:rPr>
          <w:rFonts w:ascii="Times New Roman" w:hAnsi="Times New Roman" w:cs="Times New Roman"/>
          <w:sz w:val="26"/>
          <w:szCs w:val="26"/>
        </w:rPr>
        <w:t xml:space="preserve">о </w:t>
      </w:r>
      <w:r w:rsidRPr="00E97E89">
        <w:rPr>
          <w:rFonts w:ascii="Times New Roman" w:hAnsi="Times New Roman" w:cs="Times New Roman"/>
          <w:sz w:val="26"/>
          <w:szCs w:val="26"/>
        </w:rPr>
        <w:t>внес</w:t>
      </w:r>
      <w:r w:rsidR="00513B04" w:rsidRPr="00E97E89">
        <w:rPr>
          <w:rFonts w:ascii="Times New Roman" w:hAnsi="Times New Roman" w:cs="Times New Roman"/>
          <w:sz w:val="26"/>
          <w:szCs w:val="26"/>
        </w:rPr>
        <w:t>ении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513B04" w:rsidRPr="00E97E89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513B04" w:rsidRPr="00E97E89">
        <w:rPr>
          <w:rFonts w:ascii="Times New Roman" w:hAnsi="Times New Roman" w:cs="Times New Roman"/>
          <w:sz w:val="26"/>
          <w:szCs w:val="26"/>
        </w:rPr>
        <w:t>п</w:t>
      </w:r>
      <w:r w:rsidRPr="00E97E89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513B04" w:rsidRPr="00E97E89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Pr="00E97E89">
        <w:rPr>
          <w:rFonts w:ascii="Times New Roman" w:hAnsi="Times New Roman" w:cs="Times New Roman"/>
          <w:sz w:val="26"/>
          <w:szCs w:val="26"/>
        </w:rPr>
        <w:t>Республики Хакасия от 24.02.2012 № 101 «</w:t>
      </w:r>
      <w:r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утверждении примерных положений об оплате труда работников государственных учреждений средств массовой информации по видам экономической деятельности «деятельность в области радиовещания и телевидения», «издательская деятельность», подведомственных Министерству имущественных и земельных отношений Республики Хакасия» </w:t>
      </w:r>
      <w:r w:rsidRPr="00E97E89">
        <w:rPr>
          <w:rFonts w:ascii="Times New Roman" w:hAnsi="Times New Roman" w:cs="Times New Roman"/>
          <w:sz w:val="26"/>
          <w:szCs w:val="26"/>
        </w:rPr>
        <w:t>в части увеличения стимулирующих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выплат;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7</w:t>
      </w:r>
      <w:r w:rsidR="00C973A4" w:rsidRPr="00E97E89">
        <w:rPr>
          <w:rFonts w:ascii="Times New Roman" w:hAnsi="Times New Roman" w:cs="Times New Roman"/>
          <w:sz w:val="26"/>
          <w:szCs w:val="26"/>
        </w:rPr>
        <w:t>.3. АУ РХ «Информационный телевизионный центр «Хакасия»:</w:t>
      </w:r>
    </w:p>
    <w:p w:rsidR="00BF735D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произведено переоформление лицензии на осуществление те</w:t>
      </w:r>
      <w:r w:rsidR="0029614F" w:rsidRPr="00E97E89">
        <w:rPr>
          <w:rFonts w:ascii="Times New Roman" w:hAnsi="Times New Roman" w:cs="Times New Roman"/>
          <w:sz w:val="26"/>
          <w:szCs w:val="26"/>
        </w:rPr>
        <w:t xml:space="preserve">левизионного вещания телеканала в части снижения </w:t>
      </w:r>
      <w:r w:rsidR="00BF735D" w:rsidRPr="00E97E89">
        <w:rPr>
          <w:rFonts w:ascii="Times New Roman" w:hAnsi="Times New Roman" w:cs="Times New Roman"/>
          <w:sz w:val="26"/>
          <w:szCs w:val="26"/>
        </w:rPr>
        <w:t>в общем объеме</w:t>
      </w:r>
      <w:r w:rsidR="0029614F" w:rsidRPr="00E97E89">
        <w:rPr>
          <w:rFonts w:ascii="Times New Roman" w:hAnsi="Times New Roman" w:cs="Times New Roman"/>
          <w:sz w:val="26"/>
          <w:szCs w:val="26"/>
        </w:rPr>
        <w:t xml:space="preserve"> вещания (часов в неделю) </w:t>
      </w:r>
      <w:r w:rsidR="00BF735D" w:rsidRPr="00E97E89">
        <w:rPr>
          <w:rFonts w:ascii="Times New Roman" w:hAnsi="Times New Roman" w:cs="Times New Roman"/>
          <w:sz w:val="26"/>
          <w:szCs w:val="26"/>
        </w:rPr>
        <w:t>удельного веса «Художественных (игровых) кинофильмов»</w:t>
      </w:r>
      <w:r w:rsidR="00513B04" w:rsidRPr="00E97E89">
        <w:rPr>
          <w:rFonts w:ascii="Times New Roman" w:hAnsi="Times New Roman" w:cs="Times New Roman"/>
          <w:sz w:val="26"/>
          <w:szCs w:val="26"/>
        </w:rPr>
        <w:t>;</w:t>
      </w:r>
    </w:p>
    <w:p w:rsidR="00BF735D" w:rsidRPr="00E97E89" w:rsidRDefault="006B2CBD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приостановлена работа ТВ «Черногорск» (до передачи оборудования собственнику и переоформления документов), сотрудники СМИ уволены по сокращению штата;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</w:t>
      </w:r>
      <w:r w:rsidR="00513B04" w:rsidRPr="00E97E89">
        <w:rPr>
          <w:rFonts w:ascii="Times New Roman" w:hAnsi="Times New Roman" w:cs="Times New Roman"/>
          <w:sz w:val="26"/>
          <w:szCs w:val="26"/>
        </w:rPr>
        <w:t>ыводы 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нецелево</w:t>
      </w:r>
      <w:r w:rsidR="00513B04" w:rsidRPr="00E97E89">
        <w:rPr>
          <w:rFonts w:ascii="Times New Roman" w:hAnsi="Times New Roman" w:cs="Times New Roman"/>
          <w:sz w:val="26"/>
          <w:szCs w:val="26"/>
        </w:rPr>
        <w:t>м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513B04" w:rsidRPr="00E97E89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средств республиканского бюджета</w:t>
      </w:r>
      <w:r w:rsidR="00513B04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6B2CBD" w:rsidRPr="00E97E89">
        <w:rPr>
          <w:rFonts w:ascii="Times New Roman" w:hAnsi="Times New Roman" w:cs="Times New Roman"/>
          <w:sz w:val="26"/>
          <w:szCs w:val="26"/>
        </w:rPr>
        <w:t>на сумму 3</w:t>
      </w:r>
      <w:r w:rsidRPr="00E97E89">
        <w:rPr>
          <w:rFonts w:ascii="Times New Roman" w:hAnsi="Times New Roman" w:cs="Times New Roman"/>
          <w:sz w:val="26"/>
          <w:szCs w:val="26"/>
        </w:rPr>
        <w:t xml:space="preserve">873,6 тыс. рублей </w:t>
      </w:r>
      <w:r w:rsidR="00513B04" w:rsidRPr="00E97E89">
        <w:rPr>
          <w:rFonts w:ascii="Times New Roman" w:hAnsi="Times New Roman" w:cs="Times New Roman"/>
          <w:sz w:val="26"/>
          <w:szCs w:val="26"/>
        </w:rPr>
        <w:t>оспариваю</w:t>
      </w:r>
      <w:r w:rsidRPr="00E97E89">
        <w:rPr>
          <w:rFonts w:ascii="Times New Roman" w:hAnsi="Times New Roman" w:cs="Times New Roman"/>
          <w:sz w:val="26"/>
          <w:szCs w:val="26"/>
        </w:rPr>
        <w:t>тся в Арбитражном суде Республики Хакасия (дело</w:t>
      </w:r>
      <w:r w:rsidR="00FD3B4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№</w:t>
      </w:r>
      <w:r w:rsidR="00F14FD8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А74-5875/2019).</w:t>
      </w:r>
    </w:p>
    <w:p w:rsidR="00513B0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 xml:space="preserve">. </w:t>
      </w:r>
      <w:r w:rsidR="0050599E" w:rsidRPr="00E97E89">
        <w:rPr>
          <w:rFonts w:ascii="Times New Roman" w:hAnsi="Times New Roman" w:cs="Times New Roman"/>
          <w:sz w:val="26"/>
          <w:szCs w:val="26"/>
        </w:rPr>
        <w:t>«</w:t>
      </w:r>
      <w:r w:rsidR="0050599E" w:rsidRPr="00E97E89">
        <w:rPr>
          <w:rFonts w:ascii="Times New Roman" w:hAnsi="Times New Roman" w:cs="Times New Roman"/>
          <w:i/>
          <w:sz w:val="26"/>
          <w:szCs w:val="26"/>
        </w:rPr>
        <w:t>Проверк</w:t>
      </w:r>
      <w:r w:rsidR="00513B04" w:rsidRPr="00E97E89">
        <w:rPr>
          <w:rFonts w:ascii="Times New Roman" w:hAnsi="Times New Roman" w:cs="Times New Roman"/>
          <w:i/>
          <w:sz w:val="26"/>
          <w:szCs w:val="26"/>
        </w:rPr>
        <w:t>а</w:t>
      </w:r>
      <w:r w:rsidR="0050599E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73A4" w:rsidRPr="00E97E89">
        <w:rPr>
          <w:rFonts w:ascii="Times New Roman" w:hAnsi="Times New Roman" w:cs="Times New Roman"/>
          <w:i/>
          <w:sz w:val="26"/>
          <w:szCs w:val="26"/>
        </w:rPr>
        <w:t>государственных бюджетных учреждений здравоохранения Республики Хакасия по полноте и эффективности использования средств республиканского бюджета Республики Хакасия и средств Территориального фонда обязательного медицинского страхования Республики Хакасия, выделенных на финансовое обеспечение государственного задания в 2017-2018 годах</w:t>
      </w:r>
      <w:r w:rsidR="005A607B" w:rsidRPr="00E97E89">
        <w:rPr>
          <w:rFonts w:ascii="Times New Roman" w:hAnsi="Times New Roman" w:cs="Times New Roman"/>
          <w:i/>
          <w:sz w:val="26"/>
          <w:szCs w:val="26"/>
        </w:rPr>
        <w:t>»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>.1. Министерство здравоохранения Республики Хакасия: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разработаны новые показатели эффективности и критерии оценки деятельности учреждений и их руководителей;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13B04" w:rsidRPr="00E97E89">
        <w:rPr>
          <w:rFonts w:ascii="Times New Roman" w:hAnsi="Times New Roman" w:cs="Times New Roman"/>
          <w:sz w:val="26"/>
          <w:szCs w:val="26"/>
        </w:rPr>
        <w:t xml:space="preserve">ежемесячный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выполнением плановых показателей объемов предоставления медицинской помощи, объемов финансовых затрат, установленных для каждой медицинской организации;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усилен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деятельностью подведомственных учреждений в части предоставления д</w:t>
      </w:r>
      <w:r w:rsidR="00FB0004" w:rsidRPr="00E97E89">
        <w:rPr>
          <w:rFonts w:ascii="Times New Roman" w:hAnsi="Times New Roman" w:cs="Times New Roman"/>
          <w:sz w:val="26"/>
          <w:szCs w:val="26"/>
        </w:rPr>
        <w:t>остоверной бюджетной отчетности и выполнения государственных заданий;</w:t>
      </w:r>
    </w:p>
    <w:p w:rsidR="00FB0004" w:rsidRPr="00E97E89" w:rsidRDefault="00513B0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lastRenderedPageBreak/>
        <w:t xml:space="preserve">внесены изменения </w:t>
      </w:r>
      <w:r w:rsidR="00FB0004" w:rsidRPr="00E97E89">
        <w:rPr>
          <w:rFonts w:ascii="Times New Roman" w:hAnsi="Times New Roman" w:cs="Times New Roman"/>
          <w:sz w:val="26"/>
          <w:szCs w:val="26"/>
        </w:rPr>
        <w:t xml:space="preserve">в Уставы подведомственных учреждений в части приведения в соответствие </w:t>
      </w:r>
      <w:r w:rsidR="007E0D0F" w:rsidRPr="00E97E89">
        <w:rPr>
          <w:rFonts w:ascii="Times New Roman" w:hAnsi="Times New Roman" w:cs="Times New Roman"/>
          <w:sz w:val="26"/>
          <w:szCs w:val="26"/>
        </w:rPr>
        <w:t xml:space="preserve">с законодательством </w:t>
      </w:r>
      <w:r w:rsidR="00FB0004" w:rsidRPr="00E97E89">
        <w:rPr>
          <w:rFonts w:ascii="Times New Roman" w:hAnsi="Times New Roman" w:cs="Times New Roman"/>
          <w:sz w:val="26"/>
          <w:szCs w:val="26"/>
        </w:rPr>
        <w:t>основных видов их деятельности;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>.2. ГБУЗ РХ «Республиканская клиническая психиатрическая больница»: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проведен частичный косметический ремонт в здании стационара  по адресу</w:t>
      </w:r>
      <w:r w:rsidR="007C462F" w:rsidRPr="00E97E89">
        <w:rPr>
          <w:rFonts w:ascii="Times New Roman" w:hAnsi="Times New Roman" w:cs="Times New Roman"/>
          <w:sz w:val="26"/>
          <w:szCs w:val="26"/>
        </w:rPr>
        <w:t xml:space="preserve">: Республика Хакасия, </w:t>
      </w:r>
      <w:r w:rsidRPr="00E97E89">
        <w:rPr>
          <w:rFonts w:ascii="Times New Roman" w:hAnsi="Times New Roman" w:cs="Times New Roman"/>
          <w:sz w:val="26"/>
          <w:szCs w:val="26"/>
        </w:rPr>
        <w:t>г. Черногорск, ул. Дружбы</w:t>
      </w:r>
      <w:r w:rsidR="007C462F"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9326FE" w:rsidRPr="00E97E89">
        <w:rPr>
          <w:rFonts w:ascii="Times New Roman" w:hAnsi="Times New Roman" w:cs="Times New Roman"/>
          <w:sz w:val="26"/>
          <w:szCs w:val="26"/>
        </w:rPr>
        <w:t>д. </w:t>
      </w:r>
      <w:r w:rsidR="007C462F" w:rsidRPr="00E97E89">
        <w:rPr>
          <w:rFonts w:ascii="Times New Roman" w:hAnsi="Times New Roman" w:cs="Times New Roman"/>
          <w:sz w:val="26"/>
          <w:szCs w:val="26"/>
        </w:rPr>
        <w:t>3, на сумму 825,9 тыс. рублей</w:t>
      </w:r>
      <w:r w:rsidRPr="00E97E8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внесены изменения в приказ об учетной политике учреждения (включен рабочий пл</w:t>
      </w:r>
      <w:r w:rsidR="007C462F" w:rsidRPr="00E97E89">
        <w:rPr>
          <w:rFonts w:ascii="Times New Roman" w:hAnsi="Times New Roman" w:cs="Times New Roman"/>
          <w:sz w:val="26"/>
          <w:szCs w:val="26"/>
        </w:rPr>
        <w:t>ан счетов бухгалтерского учета);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9326FE" w:rsidRPr="00E97E89">
        <w:rPr>
          <w:rFonts w:ascii="Times New Roman" w:hAnsi="Times New Roman" w:cs="Times New Roman"/>
          <w:sz w:val="26"/>
          <w:szCs w:val="26"/>
        </w:rPr>
        <w:t>.3. </w:t>
      </w:r>
      <w:r w:rsidR="00C973A4" w:rsidRPr="00E97E89">
        <w:rPr>
          <w:rFonts w:ascii="Times New Roman" w:hAnsi="Times New Roman" w:cs="Times New Roman"/>
          <w:sz w:val="26"/>
          <w:szCs w:val="26"/>
        </w:rPr>
        <w:t>ГБУЗ РХ «Республиканский клинический наркологический диспансер»:</w:t>
      </w:r>
    </w:p>
    <w:p w:rsidR="009326FE" w:rsidRPr="00E97E89" w:rsidRDefault="007E0D0F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привлечены к дисциплинарной ответственности </w:t>
      </w:r>
      <w:r w:rsidR="00CE4C26" w:rsidRPr="00E97E89">
        <w:rPr>
          <w:rFonts w:ascii="Times New Roman" w:hAnsi="Times New Roman" w:cs="Times New Roman"/>
          <w:sz w:val="26"/>
          <w:szCs w:val="26"/>
        </w:rPr>
        <w:t>в виде замечания 6 должностных лиц (</w:t>
      </w:r>
      <w:r w:rsidR="009326FE" w:rsidRPr="00E97E89">
        <w:rPr>
          <w:rFonts w:ascii="Times New Roman" w:hAnsi="Times New Roman" w:cs="Times New Roman"/>
          <w:sz w:val="26"/>
          <w:szCs w:val="26"/>
        </w:rPr>
        <w:t>приказ от 16.04.2019 № 74 л/с</w:t>
      </w:r>
      <w:r w:rsidR="00CE4C26" w:rsidRPr="00E97E89">
        <w:rPr>
          <w:rFonts w:ascii="Times New Roman" w:hAnsi="Times New Roman" w:cs="Times New Roman"/>
          <w:sz w:val="26"/>
          <w:szCs w:val="26"/>
        </w:rPr>
        <w:t>)</w:t>
      </w:r>
      <w:r w:rsidR="009326FE" w:rsidRPr="00E97E89">
        <w:rPr>
          <w:rFonts w:ascii="Times New Roman" w:hAnsi="Times New Roman" w:cs="Times New Roman"/>
          <w:sz w:val="26"/>
          <w:szCs w:val="26"/>
        </w:rPr>
        <w:t>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обязанности контрактного управляющего возложены на сотрудника, имеющего образование в сфере закупок;</w:t>
      </w:r>
    </w:p>
    <w:p w:rsidR="009326FE" w:rsidRPr="00E97E89" w:rsidRDefault="009326F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принимаются меры по реализации объект</w:t>
      </w:r>
      <w:r w:rsidR="00CE4C26" w:rsidRPr="00E97E89">
        <w:rPr>
          <w:rFonts w:ascii="Times New Roman" w:hAnsi="Times New Roman" w:cs="Times New Roman"/>
          <w:sz w:val="26"/>
          <w:szCs w:val="26"/>
        </w:rPr>
        <w:t>ов</w:t>
      </w:r>
      <w:r w:rsidRPr="00E97E89">
        <w:rPr>
          <w:rFonts w:ascii="Times New Roman" w:hAnsi="Times New Roman" w:cs="Times New Roman"/>
          <w:sz w:val="26"/>
          <w:szCs w:val="26"/>
        </w:rPr>
        <w:t xml:space="preserve"> капитального строительства, расположенн</w:t>
      </w:r>
      <w:r w:rsidR="00CE4C26" w:rsidRPr="00E97E89">
        <w:rPr>
          <w:rFonts w:ascii="Times New Roman" w:hAnsi="Times New Roman" w:cs="Times New Roman"/>
          <w:sz w:val="26"/>
          <w:szCs w:val="26"/>
        </w:rPr>
        <w:t>ых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адресам: Республика Хакасия, Орджоникидзевский район,                 с.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Июс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Залинейная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>, д. 42 и г. Черногорск ул. Энергетиков, 10М;</w:t>
      </w:r>
      <w:r w:rsidR="00CE4C26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>.4. ГБУЗ РХ «</w:t>
      </w:r>
      <w:proofErr w:type="spellStart"/>
      <w:r w:rsidR="00C973A4" w:rsidRPr="00E97E89">
        <w:rPr>
          <w:rFonts w:ascii="Times New Roman" w:hAnsi="Times New Roman" w:cs="Times New Roman"/>
          <w:sz w:val="26"/>
          <w:szCs w:val="26"/>
        </w:rPr>
        <w:t>Сорская</w:t>
      </w:r>
      <w:proofErr w:type="spellEnd"/>
      <w:r w:rsidR="00C973A4" w:rsidRPr="00E97E89">
        <w:rPr>
          <w:rFonts w:ascii="Times New Roman" w:hAnsi="Times New Roman" w:cs="Times New Roman"/>
          <w:sz w:val="26"/>
          <w:szCs w:val="26"/>
        </w:rPr>
        <w:t xml:space="preserve"> городская больница»: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усилен контроль при составлении бухгалтерской и статистической отчетности;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устранены</w:t>
      </w:r>
      <w:r w:rsidR="009326FE" w:rsidRPr="00E97E89">
        <w:rPr>
          <w:rFonts w:ascii="Times New Roman" w:hAnsi="Times New Roman" w:cs="Times New Roman"/>
          <w:sz w:val="26"/>
          <w:szCs w:val="26"/>
        </w:rPr>
        <w:t xml:space="preserve"> нарушения в сфере оплаты труда;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 xml:space="preserve">.5. ГБУЗ РХ «Усть-Абаканская </w:t>
      </w:r>
      <w:r w:rsidR="00CE4C26" w:rsidRPr="00E97E89">
        <w:rPr>
          <w:rFonts w:ascii="Times New Roman" w:hAnsi="Times New Roman" w:cs="Times New Roman"/>
          <w:sz w:val="26"/>
          <w:szCs w:val="26"/>
        </w:rPr>
        <w:t xml:space="preserve">районная </w:t>
      </w:r>
      <w:r w:rsidR="00C973A4" w:rsidRPr="00E97E89">
        <w:rPr>
          <w:rFonts w:ascii="Times New Roman" w:hAnsi="Times New Roman" w:cs="Times New Roman"/>
          <w:sz w:val="26"/>
          <w:szCs w:val="26"/>
        </w:rPr>
        <w:t>больница»: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приняты меры по устранению выявленных нарушений в части формирования фонда оплаты труда, расчетов по</w:t>
      </w:r>
      <w:r w:rsidR="00CF5390" w:rsidRPr="00E97E89">
        <w:rPr>
          <w:rFonts w:ascii="Times New Roman" w:hAnsi="Times New Roman" w:cs="Times New Roman"/>
          <w:sz w:val="26"/>
          <w:szCs w:val="26"/>
        </w:rPr>
        <w:t xml:space="preserve"> оплате труда и другим выплатам;</w:t>
      </w:r>
    </w:p>
    <w:p w:rsidR="00C973A4" w:rsidRPr="00E97E89" w:rsidRDefault="00CE4C26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определен способ распределения затрат на общехозяйственные нужды </w:t>
      </w:r>
      <w:r w:rsidR="00C973A4" w:rsidRPr="00E97E89">
        <w:rPr>
          <w:rFonts w:ascii="Times New Roman" w:hAnsi="Times New Roman" w:cs="Times New Roman"/>
          <w:sz w:val="26"/>
          <w:szCs w:val="26"/>
        </w:rPr>
        <w:t>в учетной политике;</w:t>
      </w:r>
    </w:p>
    <w:p w:rsidR="00C973A4" w:rsidRPr="00E97E89" w:rsidRDefault="00093EE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8</w:t>
      </w:r>
      <w:r w:rsidR="00C973A4" w:rsidRPr="00E97E89">
        <w:rPr>
          <w:rFonts w:ascii="Times New Roman" w:hAnsi="Times New Roman" w:cs="Times New Roman"/>
          <w:sz w:val="26"/>
          <w:szCs w:val="26"/>
        </w:rPr>
        <w:t>.6. ГБУЗ РХ «Черногорский межрайонный родильный дом»: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усилен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соблюдением правил ведения бухгалтерского учета и отчетности;</w:t>
      </w:r>
    </w:p>
    <w:p w:rsidR="00C973A4" w:rsidRPr="00E97E89" w:rsidRDefault="00C973A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восстановлена </w:t>
      </w:r>
      <w:r w:rsidR="00CE4C26" w:rsidRPr="00E97E89">
        <w:rPr>
          <w:rFonts w:ascii="Times New Roman" w:hAnsi="Times New Roman" w:cs="Times New Roman"/>
          <w:sz w:val="26"/>
          <w:szCs w:val="26"/>
        </w:rPr>
        <w:t xml:space="preserve">в доход республиканского бюджета </w:t>
      </w:r>
      <w:r w:rsidRPr="00E97E89">
        <w:rPr>
          <w:rFonts w:ascii="Times New Roman" w:hAnsi="Times New Roman" w:cs="Times New Roman"/>
          <w:sz w:val="26"/>
          <w:szCs w:val="26"/>
        </w:rPr>
        <w:t>сумма средств, использованная не по целевому назначению, в размере 27,2 тыс. рублей за счет средств о</w:t>
      </w:r>
      <w:r w:rsidR="00CF5390" w:rsidRPr="00E97E89">
        <w:rPr>
          <w:rFonts w:ascii="Times New Roman" w:hAnsi="Times New Roman" w:cs="Times New Roman"/>
          <w:sz w:val="26"/>
          <w:szCs w:val="26"/>
        </w:rPr>
        <w:t>т приносящей доход деятельности.</w:t>
      </w:r>
    </w:p>
    <w:p w:rsidR="00CE4C26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9</w:t>
      </w:r>
      <w:r w:rsidR="004D4435" w:rsidRPr="00E97E89">
        <w:rPr>
          <w:rFonts w:ascii="Times New Roman" w:hAnsi="Times New Roman" w:cs="Times New Roman"/>
          <w:sz w:val="26"/>
          <w:szCs w:val="26"/>
        </w:rPr>
        <w:t>. «</w:t>
      </w:r>
      <w:r w:rsidRPr="00E97E89">
        <w:rPr>
          <w:rFonts w:ascii="Times New Roman" w:hAnsi="Times New Roman" w:cs="Times New Roman"/>
          <w:i/>
          <w:sz w:val="26"/>
          <w:szCs w:val="26"/>
        </w:rPr>
        <w:t>Проверка законности, результативности (эффективности и экономности) использования средств республиканского бюджета Республики Хакасия Постоянным представительством Республики Хакасия в период с 2017 по 2018 годы»</w:t>
      </w:r>
      <w:r w:rsidR="004D4435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6221" w:rsidRPr="00E97E89" w:rsidRDefault="00CE4C26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9.1. </w:t>
      </w:r>
      <w:r w:rsidR="00F14FD8" w:rsidRPr="00E97E89">
        <w:rPr>
          <w:rFonts w:ascii="Times New Roman" w:hAnsi="Times New Roman" w:cs="Times New Roman"/>
          <w:sz w:val="26"/>
          <w:szCs w:val="26"/>
        </w:rPr>
        <w:t xml:space="preserve">Постоянным представительством Республики Хакасия: </w:t>
      </w:r>
    </w:p>
    <w:p w:rsidR="003C6221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разработаны положения об оплате труда</w:t>
      </w:r>
      <w:r w:rsidR="008E6E14" w:rsidRPr="00E97E89">
        <w:rPr>
          <w:rFonts w:ascii="Times New Roman" w:hAnsi="Times New Roman" w:cs="Times New Roman"/>
          <w:sz w:val="26"/>
          <w:szCs w:val="26"/>
        </w:rPr>
        <w:t xml:space="preserve"> (приказ от 07.02.2019 № 24)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материальном стимулировании работников</w:t>
      </w:r>
      <w:r w:rsidR="008E6E14" w:rsidRPr="00E97E89">
        <w:rPr>
          <w:rFonts w:ascii="Times New Roman" w:hAnsi="Times New Roman" w:cs="Times New Roman"/>
          <w:sz w:val="26"/>
          <w:szCs w:val="26"/>
        </w:rPr>
        <w:t xml:space="preserve"> (приказ от 07.02.2019 № 16)</w:t>
      </w:r>
      <w:r w:rsidR="003C6221" w:rsidRPr="00E97E89">
        <w:rPr>
          <w:rFonts w:ascii="Times New Roman" w:hAnsi="Times New Roman" w:cs="Times New Roman"/>
          <w:sz w:val="26"/>
          <w:szCs w:val="26"/>
        </w:rPr>
        <w:t>;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6221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устранены нарушения в части бухгалтерского учета</w:t>
      </w:r>
      <w:r w:rsidR="003C6221" w:rsidRPr="00E97E89">
        <w:rPr>
          <w:rFonts w:ascii="Times New Roman" w:hAnsi="Times New Roman" w:cs="Times New Roman"/>
          <w:sz w:val="26"/>
          <w:szCs w:val="26"/>
        </w:rPr>
        <w:t>;</w:t>
      </w:r>
    </w:p>
    <w:p w:rsidR="003C6221" w:rsidRPr="00E97E89" w:rsidRDefault="00F14FD8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утверждены нормы</w:t>
      </w:r>
      <w:r w:rsidR="003C6221" w:rsidRPr="00E97E89">
        <w:rPr>
          <w:rFonts w:ascii="Times New Roman" w:hAnsi="Times New Roman" w:cs="Times New Roman"/>
          <w:sz w:val="26"/>
          <w:szCs w:val="26"/>
        </w:rPr>
        <w:t xml:space="preserve"> расхода топлива автотранспорта</w:t>
      </w:r>
      <w:r w:rsidR="008E6E14" w:rsidRPr="00E97E89">
        <w:rPr>
          <w:rFonts w:ascii="Times New Roman" w:hAnsi="Times New Roman" w:cs="Times New Roman"/>
          <w:sz w:val="26"/>
          <w:szCs w:val="26"/>
        </w:rPr>
        <w:t xml:space="preserve"> (приказ от 11.03.2019    № 36)</w:t>
      </w:r>
      <w:r w:rsidR="003C6221" w:rsidRPr="00E97E89">
        <w:rPr>
          <w:rFonts w:ascii="Times New Roman" w:hAnsi="Times New Roman" w:cs="Times New Roman"/>
          <w:sz w:val="26"/>
          <w:szCs w:val="26"/>
        </w:rPr>
        <w:t>;</w:t>
      </w:r>
    </w:p>
    <w:p w:rsidR="00482ABA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приняты к сведению предложения в части организации и планировании закупок.</w:t>
      </w:r>
    </w:p>
    <w:p w:rsidR="00CF5390" w:rsidRPr="00E97E89" w:rsidRDefault="009326FE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i/>
          <w:sz w:val="26"/>
          <w:szCs w:val="26"/>
        </w:rPr>
        <w:t>10</w:t>
      </w:r>
      <w:r w:rsidR="00CE4C26" w:rsidRPr="00E97E89">
        <w:rPr>
          <w:rFonts w:ascii="Times New Roman" w:hAnsi="Times New Roman" w:cs="Times New Roman"/>
          <w:i/>
          <w:sz w:val="26"/>
          <w:szCs w:val="26"/>
        </w:rPr>
        <w:t>.</w:t>
      </w:r>
      <w:r w:rsidR="00F14FD8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80C67" w:rsidRPr="00E97E89">
        <w:rPr>
          <w:rFonts w:ascii="Times New Roman" w:hAnsi="Times New Roman" w:cs="Times New Roman"/>
          <w:i/>
          <w:sz w:val="26"/>
          <w:szCs w:val="26"/>
        </w:rPr>
        <w:t>«</w:t>
      </w:r>
      <w:r w:rsidR="005A607B" w:rsidRPr="00E97E89">
        <w:rPr>
          <w:rFonts w:ascii="Times New Roman" w:hAnsi="Times New Roman" w:cs="Times New Roman"/>
          <w:i/>
          <w:sz w:val="26"/>
          <w:szCs w:val="26"/>
        </w:rPr>
        <w:t xml:space="preserve">Аудит </w:t>
      </w:r>
      <w:r w:rsidR="00F14FD8" w:rsidRPr="00E97E89">
        <w:rPr>
          <w:rFonts w:ascii="Times New Roman" w:hAnsi="Times New Roman" w:cs="Times New Roman"/>
          <w:i/>
          <w:sz w:val="26"/>
          <w:szCs w:val="26"/>
        </w:rPr>
        <w:t>закупок для государственных нужд</w:t>
      </w:r>
      <w:r w:rsidR="00CE4C26" w:rsidRPr="00E97E89">
        <w:rPr>
          <w:rFonts w:ascii="Times New Roman" w:hAnsi="Times New Roman" w:cs="Times New Roman"/>
          <w:i/>
          <w:sz w:val="26"/>
          <w:szCs w:val="26"/>
        </w:rPr>
        <w:t>»:</w:t>
      </w:r>
      <w:r w:rsidR="00F14FD8" w:rsidRPr="00E97E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F5390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C26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10</w:t>
      </w:r>
      <w:r w:rsidR="00CF5390" w:rsidRPr="00E97E89">
        <w:rPr>
          <w:rFonts w:ascii="Times New Roman" w:hAnsi="Times New Roman" w:cs="Times New Roman"/>
          <w:sz w:val="26"/>
          <w:szCs w:val="26"/>
        </w:rPr>
        <w:t>.1. </w:t>
      </w:r>
      <w:r w:rsidRPr="00E97E89">
        <w:rPr>
          <w:rFonts w:ascii="Times New Roman" w:hAnsi="Times New Roman" w:cs="Times New Roman"/>
          <w:sz w:val="26"/>
          <w:szCs w:val="26"/>
        </w:rPr>
        <w:t>Мин</w:t>
      </w:r>
      <w:r w:rsidR="00CF5390" w:rsidRPr="00E97E89">
        <w:rPr>
          <w:rFonts w:ascii="Times New Roman" w:hAnsi="Times New Roman" w:cs="Times New Roman"/>
          <w:sz w:val="26"/>
          <w:szCs w:val="26"/>
        </w:rPr>
        <w:t xml:space="preserve">истерство </w:t>
      </w:r>
      <w:r w:rsidRPr="00E97E89">
        <w:rPr>
          <w:rFonts w:ascii="Times New Roman" w:hAnsi="Times New Roman" w:cs="Times New Roman"/>
          <w:sz w:val="26"/>
          <w:szCs w:val="26"/>
        </w:rPr>
        <w:t>транс</w:t>
      </w:r>
      <w:r w:rsidR="00CF5390" w:rsidRPr="00E97E89">
        <w:rPr>
          <w:rFonts w:ascii="Times New Roman" w:hAnsi="Times New Roman" w:cs="Times New Roman"/>
          <w:sz w:val="26"/>
          <w:szCs w:val="26"/>
        </w:rPr>
        <w:t xml:space="preserve">порта и дорожного хозяйства </w:t>
      </w:r>
      <w:r w:rsidR="00FE3056" w:rsidRPr="00E97E89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CE4C26" w:rsidRPr="00E97E89">
        <w:rPr>
          <w:rFonts w:ascii="Times New Roman" w:hAnsi="Times New Roman" w:cs="Times New Roman"/>
          <w:sz w:val="26"/>
          <w:szCs w:val="26"/>
        </w:rPr>
        <w:t>:</w:t>
      </w:r>
    </w:p>
    <w:p w:rsidR="00F14FD8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проводятся мероприятия, направленные на устранение нарушений при осуществлении закупочной деятельности</w:t>
      </w:r>
      <w:r w:rsidR="00605301" w:rsidRPr="00E97E89">
        <w:rPr>
          <w:rFonts w:ascii="Times New Roman" w:hAnsi="Times New Roman" w:cs="Times New Roman"/>
          <w:sz w:val="26"/>
          <w:szCs w:val="26"/>
        </w:rPr>
        <w:t>;</w:t>
      </w:r>
    </w:p>
    <w:p w:rsidR="00F14FD8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10.2. ГКУ РХ «Управление автомобильных дорог Республики Хакасия»:</w:t>
      </w:r>
    </w:p>
    <w:p w:rsidR="00F14FD8" w:rsidRPr="00E97E89" w:rsidRDefault="00F14FD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lastRenderedPageBreak/>
        <w:t>проводится работа по упорядочению и индивидуализации перечня обязанностей работников контрактной службы, определенных Положением о контрактной службе;</w:t>
      </w:r>
    </w:p>
    <w:p w:rsidR="00F14FD8" w:rsidRPr="00E97E89" w:rsidRDefault="00605301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направлено письмо в адрес Министерства транспорта и дорожного хозяйства Республики Хакасия</w:t>
      </w:r>
      <w:r w:rsidR="008E6E14" w:rsidRPr="00E97E89">
        <w:rPr>
          <w:rFonts w:ascii="Times New Roman" w:hAnsi="Times New Roman" w:cs="Times New Roman"/>
          <w:sz w:val="26"/>
          <w:szCs w:val="26"/>
        </w:rPr>
        <w:t xml:space="preserve"> (от 14.01.2020 № 36-ис/А)</w:t>
      </w:r>
      <w:r w:rsidR="00F14FD8" w:rsidRPr="00E97E89">
        <w:rPr>
          <w:rFonts w:ascii="Times New Roman" w:hAnsi="Times New Roman" w:cs="Times New Roman"/>
          <w:sz w:val="26"/>
          <w:szCs w:val="26"/>
        </w:rPr>
        <w:t xml:space="preserve"> по вопросу восстановления в доход республиканского бюджета </w:t>
      </w:r>
      <w:r w:rsidRPr="00E97E89">
        <w:rPr>
          <w:rFonts w:ascii="Times New Roman" w:hAnsi="Times New Roman" w:cs="Times New Roman"/>
          <w:sz w:val="26"/>
          <w:szCs w:val="26"/>
        </w:rPr>
        <w:t xml:space="preserve">средств, использованных </w:t>
      </w:r>
      <w:r w:rsidR="00F14FD8" w:rsidRPr="00E97E89">
        <w:rPr>
          <w:rFonts w:ascii="Times New Roman" w:hAnsi="Times New Roman" w:cs="Times New Roman"/>
          <w:sz w:val="26"/>
          <w:szCs w:val="26"/>
        </w:rPr>
        <w:t>не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по </w:t>
      </w:r>
      <w:r w:rsidR="00F14FD8" w:rsidRPr="00E97E89">
        <w:rPr>
          <w:rFonts w:ascii="Times New Roman" w:hAnsi="Times New Roman" w:cs="Times New Roman"/>
          <w:sz w:val="26"/>
          <w:szCs w:val="26"/>
        </w:rPr>
        <w:t>целевому назначению в размере 658,4 тыс. рублей.</w:t>
      </w:r>
    </w:p>
    <w:p w:rsidR="00942249" w:rsidRPr="00E97E89" w:rsidRDefault="00CE4C26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Кроме того, п</w:t>
      </w:r>
      <w:r w:rsidR="00942249" w:rsidRPr="00E97E89">
        <w:rPr>
          <w:rFonts w:ascii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E0977" w:rsidRPr="00E97E89">
        <w:rPr>
          <w:rFonts w:ascii="Times New Roman" w:hAnsi="Times New Roman" w:cs="Times New Roman"/>
          <w:sz w:val="26"/>
          <w:szCs w:val="26"/>
        </w:rPr>
        <w:t xml:space="preserve">результатам контрольного мероприятия </w:t>
      </w:r>
      <w:r w:rsidR="004E0977" w:rsidRPr="00E97E89">
        <w:rPr>
          <w:rFonts w:ascii="Times New Roman" w:hAnsi="Times New Roman" w:cs="Times New Roman"/>
          <w:i/>
          <w:sz w:val="26"/>
          <w:szCs w:val="26"/>
        </w:rPr>
        <w:t>«П</w:t>
      </w:r>
      <w:r w:rsidR="004E0977" w:rsidRPr="00E97E8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роверка эффективности и результативности использования бюджетных средств, направленных в 2018 – 2019 годах на реализацию мероприятий государственной программы Республики Хакасия «Развитие коммунальной инфраструктуры Республики Хакасия и обеспечение качественных жилищно-коммунальных услуг (2018 – 2022 годы)» 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объектам проверок направлены 6 представлений </w:t>
      </w:r>
      <w:r w:rsidR="00184990" w:rsidRPr="00E97E89">
        <w:rPr>
          <w:rFonts w:ascii="Times New Roman" w:hAnsi="Times New Roman" w:cs="Times New Roman"/>
          <w:sz w:val="26"/>
          <w:szCs w:val="26"/>
        </w:rPr>
        <w:t>(</w:t>
      </w:r>
      <w:r w:rsidR="00184990" w:rsidRPr="00E97E89">
        <w:rPr>
          <w:rFonts w:ascii="Times New Roman" w:eastAsia="Times New Roman" w:hAnsi="Times New Roman" w:cs="Times New Roman"/>
          <w:sz w:val="26"/>
          <w:szCs w:val="26"/>
        </w:rPr>
        <w:t xml:space="preserve">Министерству </w:t>
      </w:r>
      <w:hyperlink r:id="rId10" w:history="1">
        <w:r w:rsidR="00184990" w:rsidRPr="00E97E89">
          <w:rPr>
            <w:rStyle w:val="afa"/>
            <w:rFonts w:ascii="Times New Roman" w:hAnsi="Times New Roman" w:cs="Times New Roman"/>
            <w:color w:val="auto"/>
            <w:sz w:val="26"/>
            <w:szCs w:val="26"/>
            <w:u w:val="none"/>
          </w:rPr>
          <w:t>строительства и жилищно-коммунального хозяйства Республики Хакасия</w:t>
        </w:r>
      </w:hyperlink>
      <w:r w:rsidR="005A578C" w:rsidRPr="00E97E89">
        <w:rPr>
          <w:rFonts w:ascii="Times New Roman" w:eastAsia="Times New Roman" w:hAnsi="Times New Roman" w:cs="Times New Roman"/>
          <w:sz w:val="26"/>
          <w:szCs w:val="26"/>
        </w:rPr>
        <w:t>, администраци</w:t>
      </w:r>
      <w:r w:rsidR="00765323" w:rsidRPr="00E97E89">
        <w:rPr>
          <w:rFonts w:ascii="Times New Roman" w:eastAsia="Times New Roman" w:hAnsi="Times New Roman" w:cs="Times New Roman"/>
          <w:sz w:val="26"/>
          <w:szCs w:val="26"/>
        </w:rPr>
        <w:t>ям</w:t>
      </w:r>
      <w:r w:rsidR="005A578C" w:rsidRPr="00E97E89">
        <w:rPr>
          <w:rFonts w:ascii="Times New Roman" w:eastAsia="Times New Roman" w:hAnsi="Times New Roman" w:cs="Times New Roman"/>
          <w:sz w:val="26"/>
          <w:szCs w:val="26"/>
        </w:rPr>
        <w:t xml:space="preserve"> г. Сорск</w:t>
      </w:r>
      <w:r w:rsidR="00765323" w:rsidRPr="00E97E8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A578C" w:rsidRPr="00E97E89">
        <w:rPr>
          <w:rFonts w:ascii="Times New Roman" w:eastAsia="Times New Roman" w:hAnsi="Times New Roman" w:cs="Times New Roman"/>
          <w:sz w:val="26"/>
          <w:szCs w:val="26"/>
        </w:rPr>
        <w:t xml:space="preserve">, Аскизского и Усть-Абаканского поссоветов, Бородинского и </w:t>
      </w:r>
      <w:proofErr w:type="spellStart"/>
      <w:r w:rsidR="005A578C" w:rsidRPr="00E97E89">
        <w:rPr>
          <w:rFonts w:ascii="Times New Roman" w:eastAsia="Times New Roman" w:hAnsi="Times New Roman" w:cs="Times New Roman"/>
          <w:sz w:val="26"/>
          <w:szCs w:val="26"/>
        </w:rPr>
        <w:t>Ширинского</w:t>
      </w:r>
      <w:proofErr w:type="spellEnd"/>
      <w:proofErr w:type="gramEnd"/>
      <w:r w:rsidR="005A578C" w:rsidRPr="00E97E89">
        <w:rPr>
          <w:rFonts w:ascii="Times New Roman" w:eastAsia="Times New Roman" w:hAnsi="Times New Roman" w:cs="Times New Roman"/>
          <w:sz w:val="26"/>
          <w:szCs w:val="26"/>
        </w:rPr>
        <w:t xml:space="preserve"> сельсоветов</w:t>
      </w:r>
      <w:r w:rsidR="00184990" w:rsidRPr="00E97E89">
        <w:rPr>
          <w:rFonts w:ascii="Times New Roman" w:hAnsi="Times New Roman" w:cs="Times New Roman"/>
          <w:sz w:val="26"/>
          <w:szCs w:val="26"/>
        </w:rPr>
        <w:t>)</w:t>
      </w:r>
      <w:r w:rsidR="00765323" w:rsidRPr="00E97E89">
        <w:rPr>
          <w:rFonts w:ascii="Times New Roman" w:hAnsi="Times New Roman" w:cs="Times New Roman"/>
          <w:sz w:val="26"/>
          <w:szCs w:val="26"/>
        </w:rPr>
        <w:t>,</w:t>
      </w:r>
      <w:r w:rsidR="005A578C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942249" w:rsidRPr="00E97E89">
        <w:rPr>
          <w:rFonts w:ascii="Times New Roman" w:hAnsi="Times New Roman" w:cs="Times New Roman"/>
          <w:sz w:val="26"/>
          <w:szCs w:val="26"/>
        </w:rPr>
        <w:t>с</w:t>
      </w:r>
      <w:r w:rsidR="00765323" w:rsidRPr="00E97E89">
        <w:rPr>
          <w:rFonts w:ascii="Times New Roman" w:hAnsi="Times New Roman" w:cs="Times New Roman"/>
          <w:sz w:val="26"/>
          <w:szCs w:val="26"/>
        </w:rPr>
        <w:t>одержащие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 34 требования по устранению выявленных нарушений и недостатков, а также причин и условий, способствовавших их совершению, сроки исполнения которых</w:t>
      </w:r>
      <w:r w:rsidR="00765323" w:rsidRPr="00E97E89">
        <w:rPr>
          <w:rFonts w:ascii="Times New Roman" w:hAnsi="Times New Roman" w:cs="Times New Roman"/>
          <w:sz w:val="26"/>
          <w:szCs w:val="26"/>
        </w:rPr>
        <w:t>,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765323" w:rsidRPr="00E97E89">
        <w:rPr>
          <w:rFonts w:ascii="Times New Roman" w:hAnsi="Times New Roman" w:cs="Times New Roman"/>
          <w:sz w:val="26"/>
          <w:szCs w:val="26"/>
        </w:rPr>
        <w:t xml:space="preserve">на момент подготовки настоящего отчета, </w:t>
      </w:r>
      <w:r w:rsidR="00942249" w:rsidRPr="00E97E89">
        <w:rPr>
          <w:rFonts w:ascii="Times New Roman" w:hAnsi="Times New Roman" w:cs="Times New Roman"/>
          <w:sz w:val="26"/>
          <w:szCs w:val="26"/>
        </w:rPr>
        <w:t>не наступили.</w:t>
      </w:r>
    </w:p>
    <w:p w:rsidR="00942249" w:rsidRPr="00E97E89" w:rsidRDefault="00765323" w:rsidP="00E9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экспертно-аналитического мероприятия </w:t>
      </w:r>
      <w:r w:rsidR="00942249" w:rsidRPr="00E97E89">
        <w:rPr>
          <w:rFonts w:ascii="Times New Roman" w:hAnsi="Times New Roman" w:cs="Times New Roman"/>
          <w:i/>
          <w:sz w:val="26"/>
          <w:szCs w:val="26"/>
        </w:rPr>
        <w:t xml:space="preserve">«Проверка эффективности использования субсидий, выделяемых из республиканского бюджета Республики Хакасия бюджетам муниципальных образований Республики Хакасия на частичное погашение просроченной кредиторской задолженности в 2018 году» </w:t>
      </w:r>
      <w:r w:rsidR="00942249" w:rsidRPr="00E97E89">
        <w:rPr>
          <w:rFonts w:ascii="Times New Roman" w:hAnsi="Times New Roman" w:cs="Times New Roman"/>
          <w:sz w:val="26"/>
          <w:szCs w:val="26"/>
        </w:rPr>
        <w:t>объектам проверок направлены 6 представлений</w:t>
      </w:r>
      <w:r w:rsidR="008025AD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060E15" w:rsidRPr="00E97E89">
        <w:rPr>
          <w:rFonts w:ascii="Times New Roman" w:hAnsi="Times New Roman" w:cs="Times New Roman"/>
          <w:sz w:val="26"/>
          <w:szCs w:val="26"/>
        </w:rPr>
        <w:t>(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>Ширинского</w:t>
      </w:r>
      <w:proofErr w:type="spellEnd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9C5ACE" w:rsidRPr="00E97E8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финансовому управлению, Управлению образования</w:t>
      </w:r>
      <w:r w:rsidR="009C5ACE" w:rsidRPr="00E97E8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Управлени</w:t>
      </w:r>
      <w:r w:rsidR="0016360A" w:rsidRPr="00E97E89">
        <w:rPr>
          <w:rFonts w:ascii="Times New Roman" w:eastAsia="Times New Roman" w:hAnsi="Times New Roman" w:cs="Times New Roman"/>
          <w:sz w:val="26"/>
          <w:szCs w:val="26"/>
        </w:rPr>
        <w:t>ю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360A" w:rsidRPr="00E97E89">
        <w:rPr>
          <w:rFonts w:ascii="Times New Roman" w:hAnsi="Times New Roman" w:cs="Times New Roman"/>
          <w:sz w:val="26"/>
          <w:szCs w:val="26"/>
        </w:rPr>
        <w:t>культуры, молодежной политики, спорта и туризма</w:t>
      </w:r>
      <w:r w:rsidR="009C5ACE" w:rsidRPr="00E97E8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Управлению </w:t>
      </w:r>
      <w:r w:rsidR="0016360A" w:rsidRPr="00E97E89">
        <w:rPr>
          <w:rFonts w:ascii="Times New Roman" w:hAnsi="Times New Roman" w:cs="Times New Roman"/>
          <w:sz w:val="26"/>
          <w:szCs w:val="26"/>
        </w:rPr>
        <w:t>промышленности, энергетики, связи, строительства и транспорта</w:t>
      </w:r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>Ширинского</w:t>
      </w:r>
      <w:proofErr w:type="spellEnd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района и МБУ «</w:t>
      </w:r>
      <w:proofErr w:type="spellStart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>Ширинский</w:t>
      </w:r>
      <w:proofErr w:type="spellEnd"/>
      <w:proofErr w:type="gramEnd"/>
      <w:r w:rsidR="008025AD" w:rsidRPr="00E97E89">
        <w:rPr>
          <w:rFonts w:ascii="Times New Roman" w:eastAsia="Times New Roman" w:hAnsi="Times New Roman" w:cs="Times New Roman"/>
          <w:sz w:val="26"/>
          <w:szCs w:val="26"/>
        </w:rPr>
        <w:t xml:space="preserve"> районный дом культуры»</w:t>
      </w:r>
      <w:r w:rsidR="00060E15" w:rsidRPr="00E97E89">
        <w:rPr>
          <w:rFonts w:ascii="Times New Roman" w:hAnsi="Times New Roman" w:cs="Times New Roman"/>
          <w:sz w:val="26"/>
          <w:szCs w:val="26"/>
        </w:rPr>
        <w:t>)</w:t>
      </w:r>
      <w:r w:rsidR="009C5ACE" w:rsidRPr="00E97E89">
        <w:rPr>
          <w:rFonts w:ascii="Times New Roman" w:hAnsi="Times New Roman" w:cs="Times New Roman"/>
          <w:sz w:val="26"/>
          <w:szCs w:val="26"/>
        </w:rPr>
        <w:t>,</w:t>
      </w:r>
      <w:r w:rsidR="0016360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942249" w:rsidRPr="00E97E89">
        <w:rPr>
          <w:rFonts w:ascii="Times New Roman" w:hAnsi="Times New Roman" w:cs="Times New Roman"/>
          <w:sz w:val="26"/>
          <w:szCs w:val="26"/>
        </w:rPr>
        <w:t>с</w:t>
      </w:r>
      <w:r w:rsidR="009C5ACE" w:rsidRPr="00E97E89">
        <w:rPr>
          <w:rFonts w:ascii="Times New Roman" w:hAnsi="Times New Roman" w:cs="Times New Roman"/>
          <w:sz w:val="26"/>
          <w:szCs w:val="26"/>
        </w:rPr>
        <w:t>одержащие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 14 требовани</w:t>
      </w:r>
      <w:r w:rsidR="009C5ACE" w:rsidRPr="00E97E89">
        <w:rPr>
          <w:rFonts w:ascii="Times New Roman" w:hAnsi="Times New Roman" w:cs="Times New Roman"/>
          <w:sz w:val="26"/>
          <w:szCs w:val="26"/>
        </w:rPr>
        <w:t>й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 по устранению выявленных нарушений и недостатков, а также причин и условий, способствовавших их совершению, сроки исполнения которых</w:t>
      </w:r>
      <w:r w:rsidR="009C5ACE" w:rsidRPr="00E97E89">
        <w:rPr>
          <w:rFonts w:ascii="Times New Roman" w:hAnsi="Times New Roman" w:cs="Times New Roman"/>
          <w:sz w:val="26"/>
          <w:szCs w:val="26"/>
        </w:rPr>
        <w:t>,</w:t>
      </w:r>
      <w:r w:rsidR="00942249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9C5ACE" w:rsidRPr="00E97E89">
        <w:rPr>
          <w:rFonts w:ascii="Times New Roman" w:hAnsi="Times New Roman" w:cs="Times New Roman"/>
          <w:sz w:val="26"/>
          <w:szCs w:val="26"/>
        </w:rPr>
        <w:t xml:space="preserve">на момент подготовки настоящего отчета, </w:t>
      </w:r>
      <w:r w:rsidR="00942249" w:rsidRPr="00E97E89">
        <w:rPr>
          <w:rFonts w:ascii="Times New Roman" w:hAnsi="Times New Roman" w:cs="Times New Roman"/>
          <w:sz w:val="26"/>
          <w:szCs w:val="26"/>
        </w:rPr>
        <w:t>не наступили.</w:t>
      </w:r>
    </w:p>
    <w:p w:rsidR="00D07AB9" w:rsidRPr="00E97E89" w:rsidRDefault="00D07AB9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Также по результатам экспертно-аналитического мероприятия</w:t>
      </w:r>
      <w:r w:rsidRPr="00E97E89">
        <w:rPr>
          <w:rFonts w:ascii="Times New Roman" w:hAnsi="Times New Roman" w:cs="Times New Roman"/>
          <w:i/>
          <w:sz w:val="26"/>
          <w:szCs w:val="26"/>
        </w:rPr>
        <w:t xml:space="preserve"> «Анализ целевого, эффективного и результативного использования бюджетных средств, направленных на реализацию государственных программ Республики Хакасия «Сохранение и развитие малых и отдаленных сел Республики Хакасия (2016 – 2018 годы)», «Сохранение и развитие малых сел Республики Хакасия» в 2016 – 2019 годах» </w:t>
      </w:r>
      <w:r w:rsidRPr="00E97E89">
        <w:rPr>
          <w:rFonts w:ascii="Times New Roman" w:hAnsi="Times New Roman" w:cs="Times New Roman"/>
          <w:sz w:val="26"/>
          <w:szCs w:val="26"/>
        </w:rPr>
        <w:t>Палатой в адрес Министерства финансов Республики Хакасия направлено уведомление о при</w:t>
      </w:r>
      <w:r w:rsidR="00AF6182" w:rsidRPr="00E97E89">
        <w:rPr>
          <w:rFonts w:ascii="Times New Roman" w:hAnsi="Times New Roman" w:cs="Times New Roman"/>
          <w:sz w:val="26"/>
          <w:szCs w:val="26"/>
        </w:rPr>
        <w:t>ме</w:t>
      </w:r>
      <w:r w:rsidRPr="00E97E89">
        <w:rPr>
          <w:rFonts w:ascii="Times New Roman" w:hAnsi="Times New Roman" w:cs="Times New Roman"/>
          <w:sz w:val="26"/>
          <w:szCs w:val="26"/>
        </w:rPr>
        <w:t>н</w:t>
      </w:r>
      <w:r w:rsidR="00AF6182" w:rsidRPr="00E97E89">
        <w:rPr>
          <w:rFonts w:ascii="Times New Roman" w:hAnsi="Times New Roman" w:cs="Times New Roman"/>
          <w:sz w:val="26"/>
          <w:szCs w:val="26"/>
        </w:rPr>
        <w:t>ен</w:t>
      </w:r>
      <w:r w:rsidRPr="00E97E89">
        <w:rPr>
          <w:rFonts w:ascii="Times New Roman" w:hAnsi="Times New Roman" w:cs="Times New Roman"/>
          <w:sz w:val="26"/>
          <w:szCs w:val="26"/>
        </w:rPr>
        <w:t>ии бюджетных мер принуждения в отношении администрации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Куйбышевского сельсовета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Бейского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 района по факту нецелевого использования бюджетных средств (оплата фактически невыполненных работ по устройству подстилающих слоев на детской площадке в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аале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Шалгинов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 на сумму 36,4 тыс. рублей), </w:t>
      </w:r>
      <w:r w:rsidR="00AF6182" w:rsidRPr="00E97E89">
        <w:rPr>
          <w:rFonts w:ascii="Times New Roman" w:hAnsi="Times New Roman" w:cs="Times New Roman"/>
          <w:sz w:val="26"/>
          <w:szCs w:val="26"/>
        </w:rPr>
        <w:t xml:space="preserve">по которому, </w:t>
      </w:r>
      <w:r w:rsidRPr="00E97E89">
        <w:rPr>
          <w:rFonts w:ascii="Times New Roman" w:hAnsi="Times New Roman" w:cs="Times New Roman"/>
          <w:sz w:val="26"/>
          <w:szCs w:val="26"/>
        </w:rPr>
        <w:t xml:space="preserve">на момент подготовки настоящего отчета, </w:t>
      </w:r>
      <w:r w:rsidR="00AF6182" w:rsidRPr="00E97E89">
        <w:rPr>
          <w:rFonts w:ascii="Times New Roman" w:hAnsi="Times New Roman" w:cs="Times New Roman"/>
          <w:sz w:val="26"/>
          <w:szCs w:val="26"/>
        </w:rPr>
        <w:t>отсутствует информация о принятом р</w:t>
      </w:r>
      <w:r w:rsidR="00AF6182" w:rsidRPr="00E97E89">
        <w:rPr>
          <w:rFonts w:ascii="Times New Roman" w:eastAsiaTheme="minorHAnsi" w:hAnsi="Times New Roman" w:cs="Times New Roman"/>
          <w:sz w:val="26"/>
          <w:szCs w:val="26"/>
          <w:lang w:eastAsia="en-US"/>
        </w:rPr>
        <w:t>ешении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24524" w:rsidRPr="00E97E89" w:rsidRDefault="00724524" w:rsidP="00E97E89">
      <w:pPr>
        <w:pStyle w:val="a3"/>
        <w:ind w:firstLine="709"/>
        <w:jc w:val="both"/>
        <w:rPr>
          <w:b/>
          <w:sz w:val="26"/>
          <w:szCs w:val="26"/>
        </w:rPr>
      </w:pPr>
    </w:p>
    <w:p w:rsidR="00853148" w:rsidRPr="00E97E89" w:rsidRDefault="00853148" w:rsidP="00E97E89">
      <w:pPr>
        <w:pStyle w:val="a3"/>
        <w:ind w:firstLine="709"/>
        <w:jc w:val="both"/>
        <w:rPr>
          <w:b/>
          <w:sz w:val="26"/>
          <w:szCs w:val="26"/>
        </w:rPr>
      </w:pPr>
      <w:r w:rsidRPr="00E97E89">
        <w:rPr>
          <w:b/>
          <w:sz w:val="26"/>
          <w:szCs w:val="26"/>
        </w:rPr>
        <w:t xml:space="preserve">Цель 3. Оценка мер, принятых правоохранительными органами по материалам контрольных и экспертно-аналитических мероприятий, направленных им Палатой </w:t>
      </w:r>
    </w:p>
    <w:p w:rsidR="002D5323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lastRenderedPageBreak/>
        <w:t xml:space="preserve">По официальным запросам и в соответствии с законодательством в органы прокуратуры Республики Хакасия и </w:t>
      </w:r>
      <w:hyperlink r:id="rId11" w:tgtFrame="_blank" w:history="1">
        <w:r w:rsidRPr="00E97E89">
          <w:rPr>
            <w:rFonts w:ascii="Times New Roman" w:hAnsi="Times New Roman" w:cs="Times New Roman"/>
            <w:sz w:val="26"/>
            <w:szCs w:val="26"/>
          </w:rPr>
          <w:t>Министерство внутренних дел по Республике Хакасия</w:t>
        </w:r>
      </w:hyperlink>
      <w:r w:rsidRPr="00E97E89">
        <w:rPr>
          <w:rFonts w:ascii="Times New Roman" w:hAnsi="Times New Roman" w:cs="Times New Roman"/>
          <w:sz w:val="26"/>
          <w:szCs w:val="26"/>
        </w:rPr>
        <w:t xml:space="preserve"> направлено 30 материалов</w:t>
      </w:r>
      <w:r w:rsidR="002D5323" w:rsidRPr="00E97E89">
        <w:rPr>
          <w:rFonts w:ascii="Times New Roman" w:hAnsi="Times New Roman" w:cs="Times New Roman"/>
          <w:sz w:val="26"/>
          <w:szCs w:val="26"/>
        </w:rPr>
        <w:t>.</w:t>
      </w:r>
    </w:p>
    <w:p w:rsidR="00724524" w:rsidRPr="00E97E89" w:rsidRDefault="002D532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Материалы п</w:t>
      </w:r>
      <w:r w:rsidR="00724524" w:rsidRPr="00E97E89">
        <w:rPr>
          <w:rFonts w:ascii="Times New Roman" w:hAnsi="Times New Roman" w:cs="Times New Roman"/>
          <w:sz w:val="26"/>
          <w:szCs w:val="26"/>
        </w:rPr>
        <w:t>о 1</w:t>
      </w:r>
      <w:r w:rsidRPr="00E97E89">
        <w:rPr>
          <w:rFonts w:ascii="Times New Roman" w:hAnsi="Times New Roman" w:cs="Times New Roman"/>
          <w:sz w:val="26"/>
          <w:szCs w:val="26"/>
        </w:rPr>
        <w:t>0</w:t>
      </w:r>
      <w:r w:rsidR="00724524" w:rsidRPr="00E97E89">
        <w:rPr>
          <w:rFonts w:ascii="Times New Roman" w:hAnsi="Times New Roman" w:cs="Times New Roman"/>
          <w:sz w:val="26"/>
          <w:szCs w:val="26"/>
        </w:rPr>
        <w:t>-ти контрольным мероприятиям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связаны с пр</w:t>
      </w:r>
      <w:r w:rsidR="00724524" w:rsidRPr="00E97E89">
        <w:rPr>
          <w:rFonts w:ascii="Times New Roman" w:hAnsi="Times New Roman" w:cs="Times New Roman"/>
          <w:sz w:val="26"/>
          <w:szCs w:val="26"/>
        </w:rPr>
        <w:t>оверк</w:t>
      </w:r>
      <w:r w:rsidRPr="00E97E89">
        <w:rPr>
          <w:rFonts w:ascii="Times New Roman" w:hAnsi="Times New Roman" w:cs="Times New Roman"/>
          <w:sz w:val="26"/>
          <w:szCs w:val="26"/>
        </w:rPr>
        <w:t>ой</w:t>
      </w:r>
      <w:r w:rsidR="00724524" w:rsidRPr="00E97E89">
        <w:rPr>
          <w:rFonts w:ascii="Times New Roman" w:hAnsi="Times New Roman" w:cs="Times New Roman"/>
          <w:sz w:val="26"/>
          <w:szCs w:val="26"/>
        </w:rPr>
        <w:t>: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государственных автономных и бюджетных учреждений Республики Хакасия</w:t>
      </w:r>
      <w:r w:rsidR="00A077E9" w:rsidRPr="00E97E89">
        <w:rPr>
          <w:rFonts w:ascii="Times New Roman" w:hAnsi="Times New Roman" w:cs="Times New Roman"/>
          <w:sz w:val="26"/>
          <w:szCs w:val="26"/>
        </w:rPr>
        <w:t xml:space="preserve"> в сфере здравоохранения и СМИ</w:t>
      </w:r>
      <w:r w:rsidRPr="00E97E89">
        <w:rPr>
          <w:rFonts w:ascii="Times New Roman" w:hAnsi="Times New Roman" w:cs="Times New Roman"/>
          <w:sz w:val="26"/>
          <w:szCs w:val="26"/>
        </w:rPr>
        <w:t>;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состояния эффективности использования недвижимого имущества, находящегося в собственности Республики Хакасия;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результативности реализации государственных программ Республики Хакасия, регулирующих вопросы бюджетной поддержки </w:t>
      </w:r>
      <w:r w:rsidR="00A077E9" w:rsidRPr="00E97E89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и дачных </w:t>
      </w:r>
      <w:r w:rsidRPr="00E97E89">
        <w:rPr>
          <w:rFonts w:ascii="Times New Roman" w:hAnsi="Times New Roman" w:cs="Times New Roman"/>
          <w:sz w:val="26"/>
          <w:szCs w:val="26"/>
        </w:rPr>
        <w:t xml:space="preserve">некоммерческих объединений граждан, </w:t>
      </w:r>
      <w:r w:rsidR="00A077E9" w:rsidRPr="00E97E89">
        <w:rPr>
          <w:rFonts w:ascii="Times New Roman" w:hAnsi="Times New Roman" w:cs="Times New Roman"/>
          <w:sz w:val="26"/>
          <w:szCs w:val="26"/>
        </w:rPr>
        <w:t xml:space="preserve">развития агропромышленного комплекса </w:t>
      </w:r>
      <w:r w:rsidR="0004339F" w:rsidRPr="00E97E89">
        <w:rPr>
          <w:rFonts w:ascii="Times New Roman" w:hAnsi="Times New Roman" w:cs="Times New Roman"/>
          <w:sz w:val="26"/>
          <w:szCs w:val="26"/>
        </w:rPr>
        <w:t>и</w:t>
      </w:r>
      <w:r w:rsidR="00A077E9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>охраны окружающей среды</w:t>
      </w:r>
      <w:r w:rsidR="0004339F" w:rsidRPr="00E97E89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транспор</w:t>
      </w:r>
      <w:r w:rsidR="00105091" w:rsidRPr="00E97E89">
        <w:rPr>
          <w:rFonts w:ascii="Times New Roman" w:hAnsi="Times New Roman" w:cs="Times New Roman"/>
          <w:sz w:val="26"/>
          <w:szCs w:val="26"/>
        </w:rPr>
        <w:t xml:space="preserve">тной системы </w:t>
      </w:r>
      <w:r w:rsidR="002D5323" w:rsidRPr="00E97E89">
        <w:rPr>
          <w:rFonts w:ascii="Times New Roman" w:hAnsi="Times New Roman" w:cs="Times New Roman"/>
          <w:sz w:val="26"/>
          <w:szCs w:val="26"/>
        </w:rPr>
        <w:t xml:space="preserve">и дорожного хозяйства </w:t>
      </w:r>
      <w:r w:rsidR="00105091" w:rsidRPr="00E97E89">
        <w:rPr>
          <w:rFonts w:ascii="Times New Roman" w:hAnsi="Times New Roman" w:cs="Times New Roman"/>
          <w:sz w:val="26"/>
          <w:szCs w:val="26"/>
        </w:rPr>
        <w:t>Республики Хакасия.</w:t>
      </w:r>
    </w:p>
    <w:p w:rsidR="00724524" w:rsidRPr="00E97E89" w:rsidRDefault="002D5323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724524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A077E9" w:rsidRPr="00E97E89">
        <w:rPr>
          <w:rFonts w:ascii="Times New Roman" w:hAnsi="Times New Roman" w:cs="Times New Roman"/>
          <w:sz w:val="26"/>
          <w:szCs w:val="26"/>
        </w:rPr>
        <w:t>п</w:t>
      </w:r>
      <w:r w:rsidR="00724524" w:rsidRPr="00E97E89">
        <w:rPr>
          <w:rFonts w:ascii="Times New Roman" w:hAnsi="Times New Roman" w:cs="Times New Roman"/>
          <w:sz w:val="26"/>
          <w:szCs w:val="26"/>
        </w:rPr>
        <w:t>рокуратуру Республики Хакасия представлены: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результаты внешней проверки отчета об исполнении </w:t>
      </w:r>
      <w:r w:rsidR="00AA0E5D" w:rsidRPr="00E97E89">
        <w:rPr>
          <w:rFonts w:ascii="Times New Roman" w:hAnsi="Times New Roman" w:cs="Times New Roman"/>
          <w:sz w:val="26"/>
          <w:szCs w:val="26"/>
        </w:rPr>
        <w:t>бюджета ТФОМС Республики Хакасия за 2018 год;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заключение на проект Закона Республики Хакасия «О республиканском бюджете Республики Хакасия на 2020 год и на п</w:t>
      </w:r>
      <w:r w:rsidR="00AA0E5D" w:rsidRPr="00E97E89">
        <w:rPr>
          <w:rFonts w:ascii="Times New Roman" w:hAnsi="Times New Roman" w:cs="Times New Roman"/>
          <w:sz w:val="26"/>
          <w:szCs w:val="26"/>
        </w:rPr>
        <w:t xml:space="preserve">лановый период 2021 и </w:t>
      </w:r>
      <w:r w:rsidRPr="00E97E89">
        <w:rPr>
          <w:rFonts w:ascii="Times New Roman" w:hAnsi="Times New Roman" w:cs="Times New Roman"/>
          <w:sz w:val="26"/>
          <w:szCs w:val="26"/>
        </w:rPr>
        <w:t>2022 годов»;</w:t>
      </w:r>
    </w:p>
    <w:p w:rsidR="00724524" w:rsidRPr="00E97E89" w:rsidRDefault="00724524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мониторинг реализации в Республике Хакасия национальных проектов.</w:t>
      </w:r>
    </w:p>
    <w:p w:rsidR="000034B8" w:rsidRPr="00E97E89" w:rsidRDefault="000034B8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>В соответствии с информацией, представленной прокуратурой Республики Хакасия, выводы и предложения контрольного органа признаны обоснованными</w:t>
      </w:r>
      <w:r w:rsidR="0004339F" w:rsidRPr="00E97E89">
        <w:rPr>
          <w:rFonts w:ascii="Times New Roman" w:hAnsi="Times New Roman" w:cs="Times New Roman"/>
          <w:sz w:val="26"/>
          <w:szCs w:val="26"/>
        </w:rPr>
        <w:t>, по одному мероприятию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04339F" w:rsidRPr="00E97E89">
        <w:rPr>
          <w:rFonts w:ascii="Times New Roman" w:hAnsi="Times New Roman" w:cs="Times New Roman"/>
          <w:sz w:val="26"/>
          <w:szCs w:val="26"/>
        </w:rPr>
        <w:t>(</w:t>
      </w:r>
      <w:r w:rsidRPr="00E97E89">
        <w:rPr>
          <w:rFonts w:ascii="Times New Roman" w:hAnsi="Times New Roman" w:cs="Times New Roman"/>
          <w:sz w:val="26"/>
          <w:szCs w:val="26"/>
        </w:rPr>
        <w:t>в отношении директора АУ РХ «Спортивная школа «Тея») возбуждено дело об административном правонарушении по ч. 2 ст. 22 Закона Республики Хакасия от 17.12.2008 № 91-ЗРХ «Об административных правонарушениях» (использование находящегося в республиканской собственности объекта нежилого фонда без надлежащим образом оформленных документов).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По другим представленным материалам меры прокурорского реагирования не применялись в связи с достаточностью мер, применяемых Контрольно-счетной палатой</w:t>
      </w:r>
      <w:r w:rsidR="0008071C">
        <w:rPr>
          <w:rFonts w:ascii="Times New Roman" w:hAnsi="Times New Roman" w:cs="Times New Roman"/>
          <w:sz w:val="26"/>
          <w:szCs w:val="26"/>
        </w:rPr>
        <w:t xml:space="preserve"> </w:t>
      </w:r>
      <w:r w:rsidR="0008071C" w:rsidRPr="00E97E89">
        <w:rPr>
          <w:rFonts w:ascii="Times New Roman" w:eastAsia="Calibri" w:hAnsi="Times New Roman" w:cs="Times New Roman"/>
          <w:sz w:val="26"/>
          <w:szCs w:val="26"/>
        </w:rPr>
        <w:t>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</w:p>
    <w:p w:rsidR="000034B8" w:rsidRPr="00E97E89" w:rsidRDefault="00080D2C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По информации </w:t>
      </w:r>
      <w:hyperlink r:id="rId12" w:tgtFrame="_blank" w:history="1">
        <w:r w:rsidRPr="00E97E89">
          <w:rPr>
            <w:rFonts w:ascii="Times New Roman" w:hAnsi="Times New Roman" w:cs="Times New Roman"/>
            <w:sz w:val="26"/>
            <w:szCs w:val="26"/>
          </w:rPr>
          <w:t>Министерства внутренних дел по Республике Хакасия</w:t>
        </w:r>
      </w:hyperlink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92635" w:rsidRPr="00E97E89">
        <w:rPr>
          <w:rFonts w:ascii="Times New Roman" w:hAnsi="Times New Roman" w:cs="Times New Roman"/>
          <w:sz w:val="26"/>
          <w:szCs w:val="26"/>
        </w:rPr>
        <w:t xml:space="preserve">(с учетом </w:t>
      </w:r>
      <w:r w:rsidR="00D92635" w:rsidRPr="00E97E8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постановления об </w:t>
      </w:r>
      <w:r w:rsidR="00D92635" w:rsidRPr="00E97E89">
        <w:rPr>
          <w:rFonts w:ascii="Times New Roman" w:hAnsi="Times New Roman" w:cs="Times New Roman"/>
          <w:sz w:val="26"/>
          <w:szCs w:val="26"/>
        </w:rPr>
        <w:t xml:space="preserve">отказе в возбуждении уголовного дела от 01.09.2019) </w:t>
      </w:r>
      <w:r w:rsidRPr="00E97E89">
        <w:rPr>
          <w:rFonts w:ascii="Times New Roman" w:hAnsi="Times New Roman" w:cs="Times New Roman"/>
          <w:sz w:val="26"/>
          <w:szCs w:val="26"/>
        </w:rPr>
        <w:t xml:space="preserve">в действиях должностных лиц </w:t>
      </w:r>
      <w:r w:rsidR="006E6F8E" w:rsidRPr="00E97E89">
        <w:rPr>
          <w:rFonts w:ascii="Times New Roman" w:hAnsi="Times New Roman" w:cs="Times New Roman"/>
          <w:sz w:val="26"/>
          <w:szCs w:val="26"/>
          <w:shd w:val="clear" w:color="auto" w:fill="FFFFFF"/>
        </w:rPr>
        <w:t>АУ РХ</w:t>
      </w:r>
      <w:r w:rsidR="006E6F8E" w:rsidRPr="00E97E8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«Информационный телевизионный центр «Хакасия»</w:t>
      </w:r>
      <w:r w:rsidRPr="00E97E8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отсутствуют события преступления, предусмотренного ст. 285.1 Уголовного кодекса Российской Федерации (н</w:t>
      </w:r>
      <w:r w:rsidRPr="00E97E8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ецелевое расходование бюджетных средств</w:t>
      </w:r>
      <w:r w:rsidR="00FD4436" w:rsidRPr="00E97E8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D92635" w:rsidRPr="00E97E89">
        <w:rPr>
          <w:rFonts w:ascii="Times New Roman" w:hAnsi="Times New Roman" w:cs="Times New Roman"/>
          <w:sz w:val="26"/>
          <w:szCs w:val="26"/>
        </w:rPr>
        <w:t>за счет оплаты расходов на содержание телеканала «ТВ «Черногорск» и оплаты труда сотрудников рекламного отдела)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80D2C" w:rsidRPr="00E97E89" w:rsidRDefault="00080D2C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590C" w:rsidRPr="00E97E89" w:rsidRDefault="0037590C" w:rsidP="00E97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Цель 4. </w:t>
      </w:r>
      <w:r w:rsidR="00D92635" w:rsidRPr="00E97E89">
        <w:rPr>
          <w:rFonts w:ascii="Times New Roman" w:hAnsi="Times New Roman" w:cs="Times New Roman"/>
          <w:b/>
          <w:sz w:val="26"/>
          <w:szCs w:val="26"/>
        </w:rPr>
        <w:t>Анализ и</w:t>
      </w:r>
      <w:r w:rsidRPr="00E97E89">
        <w:rPr>
          <w:rFonts w:ascii="Times New Roman" w:hAnsi="Times New Roman" w:cs="Times New Roman"/>
          <w:b/>
          <w:sz w:val="26"/>
          <w:szCs w:val="26"/>
        </w:rPr>
        <w:t>тог</w:t>
      </w:r>
      <w:r w:rsidR="00D92635" w:rsidRPr="00E97E89">
        <w:rPr>
          <w:rFonts w:ascii="Times New Roman" w:hAnsi="Times New Roman" w:cs="Times New Roman"/>
          <w:b/>
          <w:sz w:val="26"/>
          <w:szCs w:val="26"/>
        </w:rPr>
        <w:t>ов</w:t>
      </w:r>
      <w:r w:rsidRPr="00E97E89">
        <w:rPr>
          <w:rFonts w:ascii="Times New Roman" w:hAnsi="Times New Roman" w:cs="Times New Roman"/>
          <w:b/>
          <w:sz w:val="26"/>
          <w:szCs w:val="26"/>
        </w:rPr>
        <w:t xml:space="preserve"> рассмотрения протоколов об административных правонарушениях по результатам мероприятий Палаты</w:t>
      </w:r>
    </w:p>
    <w:p w:rsidR="0037590C" w:rsidRPr="00E97E89" w:rsidRDefault="0037590C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673B2D" w:rsidRPr="00E97E89"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>-</w:t>
      </w:r>
      <w:r w:rsidR="00673B2D" w:rsidRPr="00E97E89">
        <w:rPr>
          <w:rFonts w:ascii="Times New Roman" w:hAnsi="Times New Roman" w:cs="Times New Roman"/>
          <w:sz w:val="26"/>
          <w:szCs w:val="26"/>
        </w:rPr>
        <w:t>ми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контрольных и экспертно-аналитических мероприятий сотрудниками Палаты возбуждено </w:t>
      </w:r>
      <w:r w:rsidR="00673B2D" w:rsidRPr="00E97E89">
        <w:rPr>
          <w:rFonts w:ascii="Times New Roman" w:hAnsi="Times New Roman" w:cs="Times New Roman"/>
          <w:sz w:val="26"/>
          <w:szCs w:val="26"/>
        </w:rPr>
        <w:t>15</w:t>
      </w:r>
      <w:r w:rsidRPr="00E97E89">
        <w:rPr>
          <w:rFonts w:ascii="Times New Roman" w:hAnsi="Times New Roman" w:cs="Times New Roman"/>
          <w:sz w:val="26"/>
          <w:szCs w:val="26"/>
        </w:rPr>
        <w:t xml:space="preserve"> административных производств, направл</w:t>
      </w:r>
      <w:r w:rsidR="004D079B" w:rsidRPr="00E97E89">
        <w:rPr>
          <w:rFonts w:ascii="Times New Roman" w:hAnsi="Times New Roman" w:cs="Times New Roman"/>
          <w:sz w:val="26"/>
          <w:szCs w:val="26"/>
        </w:rPr>
        <w:t xml:space="preserve">енных в </w:t>
      </w:r>
      <w:r w:rsidR="00B54DD1" w:rsidRPr="00E97E89">
        <w:rPr>
          <w:rFonts w:ascii="Times New Roman" w:hAnsi="Times New Roman" w:cs="Times New Roman"/>
          <w:sz w:val="26"/>
          <w:szCs w:val="26"/>
        </w:rPr>
        <w:t>м</w:t>
      </w:r>
      <w:r w:rsidR="004D079B" w:rsidRPr="00E97E89">
        <w:rPr>
          <w:rFonts w:ascii="Times New Roman" w:hAnsi="Times New Roman" w:cs="Times New Roman"/>
          <w:sz w:val="26"/>
          <w:szCs w:val="26"/>
        </w:rPr>
        <w:t>иров</w:t>
      </w:r>
      <w:r w:rsidR="00D92635" w:rsidRPr="00E97E89">
        <w:rPr>
          <w:rFonts w:ascii="Times New Roman" w:hAnsi="Times New Roman" w:cs="Times New Roman"/>
          <w:sz w:val="26"/>
          <w:szCs w:val="26"/>
        </w:rPr>
        <w:t>ые</w:t>
      </w:r>
      <w:r w:rsidR="004D079B" w:rsidRPr="00E97E89">
        <w:rPr>
          <w:rFonts w:ascii="Times New Roman" w:hAnsi="Times New Roman" w:cs="Times New Roman"/>
          <w:sz w:val="26"/>
          <w:szCs w:val="26"/>
        </w:rPr>
        <w:t xml:space="preserve"> суд</w:t>
      </w:r>
      <w:r w:rsidR="00D92635" w:rsidRPr="00E97E89">
        <w:rPr>
          <w:rFonts w:ascii="Times New Roman" w:hAnsi="Times New Roman" w:cs="Times New Roman"/>
          <w:sz w:val="26"/>
          <w:szCs w:val="26"/>
        </w:rPr>
        <w:t>ы</w:t>
      </w:r>
      <w:r w:rsidR="004D079B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92635" w:rsidRPr="00E97E89">
        <w:rPr>
          <w:rFonts w:ascii="Times New Roman" w:hAnsi="Times New Roman" w:cs="Times New Roman"/>
          <w:sz w:val="26"/>
          <w:szCs w:val="26"/>
        </w:rPr>
        <w:t>(по</w:t>
      </w:r>
      <w:r w:rsidR="00673B2D" w:rsidRPr="00E97E89">
        <w:rPr>
          <w:rFonts w:ascii="Times New Roman" w:hAnsi="Times New Roman" w:cs="Times New Roman"/>
          <w:sz w:val="26"/>
          <w:szCs w:val="26"/>
        </w:rPr>
        <w:t xml:space="preserve"> подв</w:t>
      </w:r>
      <w:r w:rsidR="00D92635" w:rsidRPr="00E97E89">
        <w:rPr>
          <w:rFonts w:ascii="Times New Roman" w:hAnsi="Times New Roman" w:cs="Times New Roman"/>
          <w:sz w:val="26"/>
          <w:szCs w:val="26"/>
        </w:rPr>
        <w:t>едомственности</w:t>
      </w:r>
      <w:r w:rsidR="00673B2D" w:rsidRPr="00E97E89">
        <w:rPr>
          <w:rFonts w:ascii="Times New Roman" w:hAnsi="Times New Roman" w:cs="Times New Roman"/>
          <w:sz w:val="26"/>
          <w:szCs w:val="26"/>
        </w:rPr>
        <w:t xml:space="preserve">). </w:t>
      </w:r>
      <w:r w:rsidR="00A315C4" w:rsidRPr="00E97E89">
        <w:rPr>
          <w:rFonts w:ascii="Times New Roman" w:hAnsi="Times New Roman" w:cs="Times New Roman"/>
          <w:sz w:val="26"/>
          <w:szCs w:val="26"/>
        </w:rPr>
        <w:t xml:space="preserve">Информация по итогам рассмотрения протоколов об административных правонарушениях по результатам мероприятий Палаты </w:t>
      </w:r>
      <w:r w:rsidRPr="00E97E89">
        <w:rPr>
          <w:rFonts w:ascii="Times New Roman" w:hAnsi="Times New Roman" w:cs="Times New Roman"/>
          <w:sz w:val="26"/>
          <w:szCs w:val="26"/>
        </w:rPr>
        <w:t>представлен</w:t>
      </w:r>
      <w:r w:rsidR="00A315C4" w:rsidRPr="00E97E89">
        <w:rPr>
          <w:rFonts w:ascii="Times New Roman" w:hAnsi="Times New Roman" w:cs="Times New Roman"/>
          <w:sz w:val="26"/>
          <w:szCs w:val="26"/>
        </w:rPr>
        <w:t>а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 приложении 1 к отчету.</w:t>
      </w:r>
    </w:p>
    <w:p w:rsidR="00017E9D" w:rsidRPr="00E97E89" w:rsidRDefault="00673B2D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По </w:t>
      </w:r>
      <w:r w:rsidR="00017E9D" w:rsidRPr="00E97E89"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>-м</w:t>
      </w:r>
      <w:r w:rsidR="00017E9D" w:rsidRPr="00E97E89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административным производствам судебным органом признаны обоснованными выводы о виновности </w:t>
      </w:r>
      <w:r w:rsidR="00017E9D" w:rsidRPr="00E97E89">
        <w:rPr>
          <w:rFonts w:ascii="Times New Roman" w:hAnsi="Times New Roman" w:cs="Times New Roman"/>
          <w:sz w:val="26"/>
          <w:szCs w:val="26"/>
        </w:rPr>
        <w:t xml:space="preserve">соответствующих должностных лиц, в том числе: по трем производствам назначено наказание в виде штрафа в общем размере </w:t>
      </w:r>
      <w:r w:rsidR="00017E9D" w:rsidRPr="00E97E89">
        <w:rPr>
          <w:rFonts w:ascii="Times New Roman" w:hAnsi="Times New Roman" w:cs="Times New Roman"/>
          <w:sz w:val="26"/>
          <w:szCs w:val="26"/>
        </w:rPr>
        <w:lastRenderedPageBreak/>
        <w:t xml:space="preserve">21,8 тыс. рублей; по четырем производствам - </w:t>
      </w:r>
      <w:r w:rsidR="00017E9D" w:rsidRPr="00E97E89">
        <w:rPr>
          <w:rFonts w:ascii="Times New Roman" w:eastAsia="Times New Roman" w:hAnsi="Times New Roman" w:cs="Times New Roman"/>
          <w:sz w:val="26"/>
          <w:szCs w:val="26"/>
        </w:rPr>
        <w:t>объявлено устное замечание или предупреждение.</w:t>
      </w:r>
    </w:p>
    <w:p w:rsidR="00017E9D" w:rsidRPr="00E97E89" w:rsidRDefault="00017E9D" w:rsidP="00E97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Кроме того,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по двум административным производствам, возбужденным сотрудниками Палаты, материалы возвращены </w:t>
      </w:r>
      <w:r w:rsidR="00B54DD1" w:rsidRPr="00E97E89">
        <w:rPr>
          <w:rFonts w:ascii="Times New Roman" w:hAnsi="Times New Roman" w:cs="Times New Roman"/>
          <w:sz w:val="26"/>
          <w:szCs w:val="26"/>
        </w:rPr>
        <w:t>м</w:t>
      </w:r>
      <w:r w:rsidRPr="00E97E89">
        <w:rPr>
          <w:rFonts w:ascii="Times New Roman" w:hAnsi="Times New Roman" w:cs="Times New Roman"/>
          <w:sz w:val="26"/>
          <w:szCs w:val="26"/>
        </w:rPr>
        <w:t>ировым судом г. Абакана</w:t>
      </w:r>
      <w:r w:rsidR="00073197" w:rsidRPr="00E97E89">
        <w:rPr>
          <w:rFonts w:ascii="Times New Roman" w:hAnsi="Times New Roman" w:cs="Times New Roman"/>
          <w:sz w:val="26"/>
          <w:szCs w:val="26"/>
        </w:rPr>
        <w:t xml:space="preserve"> без рассмотрения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, по двум производствам -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прекращено в связи с отсутствием в действиях лица состава административного правонарушения и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по четырем производствам -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проводится рассмотрение дел в мировых судах.</w:t>
      </w:r>
    </w:p>
    <w:p w:rsidR="004247EC" w:rsidRPr="00E97E89" w:rsidRDefault="004247EC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Уполномоченным органом - Министерством финансов Республики Хакасия по материалам </w:t>
      </w:r>
      <w:r w:rsidR="00B4389C" w:rsidRPr="00E97E89">
        <w:rPr>
          <w:rFonts w:ascii="Times New Roman" w:hAnsi="Times New Roman" w:cs="Times New Roman"/>
          <w:sz w:val="26"/>
          <w:szCs w:val="26"/>
        </w:rPr>
        <w:t>5-ти контрольных мероприятий Палаты</w:t>
      </w:r>
      <w:r w:rsidR="0031486C" w:rsidRPr="00E97E89">
        <w:rPr>
          <w:rFonts w:ascii="Times New Roman" w:hAnsi="Times New Roman" w:cs="Times New Roman"/>
          <w:sz w:val="26"/>
          <w:szCs w:val="26"/>
        </w:rPr>
        <w:t xml:space="preserve"> вынесено</w:t>
      </w:r>
      <w:r w:rsidR="00B4389C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31486C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решений о наложении на виновных должностных лиц штрафных санкций на общую сумму </w:t>
      </w:r>
      <w:r w:rsidR="0031486C" w:rsidRPr="00E97E89">
        <w:rPr>
          <w:rFonts w:ascii="Times New Roman" w:hAnsi="Times New Roman" w:cs="Times New Roman"/>
          <w:sz w:val="26"/>
          <w:szCs w:val="26"/>
        </w:rPr>
        <w:t xml:space="preserve">195 тыс. рублей, 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по </w:t>
      </w:r>
      <w:r w:rsidR="0031486C" w:rsidRPr="00E97E89">
        <w:rPr>
          <w:rFonts w:ascii="Times New Roman" w:hAnsi="Times New Roman" w:cs="Times New Roman"/>
          <w:sz w:val="26"/>
          <w:szCs w:val="26"/>
        </w:rPr>
        <w:t>5</w:t>
      </w:r>
      <w:r w:rsidR="0047112E" w:rsidRPr="00E97E89">
        <w:rPr>
          <w:rFonts w:ascii="Times New Roman" w:hAnsi="Times New Roman" w:cs="Times New Roman"/>
          <w:sz w:val="26"/>
          <w:szCs w:val="26"/>
        </w:rPr>
        <w:t>-ти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административны</w:t>
      </w:r>
      <w:r w:rsidR="0047112E" w:rsidRPr="00E97E89">
        <w:rPr>
          <w:rFonts w:ascii="Times New Roman" w:hAnsi="Times New Roman" w:cs="Times New Roman"/>
          <w:sz w:val="26"/>
          <w:szCs w:val="26"/>
        </w:rPr>
        <w:t>м</w:t>
      </w:r>
      <w:r w:rsidRPr="00E97E8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47112E" w:rsidRPr="00E97E89">
        <w:rPr>
          <w:rFonts w:ascii="Times New Roman" w:hAnsi="Times New Roman" w:cs="Times New Roman"/>
          <w:sz w:val="26"/>
          <w:szCs w:val="26"/>
        </w:rPr>
        <w:t>ам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вынесен</w:t>
      </w:r>
      <w:r w:rsidR="0047112E" w:rsidRPr="00E97E89">
        <w:rPr>
          <w:rFonts w:ascii="Times New Roman" w:hAnsi="Times New Roman" w:cs="Times New Roman"/>
          <w:sz w:val="26"/>
          <w:szCs w:val="26"/>
        </w:rPr>
        <w:t>ы</w:t>
      </w:r>
      <w:r w:rsidRPr="00E97E89">
        <w:rPr>
          <w:rFonts w:ascii="Times New Roman" w:hAnsi="Times New Roman" w:cs="Times New Roman"/>
          <w:sz w:val="26"/>
          <w:szCs w:val="26"/>
        </w:rPr>
        <w:t xml:space="preserve"> устн</w:t>
      </w:r>
      <w:r w:rsidR="0047112E" w:rsidRPr="00E97E89">
        <w:rPr>
          <w:rFonts w:ascii="Times New Roman" w:hAnsi="Times New Roman" w:cs="Times New Roman"/>
          <w:sz w:val="26"/>
          <w:szCs w:val="26"/>
        </w:rPr>
        <w:t>ые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замеч</w:t>
      </w:r>
      <w:r w:rsidR="0047112E" w:rsidRPr="00E97E89">
        <w:rPr>
          <w:rFonts w:ascii="Times New Roman" w:hAnsi="Times New Roman" w:cs="Times New Roman"/>
          <w:sz w:val="26"/>
          <w:szCs w:val="26"/>
        </w:rPr>
        <w:t>ания виновным должностным лицам и 10 произво</w:t>
      </w:r>
      <w:proofErr w:type="gramStart"/>
      <w:r w:rsidR="0047112E" w:rsidRPr="00E97E89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="0047112E" w:rsidRPr="00E97E89">
        <w:rPr>
          <w:rFonts w:ascii="Times New Roman" w:hAnsi="Times New Roman" w:cs="Times New Roman"/>
          <w:sz w:val="26"/>
          <w:szCs w:val="26"/>
        </w:rPr>
        <w:t xml:space="preserve">екращены за </w:t>
      </w:r>
      <w:r w:rsidRPr="00E97E89">
        <w:rPr>
          <w:rFonts w:ascii="Times New Roman" w:hAnsi="Times New Roman" w:cs="Times New Roman"/>
          <w:sz w:val="26"/>
          <w:szCs w:val="26"/>
        </w:rPr>
        <w:t>отсутствием состава а</w:t>
      </w:r>
      <w:r w:rsidR="0047112E" w:rsidRPr="00E97E89">
        <w:rPr>
          <w:rFonts w:ascii="Times New Roman" w:hAnsi="Times New Roman" w:cs="Times New Roman"/>
          <w:sz w:val="26"/>
          <w:szCs w:val="26"/>
        </w:rPr>
        <w:t>дминистративного правонарушения.</w:t>
      </w:r>
    </w:p>
    <w:p w:rsidR="002A342F" w:rsidRPr="00E97E89" w:rsidRDefault="002A342F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На основании материалов Палаты по </w:t>
      </w:r>
      <w:r w:rsidR="00C301B2" w:rsidRPr="00E97E89">
        <w:rPr>
          <w:rFonts w:ascii="Times New Roman" w:hAnsi="Times New Roman" w:cs="Times New Roman"/>
          <w:i/>
          <w:sz w:val="26"/>
          <w:szCs w:val="26"/>
        </w:rPr>
        <w:t>проверк</w:t>
      </w:r>
      <w:r w:rsidRPr="00E97E89">
        <w:rPr>
          <w:rFonts w:ascii="Times New Roman" w:hAnsi="Times New Roman" w:cs="Times New Roman"/>
          <w:i/>
          <w:sz w:val="26"/>
          <w:szCs w:val="26"/>
        </w:rPr>
        <w:t>е</w:t>
      </w:r>
      <w:r w:rsidR="00C301B2" w:rsidRPr="00E97E89">
        <w:rPr>
          <w:rFonts w:ascii="Times New Roman" w:hAnsi="Times New Roman" w:cs="Times New Roman"/>
          <w:i/>
          <w:sz w:val="26"/>
          <w:szCs w:val="26"/>
        </w:rPr>
        <w:t xml:space="preserve"> целевого использования в 2017 – 2019 годах недвижимого имущества, находящегося в государственной собственности Республики Хакасия и закрепленного на праве оперативного управления за учреждениями и предприятиями (здания, помещения), анализ и оценка эффективности использования такого имущества, а также арендуемых (сдаваемых в аренду) площадей </w:t>
      </w:r>
      <w:proofErr w:type="spellStart"/>
      <w:r w:rsidR="00C301B2" w:rsidRPr="00E97E89">
        <w:rPr>
          <w:rFonts w:ascii="Times New Roman" w:hAnsi="Times New Roman" w:cs="Times New Roman"/>
          <w:sz w:val="26"/>
          <w:szCs w:val="26"/>
        </w:rPr>
        <w:t>Аскизской</w:t>
      </w:r>
      <w:proofErr w:type="spellEnd"/>
      <w:r w:rsidR="00C301B2" w:rsidRPr="00E97E89">
        <w:rPr>
          <w:rFonts w:ascii="Times New Roman" w:hAnsi="Times New Roman" w:cs="Times New Roman"/>
          <w:sz w:val="26"/>
          <w:szCs w:val="26"/>
        </w:rPr>
        <w:t xml:space="preserve"> прокуратурой Республики Хакасия и Министерством имущественных и земельных отношений Республики Хакасия </w:t>
      </w:r>
      <w:r w:rsidRPr="00E97E89">
        <w:rPr>
          <w:rFonts w:ascii="Times New Roman" w:hAnsi="Times New Roman" w:cs="Times New Roman"/>
          <w:sz w:val="26"/>
          <w:szCs w:val="26"/>
        </w:rPr>
        <w:t>возбуждены 3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административных производства, по которым назначены наказания в виде штрафа в размере 3 тыс. рублей и двух устных замечаний.</w:t>
      </w:r>
    </w:p>
    <w:p w:rsidR="00C47B19" w:rsidRPr="00E97E89" w:rsidRDefault="00C47B19" w:rsidP="00E97E89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Также, за выявленные Палатой нарушения в сфере трудовых отношений </w:t>
      </w:r>
      <w:r w:rsidR="00C301B2" w:rsidRPr="00E97E89">
        <w:rPr>
          <w:rFonts w:ascii="Times New Roman" w:hAnsi="Times New Roman" w:cs="Times New Roman"/>
          <w:sz w:val="26"/>
          <w:szCs w:val="26"/>
        </w:rPr>
        <w:t>в ГБУЗ РХ «</w:t>
      </w:r>
      <w:proofErr w:type="spellStart"/>
      <w:r w:rsidR="00C301B2" w:rsidRPr="00E97E89">
        <w:rPr>
          <w:rFonts w:ascii="Times New Roman" w:hAnsi="Times New Roman" w:cs="Times New Roman"/>
          <w:sz w:val="26"/>
          <w:szCs w:val="26"/>
        </w:rPr>
        <w:t>Сорская</w:t>
      </w:r>
      <w:proofErr w:type="spellEnd"/>
      <w:r w:rsidR="00C301B2" w:rsidRPr="00E97E89">
        <w:rPr>
          <w:rFonts w:ascii="Times New Roman" w:hAnsi="Times New Roman" w:cs="Times New Roman"/>
          <w:sz w:val="26"/>
          <w:szCs w:val="26"/>
        </w:rPr>
        <w:t xml:space="preserve"> ГБ» </w:t>
      </w:r>
      <w:r w:rsidRPr="00E97E89">
        <w:rPr>
          <w:rFonts w:ascii="Times New Roman" w:hAnsi="Times New Roman" w:cs="Times New Roman"/>
          <w:sz w:val="26"/>
          <w:szCs w:val="26"/>
        </w:rPr>
        <w:t>Государственной инспекцией труда в Республике Хакасия возбуждены 2 административных производства, по которым назначены наказания в виде штрафа в размере 30 тыс. рублей и предупреждения.</w:t>
      </w:r>
    </w:p>
    <w:p w:rsidR="00C47B19" w:rsidRPr="00E97E89" w:rsidRDefault="00C47B1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3CDA" w:rsidRPr="00E97E89" w:rsidRDefault="007B3CDA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t>Выводы</w:t>
      </w:r>
      <w:r w:rsidR="00673396" w:rsidRPr="00E97E89">
        <w:rPr>
          <w:rFonts w:ascii="Times New Roman" w:hAnsi="Times New Roman" w:cs="Times New Roman"/>
          <w:b/>
          <w:sz w:val="26"/>
          <w:szCs w:val="26"/>
        </w:rPr>
        <w:t>:</w:t>
      </w:r>
    </w:p>
    <w:p w:rsidR="00AF6182" w:rsidRPr="00D40E00" w:rsidRDefault="00AF6182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«Анализ полноты и эффективности реализации предложений и рекомендаций по результатам контрольных и экспертно-аналитических мероприятий, проведенных в 2019 году» установлено следующее:</w:t>
      </w:r>
    </w:p>
    <w:p w:rsidR="00F35C2A" w:rsidRPr="00E97E89" w:rsidRDefault="007B3CDA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1. Утвержденный на 201</w:t>
      </w:r>
      <w:r w:rsidR="00F76BC6" w:rsidRPr="00E97E89">
        <w:rPr>
          <w:rFonts w:ascii="Times New Roman" w:hAnsi="Times New Roman" w:cs="Times New Roman"/>
          <w:sz w:val="26"/>
          <w:szCs w:val="26"/>
        </w:rPr>
        <w:t>9</w:t>
      </w:r>
      <w:r w:rsidRPr="00E97E89">
        <w:rPr>
          <w:rFonts w:ascii="Times New Roman" w:hAnsi="Times New Roman" w:cs="Times New Roman"/>
          <w:sz w:val="26"/>
          <w:szCs w:val="26"/>
        </w:rPr>
        <w:t xml:space="preserve"> год План </w:t>
      </w:r>
      <w:r w:rsidR="00105091" w:rsidRPr="00E97E89">
        <w:rPr>
          <w:rFonts w:ascii="Times New Roman" w:hAnsi="Times New Roman" w:cs="Times New Roman"/>
          <w:sz w:val="26"/>
          <w:szCs w:val="26"/>
        </w:rPr>
        <w:t>работы Палаты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выполнен </w:t>
      </w:r>
      <w:r w:rsidR="001C704D" w:rsidRPr="00E97E89">
        <w:rPr>
          <w:rFonts w:ascii="Times New Roman" w:hAnsi="Times New Roman" w:cs="Times New Roman"/>
          <w:sz w:val="26"/>
          <w:szCs w:val="26"/>
        </w:rPr>
        <w:t xml:space="preserve">в полном объеме, </w:t>
      </w:r>
      <w:r w:rsidR="00E97E89" w:rsidRPr="00E97E89">
        <w:rPr>
          <w:rFonts w:ascii="Times New Roman" w:hAnsi="Times New Roman" w:cs="Times New Roman"/>
          <w:sz w:val="26"/>
          <w:szCs w:val="26"/>
        </w:rPr>
        <w:t>п</w:t>
      </w:r>
      <w:r w:rsidRPr="00E97E89">
        <w:rPr>
          <w:rFonts w:ascii="Times New Roman" w:hAnsi="Times New Roman" w:cs="Times New Roman"/>
          <w:sz w:val="26"/>
          <w:szCs w:val="26"/>
        </w:rPr>
        <w:t>р</w:t>
      </w:r>
      <w:r w:rsidR="00E97E89" w:rsidRPr="00E97E89">
        <w:rPr>
          <w:rFonts w:ascii="Times New Roman" w:hAnsi="Times New Roman" w:cs="Times New Roman"/>
          <w:sz w:val="26"/>
          <w:szCs w:val="26"/>
        </w:rPr>
        <w:t>ов</w:t>
      </w:r>
      <w:r w:rsidRPr="00E97E89">
        <w:rPr>
          <w:rFonts w:ascii="Times New Roman" w:hAnsi="Times New Roman" w:cs="Times New Roman"/>
          <w:sz w:val="26"/>
          <w:szCs w:val="26"/>
        </w:rPr>
        <w:t>е</w:t>
      </w:r>
      <w:r w:rsidR="00E97E89" w:rsidRPr="00E97E89">
        <w:rPr>
          <w:rFonts w:ascii="Times New Roman" w:hAnsi="Times New Roman" w:cs="Times New Roman"/>
          <w:sz w:val="26"/>
          <w:szCs w:val="26"/>
        </w:rPr>
        <w:t>де</w:t>
      </w:r>
      <w:r w:rsidRPr="00E97E89">
        <w:rPr>
          <w:rFonts w:ascii="Times New Roman" w:hAnsi="Times New Roman" w:cs="Times New Roman"/>
          <w:sz w:val="26"/>
          <w:szCs w:val="26"/>
        </w:rPr>
        <w:t xml:space="preserve">но </w:t>
      </w:r>
      <w:r w:rsidR="00F35C2A" w:rsidRPr="00E97E89">
        <w:rPr>
          <w:rFonts w:ascii="Times New Roman" w:hAnsi="Times New Roman" w:cs="Times New Roman"/>
          <w:sz w:val="26"/>
          <w:szCs w:val="26"/>
        </w:rPr>
        <w:t>30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Pr="00E97E89">
        <w:rPr>
          <w:rFonts w:ascii="Times New Roman" w:hAnsi="Times New Roman" w:cs="Times New Roman"/>
          <w:sz w:val="26"/>
          <w:szCs w:val="26"/>
        </w:rPr>
        <w:t xml:space="preserve">, </w:t>
      </w:r>
      <w:r w:rsidR="00904AFC" w:rsidRPr="00E97E89">
        <w:rPr>
          <w:rFonts w:ascii="Times New Roman" w:hAnsi="Times New Roman" w:cs="Times New Roman"/>
          <w:sz w:val="26"/>
          <w:szCs w:val="26"/>
        </w:rPr>
        <w:t>из них п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о поручениям Верховного Совета Республики Хакасия </w:t>
      </w:r>
      <w:r w:rsidR="00766CAF">
        <w:rPr>
          <w:rFonts w:ascii="Times New Roman" w:hAnsi="Times New Roman" w:cs="Times New Roman"/>
          <w:sz w:val="26"/>
          <w:szCs w:val="26"/>
        </w:rPr>
        <w:t>–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35C2A" w:rsidRPr="00E97E89">
        <w:rPr>
          <w:rFonts w:ascii="Times New Roman" w:hAnsi="Times New Roman" w:cs="Times New Roman"/>
          <w:sz w:val="26"/>
          <w:szCs w:val="26"/>
        </w:rPr>
        <w:t>12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мероприятий,</w:t>
      </w:r>
      <w:r w:rsidR="009A14D2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5C2A" w:rsidRPr="00E97E8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F35C2A" w:rsidRPr="00E97E89">
        <w:rPr>
          <w:rFonts w:ascii="Times New Roman" w:hAnsi="Times New Roman" w:cs="Times New Roman"/>
          <w:sz w:val="26"/>
          <w:szCs w:val="26"/>
        </w:rPr>
        <w:t>предложения</w:t>
      </w:r>
      <w:r w:rsidR="00E97E89" w:rsidRPr="00E97E89">
        <w:rPr>
          <w:rFonts w:ascii="Times New Roman" w:hAnsi="Times New Roman" w:cs="Times New Roman"/>
          <w:sz w:val="26"/>
          <w:szCs w:val="26"/>
        </w:rPr>
        <w:t>м</w:t>
      </w:r>
      <w:r w:rsidR="00F35C2A" w:rsidRPr="00E97E89">
        <w:rPr>
          <w:rFonts w:ascii="Times New Roman" w:hAnsi="Times New Roman" w:cs="Times New Roman"/>
          <w:sz w:val="26"/>
          <w:szCs w:val="26"/>
        </w:rPr>
        <w:t xml:space="preserve"> Главы Республики Хакасия – Председателя Правительства Республики Хакасия и Правительства Республики Хакасия </w:t>
      </w:r>
      <w:r w:rsidR="00E97E89" w:rsidRPr="00E97E89">
        <w:rPr>
          <w:rFonts w:ascii="Times New Roman" w:hAnsi="Times New Roman" w:cs="Times New Roman"/>
          <w:sz w:val="26"/>
          <w:szCs w:val="26"/>
        </w:rPr>
        <w:t>– 4 мероприятия,</w:t>
      </w:r>
      <w:r w:rsidR="00F35C2A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в рамках исполнения установленных полномочий Палаты </w:t>
      </w:r>
      <w:r w:rsidR="00766CAF">
        <w:rPr>
          <w:rFonts w:ascii="Times New Roman" w:hAnsi="Times New Roman" w:cs="Times New Roman"/>
          <w:sz w:val="26"/>
          <w:szCs w:val="26"/>
        </w:rPr>
        <w:t>–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F35C2A" w:rsidRPr="00E97E89">
        <w:rPr>
          <w:rFonts w:ascii="Times New Roman" w:hAnsi="Times New Roman" w:cs="Times New Roman"/>
          <w:sz w:val="26"/>
          <w:szCs w:val="26"/>
        </w:rPr>
        <w:t>14 мероприятий.</w:t>
      </w:r>
    </w:p>
    <w:p w:rsidR="00E97E89" w:rsidRPr="00E97E89" w:rsidRDefault="004B6126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97E89">
        <w:rPr>
          <w:rFonts w:ascii="Times New Roman" w:hAnsi="Times New Roman" w:cs="Times New Roman"/>
          <w:sz w:val="26"/>
          <w:szCs w:val="26"/>
        </w:rPr>
        <w:t>Сроки исполнения по одному экспертно-аналитическому мероприятию</w:t>
      </w:r>
      <w:r w:rsidR="00E97E89" w:rsidRPr="00E97E89">
        <w:rPr>
          <w:rFonts w:ascii="Times New Roman" w:hAnsi="Times New Roman" w:cs="Times New Roman"/>
          <w:sz w:val="26"/>
          <w:szCs w:val="26"/>
        </w:rPr>
        <w:t>, начат</w:t>
      </w:r>
      <w:r w:rsidR="00E97E89">
        <w:rPr>
          <w:rFonts w:ascii="Times New Roman" w:hAnsi="Times New Roman" w:cs="Times New Roman"/>
          <w:sz w:val="26"/>
          <w:szCs w:val="26"/>
        </w:rPr>
        <w:t>ому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в 201</w:t>
      </w:r>
      <w:r w:rsidR="00E97E89">
        <w:rPr>
          <w:rFonts w:ascii="Times New Roman" w:hAnsi="Times New Roman" w:cs="Times New Roman"/>
          <w:sz w:val="26"/>
          <w:szCs w:val="26"/>
        </w:rPr>
        <w:t>9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году</w:t>
      </w:r>
      <w:r w:rsidR="00E97E89">
        <w:rPr>
          <w:rFonts w:ascii="Times New Roman" w:hAnsi="Times New Roman" w:cs="Times New Roman"/>
          <w:sz w:val="26"/>
          <w:szCs w:val="26"/>
        </w:rPr>
        <w:t>,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по согласованию с профильным комитет</w:t>
      </w:r>
      <w:r w:rsidR="00E97E89">
        <w:rPr>
          <w:rFonts w:ascii="Times New Roman" w:hAnsi="Times New Roman" w:cs="Times New Roman"/>
          <w:sz w:val="26"/>
          <w:szCs w:val="26"/>
        </w:rPr>
        <w:t>о</w:t>
      </w:r>
      <w:r w:rsidR="00E97E89" w:rsidRPr="00E97E89">
        <w:rPr>
          <w:rFonts w:ascii="Times New Roman" w:hAnsi="Times New Roman" w:cs="Times New Roman"/>
          <w:sz w:val="26"/>
          <w:szCs w:val="26"/>
        </w:rPr>
        <w:t>м Верховного Совета Республики Хакасия и в соответствии с решени</w:t>
      </w:r>
      <w:r w:rsidR="00E97E89">
        <w:rPr>
          <w:rFonts w:ascii="Times New Roman" w:hAnsi="Times New Roman" w:cs="Times New Roman"/>
          <w:sz w:val="26"/>
          <w:szCs w:val="26"/>
        </w:rPr>
        <w:t>е</w:t>
      </w:r>
      <w:r w:rsidR="00E97E89" w:rsidRPr="00E97E89">
        <w:rPr>
          <w:rFonts w:ascii="Times New Roman" w:hAnsi="Times New Roman" w:cs="Times New Roman"/>
          <w:sz w:val="26"/>
          <w:szCs w:val="26"/>
        </w:rPr>
        <w:t>м коллегии Контрольно-счетной палаты Республики Хакасия пере</w:t>
      </w:r>
      <w:r w:rsidR="00E97E89">
        <w:rPr>
          <w:rFonts w:ascii="Times New Roman" w:hAnsi="Times New Roman" w:cs="Times New Roman"/>
          <w:sz w:val="26"/>
          <w:szCs w:val="26"/>
        </w:rPr>
        <w:t>н</w:t>
      </w:r>
      <w:r w:rsidR="00E97E89" w:rsidRPr="00E97E89">
        <w:rPr>
          <w:rFonts w:ascii="Times New Roman" w:hAnsi="Times New Roman" w:cs="Times New Roman"/>
          <w:sz w:val="26"/>
          <w:szCs w:val="26"/>
        </w:rPr>
        <w:t>е</w:t>
      </w:r>
      <w:r w:rsidR="00E97E89">
        <w:rPr>
          <w:rFonts w:ascii="Times New Roman" w:hAnsi="Times New Roman" w:cs="Times New Roman"/>
          <w:sz w:val="26"/>
          <w:szCs w:val="26"/>
        </w:rPr>
        <w:t>сены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на 20</w:t>
      </w:r>
      <w:r w:rsidR="00E97E89">
        <w:rPr>
          <w:rFonts w:ascii="Times New Roman" w:hAnsi="Times New Roman" w:cs="Times New Roman"/>
          <w:sz w:val="26"/>
          <w:szCs w:val="26"/>
        </w:rPr>
        <w:t>20</w:t>
      </w:r>
      <w:r w:rsidR="00E97E89" w:rsidRPr="00E97E89">
        <w:rPr>
          <w:rFonts w:ascii="Times New Roman" w:hAnsi="Times New Roman" w:cs="Times New Roman"/>
          <w:sz w:val="26"/>
          <w:szCs w:val="26"/>
        </w:rPr>
        <w:t xml:space="preserve"> год</w:t>
      </w:r>
      <w:r w:rsidR="00E97E89">
        <w:rPr>
          <w:rFonts w:ascii="Times New Roman" w:hAnsi="Times New Roman" w:cs="Times New Roman"/>
          <w:sz w:val="26"/>
          <w:szCs w:val="26"/>
        </w:rPr>
        <w:t>.</w:t>
      </w:r>
    </w:p>
    <w:p w:rsidR="004B6126" w:rsidRDefault="004B6126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3.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 В </w:t>
      </w:r>
      <w:r w:rsidR="00E97E89">
        <w:rPr>
          <w:rFonts w:ascii="Times New Roman" w:hAnsi="Times New Roman" w:cs="Times New Roman"/>
          <w:sz w:val="26"/>
          <w:szCs w:val="26"/>
        </w:rPr>
        <w:t xml:space="preserve">отчетном периоде </w:t>
      </w:r>
      <w:r w:rsidR="00F35C2A" w:rsidRPr="00E97E89">
        <w:rPr>
          <w:rFonts w:ascii="Times New Roman" w:hAnsi="Times New Roman" w:cs="Times New Roman"/>
          <w:sz w:val="26"/>
          <w:szCs w:val="26"/>
        </w:rPr>
        <w:t>проведено 12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контрольных и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35C2A" w:rsidRPr="00E97E89">
        <w:rPr>
          <w:rFonts w:ascii="Times New Roman" w:hAnsi="Times New Roman" w:cs="Times New Roman"/>
          <w:sz w:val="26"/>
          <w:szCs w:val="26"/>
        </w:rPr>
        <w:t>8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экспе</w:t>
      </w:r>
      <w:r w:rsidR="002E7D1B" w:rsidRPr="00E97E89">
        <w:rPr>
          <w:rFonts w:ascii="Times New Roman" w:hAnsi="Times New Roman" w:cs="Times New Roman"/>
          <w:sz w:val="26"/>
          <w:szCs w:val="26"/>
        </w:rPr>
        <w:t>ртно-аналитических мероприятий</w:t>
      </w:r>
      <w:r>
        <w:rPr>
          <w:rFonts w:ascii="Times New Roman" w:hAnsi="Times New Roman" w:cs="Times New Roman"/>
          <w:sz w:val="26"/>
          <w:szCs w:val="26"/>
        </w:rPr>
        <w:t>, включая мониторинги и экспертизы, п</w:t>
      </w:r>
      <w:r w:rsidRPr="00E97E89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>
        <w:rPr>
          <w:rFonts w:ascii="Times New Roman" w:hAnsi="Times New Roman" w:cs="Times New Roman"/>
          <w:sz w:val="26"/>
          <w:szCs w:val="26"/>
        </w:rPr>
        <w:t>которых</w:t>
      </w:r>
      <w:r w:rsidRPr="00E97E89">
        <w:rPr>
          <w:rFonts w:ascii="Times New Roman" w:hAnsi="Times New Roman" w:cs="Times New Roman"/>
          <w:sz w:val="26"/>
          <w:szCs w:val="26"/>
        </w:rPr>
        <w:t xml:space="preserve"> составлено 60 актов, 22 информации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20 отчетов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17 заключений и одна справка.</w:t>
      </w:r>
    </w:p>
    <w:p w:rsidR="002E7D1B" w:rsidRPr="00E97E89" w:rsidRDefault="004B6126" w:rsidP="004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 </w:t>
      </w:r>
      <w:r w:rsidR="002E7D1B" w:rsidRPr="00E97E89">
        <w:rPr>
          <w:rFonts w:ascii="Times New Roman" w:hAnsi="Times New Roman" w:cs="Times New Roman"/>
          <w:sz w:val="26"/>
          <w:szCs w:val="26"/>
        </w:rPr>
        <w:t>Экспертно-аналитическая составляющая проведенной в 2019 году работы включает 28 заключений финансов</w:t>
      </w:r>
      <w:r w:rsidR="00A71E88" w:rsidRPr="00E97E89">
        <w:rPr>
          <w:rFonts w:ascii="Times New Roman" w:hAnsi="Times New Roman" w:cs="Times New Roman"/>
          <w:sz w:val="26"/>
          <w:szCs w:val="26"/>
        </w:rPr>
        <w:t>о-экономических</w:t>
      </w:r>
      <w:r w:rsidR="002E7D1B" w:rsidRPr="00E97E89">
        <w:rPr>
          <w:rFonts w:ascii="Times New Roman" w:hAnsi="Times New Roman" w:cs="Times New Roman"/>
          <w:sz w:val="26"/>
          <w:szCs w:val="26"/>
        </w:rPr>
        <w:t xml:space="preserve"> экспертиз на проекты законов </w:t>
      </w:r>
      <w:r w:rsidR="002E7D1B" w:rsidRPr="00E97E89">
        <w:rPr>
          <w:rFonts w:ascii="Times New Roman" w:hAnsi="Times New Roman" w:cs="Times New Roman"/>
          <w:sz w:val="26"/>
          <w:szCs w:val="26"/>
        </w:rPr>
        <w:lastRenderedPageBreak/>
        <w:t>о республиканск</w:t>
      </w:r>
      <w:r w:rsidR="008A10CA" w:rsidRPr="00E97E89">
        <w:rPr>
          <w:rFonts w:ascii="Times New Roman" w:hAnsi="Times New Roman" w:cs="Times New Roman"/>
          <w:sz w:val="26"/>
          <w:szCs w:val="26"/>
        </w:rPr>
        <w:t xml:space="preserve">ом бюджете Республики Хакасия и </w:t>
      </w:r>
      <w:r w:rsidR="002E7D1B" w:rsidRPr="00E97E89">
        <w:rPr>
          <w:rFonts w:ascii="Times New Roman" w:hAnsi="Times New Roman" w:cs="Times New Roman"/>
          <w:sz w:val="26"/>
          <w:szCs w:val="26"/>
        </w:rPr>
        <w:t xml:space="preserve">бюджете </w:t>
      </w:r>
      <w:r w:rsidR="008A10CA" w:rsidRPr="00E97E89">
        <w:rPr>
          <w:rFonts w:ascii="Times New Roman" w:hAnsi="Times New Roman" w:cs="Times New Roman"/>
          <w:sz w:val="26"/>
          <w:szCs w:val="26"/>
        </w:rPr>
        <w:t xml:space="preserve">ТФОМС Республики Хакасия, </w:t>
      </w:r>
      <w:r w:rsidR="00005420" w:rsidRPr="00E97E8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2E7D1B" w:rsidRPr="00E97E89">
        <w:rPr>
          <w:rFonts w:ascii="Times New Roman" w:hAnsi="Times New Roman" w:cs="Times New Roman"/>
          <w:sz w:val="26"/>
          <w:szCs w:val="26"/>
        </w:rPr>
        <w:t>на проекты иных нормативных правовых актов Республики Хакасия.</w:t>
      </w:r>
    </w:p>
    <w:p w:rsidR="00F35C2A" w:rsidRPr="00E97E89" w:rsidRDefault="00FB3CE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4. 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В </w:t>
      </w:r>
      <w:r w:rsidR="008852E6">
        <w:rPr>
          <w:rFonts w:ascii="Times New Roman" w:hAnsi="Times New Roman" w:cs="Times New Roman"/>
          <w:sz w:val="26"/>
          <w:szCs w:val="26"/>
        </w:rPr>
        <w:t>ход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е </w:t>
      </w:r>
      <w:r w:rsidR="008852E6">
        <w:rPr>
          <w:rFonts w:ascii="Times New Roman" w:hAnsi="Times New Roman" w:cs="Times New Roman"/>
          <w:sz w:val="26"/>
          <w:szCs w:val="26"/>
        </w:rPr>
        <w:t>проведенных мероприятий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установлено </w:t>
      </w:r>
      <w:r w:rsidRPr="00E97E89">
        <w:rPr>
          <w:rFonts w:ascii="Times New Roman" w:hAnsi="Times New Roman" w:cs="Times New Roman"/>
          <w:sz w:val="26"/>
          <w:szCs w:val="26"/>
        </w:rPr>
        <w:t>352 нарушения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федеральных, республиканских и муниципальных правовых актов, а также недостатков в деятельности на общую сумму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 xml:space="preserve">975 571,7 </w:t>
      </w:r>
      <w:r w:rsidR="009A14D2" w:rsidRPr="00E97E89">
        <w:rPr>
          <w:rFonts w:ascii="Times New Roman" w:hAnsi="Times New Roman" w:cs="Times New Roman"/>
          <w:sz w:val="26"/>
          <w:szCs w:val="26"/>
        </w:rPr>
        <w:t>тыс. рублей</w:t>
      </w:r>
      <w:r w:rsidRPr="00E97E8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FB3CE5" w:rsidRPr="00E97E89" w:rsidRDefault="00E2610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ецелевое использование бюджетных средств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FB3CE5" w:rsidRPr="00E9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B3CE5" w:rsidRPr="00E97E89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-ти случаях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140A71" w:rsidRPr="00E97E89"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140A71" w:rsidRPr="00E97E89">
        <w:rPr>
          <w:rFonts w:ascii="Times New Roman" w:eastAsia="Times New Roman" w:hAnsi="Times New Roman" w:cs="Times New Roman"/>
          <w:sz w:val="26"/>
          <w:szCs w:val="26"/>
        </w:rPr>
        <w:t>270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тыс.</w:t>
      </w:r>
      <w:r w:rsidR="00904AFC" w:rsidRPr="00E97E89">
        <w:rPr>
          <w:rFonts w:ascii="Times New Roman" w:hAnsi="Times New Roman" w:cs="Times New Roman"/>
          <w:sz w:val="26"/>
          <w:szCs w:val="26"/>
        </w:rPr>
        <w:t> </w:t>
      </w:r>
      <w:r w:rsidR="00105091" w:rsidRPr="00E97E89">
        <w:rPr>
          <w:rFonts w:ascii="Times New Roman" w:hAnsi="Times New Roman" w:cs="Times New Roman"/>
          <w:sz w:val="26"/>
          <w:szCs w:val="26"/>
        </w:rPr>
        <w:t>рублей;</w:t>
      </w:r>
    </w:p>
    <w:p w:rsidR="009A14D2" w:rsidRPr="00E97E89" w:rsidRDefault="00E2610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B3CE5" w:rsidRPr="00E97E89">
        <w:rPr>
          <w:rFonts w:ascii="Times New Roman" w:hAnsi="Times New Roman" w:cs="Times New Roman"/>
          <w:sz w:val="26"/>
          <w:szCs w:val="26"/>
        </w:rPr>
        <w:t xml:space="preserve">еэффективное 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использование бюджетных средств </w:t>
      </w:r>
      <w:r w:rsidR="00D40E00">
        <w:rPr>
          <w:rFonts w:ascii="Times New Roman" w:hAnsi="Times New Roman" w:cs="Times New Roman"/>
          <w:sz w:val="26"/>
          <w:szCs w:val="26"/>
        </w:rPr>
        <w:t xml:space="preserve">– в </w:t>
      </w:r>
      <w:r w:rsidR="00FB3CE5" w:rsidRPr="00E97E89">
        <w:rPr>
          <w:rFonts w:ascii="Times New Roman" w:hAnsi="Times New Roman" w:cs="Times New Roman"/>
          <w:sz w:val="26"/>
          <w:szCs w:val="26"/>
        </w:rPr>
        <w:t>32</w:t>
      </w:r>
      <w:r w:rsidR="00D40E00">
        <w:rPr>
          <w:rFonts w:ascii="Times New Roman" w:hAnsi="Times New Roman" w:cs="Times New Roman"/>
          <w:sz w:val="26"/>
          <w:szCs w:val="26"/>
        </w:rPr>
        <w:t>-х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D40E00">
        <w:rPr>
          <w:rFonts w:ascii="Times New Roman" w:hAnsi="Times New Roman" w:cs="Times New Roman"/>
          <w:sz w:val="26"/>
          <w:szCs w:val="26"/>
        </w:rPr>
        <w:t>случаях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140A71" w:rsidRPr="00E97E89">
        <w:rPr>
          <w:rFonts w:ascii="Times New Roman" w:eastAsia="Times New Roman" w:hAnsi="Times New Roman" w:cs="Times New Roman"/>
          <w:sz w:val="26"/>
          <w:szCs w:val="26"/>
        </w:rPr>
        <w:t>119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140A71" w:rsidRPr="00E97E89">
        <w:rPr>
          <w:rFonts w:ascii="Times New Roman" w:eastAsia="Times New Roman" w:hAnsi="Times New Roman" w:cs="Times New Roman"/>
          <w:sz w:val="26"/>
          <w:szCs w:val="26"/>
        </w:rPr>
        <w:t>663,7</w:t>
      </w:r>
      <w:r w:rsidR="00105091" w:rsidRPr="00E97E89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B7950" w:rsidRPr="00E97E89" w:rsidRDefault="00E26109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ные нарушения </w:t>
      </w:r>
      <w:r w:rsidR="00D40E00">
        <w:rPr>
          <w:rFonts w:ascii="Times New Roman" w:hAnsi="Times New Roman" w:cs="Times New Roman"/>
          <w:sz w:val="26"/>
          <w:szCs w:val="26"/>
        </w:rPr>
        <w:t>–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 xml:space="preserve">828 638 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тыс. </w:t>
      </w:r>
      <w:r w:rsidR="009A14D2" w:rsidRPr="00D40E00">
        <w:rPr>
          <w:rFonts w:ascii="Times New Roman" w:hAnsi="Times New Roman" w:cs="Times New Roman"/>
          <w:sz w:val="26"/>
          <w:szCs w:val="26"/>
        </w:rPr>
        <w:t>рублей</w:t>
      </w:r>
      <w:r w:rsidR="003B7950" w:rsidRPr="00D40E00">
        <w:rPr>
          <w:rFonts w:ascii="Times New Roman" w:hAnsi="Times New Roman" w:cs="Times New Roman"/>
          <w:sz w:val="26"/>
          <w:szCs w:val="26"/>
        </w:rPr>
        <w:t xml:space="preserve"> (</w:t>
      </w:r>
      <w:r w:rsidR="00FB3CE5" w:rsidRPr="00D40E00">
        <w:rPr>
          <w:rFonts w:ascii="Times New Roman" w:hAnsi="Times New Roman" w:cs="Times New Roman"/>
          <w:sz w:val="26"/>
          <w:szCs w:val="26"/>
        </w:rPr>
        <w:t>305</w:t>
      </w:r>
      <w:r w:rsidR="003B7950" w:rsidRPr="00D40E00">
        <w:rPr>
          <w:rFonts w:ascii="Times New Roman" w:hAnsi="Times New Roman" w:cs="Times New Roman"/>
          <w:sz w:val="26"/>
          <w:szCs w:val="26"/>
        </w:rPr>
        <w:t xml:space="preserve"> нарушений)</w:t>
      </w:r>
      <w:r w:rsidR="009A14D2" w:rsidRPr="00D40E00">
        <w:rPr>
          <w:rFonts w:ascii="Times New Roman" w:hAnsi="Times New Roman" w:cs="Times New Roman"/>
          <w:sz w:val="26"/>
          <w:szCs w:val="26"/>
        </w:rPr>
        <w:t xml:space="preserve">, </w:t>
      </w:r>
      <w:r w:rsidR="0049225E" w:rsidRPr="00D40E00">
        <w:rPr>
          <w:rFonts w:ascii="Times New Roman" w:hAnsi="Times New Roman" w:cs="Times New Roman"/>
          <w:sz w:val="26"/>
          <w:szCs w:val="26"/>
        </w:rPr>
        <w:t>из них</w:t>
      </w:r>
      <w:r w:rsidR="0049225E">
        <w:rPr>
          <w:rFonts w:ascii="Times New Roman" w:hAnsi="Times New Roman" w:cs="Times New Roman"/>
          <w:sz w:val="26"/>
          <w:szCs w:val="26"/>
        </w:rPr>
        <w:t>:</w:t>
      </w:r>
    </w:p>
    <w:p w:rsidR="003B7950" w:rsidRPr="00E97E89" w:rsidRDefault="009A14D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при формировании и исполнени</w:t>
      </w:r>
      <w:r w:rsidR="00D40E00">
        <w:rPr>
          <w:rFonts w:ascii="Times New Roman" w:hAnsi="Times New Roman" w:cs="Times New Roman"/>
          <w:sz w:val="26"/>
          <w:szCs w:val="26"/>
        </w:rPr>
        <w:t>и</w:t>
      </w:r>
      <w:r w:rsidRPr="00E97E89">
        <w:rPr>
          <w:rFonts w:ascii="Times New Roman" w:hAnsi="Times New Roman" w:cs="Times New Roman"/>
          <w:sz w:val="26"/>
          <w:szCs w:val="26"/>
        </w:rPr>
        <w:t xml:space="preserve"> б</w:t>
      </w:r>
      <w:r w:rsidR="003B7950" w:rsidRPr="00E97E89">
        <w:rPr>
          <w:rFonts w:ascii="Times New Roman" w:hAnsi="Times New Roman" w:cs="Times New Roman"/>
          <w:sz w:val="26"/>
          <w:szCs w:val="26"/>
        </w:rPr>
        <w:t xml:space="preserve">юджетов </w:t>
      </w:r>
      <w:r w:rsidR="00D40E00">
        <w:rPr>
          <w:rFonts w:ascii="Times New Roman" w:hAnsi="Times New Roman" w:cs="Times New Roman"/>
          <w:sz w:val="26"/>
          <w:szCs w:val="26"/>
        </w:rPr>
        <w:t xml:space="preserve">– 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 xml:space="preserve">520 788,5 </w:t>
      </w:r>
      <w:r w:rsidR="003B7950" w:rsidRPr="00E97E89">
        <w:rPr>
          <w:rFonts w:ascii="Times New Roman" w:hAnsi="Times New Roman" w:cs="Times New Roman"/>
          <w:sz w:val="26"/>
          <w:szCs w:val="26"/>
        </w:rPr>
        <w:t>тыс. рублей (</w:t>
      </w:r>
      <w:r w:rsidR="00473A82" w:rsidRPr="00E97E89">
        <w:rPr>
          <w:rFonts w:ascii="Times New Roman" w:hAnsi="Times New Roman" w:cs="Times New Roman"/>
          <w:sz w:val="26"/>
          <w:szCs w:val="26"/>
        </w:rPr>
        <w:t>132</w:t>
      </w:r>
      <w:r w:rsidR="003B7950" w:rsidRPr="00E97E89">
        <w:rPr>
          <w:rFonts w:ascii="Times New Roman" w:hAnsi="Times New Roman" w:cs="Times New Roman"/>
          <w:sz w:val="26"/>
          <w:szCs w:val="26"/>
        </w:rPr>
        <w:t>);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7950" w:rsidRPr="00E97E89" w:rsidRDefault="00D40E00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>
        <w:rPr>
          <w:rFonts w:ascii="Times New Roman" w:hAnsi="Times New Roman" w:cs="Times New Roman"/>
          <w:sz w:val="26"/>
          <w:szCs w:val="26"/>
        </w:rPr>
        <w:t>(</w:t>
      </w:r>
      <w:r w:rsidR="009A14D2" w:rsidRPr="00E97E89">
        <w:rPr>
          <w:rFonts w:ascii="Times New Roman" w:hAnsi="Times New Roman" w:cs="Times New Roman"/>
          <w:sz w:val="26"/>
          <w:szCs w:val="26"/>
        </w:rPr>
        <w:t>муниципал</w:t>
      </w:r>
      <w:r w:rsidR="003B7950" w:rsidRPr="00E97E89">
        <w:rPr>
          <w:rFonts w:ascii="Times New Roman" w:hAnsi="Times New Roman" w:cs="Times New Roman"/>
          <w:sz w:val="26"/>
          <w:szCs w:val="26"/>
        </w:rPr>
        <w:t>ьных</w:t>
      </w:r>
      <w:r>
        <w:rPr>
          <w:rFonts w:ascii="Times New Roman" w:hAnsi="Times New Roman" w:cs="Times New Roman"/>
          <w:sz w:val="26"/>
          <w:szCs w:val="26"/>
        </w:rPr>
        <w:t>)</w:t>
      </w:r>
      <w:r w:rsidR="003B7950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 xml:space="preserve">закупок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3B7950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>301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 xml:space="preserve">516,5 </w:t>
      </w:r>
      <w:r w:rsidR="003B7950" w:rsidRPr="00E97E89">
        <w:rPr>
          <w:rFonts w:ascii="Times New Roman" w:hAnsi="Times New Roman" w:cs="Times New Roman"/>
          <w:sz w:val="26"/>
          <w:szCs w:val="26"/>
        </w:rPr>
        <w:t>тыс. рублей (</w:t>
      </w:r>
      <w:r w:rsidR="00473A82" w:rsidRPr="00E97E89">
        <w:rPr>
          <w:rFonts w:ascii="Times New Roman" w:hAnsi="Times New Roman" w:cs="Times New Roman"/>
          <w:sz w:val="26"/>
          <w:szCs w:val="26"/>
        </w:rPr>
        <w:t>119</w:t>
      </w:r>
      <w:r w:rsidR="003B7950" w:rsidRPr="00E97E89">
        <w:rPr>
          <w:rFonts w:ascii="Times New Roman" w:hAnsi="Times New Roman" w:cs="Times New Roman"/>
          <w:sz w:val="26"/>
          <w:szCs w:val="26"/>
        </w:rPr>
        <w:t>);</w:t>
      </w:r>
      <w:r w:rsidR="009A14D2"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3A82" w:rsidRPr="00E97E89" w:rsidRDefault="00D40E00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473A82" w:rsidRPr="00E97E89">
        <w:rPr>
          <w:rFonts w:ascii="Times New Roman" w:hAnsi="Times New Roman" w:cs="Times New Roman"/>
          <w:sz w:val="26"/>
          <w:szCs w:val="26"/>
        </w:rPr>
        <w:t>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73A82" w:rsidRPr="00E97E89">
        <w:rPr>
          <w:rFonts w:ascii="Times New Roman" w:hAnsi="Times New Roman" w:cs="Times New Roman"/>
          <w:sz w:val="26"/>
          <w:szCs w:val="26"/>
        </w:rPr>
        <w:t xml:space="preserve"> бухгалтерского учета, составлени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73A82" w:rsidRPr="00E97E89">
        <w:rPr>
          <w:rFonts w:ascii="Times New Roman" w:hAnsi="Times New Roman" w:cs="Times New Roman"/>
          <w:sz w:val="26"/>
          <w:szCs w:val="26"/>
        </w:rPr>
        <w:t xml:space="preserve"> и представлени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473A82" w:rsidRPr="00E97E89">
        <w:rPr>
          <w:rFonts w:ascii="Times New Roman" w:hAnsi="Times New Roman" w:cs="Times New Roman"/>
          <w:sz w:val="26"/>
          <w:szCs w:val="26"/>
        </w:rPr>
        <w:t xml:space="preserve"> бухгалтерской (финансовой) отчетности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 xml:space="preserve">3929,9 </w:t>
      </w:r>
      <w:r w:rsidR="00473A82" w:rsidRPr="00E97E89">
        <w:rPr>
          <w:rFonts w:ascii="Times New Roman" w:hAnsi="Times New Roman" w:cs="Times New Roman"/>
          <w:sz w:val="26"/>
          <w:szCs w:val="26"/>
        </w:rPr>
        <w:t>тыс. рублей (24);</w:t>
      </w:r>
    </w:p>
    <w:p w:rsidR="00473A82" w:rsidRPr="00E97E89" w:rsidRDefault="00473A8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в сфере управления и распоряжения государственной (муниципальной) собственностью – </w:t>
      </w:r>
      <w:r w:rsidRPr="00E97E89">
        <w:rPr>
          <w:rFonts w:ascii="Times New Roman" w:eastAsia="Times New Roman" w:hAnsi="Times New Roman" w:cs="Times New Roman"/>
          <w:sz w:val="26"/>
          <w:szCs w:val="26"/>
        </w:rPr>
        <w:t>2125,9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 (26);</w:t>
      </w:r>
    </w:p>
    <w:p w:rsidR="003B7950" w:rsidRPr="00E97E89" w:rsidRDefault="009A14D2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прочие н</w:t>
      </w:r>
      <w:r w:rsidR="003B7950" w:rsidRPr="00E97E89">
        <w:rPr>
          <w:rFonts w:ascii="Times New Roman" w:hAnsi="Times New Roman" w:cs="Times New Roman"/>
          <w:sz w:val="26"/>
          <w:szCs w:val="26"/>
        </w:rPr>
        <w:t xml:space="preserve">арушения </w:t>
      </w:r>
      <w:r w:rsidR="00766CAF">
        <w:rPr>
          <w:rFonts w:ascii="Times New Roman" w:hAnsi="Times New Roman" w:cs="Times New Roman"/>
          <w:sz w:val="26"/>
          <w:szCs w:val="26"/>
        </w:rPr>
        <w:t xml:space="preserve">– </w:t>
      </w:r>
      <w:r w:rsidR="00473A82" w:rsidRPr="00E97E89">
        <w:rPr>
          <w:rFonts w:ascii="Times New Roman" w:eastAsia="Times New Roman" w:hAnsi="Times New Roman" w:cs="Times New Roman"/>
          <w:sz w:val="26"/>
          <w:szCs w:val="26"/>
        </w:rPr>
        <w:t>277,2</w:t>
      </w:r>
      <w:r w:rsidR="003B7950" w:rsidRPr="00E97E89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473A82" w:rsidRPr="00E97E89">
        <w:rPr>
          <w:rFonts w:ascii="Times New Roman" w:hAnsi="Times New Roman" w:cs="Times New Roman"/>
          <w:sz w:val="26"/>
          <w:szCs w:val="26"/>
        </w:rPr>
        <w:t>4).</w:t>
      </w:r>
    </w:p>
    <w:p w:rsidR="00285F37" w:rsidRPr="00616739" w:rsidRDefault="00285F37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739">
        <w:rPr>
          <w:rFonts w:ascii="Times New Roman" w:hAnsi="Times New Roman" w:cs="Times New Roman"/>
          <w:sz w:val="26"/>
          <w:szCs w:val="26"/>
        </w:rPr>
        <w:t>5. </w:t>
      </w:r>
      <w:proofErr w:type="gramStart"/>
      <w:r w:rsidR="00766CAF" w:rsidRPr="00616739">
        <w:rPr>
          <w:rFonts w:ascii="Times New Roman" w:hAnsi="Times New Roman" w:cs="Times New Roman"/>
          <w:sz w:val="26"/>
          <w:szCs w:val="26"/>
        </w:rPr>
        <w:t xml:space="preserve">Мероприятиями охвачено </w:t>
      </w:r>
      <w:r w:rsidRPr="00616739">
        <w:rPr>
          <w:rFonts w:ascii="Times New Roman" w:hAnsi="Times New Roman" w:cs="Times New Roman"/>
          <w:sz w:val="26"/>
          <w:szCs w:val="26"/>
        </w:rPr>
        <w:t>1</w:t>
      </w:r>
      <w:r w:rsidR="00F86BB4" w:rsidRPr="00616739">
        <w:rPr>
          <w:rFonts w:ascii="Times New Roman" w:hAnsi="Times New Roman" w:cs="Times New Roman"/>
          <w:sz w:val="26"/>
          <w:szCs w:val="26"/>
        </w:rPr>
        <w:t>4</w:t>
      </w:r>
      <w:r w:rsidR="00787C9E" w:rsidRPr="00616739">
        <w:rPr>
          <w:rFonts w:ascii="Times New Roman" w:hAnsi="Times New Roman" w:cs="Times New Roman"/>
          <w:sz w:val="26"/>
          <w:szCs w:val="26"/>
        </w:rPr>
        <w:t>0</w:t>
      </w:r>
      <w:r w:rsidRPr="00616739">
        <w:rPr>
          <w:rFonts w:ascii="Times New Roman" w:hAnsi="Times New Roman" w:cs="Times New Roman"/>
          <w:sz w:val="26"/>
          <w:szCs w:val="26"/>
        </w:rPr>
        <w:t xml:space="preserve"> объектов </w:t>
      </w:r>
      <w:r w:rsidR="00766CAF" w:rsidRPr="00616739">
        <w:rPr>
          <w:rFonts w:ascii="Times New Roman" w:hAnsi="Times New Roman"/>
          <w:sz w:val="26"/>
          <w:szCs w:val="26"/>
        </w:rPr>
        <w:t>органов государственной власти Республики Хакасия</w:t>
      </w:r>
      <w:r w:rsidR="00766CAF"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766CAF" w:rsidRPr="00616739">
        <w:rPr>
          <w:rFonts w:ascii="Times New Roman" w:hAnsi="Times New Roman"/>
          <w:sz w:val="26"/>
          <w:szCs w:val="26"/>
        </w:rPr>
        <w:t>и местного самоуправления в Республике Хакасия,</w:t>
      </w:r>
      <w:r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766CAF" w:rsidRPr="00616739">
        <w:rPr>
          <w:rFonts w:ascii="Times New Roman" w:hAnsi="Times New Roman" w:cs="Times New Roman"/>
          <w:sz w:val="26"/>
          <w:szCs w:val="26"/>
        </w:rPr>
        <w:t xml:space="preserve">иных органов и организаций, которым </w:t>
      </w:r>
      <w:r w:rsidRPr="00616739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="007B0673" w:rsidRPr="00616739">
        <w:rPr>
          <w:rFonts w:ascii="Times New Roman" w:hAnsi="Times New Roman" w:cs="Times New Roman"/>
          <w:sz w:val="26"/>
          <w:szCs w:val="26"/>
        </w:rPr>
        <w:t>344</w:t>
      </w:r>
      <w:r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F86BB4" w:rsidRPr="00616739">
        <w:rPr>
          <w:rFonts w:ascii="Times New Roman" w:hAnsi="Times New Roman" w:cs="Times New Roman"/>
          <w:sz w:val="26"/>
          <w:szCs w:val="26"/>
        </w:rPr>
        <w:t>требовани</w:t>
      </w:r>
      <w:r w:rsidR="007B0673" w:rsidRPr="00616739">
        <w:rPr>
          <w:rFonts w:ascii="Times New Roman" w:hAnsi="Times New Roman" w:cs="Times New Roman"/>
          <w:sz w:val="26"/>
          <w:szCs w:val="26"/>
        </w:rPr>
        <w:t>я</w:t>
      </w:r>
      <w:r w:rsidR="00F86BB4" w:rsidRPr="00616739">
        <w:rPr>
          <w:rFonts w:ascii="Times New Roman" w:hAnsi="Times New Roman" w:cs="Times New Roman"/>
          <w:sz w:val="26"/>
          <w:szCs w:val="26"/>
        </w:rPr>
        <w:t xml:space="preserve">, </w:t>
      </w:r>
      <w:r w:rsidRPr="00616739">
        <w:rPr>
          <w:rFonts w:ascii="Times New Roman" w:hAnsi="Times New Roman" w:cs="Times New Roman"/>
          <w:sz w:val="26"/>
          <w:szCs w:val="26"/>
        </w:rPr>
        <w:t>предложени</w:t>
      </w:r>
      <w:r w:rsidR="007B0673" w:rsidRPr="00616739">
        <w:rPr>
          <w:rFonts w:ascii="Times New Roman" w:hAnsi="Times New Roman" w:cs="Times New Roman"/>
          <w:sz w:val="26"/>
          <w:szCs w:val="26"/>
        </w:rPr>
        <w:t>я</w:t>
      </w:r>
      <w:r w:rsidRPr="00616739">
        <w:rPr>
          <w:rFonts w:ascii="Times New Roman" w:hAnsi="Times New Roman" w:cs="Times New Roman"/>
          <w:sz w:val="26"/>
          <w:szCs w:val="26"/>
        </w:rPr>
        <w:t xml:space="preserve"> и рекомендаци</w:t>
      </w:r>
      <w:r w:rsidR="007B0673" w:rsidRPr="00616739">
        <w:rPr>
          <w:rFonts w:ascii="Times New Roman" w:hAnsi="Times New Roman" w:cs="Times New Roman"/>
          <w:sz w:val="26"/>
          <w:szCs w:val="26"/>
        </w:rPr>
        <w:t>и</w:t>
      </w:r>
      <w:r w:rsidRPr="00616739">
        <w:rPr>
          <w:rFonts w:ascii="Times New Roman" w:hAnsi="Times New Roman" w:cs="Times New Roman"/>
          <w:sz w:val="26"/>
          <w:szCs w:val="26"/>
        </w:rPr>
        <w:t xml:space="preserve"> по устранению и предупреждению выявленных нарушений и недостатков, из них в полной мере реализовано 2</w:t>
      </w:r>
      <w:r w:rsidR="00F86BB4" w:rsidRPr="00616739">
        <w:rPr>
          <w:rFonts w:ascii="Times New Roman" w:hAnsi="Times New Roman" w:cs="Times New Roman"/>
          <w:sz w:val="26"/>
          <w:szCs w:val="26"/>
        </w:rPr>
        <w:t>34 предложения (</w:t>
      </w:r>
      <w:r w:rsidR="007B0673" w:rsidRPr="00616739">
        <w:rPr>
          <w:rFonts w:ascii="Times New Roman" w:hAnsi="Times New Roman" w:cs="Times New Roman"/>
          <w:sz w:val="26"/>
          <w:szCs w:val="26"/>
        </w:rPr>
        <w:t>68</w:t>
      </w:r>
      <w:r w:rsidRPr="00616739">
        <w:rPr>
          <w:rFonts w:ascii="Times New Roman" w:hAnsi="Times New Roman" w:cs="Times New Roman"/>
          <w:sz w:val="26"/>
          <w:szCs w:val="26"/>
        </w:rPr>
        <w:t>%), ч</w:t>
      </w:r>
      <w:r w:rsidR="00F86BB4" w:rsidRPr="00616739">
        <w:rPr>
          <w:rFonts w:ascii="Times New Roman" w:hAnsi="Times New Roman" w:cs="Times New Roman"/>
          <w:sz w:val="26"/>
          <w:szCs w:val="26"/>
        </w:rPr>
        <w:t>астично реализовано 9</w:t>
      </w:r>
      <w:r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7B0673" w:rsidRPr="00616739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Pr="00616739">
        <w:rPr>
          <w:rFonts w:ascii="Times New Roman" w:hAnsi="Times New Roman" w:cs="Times New Roman"/>
          <w:sz w:val="26"/>
          <w:szCs w:val="26"/>
        </w:rPr>
        <w:t>(</w:t>
      </w:r>
      <w:r w:rsidR="007B0673" w:rsidRPr="00616739">
        <w:rPr>
          <w:rFonts w:ascii="Times New Roman" w:hAnsi="Times New Roman" w:cs="Times New Roman"/>
          <w:sz w:val="26"/>
          <w:szCs w:val="26"/>
        </w:rPr>
        <w:t>2,6</w:t>
      </w:r>
      <w:r w:rsidRPr="00616739">
        <w:rPr>
          <w:rFonts w:ascii="Times New Roman" w:hAnsi="Times New Roman" w:cs="Times New Roman"/>
          <w:sz w:val="26"/>
          <w:szCs w:val="26"/>
        </w:rPr>
        <w:t>%)</w:t>
      </w:r>
      <w:r w:rsidR="007B0673" w:rsidRPr="00616739">
        <w:rPr>
          <w:rFonts w:ascii="Times New Roman" w:hAnsi="Times New Roman" w:cs="Times New Roman"/>
          <w:sz w:val="26"/>
          <w:szCs w:val="26"/>
        </w:rPr>
        <w:t>,</w:t>
      </w:r>
      <w:r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7B0673" w:rsidRPr="00616739">
        <w:rPr>
          <w:rFonts w:ascii="Times New Roman" w:hAnsi="Times New Roman"/>
          <w:sz w:val="26"/>
          <w:szCs w:val="26"/>
        </w:rPr>
        <w:t>сроки исполнения не наступили</w:t>
      </w:r>
      <w:r w:rsidR="007B0673" w:rsidRPr="00616739">
        <w:rPr>
          <w:rFonts w:ascii="Times New Roman" w:hAnsi="Times New Roman" w:cs="Times New Roman"/>
          <w:sz w:val="26"/>
          <w:szCs w:val="26"/>
        </w:rPr>
        <w:t xml:space="preserve"> по </w:t>
      </w:r>
      <w:r w:rsidR="007B0673" w:rsidRPr="00616739">
        <w:rPr>
          <w:rFonts w:ascii="Times New Roman" w:hAnsi="Times New Roman"/>
          <w:sz w:val="26"/>
          <w:szCs w:val="26"/>
        </w:rPr>
        <w:t xml:space="preserve">48-ми требованиям (14%) </w:t>
      </w:r>
      <w:r w:rsidRPr="00616739">
        <w:rPr>
          <w:rFonts w:ascii="Times New Roman" w:hAnsi="Times New Roman" w:cs="Times New Roman"/>
          <w:sz w:val="26"/>
          <w:szCs w:val="26"/>
        </w:rPr>
        <w:t>и не реализовано 5</w:t>
      </w:r>
      <w:r w:rsidR="00F86BB4" w:rsidRPr="00616739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616739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105091" w:rsidRPr="00616739">
        <w:rPr>
          <w:rFonts w:ascii="Times New Roman" w:hAnsi="Times New Roman" w:cs="Times New Roman"/>
          <w:sz w:val="26"/>
          <w:szCs w:val="26"/>
        </w:rPr>
        <w:t>я</w:t>
      </w:r>
      <w:r w:rsidRPr="00616739">
        <w:rPr>
          <w:rFonts w:ascii="Times New Roman" w:hAnsi="Times New Roman" w:cs="Times New Roman"/>
          <w:sz w:val="26"/>
          <w:szCs w:val="26"/>
        </w:rPr>
        <w:t xml:space="preserve"> (</w:t>
      </w:r>
      <w:r w:rsidR="00F86BB4" w:rsidRPr="00616739">
        <w:rPr>
          <w:rFonts w:ascii="Times New Roman" w:hAnsi="Times New Roman" w:cs="Times New Roman"/>
          <w:sz w:val="26"/>
          <w:szCs w:val="26"/>
        </w:rPr>
        <w:t>1</w:t>
      </w:r>
      <w:r w:rsidR="007B0673" w:rsidRPr="00616739">
        <w:rPr>
          <w:rFonts w:ascii="Times New Roman" w:hAnsi="Times New Roman" w:cs="Times New Roman"/>
          <w:sz w:val="26"/>
          <w:szCs w:val="26"/>
        </w:rPr>
        <w:t>5</w:t>
      </w:r>
      <w:r w:rsidR="00F86BB4" w:rsidRPr="00616739">
        <w:rPr>
          <w:rFonts w:ascii="Times New Roman" w:hAnsi="Times New Roman" w:cs="Times New Roman"/>
          <w:sz w:val="26"/>
          <w:szCs w:val="26"/>
        </w:rPr>
        <w:t>,</w:t>
      </w:r>
      <w:r w:rsidR="007B0673" w:rsidRPr="00616739">
        <w:rPr>
          <w:rFonts w:ascii="Times New Roman" w:hAnsi="Times New Roman" w:cs="Times New Roman"/>
          <w:sz w:val="26"/>
          <w:szCs w:val="26"/>
        </w:rPr>
        <w:t>4</w:t>
      </w:r>
      <w:r w:rsidRPr="00616739">
        <w:rPr>
          <w:rFonts w:ascii="Times New Roman" w:hAnsi="Times New Roman" w:cs="Times New Roman"/>
          <w:sz w:val="26"/>
          <w:szCs w:val="26"/>
        </w:rPr>
        <w:t>%).</w:t>
      </w:r>
    </w:p>
    <w:p w:rsidR="0008071C" w:rsidRPr="00E97E89" w:rsidRDefault="00D47D74" w:rsidP="00080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739">
        <w:rPr>
          <w:rFonts w:ascii="Times New Roman" w:hAnsi="Times New Roman" w:cs="Times New Roman"/>
          <w:sz w:val="26"/>
          <w:szCs w:val="26"/>
        </w:rPr>
        <w:t>6</w:t>
      </w:r>
      <w:r w:rsidR="00133ADF" w:rsidRPr="00616739">
        <w:rPr>
          <w:rFonts w:ascii="Times New Roman" w:hAnsi="Times New Roman" w:cs="Times New Roman"/>
          <w:sz w:val="26"/>
          <w:szCs w:val="26"/>
        </w:rPr>
        <w:t>. Палатой внесен</w:t>
      </w:r>
      <w:r w:rsidRPr="00616739">
        <w:rPr>
          <w:rFonts w:ascii="Times New Roman" w:hAnsi="Times New Roman" w:cs="Times New Roman"/>
          <w:sz w:val="26"/>
          <w:szCs w:val="26"/>
        </w:rPr>
        <w:t>ы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</w:t>
      </w:r>
      <w:r w:rsidR="00F76BC6" w:rsidRPr="00616739">
        <w:rPr>
          <w:rFonts w:ascii="Times New Roman" w:hAnsi="Times New Roman" w:cs="Times New Roman"/>
          <w:sz w:val="26"/>
          <w:szCs w:val="26"/>
        </w:rPr>
        <w:t>4</w:t>
      </w:r>
      <w:r w:rsidR="000716ED" w:rsidRPr="00616739">
        <w:rPr>
          <w:rFonts w:ascii="Times New Roman" w:hAnsi="Times New Roman" w:cs="Times New Roman"/>
          <w:sz w:val="26"/>
          <w:szCs w:val="26"/>
        </w:rPr>
        <w:t>1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F76BC6" w:rsidRPr="00616739">
        <w:rPr>
          <w:rFonts w:ascii="Times New Roman" w:hAnsi="Times New Roman" w:cs="Times New Roman"/>
          <w:sz w:val="26"/>
          <w:szCs w:val="26"/>
        </w:rPr>
        <w:t>е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руководителям </w:t>
      </w:r>
      <w:r w:rsidR="00C05879" w:rsidRPr="0061673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133ADF" w:rsidRPr="00616739">
        <w:rPr>
          <w:rFonts w:ascii="Times New Roman" w:hAnsi="Times New Roman" w:cs="Times New Roman"/>
          <w:sz w:val="26"/>
          <w:szCs w:val="26"/>
        </w:rPr>
        <w:t>провер</w:t>
      </w:r>
      <w:r w:rsidR="00C05879" w:rsidRPr="00616739">
        <w:rPr>
          <w:rFonts w:ascii="Times New Roman" w:hAnsi="Times New Roman" w:cs="Times New Roman"/>
          <w:sz w:val="26"/>
          <w:szCs w:val="26"/>
        </w:rPr>
        <w:t>ок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по результатам </w:t>
      </w:r>
      <w:r w:rsidR="003E2CB5" w:rsidRPr="00616739">
        <w:rPr>
          <w:rFonts w:ascii="Times New Roman" w:hAnsi="Times New Roman" w:cs="Times New Roman"/>
          <w:sz w:val="26"/>
          <w:szCs w:val="26"/>
        </w:rPr>
        <w:t>11</w:t>
      </w:r>
      <w:r w:rsidR="00133ADF" w:rsidRPr="00616739">
        <w:rPr>
          <w:rFonts w:ascii="Times New Roman" w:hAnsi="Times New Roman" w:cs="Times New Roman"/>
          <w:sz w:val="26"/>
          <w:szCs w:val="26"/>
        </w:rPr>
        <w:t>-</w:t>
      </w:r>
      <w:r w:rsidR="003E2CB5" w:rsidRPr="00616739">
        <w:rPr>
          <w:rFonts w:ascii="Times New Roman" w:hAnsi="Times New Roman" w:cs="Times New Roman"/>
          <w:sz w:val="26"/>
          <w:szCs w:val="26"/>
        </w:rPr>
        <w:t>ти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контрольных </w:t>
      </w:r>
      <w:r w:rsidR="003E2CB5" w:rsidRPr="00616739">
        <w:rPr>
          <w:rFonts w:ascii="Times New Roman" w:hAnsi="Times New Roman" w:cs="Times New Roman"/>
          <w:sz w:val="26"/>
          <w:szCs w:val="26"/>
        </w:rPr>
        <w:t>и одного эксп</w:t>
      </w:r>
      <w:bookmarkStart w:id="0" w:name="_GoBack"/>
      <w:bookmarkEnd w:id="0"/>
      <w:r w:rsidR="003E2CB5" w:rsidRPr="00616739">
        <w:rPr>
          <w:rFonts w:ascii="Times New Roman" w:hAnsi="Times New Roman" w:cs="Times New Roman"/>
          <w:sz w:val="26"/>
          <w:szCs w:val="26"/>
        </w:rPr>
        <w:t>ертно-аналитического мероприятия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, </w:t>
      </w:r>
      <w:r w:rsidRPr="00616739">
        <w:rPr>
          <w:rFonts w:ascii="Times New Roman" w:hAnsi="Times New Roman" w:cs="Times New Roman"/>
          <w:sz w:val="26"/>
          <w:szCs w:val="26"/>
        </w:rPr>
        <w:t>содержащие 206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E3418B" w:rsidRPr="00616739">
        <w:rPr>
          <w:rFonts w:ascii="Times New Roman" w:hAnsi="Times New Roman" w:cs="Times New Roman"/>
          <w:sz w:val="26"/>
          <w:szCs w:val="26"/>
        </w:rPr>
        <w:t>й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по устранению выявленных нарушений законодательства и недостатков в деятельности органов исполнительной власти и местного самоуправления, из которых на момент проверки выполнено 1</w:t>
      </w:r>
      <w:r w:rsidR="00F76BC6" w:rsidRPr="00616739">
        <w:rPr>
          <w:rFonts w:ascii="Times New Roman" w:hAnsi="Times New Roman" w:cs="Times New Roman"/>
          <w:sz w:val="26"/>
          <w:szCs w:val="26"/>
        </w:rPr>
        <w:t>4</w:t>
      </w:r>
      <w:r w:rsidR="00673396" w:rsidRPr="00616739">
        <w:rPr>
          <w:rFonts w:ascii="Times New Roman" w:hAnsi="Times New Roman" w:cs="Times New Roman"/>
          <w:sz w:val="26"/>
          <w:szCs w:val="26"/>
        </w:rPr>
        <w:t>9</w:t>
      </w:r>
      <w:r w:rsidR="00133ADF" w:rsidRPr="00616739">
        <w:rPr>
          <w:rFonts w:ascii="Times New Roman" w:hAnsi="Times New Roman" w:cs="Times New Roman"/>
          <w:sz w:val="26"/>
          <w:szCs w:val="26"/>
        </w:rPr>
        <w:t xml:space="preserve"> требований (</w:t>
      </w:r>
      <w:r w:rsidRPr="00616739">
        <w:rPr>
          <w:rFonts w:ascii="Times New Roman" w:hAnsi="Times New Roman" w:cs="Times New Roman"/>
          <w:sz w:val="26"/>
          <w:szCs w:val="26"/>
        </w:rPr>
        <w:t>72</w:t>
      </w:r>
      <w:r w:rsidR="00F76BC6" w:rsidRPr="00616739">
        <w:rPr>
          <w:rFonts w:ascii="Times New Roman" w:hAnsi="Times New Roman" w:cs="Times New Roman"/>
          <w:sz w:val="26"/>
          <w:szCs w:val="26"/>
        </w:rPr>
        <w:t>,</w:t>
      </w:r>
      <w:r w:rsidR="00673396" w:rsidRPr="00616739">
        <w:rPr>
          <w:rFonts w:ascii="Times New Roman" w:hAnsi="Times New Roman" w:cs="Times New Roman"/>
          <w:sz w:val="26"/>
          <w:szCs w:val="26"/>
        </w:rPr>
        <w:t>3</w:t>
      </w:r>
      <w:r w:rsidR="00133ADF" w:rsidRPr="00616739">
        <w:rPr>
          <w:rFonts w:ascii="Times New Roman" w:hAnsi="Times New Roman" w:cs="Times New Roman"/>
          <w:sz w:val="26"/>
          <w:szCs w:val="26"/>
        </w:rPr>
        <w:t>%)</w:t>
      </w:r>
      <w:r w:rsidR="0008071C" w:rsidRPr="00616739">
        <w:rPr>
          <w:rFonts w:ascii="Times New Roman" w:hAnsi="Times New Roman" w:cs="Times New Roman"/>
          <w:sz w:val="26"/>
          <w:szCs w:val="26"/>
        </w:rPr>
        <w:t>, по 48-ми предложениям срок исполнения не наступи</w:t>
      </w:r>
      <w:r w:rsidR="0008071C" w:rsidRPr="00E97E89">
        <w:rPr>
          <w:rFonts w:ascii="Times New Roman" w:hAnsi="Times New Roman" w:cs="Times New Roman"/>
          <w:sz w:val="26"/>
          <w:szCs w:val="26"/>
        </w:rPr>
        <w:t>л</w:t>
      </w:r>
      <w:r w:rsidR="0008071C">
        <w:rPr>
          <w:rFonts w:ascii="Times New Roman" w:hAnsi="Times New Roman" w:cs="Times New Roman"/>
          <w:sz w:val="26"/>
          <w:szCs w:val="26"/>
        </w:rPr>
        <w:t xml:space="preserve"> (23,3%).</w:t>
      </w:r>
    </w:p>
    <w:p w:rsidR="000716ED" w:rsidRPr="00E97E89" w:rsidRDefault="003E2CB5" w:rsidP="00E97E89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716ED" w:rsidRPr="00E97E89">
        <w:rPr>
          <w:rFonts w:ascii="Times New Roman" w:hAnsi="Times New Roman" w:cs="Times New Roman"/>
          <w:sz w:val="26"/>
          <w:szCs w:val="26"/>
        </w:rPr>
        <w:t>Кроме того, в Министерство финансов Республики Хакасия направлено одно уведомление о при</w:t>
      </w:r>
      <w:r w:rsidR="0008071C">
        <w:rPr>
          <w:rFonts w:ascii="Times New Roman" w:hAnsi="Times New Roman" w:cs="Times New Roman"/>
          <w:sz w:val="26"/>
          <w:szCs w:val="26"/>
        </w:rPr>
        <w:t>ме</w:t>
      </w:r>
      <w:r w:rsidR="000716ED" w:rsidRPr="00E97E89">
        <w:rPr>
          <w:rFonts w:ascii="Times New Roman" w:hAnsi="Times New Roman" w:cs="Times New Roman"/>
          <w:sz w:val="26"/>
          <w:szCs w:val="26"/>
        </w:rPr>
        <w:t>н</w:t>
      </w:r>
      <w:r w:rsidR="0008071C">
        <w:rPr>
          <w:rFonts w:ascii="Times New Roman" w:hAnsi="Times New Roman" w:cs="Times New Roman"/>
          <w:sz w:val="26"/>
          <w:szCs w:val="26"/>
        </w:rPr>
        <w:t>ен</w:t>
      </w:r>
      <w:r w:rsidR="000716ED" w:rsidRPr="00E97E89">
        <w:rPr>
          <w:rFonts w:ascii="Times New Roman" w:hAnsi="Times New Roman" w:cs="Times New Roman"/>
          <w:sz w:val="26"/>
          <w:szCs w:val="26"/>
        </w:rPr>
        <w:t xml:space="preserve">ии бюджетных мер принуждения в отношении администрации Куйбышевского сельсовета </w:t>
      </w:r>
      <w:proofErr w:type="spellStart"/>
      <w:r w:rsidR="000716ED" w:rsidRPr="00E97E89">
        <w:rPr>
          <w:rFonts w:ascii="Times New Roman" w:hAnsi="Times New Roman" w:cs="Times New Roman"/>
          <w:sz w:val="26"/>
          <w:szCs w:val="26"/>
        </w:rPr>
        <w:t>Бейского</w:t>
      </w:r>
      <w:proofErr w:type="spellEnd"/>
      <w:r w:rsidR="000716ED" w:rsidRPr="00E97E89">
        <w:rPr>
          <w:rFonts w:ascii="Times New Roman" w:hAnsi="Times New Roman" w:cs="Times New Roman"/>
          <w:sz w:val="26"/>
          <w:szCs w:val="26"/>
        </w:rPr>
        <w:t xml:space="preserve"> района по факту нецелевого использования бюджетных средств</w:t>
      </w:r>
      <w:r w:rsidR="0008071C">
        <w:rPr>
          <w:rFonts w:ascii="Times New Roman" w:hAnsi="Times New Roman" w:cs="Times New Roman"/>
          <w:sz w:val="26"/>
          <w:szCs w:val="26"/>
        </w:rPr>
        <w:t xml:space="preserve"> (информация о принятом решении в Палату не поступила)</w:t>
      </w:r>
      <w:r w:rsidR="000716ED" w:rsidRPr="00E97E89">
        <w:rPr>
          <w:rFonts w:ascii="Times New Roman" w:hAnsi="Times New Roman" w:cs="Times New Roman"/>
          <w:sz w:val="26"/>
          <w:szCs w:val="26"/>
        </w:rPr>
        <w:t>.</w:t>
      </w:r>
    </w:p>
    <w:p w:rsidR="00D47D74" w:rsidRDefault="00D47D74" w:rsidP="00D47D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7. </w:t>
      </w:r>
      <w:proofErr w:type="gramStart"/>
      <w:r w:rsidRPr="00E97E89">
        <w:rPr>
          <w:rFonts w:ascii="Times New Roman" w:hAnsi="Times New Roman" w:cs="Times New Roman"/>
          <w:sz w:val="26"/>
          <w:szCs w:val="26"/>
        </w:rPr>
        <w:t xml:space="preserve">Устранено финансовых нарушений на общую сумму 3606,1 тыс. рублей, в том числе администрацией </w:t>
      </w:r>
      <w:proofErr w:type="spellStart"/>
      <w:r w:rsidRPr="00E97E89">
        <w:rPr>
          <w:rFonts w:ascii="Times New Roman" w:hAnsi="Times New Roman" w:cs="Times New Roman"/>
          <w:sz w:val="26"/>
          <w:szCs w:val="26"/>
        </w:rPr>
        <w:t>Ширинского</w:t>
      </w:r>
      <w:proofErr w:type="spellEnd"/>
      <w:r w:rsidRPr="00E97E89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>3490 тыс. рублей, ГБПОУ РХ «Профессиональное училище № 18»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E97E89">
        <w:rPr>
          <w:rFonts w:ascii="Times New Roman" w:hAnsi="Times New Roman" w:cs="Times New Roman"/>
          <w:sz w:val="26"/>
          <w:szCs w:val="26"/>
        </w:rPr>
        <w:t xml:space="preserve"> 42,3 тыс. рублей, ГАУ РХ «Редакция газеты «Хакасия»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 xml:space="preserve">30 тыс. рублей, ГБУЗ РХ «Черногорский межрайонный родильный дом»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 xml:space="preserve">27,2 тыс. рублей и ГБПОУ РХ «Профессиональное училище № 13»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97E89">
        <w:rPr>
          <w:rFonts w:ascii="Times New Roman" w:hAnsi="Times New Roman" w:cs="Times New Roman"/>
          <w:sz w:val="26"/>
          <w:szCs w:val="26"/>
        </w:rPr>
        <w:t>16,6 тыс. рублей.</w:t>
      </w:r>
      <w:proofErr w:type="gramEnd"/>
    </w:p>
    <w:p w:rsidR="00EA2BF0" w:rsidRPr="00E97E89" w:rsidRDefault="00EA2BF0" w:rsidP="00EA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BF0">
        <w:rPr>
          <w:rFonts w:ascii="Times New Roman" w:hAnsi="Times New Roman" w:cs="Times New Roman"/>
          <w:sz w:val="26"/>
          <w:szCs w:val="26"/>
        </w:rPr>
        <w:t>Предложения и выводы Палаты по 2-м контрольным мероприятиям о нецелевом использовании средств республиканского бюджета на сумму 3873,6 тыс. рублей и об обеспечении возврата средств господдержки в республиканский бюджет на сумму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97E8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 оспариваются в Арбитражном суде Республики Хакасия</w:t>
      </w:r>
      <w:r w:rsidRPr="00EA2BF0">
        <w:rPr>
          <w:rFonts w:ascii="Times New Roman" w:hAnsi="Times New Roman" w:cs="Times New Roman"/>
          <w:sz w:val="26"/>
          <w:szCs w:val="26"/>
        </w:rPr>
        <w:t>.</w:t>
      </w:r>
    </w:p>
    <w:p w:rsidR="00EA2BF0" w:rsidRDefault="00EA2BF0" w:rsidP="00D47D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D74" w:rsidRPr="00E97E89" w:rsidRDefault="0008071C" w:rsidP="00D47D7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47D74" w:rsidRPr="00E97E89">
        <w:rPr>
          <w:rFonts w:ascii="Times New Roman" w:hAnsi="Times New Roman"/>
          <w:sz w:val="26"/>
          <w:szCs w:val="26"/>
        </w:rPr>
        <w:t xml:space="preserve">. Выводы и предложения Палаты учтены при подготовке 6-ти </w:t>
      </w:r>
      <w:r w:rsidR="00D47D74">
        <w:rPr>
          <w:rFonts w:ascii="Times New Roman" w:hAnsi="Times New Roman"/>
          <w:sz w:val="26"/>
          <w:szCs w:val="26"/>
        </w:rPr>
        <w:t>З</w:t>
      </w:r>
      <w:r w:rsidR="00D47D74" w:rsidRPr="00E97E89">
        <w:rPr>
          <w:rFonts w:ascii="Times New Roman" w:hAnsi="Times New Roman"/>
          <w:sz w:val="26"/>
          <w:szCs w:val="26"/>
        </w:rPr>
        <w:t xml:space="preserve">аконов Республики Хакасия, 25-ти постановлений Правительства Республики Хакасия,              6-ти </w:t>
      </w:r>
      <w:r w:rsidR="00D47D74">
        <w:rPr>
          <w:rFonts w:ascii="Times New Roman" w:hAnsi="Times New Roman"/>
          <w:sz w:val="26"/>
          <w:szCs w:val="26"/>
        </w:rPr>
        <w:t>муниципаль</w:t>
      </w:r>
      <w:r w:rsidR="00D47D74" w:rsidRPr="00E97E89">
        <w:rPr>
          <w:rFonts w:ascii="Times New Roman" w:hAnsi="Times New Roman"/>
          <w:sz w:val="26"/>
          <w:szCs w:val="26"/>
        </w:rPr>
        <w:t>ных правовых актов, а также 14-ти внутриведомственных организационно-распорядительных документов органов исполнительной власти Республики Хакасия и подведомственных им учреждений.</w:t>
      </w:r>
    </w:p>
    <w:p w:rsidR="007261B7" w:rsidRDefault="00133ADF" w:rsidP="00726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9. По официальным запросам и в соответствии с </w:t>
      </w:r>
      <w:r w:rsidR="0008071C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E97E89">
        <w:rPr>
          <w:rFonts w:ascii="Times New Roman" w:hAnsi="Times New Roman" w:cs="Times New Roman"/>
          <w:sz w:val="26"/>
          <w:szCs w:val="26"/>
        </w:rPr>
        <w:t>законодательством в органы прокуратуры</w:t>
      </w:r>
      <w:r w:rsidR="000D6B68" w:rsidRPr="00E97E8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tgtFrame="_blank" w:history="1">
        <w:r w:rsidR="000D6B68" w:rsidRPr="00E97E89">
          <w:rPr>
            <w:rFonts w:ascii="Times New Roman" w:hAnsi="Times New Roman" w:cs="Times New Roman"/>
            <w:sz w:val="26"/>
            <w:szCs w:val="26"/>
          </w:rPr>
          <w:t>Министерство внутренних дел по Республике Хакасия</w:t>
        </w:r>
      </w:hyperlink>
      <w:r w:rsidR="000D6B68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="000D6B68" w:rsidRPr="00E97E89">
        <w:rPr>
          <w:rFonts w:ascii="Times New Roman" w:hAnsi="Times New Roman" w:cs="Times New Roman"/>
          <w:sz w:val="26"/>
          <w:szCs w:val="26"/>
        </w:rPr>
        <w:t>30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материалов по 1</w:t>
      </w:r>
      <w:r w:rsidR="000D6B68" w:rsidRPr="00E97E89">
        <w:rPr>
          <w:rFonts w:ascii="Times New Roman" w:hAnsi="Times New Roman" w:cs="Times New Roman"/>
          <w:sz w:val="26"/>
          <w:szCs w:val="26"/>
        </w:rPr>
        <w:t>3</w:t>
      </w:r>
      <w:r w:rsidRPr="00E97E89">
        <w:rPr>
          <w:rFonts w:ascii="Times New Roman" w:hAnsi="Times New Roman" w:cs="Times New Roman"/>
          <w:sz w:val="26"/>
          <w:szCs w:val="26"/>
        </w:rPr>
        <w:t>-ти контрольным и экспер</w:t>
      </w:r>
      <w:r w:rsidR="0008071C">
        <w:rPr>
          <w:rFonts w:ascii="Times New Roman" w:hAnsi="Times New Roman" w:cs="Times New Roman"/>
          <w:sz w:val="26"/>
          <w:szCs w:val="26"/>
        </w:rPr>
        <w:t>тно-аналитическим мероприятиям</w:t>
      </w:r>
      <w:r w:rsidR="007261B7">
        <w:rPr>
          <w:rFonts w:ascii="Times New Roman" w:hAnsi="Times New Roman" w:cs="Times New Roman"/>
          <w:sz w:val="26"/>
          <w:szCs w:val="26"/>
        </w:rPr>
        <w:t>.</w:t>
      </w:r>
    </w:p>
    <w:p w:rsidR="007261B7" w:rsidRPr="00E97E89" w:rsidRDefault="007261B7" w:rsidP="00726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Прокуратурой </w:t>
      </w:r>
      <w:r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выводы </w:t>
      </w:r>
      <w:r>
        <w:rPr>
          <w:rFonts w:ascii="Times New Roman" w:hAnsi="Times New Roman" w:cs="Times New Roman"/>
          <w:sz w:val="26"/>
          <w:szCs w:val="26"/>
        </w:rPr>
        <w:t xml:space="preserve">Палаты </w:t>
      </w:r>
      <w:r w:rsidRPr="00E97E89">
        <w:rPr>
          <w:rFonts w:ascii="Times New Roman" w:hAnsi="Times New Roman" w:cs="Times New Roman"/>
          <w:sz w:val="26"/>
          <w:szCs w:val="26"/>
        </w:rPr>
        <w:t xml:space="preserve">признаны обоснованными, по </w:t>
      </w:r>
      <w:r>
        <w:rPr>
          <w:rFonts w:ascii="Times New Roman" w:hAnsi="Times New Roman" w:cs="Times New Roman"/>
          <w:sz w:val="26"/>
          <w:szCs w:val="26"/>
        </w:rPr>
        <w:t xml:space="preserve">факту </w:t>
      </w:r>
      <w:r w:rsidRPr="00E97E89">
        <w:rPr>
          <w:rFonts w:ascii="Times New Roman" w:hAnsi="Times New Roman" w:cs="Times New Roman"/>
          <w:sz w:val="26"/>
          <w:szCs w:val="26"/>
        </w:rPr>
        <w:t>использовани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находящегося в республиканской собственности объекта нежилого фонда без надлежащим образом оформленных документов возбуждено дело об административном правонарушении по ч. 2 ст. 22 Закона Республики Хакасия от 17.12.2008 № 91-ЗРХ «Об административных правонарушениях»</w:t>
      </w:r>
      <w:r w:rsidR="00EA2BF0">
        <w:rPr>
          <w:rFonts w:ascii="Times New Roman" w:hAnsi="Times New Roman" w:cs="Times New Roman"/>
          <w:sz w:val="26"/>
          <w:szCs w:val="26"/>
        </w:rPr>
        <w:t xml:space="preserve"> с назначением штрафа в сумме 3 тыс. рублей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E97E89">
        <w:rPr>
          <w:rFonts w:ascii="Times New Roman" w:hAnsi="Times New Roman" w:cs="Times New Roman"/>
          <w:sz w:val="26"/>
          <w:szCs w:val="26"/>
        </w:rPr>
        <w:t>о другим материалам меры прокурорского реагирования не применялись в связи с</w:t>
      </w:r>
      <w:proofErr w:type="gramEnd"/>
      <w:r w:rsidRPr="00E97E89">
        <w:rPr>
          <w:rFonts w:ascii="Times New Roman" w:hAnsi="Times New Roman" w:cs="Times New Roman"/>
          <w:sz w:val="26"/>
          <w:szCs w:val="26"/>
        </w:rPr>
        <w:t xml:space="preserve"> достаточностью приня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E97E89">
        <w:rPr>
          <w:rFonts w:ascii="Times New Roman" w:hAnsi="Times New Roman" w:cs="Times New Roman"/>
          <w:sz w:val="26"/>
          <w:szCs w:val="26"/>
        </w:rPr>
        <w:t>ых Контрольно-счетной палатой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E89">
        <w:rPr>
          <w:rFonts w:ascii="Times New Roman" w:eastAsia="Calibri" w:hAnsi="Times New Roman" w:cs="Times New Roman"/>
          <w:sz w:val="26"/>
          <w:szCs w:val="26"/>
        </w:rPr>
        <w:t>Республики Хакасия</w:t>
      </w:r>
      <w:r w:rsidRPr="00E97E89">
        <w:rPr>
          <w:rFonts w:ascii="Times New Roman" w:hAnsi="Times New Roman" w:cs="Times New Roman"/>
          <w:sz w:val="26"/>
          <w:szCs w:val="26"/>
        </w:rPr>
        <w:t xml:space="preserve"> мер.</w:t>
      </w:r>
      <w:r w:rsidRPr="007261B7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:rsidR="007261B7" w:rsidRPr="007261B7" w:rsidRDefault="007261B7" w:rsidP="0072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1E3">
        <w:rPr>
          <w:rFonts w:ascii="Times New Roman" w:hAnsi="Times New Roman" w:cs="Times New Roman"/>
          <w:sz w:val="26"/>
          <w:szCs w:val="26"/>
        </w:rPr>
        <w:t>9.2. </w:t>
      </w:r>
      <w:r w:rsidR="002A21E3" w:rsidRPr="002A21E3">
        <w:rPr>
          <w:rFonts w:ascii="Times New Roman" w:hAnsi="Times New Roman" w:cs="Times New Roman"/>
          <w:sz w:val="26"/>
          <w:szCs w:val="26"/>
        </w:rPr>
        <w:t xml:space="preserve">По двум материалам, направленным в </w:t>
      </w:r>
      <w:hyperlink r:id="rId14" w:tgtFrame="_blank" w:history="1">
        <w:r w:rsidRPr="002A21E3">
          <w:rPr>
            <w:rFonts w:ascii="Times New Roman" w:hAnsi="Times New Roman" w:cs="Times New Roman"/>
            <w:sz w:val="26"/>
            <w:szCs w:val="26"/>
          </w:rPr>
          <w:t>Министерство внутренних дел по Республике Хакасия</w:t>
        </w:r>
      </w:hyperlink>
      <w:r w:rsidR="002A21E3" w:rsidRPr="002A21E3">
        <w:rPr>
          <w:rFonts w:ascii="Times New Roman" w:hAnsi="Times New Roman" w:cs="Times New Roman"/>
          <w:sz w:val="26"/>
          <w:szCs w:val="26"/>
        </w:rPr>
        <w:t>,</w:t>
      </w:r>
      <w:r w:rsidRPr="002A21E3">
        <w:rPr>
          <w:rFonts w:ascii="Times New Roman" w:hAnsi="Times New Roman" w:cs="Times New Roman"/>
          <w:sz w:val="26"/>
          <w:szCs w:val="26"/>
        </w:rPr>
        <w:t xml:space="preserve"> отказ</w:t>
      </w:r>
      <w:r w:rsidR="002A21E3" w:rsidRPr="002A21E3">
        <w:rPr>
          <w:rFonts w:ascii="Times New Roman" w:hAnsi="Times New Roman" w:cs="Times New Roman"/>
          <w:sz w:val="26"/>
          <w:szCs w:val="26"/>
        </w:rPr>
        <w:t>ано</w:t>
      </w:r>
      <w:r w:rsidRPr="002A21E3">
        <w:rPr>
          <w:rFonts w:ascii="Times New Roman" w:hAnsi="Times New Roman" w:cs="Times New Roman"/>
          <w:sz w:val="26"/>
          <w:szCs w:val="26"/>
        </w:rPr>
        <w:t xml:space="preserve"> в возбуждении уголовного дела </w:t>
      </w:r>
      <w:r w:rsidR="002A21E3" w:rsidRPr="002A21E3">
        <w:rPr>
          <w:rFonts w:ascii="Times New Roman" w:hAnsi="Times New Roman" w:cs="Times New Roman"/>
          <w:sz w:val="26"/>
          <w:szCs w:val="26"/>
        </w:rPr>
        <w:t>в связи с</w:t>
      </w:r>
      <w:r w:rsidRPr="002A21E3">
        <w:rPr>
          <w:rFonts w:ascii="Times New Roman" w:hAnsi="Times New Roman" w:cs="Times New Roman"/>
          <w:sz w:val="26"/>
          <w:szCs w:val="26"/>
        </w:rPr>
        <w:t xml:space="preserve"> </w:t>
      </w:r>
      <w:r w:rsidR="002A21E3" w:rsidRPr="002A21E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отсутствием </w:t>
      </w:r>
      <w:r w:rsidRPr="002A21E3">
        <w:rPr>
          <w:rFonts w:ascii="Times New Roman" w:hAnsi="Times New Roman" w:cs="Times New Roman"/>
          <w:sz w:val="26"/>
          <w:szCs w:val="26"/>
        </w:rPr>
        <w:t xml:space="preserve">в действиях должностных лиц </w:t>
      </w:r>
      <w:r w:rsidRPr="002A21E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события преступления, предусмотренного ст. 285.1 Уголовного кодекса Российской Федерации (н</w:t>
      </w:r>
      <w:r w:rsidRPr="002A21E3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ецелевое расходование бюджетных средств</w:t>
      </w:r>
      <w:r w:rsidRPr="002A21E3">
        <w:rPr>
          <w:rFonts w:ascii="Times New Roman" w:hAnsi="Times New Roman" w:cs="Times New Roman"/>
          <w:sz w:val="26"/>
          <w:szCs w:val="26"/>
        </w:rPr>
        <w:t>).</w:t>
      </w:r>
    </w:p>
    <w:p w:rsidR="0047112E" w:rsidRPr="00E97E89" w:rsidRDefault="0037590C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10. </w:t>
      </w:r>
      <w:proofErr w:type="gramStart"/>
      <w:r w:rsidR="0047112E" w:rsidRPr="00E97E89">
        <w:rPr>
          <w:rFonts w:ascii="Times New Roman" w:hAnsi="Times New Roman" w:cs="Times New Roman"/>
          <w:sz w:val="26"/>
          <w:szCs w:val="26"/>
        </w:rPr>
        <w:t>По результатам 7-ми контрольных и экспертно-аналитических мероприятий сотрудниками Палаты возбуждено 15 административных производств, из которых по трем производствам назначено наказание в виде штрафа в обще</w:t>
      </w:r>
      <w:r w:rsidR="002124AA">
        <w:rPr>
          <w:rFonts w:ascii="Times New Roman" w:hAnsi="Times New Roman" w:cs="Times New Roman"/>
          <w:sz w:val="26"/>
          <w:szCs w:val="26"/>
        </w:rPr>
        <w:t>й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2124AA">
        <w:rPr>
          <w:rFonts w:ascii="Times New Roman" w:hAnsi="Times New Roman" w:cs="Times New Roman"/>
          <w:sz w:val="26"/>
          <w:szCs w:val="26"/>
        </w:rPr>
        <w:t>су</w:t>
      </w:r>
      <w:r w:rsidR="0047112E" w:rsidRPr="00E97E89">
        <w:rPr>
          <w:rFonts w:ascii="Times New Roman" w:hAnsi="Times New Roman" w:cs="Times New Roman"/>
          <w:sz w:val="26"/>
          <w:szCs w:val="26"/>
        </w:rPr>
        <w:t>м</w:t>
      </w:r>
      <w:r w:rsidR="002124AA">
        <w:rPr>
          <w:rFonts w:ascii="Times New Roman" w:hAnsi="Times New Roman" w:cs="Times New Roman"/>
          <w:sz w:val="26"/>
          <w:szCs w:val="26"/>
        </w:rPr>
        <w:t>м</w:t>
      </w:r>
      <w:r w:rsidR="0047112E" w:rsidRPr="00E97E89">
        <w:rPr>
          <w:rFonts w:ascii="Times New Roman" w:hAnsi="Times New Roman" w:cs="Times New Roman"/>
          <w:sz w:val="26"/>
          <w:szCs w:val="26"/>
        </w:rPr>
        <w:t>е 21,8 тыс. рублей</w:t>
      </w:r>
      <w:r w:rsidR="002124AA">
        <w:rPr>
          <w:rFonts w:ascii="Times New Roman" w:hAnsi="Times New Roman" w:cs="Times New Roman"/>
          <w:sz w:val="26"/>
          <w:szCs w:val="26"/>
        </w:rPr>
        <w:t>,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по четырем </w:t>
      </w:r>
      <w:r w:rsidR="002A21E3">
        <w:rPr>
          <w:rFonts w:ascii="Times New Roman" w:hAnsi="Times New Roman" w:cs="Times New Roman"/>
          <w:sz w:val="26"/>
          <w:szCs w:val="26"/>
        </w:rPr>
        <w:t>административным</w:t>
      </w:r>
      <w:r w:rsidR="002A21E3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производствам </w:t>
      </w:r>
      <w:r w:rsidR="0047112E" w:rsidRPr="00E97E89">
        <w:rPr>
          <w:rFonts w:ascii="Times New Roman" w:eastAsia="Times New Roman" w:hAnsi="Times New Roman" w:cs="Times New Roman"/>
          <w:sz w:val="26"/>
          <w:szCs w:val="26"/>
        </w:rPr>
        <w:t>объявлено устное замечание или предупреждение</w:t>
      </w:r>
      <w:r w:rsidR="002124A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7112E" w:rsidRPr="00E97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112E" w:rsidRPr="00E97E89">
        <w:rPr>
          <w:rFonts w:ascii="Times New Roman" w:hAnsi="Times New Roman" w:cs="Times New Roman"/>
          <w:sz w:val="26"/>
          <w:szCs w:val="26"/>
        </w:rPr>
        <w:t>по дву</w:t>
      </w:r>
      <w:r w:rsidR="002124AA">
        <w:rPr>
          <w:rFonts w:ascii="Times New Roman" w:hAnsi="Times New Roman" w:cs="Times New Roman"/>
          <w:sz w:val="26"/>
          <w:szCs w:val="26"/>
        </w:rPr>
        <w:t>м производствам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материалы возвращены </w:t>
      </w:r>
      <w:r w:rsidR="002124AA">
        <w:rPr>
          <w:rFonts w:ascii="Times New Roman" w:hAnsi="Times New Roman" w:cs="Times New Roman"/>
          <w:sz w:val="26"/>
          <w:szCs w:val="26"/>
        </w:rPr>
        <w:t>м</w:t>
      </w:r>
      <w:r w:rsidR="0047112E" w:rsidRPr="00E97E89">
        <w:rPr>
          <w:rFonts w:ascii="Times New Roman" w:hAnsi="Times New Roman" w:cs="Times New Roman"/>
          <w:sz w:val="26"/>
          <w:szCs w:val="26"/>
        </w:rPr>
        <w:t>ировым судом г. Абакана</w:t>
      </w:r>
      <w:r w:rsidR="002124AA">
        <w:rPr>
          <w:rFonts w:ascii="Times New Roman" w:hAnsi="Times New Roman" w:cs="Times New Roman"/>
          <w:sz w:val="26"/>
          <w:szCs w:val="26"/>
        </w:rPr>
        <w:t xml:space="preserve"> без рассмотрения,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по двум </w:t>
      </w:r>
      <w:r w:rsidR="002A21E3">
        <w:rPr>
          <w:rFonts w:ascii="Times New Roman" w:hAnsi="Times New Roman" w:cs="Times New Roman"/>
          <w:sz w:val="26"/>
          <w:szCs w:val="26"/>
        </w:rPr>
        <w:t xml:space="preserve">- </w:t>
      </w:r>
      <w:r w:rsidR="0047112E" w:rsidRPr="00E97E89">
        <w:rPr>
          <w:rFonts w:ascii="Times New Roman" w:hAnsi="Times New Roman" w:cs="Times New Roman"/>
          <w:sz w:val="26"/>
          <w:szCs w:val="26"/>
        </w:rPr>
        <w:t>производств</w:t>
      </w:r>
      <w:r w:rsidR="002A21E3">
        <w:rPr>
          <w:rFonts w:ascii="Times New Roman" w:hAnsi="Times New Roman" w:cs="Times New Roman"/>
          <w:sz w:val="26"/>
          <w:szCs w:val="26"/>
        </w:rPr>
        <w:t>о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7112E" w:rsidRPr="00E97E89">
        <w:rPr>
          <w:rFonts w:ascii="Times New Roman" w:eastAsia="Times New Roman" w:hAnsi="Times New Roman" w:cs="Times New Roman"/>
          <w:sz w:val="26"/>
          <w:szCs w:val="26"/>
        </w:rPr>
        <w:t>прекращено в связи с отсутствием в действиях лица</w:t>
      </w:r>
      <w:proofErr w:type="gramEnd"/>
      <w:r w:rsidR="0047112E" w:rsidRPr="00E97E89"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 и 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по четырем </w:t>
      </w:r>
      <w:r w:rsidR="002124AA">
        <w:rPr>
          <w:rFonts w:ascii="Times New Roman" w:hAnsi="Times New Roman" w:cs="Times New Roman"/>
          <w:sz w:val="26"/>
          <w:szCs w:val="26"/>
        </w:rPr>
        <w:t>-</w:t>
      </w:r>
      <w:r w:rsidR="0047112E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47112E" w:rsidRPr="00E97E89">
        <w:rPr>
          <w:rFonts w:ascii="Times New Roman" w:eastAsia="Times New Roman" w:hAnsi="Times New Roman" w:cs="Times New Roman"/>
          <w:sz w:val="26"/>
          <w:szCs w:val="26"/>
        </w:rPr>
        <w:t>проводится рассмотрение дел в мировых судах.</w:t>
      </w:r>
    </w:p>
    <w:p w:rsidR="009F34D5" w:rsidRPr="00E97E89" w:rsidRDefault="0037590C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11. </w:t>
      </w:r>
      <w:r w:rsidR="002A21E3">
        <w:rPr>
          <w:rFonts w:ascii="Times New Roman" w:hAnsi="Times New Roman" w:cs="Times New Roman"/>
          <w:sz w:val="26"/>
          <w:szCs w:val="26"/>
        </w:rPr>
        <w:t>П</w:t>
      </w:r>
      <w:r w:rsidR="002A21E3" w:rsidRPr="00E97E89">
        <w:rPr>
          <w:rFonts w:ascii="Times New Roman" w:hAnsi="Times New Roman" w:cs="Times New Roman"/>
          <w:sz w:val="26"/>
          <w:szCs w:val="26"/>
        </w:rPr>
        <w:t xml:space="preserve">о материалам 5-ти контрольных мероприятий Палаты </w:t>
      </w:r>
      <w:r w:rsidR="002A21E3">
        <w:rPr>
          <w:rFonts w:ascii="Times New Roman" w:hAnsi="Times New Roman" w:cs="Times New Roman"/>
          <w:sz w:val="26"/>
          <w:szCs w:val="26"/>
        </w:rPr>
        <w:t>у</w:t>
      </w:r>
      <w:r w:rsidR="009F34D5" w:rsidRPr="00E97E89">
        <w:rPr>
          <w:rFonts w:ascii="Times New Roman" w:hAnsi="Times New Roman" w:cs="Times New Roman"/>
          <w:sz w:val="26"/>
          <w:szCs w:val="26"/>
        </w:rPr>
        <w:t xml:space="preserve">полномоченным органом </w:t>
      </w:r>
      <w:r w:rsidR="002A21E3">
        <w:rPr>
          <w:rFonts w:ascii="Times New Roman" w:hAnsi="Times New Roman" w:cs="Times New Roman"/>
          <w:sz w:val="26"/>
          <w:szCs w:val="26"/>
        </w:rPr>
        <w:t>(</w:t>
      </w:r>
      <w:r w:rsidR="009F34D5" w:rsidRPr="00E97E89">
        <w:rPr>
          <w:rFonts w:ascii="Times New Roman" w:hAnsi="Times New Roman" w:cs="Times New Roman"/>
          <w:sz w:val="26"/>
          <w:szCs w:val="26"/>
        </w:rPr>
        <w:t>Министерством финансов Республики Хакасия</w:t>
      </w:r>
      <w:r w:rsidR="002A21E3">
        <w:rPr>
          <w:rFonts w:ascii="Times New Roman" w:hAnsi="Times New Roman" w:cs="Times New Roman"/>
          <w:sz w:val="26"/>
          <w:szCs w:val="26"/>
        </w:rPr>
        <w:t>)</w:t>
      </w:r>
      <w:r w:rsidR="009F34D5" w:rsidRPr="00E97E89">
        <w:rPr>
          <w:rFonts w:ascii="Times New Roman" w:hAnsi="Times New Roman" w:cs="Times New Roman"/>
          <w:sz w:val="26"/>
          <w:szCs w:val="26"/>
        </w:rPr>
        <w:t xml:space="preserve"> вынесено 9 решений о наложении на виновных должностных лиц штрафных санкций на общую сумму 195 тыс. рублей, по 5-ти административным производствам вынесены устные замечания </w:t>
      </w:r>
      <w:r w:rsidR="002A21E3">
        <w:rPr>
          <w:rFonts w:ascii="Times New Roman" w:hAnsi="Times New Roman" w:cs="Times New Roman"/>
          <w:sz w:val="26"/>
          <w:szCs w:val="26"/>
        </w:rPr>
        <w:t>и 10</w:t>
      </w:r>
      <w:r w:rsidR="009F34D5" w:rsidRPr="00E97E89">
        <w:rPr>
          <w:rFonts w:ascii="Times New Roman" w:hAnsi="Times New Roman" w:cs="Times New Roman"/>
          <w:sz w:val="26"/>
          <w:szCs w:val="26"/>
        </w:rPr>
        <w:t xml:space="preserve"> произво</w:t>
      </w:r>
      <w:proofErr w:type="gramStart"/>
      <w:r w:rsidR="009F34D5" w:rsidRPr="00E97E89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="009F34D5" w:rsidRPr="00E97E89">
        <w:rPr>
          <w:rFonts w:ascii="Times New Roman" w:hAnsi="Times New Roman" w:cs="Times New Roman"/>
          <w:sz w:val="26"/>
          <w:szCs w:val="26"/>
        </w:rPr>
        <w:t>екращены за отсутствием состава административного правонарушения.</w:t>
      </w:r>
    </w:p>
    <w:p w:rsidR="009F34D5" w:rsidRPr="00E97E89" w:rsidRDefault="009F34D5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Также на основании материалов Палаты </w:t>
      </w:r>
      <w:r w:rsidR="00EA2BF0">
        <w:rPr>
          <w:rFonts w:ascii="Times New Roman" w:hAnsi="Times New Roman" w:cs="Times New Roman"/>
          <w:sz w:val="26"/>
          <w:szCs w:val="26"/>
        </w:rPr>
        <w:t>у</w:t>
      </w:r>
      <w:r w:rsidR="00EA2BF0" w:rsidRPr="00E97E89">
        <w:rPr>
          <w:rFonts w:ascii="Times New Roman" w:hAnsi="Times New Roman" w:cs="Times New Roman"/>
          <w:sz w:val="26"/>
          <w:szCs w:val="26"/>
        </w:rPr>
        <w:t>полномоченным</w:t>
      </w:r>
      <w:r w:rsidR="00EA2BF0">
        <w:rPr>
          <w:rFonts w:ascii="Times New Roman" w:hAnsi="Times New Roman" w:cs="Times New Roman"/>
          <w:sz w:val="26"/>
          <w:szCs w:val="26"/>
        </w:rPr>
        <w:t>и</w:t>
      </w:r>
      <w:r w:rsidR="00EA2BF0" w:rsidRPr="00E97E89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A2BF0">
        <w:rPr>
          <w:rFonts w:ascii="Times New Roman" w:hAnsi="Times New Roman" w:cs="Times New Roman"/>
          <w:sz w:val="26"/>
          <w:szCs w:val="26"/>
        </w:rPr>
        <w:t>а</w:t>
      </w:r>
      <w:r w:rsidR="00EA2BF0" w:rsidRPr="00E97E89">
        <w:rPr>
          <w:rFonts w:ascii="Times New Roman" w:hAnsi="Times New Roman" w:cs="Times New Roman"/>
          <w:sz w:val="26"/>
          <w:szCs w:val="26"/>
        </w:rPr>
        <w:t>м</w:t>
      </w:r>
      <w:r w:rsidR="00EA2BF0">
        <w:rPr>
          <w:rFonts w:ascii="Times New Roman" w:hAnsi="Times New Roman" w:cs="Times New Roman"/>
          <w:sz w:val="26"/>
          <w:szCs w:val="26"/>
        </w:rPr>
        <w:t>и</w:t>
      </w:r>
      <w:r w:rsidR="00EA2BF0" w:rsidRPr="00E97E89">
        <w:rPr>
          <w:rFonts w:ascii="Times New Roman" w:hAnsi="Times New Roman" w:cs="Times New Roman"/>
          <w:sz w:val="26"/>
          <w:szCs w:val="26"/>
        </w:rPr>
        <w:t xml:space="preserve"> </w:t>
      </w:r>
      <w:r w:rsidR="00EA2BF0">
        <w:rPr>
          <w:rFonts w:ascii="Times New Roman" w:hAnsi="Times New Roman" w:cs="Times New Roman"/>
          <w:sz w:val="26"/>
          <w:szCs w:val="26"/>
        </w:rPr>
        <w:t>(</w:t>
      </w:r>
      <w:r w:rsidRPr="00E97E89">
        <w:rPr>
          <w:rFonts w:ascii="Times New Roman" w:hAnsi="Times New Roman" w:cs="Times New Roman"/>
          <w:sz w:val="26"/>
          <w:szCs w:val="26"/>
        </w:rPr>
        <w:t>Министерством имущественных и земельных отношений Республики Хакасия и Государственной инспекцией труда в Республике Хакасия</w:t>
      </w:r>
      <w:r w:rsidR="00EA2BF0">
        <w:rPr>
          <w:rFonts w:ascii="Times New Roman" w:hAnsi="Times New Roman" w:cs="Times New Roman"/>
          <w:sz w:val="26"/>
          <w:szCs w:val="26"/>
        </w:rPr>
        <w:t>)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возбуждены </w:t>
      </w:r>
      <w:r w:rsidR="00EA2BF0">
        <w:rPr>
          <w:rFonts w:ascii="Times New Roman" w:hAnsi="Times New Roman" w:cs="Times New Roman"/>
          <w:sz w:val="26"/>
          <w:szCs w:val="26"/>
        </w:rPr>
        <w:t>4</w:t>
      </w:r>
      <w:r w:rsidRPr="00E97E89">
        <w:rPr>
          <w:rFonts w:ascii="Times New Roman" w:hAnsi="Times New Roman" w:cs="Times New Roman"/>
          <w:sz w:val="26"/>
          <w:szCs w:val="26"/>
        </w:rPr>
        <w:t xml:space="preserve"> административных производства, по </w:t>
      </w:r>
      <w:r w:rsidR="00EA2BF0">
        <w:rPr>
          <w:rFonts w:ascii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>д</w:t>
      </w:r>
      <w:r w:rsidR="00EA2BF0">
        <w:rPr>
          <w:rFonts w:ascii="Times New Roman" w:hAnsi="Times New Roman" w:cs="Times New Roman"/>
          <w:sz w:val="26"/>
          <w:szCs w:val="26"/>
        </w:rPr>
        <w:t>но</w:t>
      </w:r>
      <w:r w:rsidRPr="00E97E89">
        <w:rPr>
          <w:rFonts w:ascii="Times New Roman" w:hAnsi="Times New Roman" w:cs="Times New Roman"/>
          <w:sz w:val="26"/>
          <w:szCs w:val="26"/>
        </w:rPr>
        <w:t>м</w:t>
      </w:r>
      <w:r w:rsidR="00EA2BF0">
        <w:rPr>
          <w:rFonts w:ascii="Times New Roman" w:hAnsi="Times New Roman" w:cs="Times New Roman"/>
          <w:sz w:val="26"/>
          <w:szCs w:val="26"/>
        </w:rPr>
        <w:t>у</w:t>
      </w:r>
      <w:r w:rsidRPr="00E97E89">
        <w:rPr>
          <w:rFonts w:ascii="Times New Roman" w:hAnsi="Times New Roman" w:cs="Times New Roman"/>
          <w:sz w:val="26"/>
          <w:szCs w:val="26"/>
        </w:rPr>
        <w:t xml:space="preserve"> из которых назначен</w:t>
      </w:r>
      <w:r w:rsidR="00EA2BF0">
        <w:rPr>
          <w:rFonts w:ascii="Times New Roman" w:hAnsi="Times New Roman" w:cs="Times New Roman"/>
          <w:sz w:val="26"/>
          <w:szCs w:val="26"/>
        </w:rPr>
        <w:t>о</w:t>
      </w:r>
      <w:r w:rsidRPr="00E97E89">
        <w:rPr>
          <w:rFonts w:ascii="Times New Roman" w:hAnsi="Times New Roman" w:cs="Times New Roman"/>
          <w:sz w:val="26"/>
          <w:szCs w:val="26"/>
        </w:rPr>
        <w:t xml:space="preserve"> наказани</w:t>
      </w:r>
      <w:r w:rsidR="00EA2BF0">
        <w:rPr>
          <w:rFonts w:ascii="Times New Roman" w:hAnsi="Times New Roman" w:cs="Times New Roman"/>
          <w:sz w:val="26"/>
          <w:szCs w:val="26"/>
        </w:rPr>
        <w:t>е</w:t>
      </w:r>
      <w:r w:rsidRPr="00E97E89">
        <w:rPr>
          <w:rFonts w:ascii="Times New Roman" w:hAnsi="Times New Roman" w:cs="Times New Roman"/>
          <w:sz w:val="26"/>
          <w:szCs w:val="26"/>
        </w:rPr>
        <w:t xml:space="preserve"> в виде штрафа на сумму 3</w:t>
      </w:r>
      <w:r w:rsidR="00EA2BF0">
        <w:rPr>
          <w:rFonts w:ascii="Times New Roman" w:hAnsi="Times New Roman" w:cs="Times New Roman"/>
          <w:sz w:val="26"/>
          <w:szCs w:val="26"/>
        </w:rPr>
        <w:t>0</w:t>
      </w:r>
      <w:r w:rsidRPr="00E97E89">
        <w:rPr>
          <w:rFonts w:ascii="Times New Roman" w:hAnsi="Times New Roman" w:cs="Times New Roman"/>
          <w:sz w:val="26"/>
          <w:szCs w:val="26"/>
        </w:rPr>
        <w:t xml:space="preserve"> тыс. рублей и </w:t>
      </w:r>
      <w:r w:rsidR="00B00812">
        <w:rPr>
          <w:rFonts w:ascii="Times New Roman" w:hAnsi="Times New Roman" w:cs="Times New Roman"/>
          <w:sz w:val="26"/>
          <w:szCs w:val="26"/>
        </w:rPr>
        <w:t xml:space="preserve">по </w:t>
      </w:r>
      <w:r w:rsidRPr="00E97E89">
        <w:rPr>
          <w:rFonts w:ascii="Times New Roman" w:hAnsi="Times New Roman" w:cs="Times New Roman"/>
          <w:sz w:val="26"/>
          <w:szCs w:val="26"/>
        </w:rPr>
        <w:t>трем - устные замечания</w:t>
      </w:r>
      <w:r w:rsidR="00EA2BF0">
        <w:rPr>
          <w:rFonts w:ascii="Times New Roman" w:hAnsi="Times New Roman" w:cs="Times New Roman"/>
          <w:sz w:val="26"/>
          <w:szCs w:val="26"/>
        </w:rPr>
        <w:t xml:space="preserve"> и предупреждения</w:t>
      </w:r>
      <w:r w:rsidRPr="00E97E89">
        <w:rPr>
          <w:rFonts w:ascii="Times New Roman" w:hAnsi="Times New Roman" w:cs="Times New Roman"/>
          <w:sz w:val="26"/>
          <w:szCs w:val="26"/>
        </w:rPr>
        <w:t>.</w:t>
      </w:r>
    </w:p>
    <w:p w:rsidR="00B00812" w:rsidRDefault="00B00812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0812" w:rsidRDefault="00B00812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0812" w:rsidRDefault="00B00812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0812" w:rsidRDefault="00B00812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3CDA" w:rsidRPr="00E97E89" w:rsidRDefault="007B3CDA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7E89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</w:t>
      </w:r>
    </w:p>
    <w:p w:rsidR="007B3CDA" w:rsidRPr="00E97E89" w:rsidRDefault="007B3CDA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1. </w:t>
      </w:r>
      <w:r w:rsidR="00B00812">
        <w:rPr>
          <w:rFonts w:ascii="Times New Roman" w:hAnsi="Times New Roman" w:cs="Times New Roman"/>
          <w:sz w:val="26"/>
          <w:szCs w:val="26"/>
        </w:rPr>
        <w:t>Т</w:t>
      </w:r>
      <w:r w:rsidR="00105091" w:rsidRPr="00E97E89">
        <w:rPr>
          <w:rFonts w:ascii="Times New Roman" w:hAnsi="Times New Roman" w:cs="Times New Roman"/>
          <w:sz w:val="26"/>
          <w:szCs w:val="26"/>
        </w:rPr>
        <w:t xml:space="preserve">ребования </w:t>
      </w:r>
      <w:r w:rsidRPr="00E97E89">
        <w:rPr>
          <w:rFonts w:ascii="Times New Roman" w:hAnsi="Times New Roman" w:cs="Times New Roman"/>
          <w:sz w:val="26"/>
          <w:szCs w:val="26"/>
        </w:rPr>
        <w:t>по устранению выявленных нарушений законодательства, не исполненные на момент формирования настоящего отчета</w:t>
      </w:r>
      <w:r w:rsidR="00B00812">
        <w:rPr>
          <w:rFonts w:ascii="Times New Roman" w:hAnsi="Times New Roman" w:cs="Times New Roman"/>
          <w:sz w:val="26"/>
          <w:szCs w:val="26"/>
        </w:rPr>
        <w:t>,</w:t>
      </w:r>
      <w:r w:rsidRPr="00E97E89">
        <w:rPr>
          <w:rFonts w:ascii="Times New Roman" w:hAnsi="Times New Roman" w:cs="Times New Roman"/>
          <w:sz w:val="26"/>
          <w:szCs w:val="26"/>
        </w:rPr>
        <w:t xml:space="preserve"> оставить на контроле;  </w:t>
      </w:r>
    </w:p>
    <w:p w:rsidR="007B3CDA" w:rsidRPr="00E97E89" w:rsidRDefault="007B3CDA" w:rsidP="00B008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2. </w:t>
      </w:r>
      <w:r w:rsidR="00B00812">
        <w:rPr>
          <w:rFonts w:ascii="Times New Roman" w:hAnsi="Times New Roman" w:cs="Times New Roman"/>
          <w:sz w:val="26"/>
          <w:szCs w:val="26"/>
        </w:rPr>
        <w:t>И</w:t>
      </w:r>
      <w:r w:rsidR="00105091" w:rsidRPr="00E97E89">
        <w:rPr>
          <w:rFonts w:ascii="Times New Roman" w:hAnsi="Times New Roman" w:cs="Times New Roman"/>
          <w:sz w:val="26"/>
          <w:szCs w:val="26"/>
        </w:rPr>
        <w:t xml:space="preserve">нформацию </w:t>
      </w:r>
      <w:r w:rsidRPr="00E97E89">
        <w:rPr>
          <w:rFonts w:ascii="Times New Roman" w:hAnsi="Times New Roman" w:cs="Times New Roman"/>
          <w:sz w:val="26"/>
          <w:szCs w:val="26"/>
        </w:rPr>
        <w:t xml:space="preserve">об итогах реализации предложений и рекомендаций по результатам контрольных и экспертно-аналитических мероприятий использовать при подготовке годового отчета о </w:t>
      </w:r>
      <w:r w:rsidR="00B00812">
        <w:rPr>
          <w:rFonts w:ascii="Times New Roman" w:hAnsi="Times New Roman" w:cs="Times New Roman"/>
          <w:sz w:val="26"/>
          <w:szCs w:val="26"/>
        </w:rPr>
        <w:t>д</w:t>
      </w:r>
      <w:r w:rsidRPr="00E97E89">
        <w:rPr>
          <w:rFonts w:ascii="Times New Roman" w:hAnsi="Times New Roman" w:cs="Times New Roman"/>
          <w:sz w:val="26"/>
          <w:szCs w:val="26"/>
        </w:rPr>
        <w:t>е</w:t>
      </w:r>
      <w:r w:rsidR="00B00812">
        <w:rPr>
          <w:rFonts w:ascii="Times New Roman" w:hAnsi="Times New Roman" w:cs="Times New Roman"/>
          <w:sz w:val="26"/>
          <w:szCs w:val="26"/>
        </w:rPr>
        <w:t xml:space="preserve">ятельности </w:t>
      </w:r>
      <w:r w:rsidR="00B00812" w:rsidRPr="00E97E89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B00812">
        <w:rPr>
          <w:rFonts w:ascii="Times New Roman" w:hAnsi="Times New Roman" w:cs="Times New Roman"/>
          <w:sz w:val="26"/>
          <w:szCs w:val="26"/>
        </w:rPr>
        <w:t xml:space="preserve"> </w:t>
      </w:r>
      <w:r w:rsidR="00B00812" w:rsidRPr="00E97E89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201</w:t>
      </w:r>
      <w:r w:rsidR="00DA5089"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Pr="00E97E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год.</w:t>
      </w:r>
      <w:r w:rsidRPr="00E97E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2DD6" w:rsidRPr="00E97E89" w:rsidRDefault="00502DD6" w:rsidP="00E97E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B3CDA" w:rsidRPr="00E97E89" w:rsidRDefault="007B3CDA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B3CDA" w:rsidRPr="00E97E89" w:rsidRDefault="007B3CDA" w:rsidP="00E97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40E00" w:rsidRDefault="00D40E00" w:rsidP="00D40E0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– аудитор</w:t>
      </w:r>
    </w:p>
    <w:p w:rsidR="007B3CDA" w:rsidRPr="00E97E89" w:rsidRDefault="007B3CDA" w:rsidP="00E97E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E89">
        <w:rPr>
          <w:rFonts w:ascii="Times New Roman" w:hAnsi="Times New Roman" w:cs="Times New Roman"/>
          <w:sz w:val="26"/>
          <w:szCs w:val="26"/>
        </w:rPr>
        <w:t>Контрольно-счетной палаты</w:t>
      </w:r>
    </w:p>
    <w:p w:rsidR="00D40E00" w:rsidRPr="00D53157" w:rsidRDefault="007B3CDA" w:rsidP="00D40E00">
      <w:pPr>
        <w:jc w:val="center"/>
        <w:rPr>
          <w:sz w:val="24"/>
          <w:szCs w:val="24"/>
        </w:rPr>
      </w:pPr>
      <w:r w:rsidRPr="00E97E89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                                                        </w:t>
      </w:r>
      <w:r w:rsidR="00D40E00">
        <w:rPr>
          <w:rFonts w:ascii="Times New Roman" w:hAnsi="Times New Roman" w:cs="Times New Roman"/>
          <w:sz w:val="26"/>
          <w:szCs w:val="26"/>
        </w:rPr>
        <w:t xml:space="preserve">       </w:t>
      </w:r>
      <w:r w:rsidR="00D40E00" w:rsidRPr="00D40E00">
        <w:rPr>
          <w:rFonts w:ascii="Times New Roman" w:hAnsi="Times New Roman" w:cs="Times New Roman"/>
          <w:sz w:val="26"/>
          <w:szCs w:val="26"/>
        </w:rPr>
        <w:t xml:space="preserve">С.Н. </w:t>
      </w:r>
      <w:proofErr w:type="spellStart"/>
      <w:r w:rsidR="00D40E00" w:rsidRPr="00D40E00">
        <w:rPr>
          <w:rFonts w:ascii="Times New Roman" w:hAnsi="Times New Roman" w:cs="Times New Roman"/>
          <w:sz w:val="26"/>
          <w:szCs w:val="26"/>
        </w:rPr>
        <w:t>Манахов</w:t>
      </w:r>
      <w:proofErr w:type="spellEnd"/>
      <w:r w:rsidR="00D40E00" w:rsidRPr="00D53157">
        <w:rPr>
          <w:sz w:val="24"/>
          <w:szCs w:val="24"/>
        </w:rPr>
        <w:t xml:space="preserve"> </w:t>
      </w:r>
    </w:p>
    <w:p w:rsidR="00E079A8" w:rsidRPr="00E97E89" w:rsidRDefault="00E079A8" w:rsidP="00D40E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9A8" w:rsidRPr="00E97E89" w:rsidRDefault="00E079A8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0AF" w:rsidRPr="00E97E89" w:rsidRDefault="007140AF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0B8" w:rsidRPr="00E97E89" w:rsidRDefault="00F060B8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0B8" w:rsidRPr="00E97E89" w:rsidRDefault="00F060B8" w:rsidP="00E97E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060B8" w:rsidRPr="00E97E89" w:rsidSect="00374177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F0" w:rsidRDefault="00EA2BF0" w:rsidP="00374177">
      <w:pPr>
        <w:spacing w:after="0" w:line="240" w:lineRule="auto"/>
      </w:pPr>
      <w:r>
        <w:separator/>
      </w:r>
    </w:p>
  </w:endnote>
  <w:endnote w:type="continuationSeparator" w:id="0">
    <w:p w:rsidR="00EA2BF0" w:rsidRDefault="00EA2BF0" w:rsidP="0037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F0" w:rsidRDefault="00EA2BF0" w:rsidP="00374177">
      <w:pPr>
        <w:spacing w:after="0" w:line="240" w:lineRule="auto"/>
      </w:pPr>
      <w:r>
        <w:separator/>
      </w:r>
    </w:p>
  </w:footnote>
  <w:footnote w:type="continuationSeparator" w:id="0">
    <w:p w:rsidR="00EA2BF0" w:rsidRDefault="00EA2BF0" w:rsidP="0037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51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2BF0" w:rsidRPr="00374177" w:rsidRDefault="00EA2BF0">
        <w:pPr>
          <w:pStyle w:val="a8"/>
          <w:jc w:val="center"/>
          <w:rPr>
            <w:rFonts w:ascii="Times New Roman" w:hAnsi="Times New Roman" w:cs="Times New Roman"/>
          </w:rPr>
        </w:pPr>
        <w:r w:rsidRPr="00374177">
          <w:rPr>
            <w:rFonts w:ascii="Times New Roman" w:hAnsi="Times New Roman" w:cs="Times New Roman"/>
          </w:rPr>
          <w:fldChar w:fldCharType="begin"/>
        </w:r>
        <w:r w:rsidRPr="00374177">
          <w:rPr>
            <w:rFonts w:ascii="Times New Roman" w:hAnsi="Times New Roman" w:cs="Times New Roman"/>
          </w:rPr>
          <w:instrText xml:space="preserve"> PAGE   \* MERGEFORMAT </w:instrText>
        </w:r>
        <w:r w:rsidRPr="00374177">
          <w:rPr>
            <w:rFonts w:ascii="Times New Roman" w:hAnsi="Times New Roman" w:cs="Times New Roman"/>
          </w:rPr>
          <w:fldChar w:fldCharType="separate"/>
        </w:r>
        <w:r w:rsidR="00616739">
          <w:rPr>
            <w:rFonts w:ascii="Times New Roman" w:hAnsi="Times New Roman" w:cs="Times New Roman"/>
            <w:noProof/>
          </w:rPr>
          <w:t>23</w:t>
        </w:r>
        <w:r w:rsidRPr="00374177">
          <w:rPr>
            <w:rFonts w:ascii="Times New Roman" w:hAnsi="Times New Roman" w:cs="Times New Roman"/>
          </w:rPr>
          <w:fldChar w:fldCharType="end"/>
        </w:r>
      </w:p>
    </w:sdtContent>
  </w:sdt>
  <w:p w:rsidR="00EA2BF0" w:rsidRDefault="00EA2BF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7DB"/>
    <w:rsid w:val="00000F07"/>
    <w:rsid w:val="000019FA"/>
    <w:rsid w:val="000034B8"/>
    <w:rsid w:val="00005420"/>
    <w:rsid w:val="000121CF"/>
    <w:rsid w:val="0001655B"/>
    <w:rsid w:val="00017E9D"/>
    <w:rsid w:val="00030F71"/>
    <w:rsid w:val="00037BD5"/>
    <w:rsid w:val="00042C53"/>
    <w:rsid w:val="00043053"/>
    <w:rsid w:val="0004339F"/>
    <w:rsid w:val="00043F3C"/>
    <w:rsid w:val="000517F4"/>
    <w:rsid w:val="000557DB"/>
    <w:rsid w:val="00056F07"/>
    <w:rsid w:val="00057AF4"/>
    <w:rsid w:val="00060DEE"/>
    <w:rsid w:val="00060E15"/>
    <w:rsid w:val="0006377C"/>
    <w:rsid w:val="00070B3E"/>
    <w:rsid w:val="000716ED"/>
    <w:rsid w:val="000718A4"/>
    <w:rsid w:val="00073197"/>
    <w:rsid w:val="0007425B"/>
    <w:rsid w:val="0008071C"/>
    <w:rsid w:val="00080D2C"/>
    <w:rsid w:val="00082410"/>
    <w:rsid w:val="00087C85"/>
    <w:rsid w:val="00093B01"/>
    <w:rsid w:val="00093E4C"/>
    <w:rsid w:val="00093EE4"/>
    <w:rsid w:val="000A5071"/>
    <w:rsid w:val="000B1E68"/>
    <w:rsid w:val="000B20C6"/>
    <w:rsid w:val="000B2880"/>
    <w:rsid w:val="000B3F49"/>
    <w:rsid w:val="000C24B0"/>
    <w:rsid w:val="000C5E3B"/>
    <w:rsid w:val="000C6994"/>
    <w:rsid w:val="000C7C98"/>
    <w:rsid w:val="000D6B68"/>
    <w:rsid w:val="000E0C74"/>
    <w:rsid w:val="000E35E1"/>
    <w:rsid w:val="000E3C6E"/>
    <w:rsid w:val="000E7F18"/>
    <w:rsid w:val="000E7F52"/>
    <w:rsid w:val="000F6D48"/>
    <w:rsid w:val="00100ABD"/>
    <w:rsid w:val="001020FC"/>
    <w:rsid w:val="00102499"/>
    <w:rsid w:val="001030CD"/>
    <w:rsid w:val="00103226"/>
    <w:rsid w:val="00104DB3"/>
    <w:rsid w:val="00105091"/>
    <w:rsid w:val="00111D38"/>
    <w:rsid w:val="00112008"/>
    <w:rsid w:val="00112198"/>
    <w:rsid w:val="001213ED"/>
    <w:rsid w:val="00123C82"/>
    <w:rsid w:val="00125042"/>
    <w:rsid w:val="001250DA"/>
    <w:rsid w:val="00133ADF"/>
    <w:rsid w:val="00140A71"/>
    <w:rsid w:val="00141413"/>
    <w:rsid w:val="00144A19"/>
    <w:rsid w:val="0015212B"/>
    <w:rsid w:val="00154929"/>
    <w:rsid w:val="00155543"/>
    <w:rsid w:val="0015715F"/>
    <w:rsid w:val="0016271D"/>
    <w:rsid w:val="0016360A"/>
    <w:rsid w:val="00163C87"/>
    <w:rsid w:val="0016523F"/>
    <w:rsid w:val="00173FF9"/>
    <w:rsid w:val="00174017"/>
    <w:rsid w:val="00184990"/>
    <w:rsid w:val="00192909"/>
    <w:rsid w:val="00193A4F"/>
    <w:rsid w:val="001A5B34"/>
    <w:rsid w:val="001B0316"/>
    <w:rsid w:val="001B1E61"/>
    <w:rsid w:val="001C704D"/>
    <w:rsid w:val="001D046A"/>
    <w:rsid w:val="001D3BF1"/>
    <w:rsid w:val="001D4305"/>
    <w:rsid w:val="001D544D"/>
    <w:rsid w:val="001D5D64"/>
    <w:rsid w:val="001D5E42"/>
    <w:rsid w:val="001E0BCF"/>
    <w:rsid w:val="001E1126"/>
    <w:rsid w:val="001E1D78"/>
    <w:rsid w:val="001E712F"/>
    <w:rsid w:val="001E7684"/>
    <w:rsid w:val="001F2659"/>
    <w:rsid w:val="001F454B"/>
    <w:rsid w:val="001F544D"/>
    <w:rsid w:val="001F5A34"/>
    <w:rsid w:val="001F63B0"/>
    <w:rsid w:val="001F6603"/>
    <w:rsid w:val="00204192"/>
    <w:rsid w:val="00211CB6"/>
    <w:rsid w:val="002124AA"/>
    <w:rsid w:val="002148AF"/>
    <w:rsid w:val="002161C9"/>
    <w:rsid w:val="00222841"/>
    <w:rsid w:val="0022527F"/>
    <w:rsid w:val="00225F1E"/>
    <w:rsid w:val="00231BA9"/>
    <w:rsid w:val="002435C1"/>
    <w:rsid w:val="00243BC8"/>
    <w:rsid w:val="00244EE7"/>
    <w:rsid w:val="002469C8"/>
    <w:rsid w:val="00247518"/>
    <w:rsid w:val="00252521"/>
    <w:rsid w:val="002551AF"/>
    <w:rsid w:val="002564C8"/>
    <w:rsid w:val="00257E27"/>
    <w:rsid w:val="00270DEF"/>
    <w:rsid w:val="00283D21"/>
    <w:rsid w:val="00284E1B"/>
    <w:rsid w:val="00285F37"/>
    <w:rsid w:val="00292A95"/>
    <w:rsid w:val="0029614F"/>
    <w:rsid w:val="002A21E3"/>
    <w:rsid w:val="002A26E3"/>
    <w:rsid w:val="002A342E"/>
    <w:rsid w:val="002A342F"/>
    <w:rsid w:val="002B063F"/>
    <w:rsid w:val="002B13F8"/>
    <w:rsid w:val="002B1673"/>
    <w:rsid w:val="002B16C1"/>
    <w:rsid w:val="002B25A4"/>
    <w:rsid w:val="002B551A"/>
    <w:rsid w:val="002B76D2"/>
    <w:rsid w:val="002C00D6"/>
    <w:rsid w:val="002C1659"/>
    <w:rsid w:val="002C1E80"/>
    <w:rsid w:val="002C4B23"/>
    <w:rsid w:val="002C58BE"/>
    <w:rsid w:val="002C7032"/>
    <w:rsid w:val="002D2D85"/>
    <w:rsid w:val="002D3B4A"/>
    <w:rsid w:val="002D5067"/>
    <w:rsid w:val="002D5323"/>
    <w:rsid w:val="002D5D5E"/>
    <w:rsid w:val="002D61D0"/>
    <w:rsid w:val="002D6402"/>
    <w:rsid w:val="002E4445"/>
    <w:rsid w:val="002E7D1B"/>
    <w:rsid w:val="002F436A"/>
    <w:rsid w:val="002F59DD"/>
    <w:rsid w:val="003024F9"/>
    <w:rsid w:val="00304283"/>
    <w:rsid w:val="00305B07"/>
    <w:rsid w:val="00307144"/>
    <w:rsid w:val="003118AA"/>
    <w:rsid w:val="003121A3"/>
    <w:rsid w:val="00312662"/>
    <w:rsid w:val="00312AB2"/>
    <w:rsid w:val="0031486C"/>
    <w:rsid w:val="003155E0"/>
    <w:rsid w:val="0031789A"/>
    <w:rsid w:val="00317E35"/>
    <w:rsid w:val="00321B18"/>
    <w:rsid w:val="003222B1"/>
    <w:rsid w:val="00332582"/>
    <w:rsid w:val="00340405"/>
    <w:rsid w:val="003407E9"/>
    <w:rsid w:val="0034239F"/>
    <w:rsid w:val="00346B17"/>
    <w:rsid w:val="00347980"/>
    <w:rsid w:val="0035328C"/>
    <w:rsid w:val="00357874"/>
    <w:rsid w:val="00370A4E"/>
    <w:rsid w:val="00374177"/>
    <w:rsid w:val="00374B09"/>
    <w:rsid w:val="00374B2C"/>
    <w:rsid w:val="0037590C"/>
    <w:rsid w:val="003809FF"/>
    <w:rsid w:val="00381563"/>
    <w:rsid w:val="00382266"/>
    <w:rsid w:val="003830AD"/>
    <w:rsid w:val="00383663"/>
    <w:rsid w:val="00392863"/>
    <w:rsid w:val="003A5911"/>
    <w:rsid w:val="003A6A57"/>
    <w:rsid w:val="003A6B39"/>
    <w:rsid w:val="003B7950"/>
    <w:rsid w:val="003C0F35"/>
    <w:rsid w:val="003C2857"/>
    <w:rsid w:val="003C6221"/>
    <w:rsid w:val="003D1A50"/>
    <w:rsid w:val="003D2F0E"/>
    <w:rsid w:val="003D3625"/>
    <w:rsid w:val="003D7498"/>
    <w:rsid w:val="003E2CB5"/>
    <w:rsid w:val="003E2FDF"/>
    <w:rsid w:val="003F024E"/>
    <w:rsid w:val="003F1117"/>
    <w:rsid w:val="003F3768"/>
    <w:rsid w:val="003F3EFE"/>
    <w:rsid w:val="003F53BA"/>
    <w:rsid w:val="003F5CE9"/>
    <w:rsid w:val="00400700"/>
    <w:rsid w:val="00401258"/>
    <w:rsid w:val="00403444"/>
    <w:rsid w:val="00411F1C"/>
    <w:rsid w:val="00411F33"/>
    <w:rsid w:val="00415BEF"/>
    <w:rsid w:val="004247EC"/>
    <w:rsid w:val="00425576"/>
    <w:rsid w:val="004277A1"/>
    <w:rsid w:val="0043161B"/>
    <w:rsid w:val="00431F82"/>
    <w:rsid w:val="00440C17"/>
    <w:rsid w:val="00447A5B"/>
    <w:rsid w:val="00447D5E"/>
    <w:rsid w:val="0045266A"/>
    <w:rsid w:val="00453B41"/>
    <w:rsid w:val="00457B2D"/>
    <w:rsid w:val="004623E1"/>
    <w:rsid w:val="00462E32"/>
    <w:rsid w:val="0046471C"/>
    <w:rsid w:val="0047112E"/>
    <w:rsid w:val="00473A82"/>
    <w:rsid w:val="00475A2D"/>
    <w:rsid w:val="00482ABA"/>
    <w:rsid w:val="00483B6A"/>
    <w:rsid w:val="00484549"/>
    <w:rsid w:val="004920D3"/>
    <w:rsid w:val="0049225E"/>
    <w:rsid w:val="00494435"/>
    <w:rsid w:val="00494DDF"/>
    <w:rsid w:val="00497519"/>
    <w:rsid w:val="00497BD7"/>
    <w:rsid w:val="004A0AE9"/>
    <w:rsid w:val="004A15AF"/>
    <w:rsid w:val="004A37F8"/>
    <w:rsid w:val="004A4FD2"/>
    <w:rsid w:val="004B03F2"/>
    <w:rsid w:val="004B6126"/>
    <w:rsid w:val="004B6F56"/>
    <w:rsid w:val="004D079B"/>
    <w:rsid w:val="004D1401"/>
    <w:rsid w:val="004D18FE"/>
    <w:rsid w:val="004D4435"/>
    <w:rsid w:val="004D4AF8"/>
    <w:rsid w:val="004D4E2B"/>
    <w:rsid w:val="004D594E"/>
    <w:rsid w:val="004E0977"/>
    <w:rsid w:val="004E0A6F"/>
    <w:rsid w:val="004E2F8A"/>
    <w:rsid w:val="004E46CF"/>
    <w:rsid w:val="004E4F5B"/>
    <w:rsid w:val="004F23ED"/>
    <w:rsid w:val="004F56A0"/>
    <w:rsid w:val="00502DD6"/>
    <w:rsid w:val="0050599E"/>
    <w:rsid w:val="00505EA7"/>
    <w:rsid w:val="00507086"/>
    <w:rsid w:val="00510E3B"/>
    <w:rsid w:val="00513980"/>
    <w:rsid w:val="00513B04"/>
    <w:rsid w:val="00513D02"/>
    <w:rsid w:val="00517463"/>
    <w:rsid w:val="00520447"/>
    <w:rsid w:val="00532E56"/>
    <w:rsid w:val="00533179"/>
    <w:rsid w:val="00533453"/>
    <w:rsid w:val="00534556"/>
    <w:rsid w:val="00537F5C"/>
    <w:rsid w:val="00540439"/>
    <w:rsid w:val="00542607"/>
    <w:rsid w:val="00543823"/>
    <w:rsid w:val="00543D8F"/>
    <w:rsid w:val="00546113"/>
    <w:rsid w:val="00546321"/>
    <w:rsid w:val="00551184"/>
    <w:rsid w:val="005529B8"/>
    <w:rsid w:val="00553FB6"/>
    <w:rsid w:val="00566892"/>
    <w:rsid w:val="00566A96"/>
    <w:rsid w:val="0057441D"/>
    <w:rsid w:val="00575742"/>
    <w:rsid w:val="00580C67"/>
    <w:rsid w:val="0059027D"/>
    <w:rsid w:val="00596D1F"/>
    <w:rsid w:val="00596F94"/>
    <w:rsid w:val="005A48FA"/>
    <w:rsid w:val="005A578C"/>
    <w:rsid w:val="005A607B"/>
    <w:rsid w:val="005B0706"/>
    <w:rsid w:val="005B0E1F"/>
    <w:rsid w:val="005B5D20"/>
    <w:rsid w:val="005C02B2"/>
    <w:rsid w:val="005C2DB6"/>
    <w:rsid w:val="005C61B9"/>
    <w:rsid w:val="005E3541"/>
    <w:rsid w:val="005F1CC2"/>
    <w:rsid w:val="005F2AA3"/>
    <w:rsid w:val="005F2D55"/>
    <w:rsid w:val="005F2DCF"/>
    <w:rsid w:val="00605301"/>
    <w:rsid w:val="00606E63"/>
    <w:rsid w:val="006078BC"/>
    <w:rsid w:val="0061195D"/>
    <w:rsid w:val="006136CD"/>
    <w:rsid w:val="00616739"/>
    <w:rsid w:val="00620362"/>
    <w:rsid w:val="00626B6F"/>
    <w:rsid w:val="00627D8D"/>
    <w:rsid w:val="00633CB3"/>
    <w:rsid w:val="00634B8D"/>
    <w:rsid w:val="006511D9"/>
    <w:rsid w:val="006524F2"/>
    <w:rsid w:val="00653CB0"/>
    <w:rsid w:val="00662A87"/>
    <w:rsid w:val="00663249"/>
    <w:rsid w:val="00663395"/>
    <w:rsid w:val="00666439"/>
    <w:rsid w:val="00673396"/>
    <w:rsid w:val="00673B2D"/>
    <w:rsid w:val="00674CE6"/>
    <w:rsid w:val="00686952"/>
    <w:rsid w:val="00694A30"/>
    <w:rsid w:val="00694D29"/>
    <w:rsid w:val="006A00BA"/>
    <w:rsid w:val="006A4DE0"/>
    <w:rsid w:val="006A5558"/>
    <w:rsid w:val="006A6687"/>
    <w:rsid w:val="006B04D4"/>
    <w:rsid w:val="006B1424"/>
    <w:rsid w:val="006B2CBD"/>
    <w:rsid w:val="006B49D7"/>
    <w:rsid w:val="006C7033"/>
    <w:rsid w:val="006D2EDB"/>
    <w:rsid w:val="006D4AC3"/>
    <w:rsid w:val="006D7884"/>
    <w:rsid w:val="006E10F5"/>
    <w:rsid w:val="006E4401"/>
    <w:rsid w:val="006E6DA2"/>
    <w:rsid w:val="006E6F8E"/>
    <w:rsid w:val="006E733F"/>
    <w:rsid w:val="006E75F3"/>
    <w:rsid w:val="006F2F47"/>
    <w:rsid w:val="006F39A4"/>
    <w:rsid w:val="006F77F8"/>
    <w:rsid w:val="0070080C"/>
    <w:rsid w:val="007027E2"/>
    <w:rsid w:val="00704273"/>
    <w:rsid w:val="00704282"/>
    <w:rsid w:val="007140AF"/>
    <w:rsid w:val="00714A64"/>
    <w:rsid w:val="007220BF"/>
    <w:rsid w:val="00724524"/>
    <w:rsid w:val="00725581"/>
    <w:rsid w:val="00725B47"/>
    <w:rsid w:val="007261B7"/>
    <w:rsid w:val="0073266C"/>
    <w:rsid w:val="00732BA8"/>
    <w:rsid w:val="00733AC7"/>
    <w:rsid w:val="00733EBA"/>
    <w:rsid w:val="00734561"/>
    <w:rsid w:val="007360F2"/>
    <w:rsid w:val="00742F97"/>
    <w:rsid w:val="00744951"/>
    <w:rsid w:val="00751C50"/>
    <w:rsid w:val="00756422"/>
    <w:rsid w:val="007606CD"/>
    <w:rsid w:val="00761ADE"/>
    <w:rsid w:val="00765323"/>
    <w:rsid w:val="00766CAF"/>
    <w:rsid w:val="007704B2"/>
    <w:rsid w:val="00774597"/>
    <w:rsid w:val="0078426A"/>
    <w:rsid w:val="00787C9E"/>
    <w:rsid w:val="00792079"/>
    <w:rsid w:val="007B0673"/>
    <w:rsid w:val="007B2DA0"/>
    <w:rsid w:val="007B3CDA"/>
    <w:rsid w:val="007B4015"/>
    <w:rsid w:val="007C462F"/>
    <w:rsid w:val="007D0450"/>
    <w:rsid w:val="007D2CB7"/>
    <w:rsid w:val="007D3C38"/>
    <w:rsid w:val="007D7EFC"/>
    <w:rsid w:val="007E076B"/>
    <w:rsid w:val="007E0D0F"/>
    <w:rsid w:val="007E14D2"/>
    <w:rsid w:val="007E6E80"/>
    <w:rsid w:val="007F2EF7"/>
    <w:rsid w:val="007F3417"/>
    <w:rsid w:val="0080114C"/>
    <w:rsid w:val="008025AD"/>
    <w:rsid w:val="0080799E"/>
    <w:rsid w:val="008101D2"/>
    <w:rsid w:val="008124D8"/>
    <w:rsid w:val="00820998"/>
    <w:rsid w:val="00823D07"/>
    <w:rsid w:val="00825F70"/>
    <w:rsid w:val="00835EFD"/>
    <w:rsid w:val="00843EF9"/>
    <w:rsid w:val="008455CD"/>
    <w:rsid w:val="008471A3"/>
    <w:rsid w:val="00853148"/>
    <w:rsid w:val="00853C48"/>
    <w:rsid w:val="008552DF"/>
    <w:rsid w:val="00855968"/>
    <w:rsid w:val="00857983"/>
    <w:rsid w:val="0086218D"/>
    <w:rsid w:val="00862C03"/>
    <w:rsid w:val="008749E4"/>
    <w:rsid w:val="008852E6"/>
    <w:rsid w:val="008864A0"/>
    <w:rsid w:val="00892C8F"/>
    <w:rsid w:val="008A10CA"/>
    <w:rsid w:val="008A19E7"/>
    <w:rsid w:val="008A20A9"/>
    <w:rsid w:val="008A3B3A"/>
    <w:rsid w:val="008A7848"/>
    <w:rsid w:val="008B4CB6"/>
    <w:rsid w:val="008C3E3C"/>
    <w:rsid w:val="008E4726"/>
    <w:rsid w:val="008E4EC3"/>
    <w:rsid w:val="008E6E14"/>
    <w:rsid w:val="008E728C"/>
    <w:rsid w:val="008F7DAC"/>
    <w:rsid w:val="00903FED"/>
    <w:rsid w:val="00904AFC"/>
    <w:rsid w:val="009170EB"/>
    <w:rsid w:val="00920DA1"/>
    <w:rsid w:val="00932400"/>
    <w:rsid w:val="009326FE"/>
    <w:rsid w:val="00932ACF"/>
    <w:rsid w:val="0093470D"/>
    <w:rsid w:val="009377AA"/>
    <w:rsid w:val="00942249"/>
    <w:rsid w:val="00942299"/>
    <w:rsid w:val="00942751"/>
    <w:rsid w:val="00956532"/>
    <w:rsid w:val="009566A9"/>
    <w:rsid w:val="00961BD6"/>
    <w:rsid w:val="00962716"/>
    <w:rsid w:val="009629D9"/>
    <w:rsid w:val="00963386"/>
    <w:rsid w:val="00963EED"/>
    <w:rsid w:val="009645F6"/>
    <w:rsid w:val="00971BEA"/>
    <w:rsid w:val="00976E84"/>
    <w:rsid w:val="00980425"/>
    <w:rsid w:val="00980F70"/>
    <w:rsid w:val="0098126A"/>
    <w:rsid w:val="009845A3"/>
    <w:rsid w:val="00984644"/>
    <w:rsid w:val="00995669"/>
    <w:rsid w:val="009A14D2"/>
    <w:rsid w:val="009A594A"/>
    <w:rsid w:val="009B2521"/>
    <w:rsid w:val="009B4CD4"/>
    <w:rsid w:val="009C5ACE"/>
    <w:rsid w:val="009C7C22"/>
    <w:rsid w:val="009D3D0F"/>
    <w:rsid w:val="009E20C3"/>
    <w:rsid w:val="009F34D5"/>
    <w:rsid w:val="00A01266"/>
    <w:rsid w:val="00A07727"/>
    <w:rsid w:val="00A077E9"/>
    <w:rsid w:val="00A103E2"/>
    <w:rsid w:val="00A10961"/>
    <w:rsid w:val="00A12011"/>
    <w:rsid w:val="00A141DB"/>
    <w:rsid w:val="00A23CCC"/>
    <w:rsid w:val="00A26C6B"/>
    <w:rsid w:val="00A30922"/>
    <w:rsid w:val="00A315C4"/>
    <w:rsid w:val="00A32CCC"/>
    <w:rsid w:val="00A50B2B"/>
    <w:rsid w:val="00A57E53"/>
    <w:rsid w:val="00A67960"/>
    <w:rsid w:val="00A71E88"/>
    <w:rsid w:val="00A73B55"/>
    <w:rsid w:val="00A77EBF"/>
    <w:rsid w:val="00A816D1"/>
    <w:rsid w:val="00A84C3D"/>
    <w:rsid w:val="00A8620D"/>
    <w:rsid w:val="00A86742"/>
    <w:rsid w:val="00A87960"/>
    <w:rsid w:val="00A910F3"/>
    <w:rsid w:val="00A92E50"/>
    <w:rsid w:val="00A95E24"/>
    <w:rsid w:val="00AA0E5D"/>
    <w:rsid w:val="00AB0093"/>
    <w:rsid w:val="00AB1A0A"/>
    <w:rsid w:val="00AB327A"/>
    <w:rsid w:val="00AB420F"/>
    <w:rsid w:val="00AB4487"/>
    <w:rsid w:val="00AB5C38"/>
    <w:rsid w:val="00AC3DEC"/>
    <w:rsid w:val="00AC4DB8"/>
    <w:rsid w:val="00AE0C6E"/>
    <w:rsid w:val="00AE402F"/>
    <w:rsid w:val="00AE4DC1"/>
    <w:rsid w:val="00AE5E78"/>
    <w:rsid w:val="00AF339C"/>
    <w:rsid w:val="00AF3AB5"/>
    <w:rsid w:val="00AF6182"/>
    <w:rsid w:val="00AF75FC"/>
    <w:rsid w:val="00B00812"/>
    <w:rsid w:val="00B0146B"/>
    <w:rsid w:val="00B06760"/>
    <w:rsid w:val="00B117EB"/>
    <w:rsid w:val="00B12360"/>
    <w:rsid w:val="00B155C2"/>
    <w:rsid w:val="00B164A8"/>
    <w:rsid w:val="00B17271"/>
    <w:rsid w:val="00B21B58"/>
    <w:rsid w:val="00B22885"/>
    <w:rsid w:val="00B22E84"/>
    <w:rsid w:val="00B22F7D"/>
    <w:rsid w:val="00B24796"/>
    <w:rsid w:val="00B24999"/>
    <w:rsid w:val="00B25B9F"/>
    <w:rsid w:val="00B26232"/>
    <w:rsid w:val="00B27BED"/>
    <w:rsid w:val="00B32D93"/>
    <w:rsid w:val="00B35FB2"/>
    <w:rsid w:val="00B4389C"/>
    <w:rsid w:val="00B5072D"/>
    <w:rsid w:val="00B52162"/>
    <w:rsid w:val="00B54592"/>
    <w:rsid w:val="00B54BD5"/>
    <w:rsid w:val="00B54DD1"/>
    <w:rsid w:val="00B55866"/>
    <w:rsid w:val="00B5797B"/>
    <w:rsid w:val="00B6667C"/>
    <w:rsid w:val="00B76B23"/>
    <w:rsid w:val="00B96E6A"/>
    <w:rsid w:val="00BA5357"/>
    <w:rsid w:val="00BB27EF"/>
    <w:rsid w:val="00BC0438"/>
    <w:rsid w:val="00BC1997"/>
    <w:rsid w:val="00BC2935"/>
    <w:rsid w:val="00BD107C"/>
    <w:rsid w:val="00BE7827"/>
    <w:rsid w:val="00BF1E71"/>
    <w:rsid w:val="00BF27EF"/>
    <w:rsid w:val="00BF5733"/>
    <w:rsid w:val="00BF735D"/>
    <w:rsid w:val="00C01526"/>
    <w:rsid w:val="00C01E9B"/>
    <w:rsid w:val="00C05879"/>
    <w:rsid w:val="00C06D9E"/>
    <w:rsid w:val="00C10AE9"/>
    <w:rsid w:val="00C11741"/>
    <w:rsid w:val="00C1660B"/>
    <w:rsid w:val="00C17F86"/>
    <w:rsid w:val="00C20005"/>
    <w:rsid w:val="00C25F1B"/>
    <w:rsid w:val="00C27091"/>
    <w:rsid w:val="00C27ACF"/>
    <w:rsid w:val="00C301B2"/>
    <w:rsid w:val="00C328D4"/>
    <w:rsid w:val="00C33857"/>
    <w:rsid w:val="00C34674"/>
    <w:rsid w:val="00C347DA"/>
    <w:rsid w:val="00C47B19"/>
    <w:rsid w:val="00C5047A"/>
    <w:rsid w:val="00C55E70"/>
    <w:rsid w:val="00C60BD4"/>
    <w:rsid w:val="00C60CD4"/>
    <w:rsid w:val="00C61596"/>
    <w:rsid w:val="00C640EC"/>
    <w:rsid w:val="00C67302"/>
    <w:rsid w:val="00C77229"/>
    <w:rsid w:val="00C84316"/>
    <w:rsid w:val="00C91128"/>
    <w:rsid w:val="00C973A4"/>
    <w:rsid w:val="00CC4654"/>
    <w:rsid w:val="00CC63CE"/>
    <w:rsid w:val="00CD131F"/>
    <w:rsid w:val="00CE0768"/>
    <w:rsid w:val="00CE4126"/>
    <w:rsid w:val="00CE4C26"/>
    <w:rsid w:val="00CF5390"/>
    <w:rsid w:val="00CF55DB"/>
    <w:rsid w:val="00CF727F"/>
    <w:rsid w:val="00CF7AF1"/>
    <w:rsid w:val="00D07AB9"/>
    <w:rsid w:val="00D124B9"/>
    <w:rsid w:val="00D213F4"/>
    <w:rsid w:val="00D2623B"/>
    <w:rsid w:val="00D275AA"/>
    <w:rsid w:val="00D31E7C"/>
    <w:rsid w:val="00D347B4"/>
    <w:rsid w:val="00D36E84"/>
    <w:rsid w:val="00D405F8"/>
    <w:rsid w:val="00D405F9"/>
    <w:rsid w:val="00D40E00"/>
    <w:rsid w:val="00D4435F"/>
    <w:rsid w:val="00D461B0"/>
    <w:rsid w:val="00D47D22"/>
    <w:rsid w:val="00D47D74"/>
    <w:rsid w:val="00D52B7E"/>
    <w:rsid w:val="00D61C7B"/>
    <w:rsid w:val="00D660BB"/>
    <w:rsid w:val="00D67CF1"/>
    <w:rsid w:val="00D765EF"/>
    <w:rsid w:val="00D84C95"/>
    <w:rsid w:val="00D84E42"/>
    <w:rsid w:val="00D8776F"/>
    <w:rsid w:val="00D90078"/>
    <w:rsid w:val="00D90F88"/>
    <w:rsid w:val="00D92635"/>
    <w:rsid w:val="00D96F3C"/>
    <w:rsid w:val="00DA1610"/>
    <w:rsid w:val="00DA25E4"/>
    <w:rsid w:val="00DA321A"/>
    <w:rsid w:val="00DA47A0"/>
    <w:rsid w:val="00DA5089"/>
    <w:rsid w:val="00DB085F"/>
    <w:rsid w:val="00DB4B90"/>
    <w:rsid w:val="00DB6EF1"/>
    <w:rsid w:val="00DB7A5B"/>
    <w:rsid w:val="00DC24C0"/>
    <w:rsid w:val="00DC25BD"/>
    <w:rsid w:val="00DC35CA"/>
    <w:rsid w:val="00DC78C5"/>
    <w:rsid w:val="00DD48F7"/>
    <w:rsid w:val="00DD7064"/>
    <w:rsid w:val="00DE51D1"/>
    <w:rsid w:val="00DE7438"/>
    <w:rsid w:val="00DF42E0"/>
    <w:rsid w:val="00DF53EF"/>
    <w:rsid w:val="00DF7F60"/>
    <w:rsid w:val="00E01D3C"/>
    <w:rsid w:val="00E079A8"/>
    <w:rsid w:val="00E132FF"/>
    <w:rsid w:val="00E149EA"/>
    <w:rsid w:val="00E16339"/>
    <w:rsid w:val="00E17F1F"/>
    <w:rsid w:val="00E218FE"/>
    <w:rsid w:val="00E2472B"/>
    <w:rsid w:val="00E26109"/>
    <w:rsid w:val="00E31455"/>
    <w:rsid w:val="00E3418B"/>
    <w:rsid w:val="00E4023D"/>
    <w:rsid w:val="00E41825"/>
    <w:rsid w:val="00E41F7C"/>
    <w:rsid w:val="00E4681F"/>
    <w:rsid w:val="00E4744B"/>
    <w:rsid w:val="00E51507"/>
    <w:rsid w:val="00E52354"/>
    <w:rsid w:val="00E57E6F"/>
    <w:rsid w:val="00E6296B"/>
    <w:rsid w:val="00E65C17"/>
    <w:rsid w:val="00E70702"/>
    <w:rsid w:val="00E72F29"/>
    <w:rsid w:val="00E75C36"/>
    <w:rsid w:val="00E8155E"/>
    <w:rsid w:val="00E95FA1"/>
    <w:rsid w:val="00E9675E"/>
    <w:rsid w:val="00E96D3D"/>
    <w:rsid w:val="00E9777F"/>
    <w:rsid w:val="00E97E89"/>
    <w:rsid w:val="00EA1093"/>
    <w:rsid w:val="00EA1713"/>
    <w:rsid w:val="00EA2BF0"/>
    <w:rsid w:val="00EB1E6D"/>
    <w:rsid w:val="00EB3EB1"/>
    <w:rsid w:val="00EB7AFD"/>
    <w:rsid w:val="00EC01FD"/>
    <w:rsid w:val="00EC684E"/>
    <w:rsid w:val="00ED166E"/>
    <w:rsid w:val="00ED4F81"/>
    <w:rsid w:val="00ED7938"/>
    <w:rsid w:val="00EE0259"/>
    <w:rsid w:val="00EE22C8"/>
    <w:rsid w:val="00EE74EB"/>
    <w:rsid w:val="00EF02F8"/>
    <w:rsid w:val="00EF0D93"/>
    <w:rsid w:val="00EF2080"/>
    <w:rsid w:val="00EF386C"/>
    <w:rsid w:val="00F05F4B"/>
    <w:rsid w:val="00F060B8"/>
    <w:rsid w:val="00F07418"/>
    <w:rsid w:val="00F139F7"/>
    <w:rsid w:val="00F13BC3"/>
    <w:rsid w:val="00F14FD8"/>
    <w:rsid w:val="00F158E7"/>
    <w:rsid w:val="00F2213E"/>
    <w:rsid w:val="00F25873"/>
    <w:rsid w:val="00F30B90"/>
    <w:rsid w:val="00F32236"/>
    <w:rsid w:val="00F324F6"/>
    <w:rsid w:val="00F3264E"/>
    <w:rsid w:val="00F32738"/>
    <w:rsid w:val="00F3580B"/>
    <w:rsid w:val="00F35C2A"/>
    <w:rsid w:val="00F3771F"/>
    <w:rsid w:val="00F43ADC"/>
    <w:rsid w:val="00F44623"/>
    <w:rsid w:val="00F4582B"/>
    <w:rsid w:val="00F473D9"/>
    <w:rsid w:val="00F52E1F"/>
    <w:rsid w:val="00F53F29"/>
    <w:rsid w:val="00F550CE"/>
    <w:rsid w:val="00F6297C"/>
    <w:rsid w:val="00F64459"/>
    <w:rsid w:val="00F64A2A"/>
    <w:rsid w:val="00F64C9B"/>
    <w:rsid w:val="00F6520B"/>
    <w:rsid w:val="00F65773"/>
    <w:rsid w:val="00F67D5E"/>
    <w:rsid w:val="00F72F3E"/>
    <w:rsid w:val="00F73CB4"/>
    <w:rsid w:val="00F76BC6"/>
    <w:rsid w:val="00F804FA"/>
    <w:rsid w:val="00F86BB4"/>
    <w:rsid w:val="00FA3637"/>
    <w:rsid w:val="00FA3B23"/>
    <w:rsid w:val="00FA5132"/>
    <w:rsid w:val="00FB0004"/>
    <w:rsid w:val="00FB399A"/>
    <w:rsid w:val="00FB3CE5"/>
    <w:rsid w:val="00FB440C"/>
    <w:rsid w:val="00FC0EF5"/>
    <w:rsid w:val="00FC1949"/>
    <w:rsid w:val="00FC7CB0"/>
    <w:rsid w:val="00FD16CD"/>
    <w:rsid w:val="00FD1E26"/>
    <w:rsid w:val="00FD3B42"/>
    <w:rsid w:val="00FD4436"/>
    <w:rsid w:val="00FD4760"/>
    <w:rsid w:val="00FD655C"/>
    <w:rsid w:val="00FD6A45"/>
    <w:rsid w:val="00FD7914"/>
    <w:rsid w:val="00FE09D5"/>
    <w:rsid w:val="00FE1EDE"/>
    <w:rsid w:val="00FE3056"/>
    <w:rsid w:val="00FE35AC"/>
    <w:rsid w:val="00FF051B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D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57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7D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055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557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557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55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7401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C63C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D660BB"/>
    <w:pPr>
      <w:widowControl w:val="0"/>
      <w:suppressAutoHyphens/>
      <w:overflowPunct w:val="0"/>
      <w:autoSpaceDE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37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17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417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EF02F8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Абзац списка3"/>
    <w:basedOn w:val="a"/>
    <w:uiPriority w:val="99"/>
    <w:rsid w:val="007B3CD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d">
    <w:name w:val="annotation reference"/>
    <w:basedOn w:val="a0"/>
    <w:uiPriority w:val="99"/>
    <w:semiHidden/>
    <w:unhideWhenUsed/>
    <w:rsid w:val="0038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30A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30AD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30AD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8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30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A679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4">
    <w:name w:val="ТАНЯ"/>
    <w:basedOn w:val="af5"/>
    <w:link w:val="af6"/>
    <w:qFormat/>
    <w:rsid w:val="00A67960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6">
    <w:name w:val="ТАНЯ Знак"/>
    <w:basedOn w:val="a0"/>
    <w:link w:val="af4"/>
    <w:rsid w:val="00A67960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f5">
    <w:name w:val="No Spacing"/>
    <w:uiPriority w:val="1"/>
    <w:qFormat/>
    <w:rsid w:val="00A67960"/>
    <w:pPr>
      <w:ind w:firstLine="0"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6C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6A6687"/>
    <w:rPr>
      <w:rFonts w:ascii="Verdana" w:hAnsi="Verdana" w:cs="Verdana"/>
      <w:b/>
      <w:bCs/>
    </w:rPr>
  </w:style>
  <w:style w:type="character" w:styleId="af9">
    <w:name w:val="Subtle Emphasis"/>
    <w:uiPriority w:val="19"/>
    <w:qFormat/>
    <w:rsid w:val="00144A19"/>
    <w:rPr>
      <w:i/>
      <w:iCs/>
      <w:color w:val="808080"/>
    </w:rPr>
  </w:style>
  <w:style w:type="paragraph" w:customStyle="1" w:styleId="ConsPlusNormal">
    <w:name w:val="ConsPlusNormal"/>
    <w:link w:val="ConsPlusNormal0"/>
    <w:qFormat/>
    <w:rsid w:val="00E2472B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A1096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76E84"/>
    <w:rPr>
      <w:rFonts w:ascii="Arial" w:eastAsia="Calibri" w:hAnsi="Arial" w:cs="Arial"/>
      <w:sz w:val="20"/>
      <w:szCs w:val="20"/>
      <w:lang w:eastAsia="ru-RU"/>
    </w:rPr>
  </w:style>
  <w:style w:type="paragraph" w:customStyle="1" w:styleId="6">
    <w:name w:val="Акт 6 пт"/>
    <w:basedOn w:val="a"/>
    <w:qFormat/>
    <w:rsid w:val="00060E15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mpany-infotext">
    <w:name w:val="company-info__text"/>
    <w:basedOn w:val="a0"/>
    <w:rsid w:val="005C0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D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7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557D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7D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Title"/>
    <w:basedOn w:val="a"/>
    <w:link w:val="a4"/>
    <w:qFormat/>
    <w:rsid w:val="00055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557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557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55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74017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C63C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D660BB"/>
    <w:pPr>
      <w:widowControl w:val="0"/>
      <w:suppressAutoHyphens/>
      <w:overflowPunct w:val="0"/>
      <w:autoSpaceDE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37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17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4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417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EF02F8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Абзац списка3"/>
    <w:basedOn w:val="a"/>
    <w:uiPriority w:val="99"/>
    <w:rsid w:val="007B3CD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d">
    <w:name w:val="annotation reference"/>
    <w:basedOn w:val="a0"/>
    <w:uiPriority w:val="99"/>
    <w:semiHidden/>
    <w:unhideWhenUsed/>
    <w:rsid w:val="0038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30A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30AD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30AD"/>
    <w:rPr>
      <w:rFonts w:eastAsiaTheme="minorEastAsia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8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30A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A679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4">
    <w:name w:val="ТАНЯ"/>
    <w:basedOn w:val="af5"/>
    <w:link w:val="af6"/>
    <w:qFormat/>
    <w:rsid w:val="00A67960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6">
    <w:name w:val="ТАНЯ Знак"/>
    <w:basedOn w:val="a0"/>
    <w:link w:val="af4"/>
    <w:rsid w:val="00A67960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f5">
    <w:name w:val="No Spacing"/>
    <w:uiPriority w:val="1"/>
    <w:qFormat/>
    <w:rsid w:val="00A67960"/>
    <w:pPr>
      <w:ind w:firstLine="0"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rsid w:val="006C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6A6687"/>
    <w:rPr>
      <w:rFonts w:ascii="Verdana" w:hAnsi="Verdana" w:cs="Verdana"/>
      <w:b/>
      <w:bCs/>
    </w:rPr>
  </w:style>
  <w:style w:type="character" w:styleId="af9">
    <w:name w:val="Subtle Emphasis"/>
    <w:uiPriority w:val="19"/>
    <w:qFormat/>
    <w:rsid w:val="00144A19"/>
    <w:rPr>
      <w:i/>
      <w:iCs/>
      <w:color w:val="808080"/>
    </w:rPr>
  </w:style>
  <w:style w:type="paragraph" w:customStyle="1" w:styleId="ConsPlusNormal">
    <w:name w:val="ConsPlusNormal"/>
    <w:link w:val="ConsPlusNormal0"/>
    <w:qFormat/>
    <w:rsid w:val="00E2472B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A1096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76E84"/>
    <w:rPr>
      <w:rFonts w:ascii="Arial" w:eastAsia="Calibri" w:hAnsi="Arial" w:cs="Arial"/>
      <w:sz w:val="20"/>
      <w:szCs w:val="20"/>
      <w:lang w:eastAsia="ru-RU"/>
    </w:rPr>
  </w:style>
  <w:style w:type="paragraph" w:customStyle="1" w:styleId="6">
    <w:name w:val="Акт 6 пт"/>
    <w:basedOn w:val="a"/>
    <w:qFormat/>
    <w:rsid w:val="00060E15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mpany-infotext">
    <w:name w:val="company-info__text"/>
    <w:basedOn w:val="a0"/>
    <w:rsid w:val="005C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19.ru/authorities/executive-authorities/ministry-of-labor-and-social-protection/" TargetMode="External"/><Relationship Id="rId13" Type="http://schemas.openxmlformats.org/officeDocument/2006/relationships/hyperlink" Target="https://19.xn--b1aew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19.xn--b1aew.xn--p1a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9.xn--b1aew.xn--p1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-19.ru/authorities/ministry-of-construction-housing-and-utilitie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2EAA79BF9902B33E49E59D2E487C87AEFC75EF098126AA111B4A587AF7B273DEFAAC9DCB0104C278D294D6009DE261BA4BDE77F17D71D9B50EFNDi4J" TargetMode="External"/><Relationship Id="rId14" Type="http://schemas.openxmlformats.org/officeDocument/2006/relationships/hyperlink" Target="https://19.xn--b1aew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77E0-480A-4F51-8625-193630AF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24</Pages>
  <Words>10428</Words>
  <Characters>59444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69733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Максимов Д.В.</cp:lastModifiedBy>
  <cp:revision>28</cp:revision>
  <cp:lastPrinted>2020-03-03T05:07:00Z</cp:lastPrinted>
  <dcterms:created xsi:type="dcterms:W3CDTF">2020-02-25T07:31:00Z</dcterms:created>
  <dcterms:modified xsi:type="dcterms:W3CDTF">2020-03-03T09:55:00Z</dcterms:modified>
</cp:coreProperties>
</file>