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491" w:rsidRPr="003A7598" w:rsidRDefault="00363491" w:rsidP="007D486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A7598">
        <w:rPr>
          <w:rFonts w:ascii="Times New Roman" w:eastAsia="Times New Roman" w:hAnsi="Times New Roman"/>
          <w:b/>
          <w:sz w:val="26"/>
          <w:szCs w:val="26"/>
          <w:lang w:eastAsia="ru-RU"/>
        </w:rPr>
        <w:t>Информация</w:t>
      </w:r>
    </w:p>
    <w:p w:rsidR="002E270E" w:rsidRPr="003A7598" w:rsidRDefault="00363491" w:rsidP="002E270E">
      <w:pPr>
        <w:suppressAutoHyphens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3A7598">
        <w:rPr>
          <w:rFonts w:ascii="Times New Roman" w:hAnsi="Times New Roman"/>
          <w:b/>
          <w:sz w:val="26"/>
          <w:szCs w:val="26"/>
        </w:rPr>
        <w:t xml:space="preserve">об основных итогах контрольного мероприятия </w:t>
      </w:r>
      <w:r w:rsidR="002E270E" w:rsidRPr="003A7598">
        <w:rPr>
          <w:rFonts w:ascii="Times New Roman" w:hAnsi="Times New Roman"/>
          <w:b/>
          <w:sz w:val="26"/>
          <w:szCs w:val="26"/>
        </w:rPr>
        <w:t>«П</w:t>
      </w:r>
      <w:r w:rsidR="002E270E" w:rsidRPr="003A7598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роверка эффективности и результативности использования бюджетных средств, направленных в 2018 – 2019 годах на реализацию мероприятий государственной программы Республики Хакасия «Развитие коммунальной инфраструктуры Республики Хакасия и обеспечение качественных жилищно-коммунальных услуг (2018 – 2022 годы)» </w:t>
      </w:r>
    </w:p>
    <w:p w:rsidR="00363491" w:rsidRPr="003A7598" w:rsidRDefault="00363491" w:rsidP="007D4867">
      <w:pPr>
        <w:suppressAutoHyphens/>
        <w:spacing w:after="0" w:line="240" w:lineRule="auto"/>
        <w:jc w:val="both"/>
        <w:rPr>
          <w:b/>
          <w:sz w:val="26"/>
          <w:szCs w:val="26"/>
        </w:rPr>
      </w:pPr>
    </w:p>
    <w:p w:rsidR="00363491" w:rsidRPr="003A7598" w:rsidRDefault="00363491" w:rsidP="007D4867">
      <w:pPr>
        <w:pStyle w:val="a3"/>
        <w:jc w:val="both"/>
        <w:rPr>
          <w:sz w:val="26"/>
          <w:szCs w:val="26"/>
          <w:u w:val="none"/>
        </w:rPr>
      </w:pPr>
      <w:r w:rsidRPr="003A7598">
        <w:rPr>
          <w:sz w:val="26"/>
          <w:szCs w:val="26"/>
          <w:u w:val="none"/>
        </w:rPr>
        <w:t xml:space="preserve">Контрольное мероприятие проведено </w:t>
      </w:r>
      <w:r w:rsidRPr="003A7598">
        <w:rPr>
          <w:bCs/>
          <w:sz w:val="26"/>
          <w:szCs w:val="26"/>
          <w:u w:val="none"/>
        </w:rPr>
        <w:t xml:space="preserve">в соответствии </w:t>
      </w:r>
      <w:r w:rsidR="009B4C94" w:rsidRPr="003A7598">
        <w:rPr>
          <w:bCs/>
          <w:sz w:val="26"/>
          <w:szCs w:val="26"/>
          <w:u w:val="none"/>
        </w:rPr>
        <w:t xml:space="preserve">с </w:t>
      </w:r>
      <w:r w:rsidRPr="003A7598">
        <w:rPr>
          <w:sz w:val="26"/>
          <w:szCs w:val="26"/>
          <w:u w:val="none"/>
        </w:rPr>
        <w:t>пунктом 1.</w:t>
      </w:r>
      <w:r w:rsidR="002E270E" w:rsidRPr="003A7598">
        <w:rPr>
          <w:sz w:val="26"/>
          <w:szCs w:val="26"/>
          <w:u w:val="none"/>
        </w:rPr>
        <w:t>10</w:t>
      </w:r>
      <w:r w:rsidRPr="003A7598">
        <w:rPr>
          <w:sz w:val="26"/>
          <w:szCs w:val="26"/>
          <w:u w:val="none"/>
        </w:rPr>
        <w:t xml:space="preserve"> </w:t>
      </w:r>
      <w:r w:rsidR="002E270E" w:rsidRPr="003A7598">
        <w:rPr>
          <w:sz w:val="26"/>
          <w:szCs w:val="26"/>
          <w:u w:val="none"/>
        </w:rPr>
        <w:t>плана работы Контрольно-счетной палаты Республики Хакасия на 2019 год, утвержденного председателем Контрольно-счетной палаты Республики Х</w:t>
      </w:r>
      <w:r w:rsidR="00D357F8">
        <w:rPr>
          <w:sz w:val="26"/>
          <w:szCs w:val="26"/>
          <w:u w:val="none"/>
        </w:rPr>
        <w:t>акасия 29.01.2019.</w:t>
      </w:r>
    </w:p>
    <w:p w:rsidR="002E270E" w:rsidRPr="003A7598" w:rsidRDefault="00363491" w:rsidP="002E27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3A7598">
        <w:rPr>
          <w:rFonts w:ascii="Times New Roman" w:hAnsi="Times New Roman"/>
          <w:sz w:val="26"/>
          <w:szCs w:val="26"/>
        </w:rPr>
        <w:t xml:space="preserve">Цели контрольного мероприятия: </w:t>
      </w:r>
      <w:r w:rsidR="002E270E" w:rsidRPr="003A7598">
        <w:rPr>
          <w:rFonts w:ascii="Times New Roman" w:hAnsi="Times New Roman"/>
          <w:sz w:val="26"/>
          <w:szCs w:val="26"/>
        </w:rPr>
        <w:t xml:space="preserve">оценка деятельности органов исполнительной власти Республики Хакасия и органов местного самоуправления в Республике Хакасия по обеспечению реализации государственной программы Республики Хакасия «Развитие коммунальной инфраструктуры Республики Хакасия и обеспечение качественных жилищно-коммунальных услуг» </w:t>
      </w:r>
      <w:r w:rsidR="002E270E" w:rsidRPr="003A7598">
        <w:rPr>
          <w:rFonts w:ascii="Times New Roman" w:eastAsiaTheme="minorHAnsi" w:hAnsi="Times New Roman"/>
          <w:sz w:val="26"/>
          <w:szCs w:val="26"/>
        </w:rPr>
        <w:t xml:space="preserve">(далее – Государственная программа) </w:t>
      </w:r>
      <w:r w:rsidR="002E270E" w:rsidRPr="003A7598">
        <w:rPr>
          <w:rFonts w:ascii="Times New Roman" w:hAnsi="Times New Roman"/>
          <w:sz w:val="26"/>
          <w:szCs w:val="26"/>
        </w:rPr>
        <w:t>и соответствующих муниципальных программ</w:t>
      </w:r>
      <w:r w:rsidR="002E270E" w:rsidRPr="003A7598">
        <w:rPr>
          <w:rFonts w:ascii="Times New Roman" w:eastAsiaTheme="minorHAnsi" w:hAnsi="Times New Roman"/>
          <w:sz w:val="26"/>
          <w:szCs w:val="26"/>
        </w:rPr>
        <w:t xml:space="preserve">, </w:t>
      </w:r>
      <w:r w:rsidR="00324BEE">
        <w:rPr>
          <w:rFonts w:ascii="Times New Roman" w:eastAsiaTheme="minorHAnsi" w:hAnsi="Times New Roman"/>
          <w:sz w:val="26"/>
          <w:szCs w:val="26"/>
        </w:rPr>
        <w:t xml:space="preserve">а также </w:t>
      </w:r>
      <w:r w:rsidR="002E270E" w:rsidRPr="003A7598">
        <w:rPr>
          <w:rFonts w:ascii="Times New Roman" w:hAnsi="Times New Roman"/>
          <w:sz w:val="26"/>
          <w:szCs w:val="26"/>
        </w:rPr>
        <w:t>целевого и эффективно</w:t>
      </w:r>
      <w:r w:rsidR="00324BEE">
        <w:rPr>
          <w:rFonts w:ascii="Times New Roman" w:hAnsi="Times New Roman"/>
          <w:sz w:val="26"/>
          <w:szCs w:val="26"/>
        </w:rPr>
        <w:t>го</w:t>
      </w:r>
      <w:r w:rsidR="002E270E" w:rsidRPr="003A7598">
        <w:rPr>
          <w:rFonts w:ascii="Times New Roman" w:hAnsi="Times New Roman"/>
          <w:sz w:val="26"/>
          <w:szCs w:val="26"/>
        </w:rPr>
        <w:t xml:space="preserve"> использовани</w:t>
      </w:r>
      <w:r w:rsidR="00324BEE">
        <w:rPr>
          <w:rFonts w:ascii="Times New Roman" w:hAnsi="Times New Roman"/>
          <w:sz w:val="26"/>
          <w:szCs w:val="26"/>
        </w:rPr>
        <w:t>я</w:t>
      </w:r>
      <w:r w:rsidR="002E270E" w:rsidRPr="003A7598">
        <w:rPr>
          <w:rFonts w:ascii="Times New Roman" w:hAnsi="Times New Roman"/>
          <w:sz w:val="26"/>
          <w:szCs w:val="26"/>
        </w:rPr>
        <w:t xml:space="preserve"> бюджетных средств на реализацию программных мероприятий, результативности программных мероприятий и </w:t>
      </w:r>
      <w:r w:rsidR="002E270E" w:rsidRPr="003A7598">
        <w:rPr>
          <w:rFonts w:ascii="Times New Roman" w:hAnsi="Times New Roman"/>
          <w:snapToGrid w:val="0"/>
          <w:sz w:val="26"/>
          <w:szCs w:val="26"/>
        </w:rPr>
        <w:t>риск</w:t>
      </w:r>
      <w:r w:rsidR="008E75C0" w:rsidRPr="003A7598">
        <w:rPr>
          <w:rFonts w:ascii="Times New Roman" w:hAnsi="Times New Roman"/>
          <w:snapToGrid w:val="0"/>
          <w:sz w:val="26"/>
          <w:szCs w:val="26"/>
        </w:rPr>
        <w:t>ов</w:t>
      </w:r>
      <w:r w:rsidR="002E270E" w:rsidRPr="003A7598">
        <w:rPr>
          <w:rFonts w:ascii="Times New Roman" w:hAnsi="Times New Roman"/>
          <w:snapToGrid w:val="0"/>
          <w:sz w:val="26"/>
          <w:szCs w:val="26"/>
        </w:rPr>
        <w:t>, возникающи</w:t>
      </w:r>
      <w:r w:rsidR="008E75C0" w:rsidRPr="003A7598">
        <w:rPr>
          <w:rFonts w:ascii="Times New Roman" w:hAnsi="Times New Roman"/>
          <w:snapToGrid w:val="0"/>
          <w:sz w:val="26"/>
          <w:szCs w:val="26"/>
        </w:rPr>
        <w:t>х</w:t>
      </w:r>
      <w:r w:rsidR="002E270E" w:rsidRPr="003A7598">
        <w:rPr>
          <w:rFonts w:ascii="Times New Roman" w:hAnsi="Times New Roman"/>
          <w:snapToGrid w:val="0"/>
          <w:sz w:val="26"/>
          <w:szCs w:val="26"/>
        </w:rPr>
        <w:t xml:space="preserve"> в</w:t>
      </w:r>
      <w:proofErr w:type="gramEnd"/>
      <w:r w:rsidR="002E270E" w:rsidRPr="003A7598">
        <w:rPr>
          <w:rFonts w:ascii="Times New Roman" w:hAnsi="Times New Roman"/>
          <w:snapToGrid w:val="0"/>
          <w:sz w:val="26"/>
          <w:szCs w:val="26"/>
        </w:rPr>
        <w:t xml:space="preserve"> ходе их исполнения.</w:t>
      </w:r>
    </w:p>
    <w:p w:rsidR="001F48C2" w:rsidRPr="00AC4EA3" w:rsidRDefault="00363491" w:rsidP="007D4867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3A7598">
        <w:rPr>
          <w:rFonts w:ascii="Times New Roman" w:hAnsi="Times New Roman"/>
          <w:bCs/>
          <w:sz w:val="26"/>
          <w:szCs w:val="26"/>
        </w:rPr>
        <w:t xml:space="preserve">Объекты контрольного мероприятия: </w:t>
      </w:r>
      <w:proofErr w:type="gramStart"/>
      <w:r w:rsidR="00993C0A" w:rsidRPr="003A7598">
        <w:rPr>
          <w:rFonts w:ascii="Times New Roman" w:hAnsi="Times New Roman"/>
          <w:snapToGrid w:val="0"/>
          <w:sz w:val="26"/>
          <w:szCs w:val="26"/>
        </w:rPr>
        <w:t xml:space="preserve">Министерство строительства и </w:t>
      </w:r>
      <w:r w:rsidR="00993C0A" w:rsidRPr="00AC4EA3">
        <w:rPr>
          <w:rFonts w:ascii="Times New Roman" w:hAnsi="Times New Roman"/>
          <w:snapToGrid w:val="0"/>
          <w:sz w:val="26"/>
          <w:szCs w:val="26"/>
        </w:rPr>
        <w:t>жилищно-коммунального хозяйства Республики Хакасия (далее – Минстрой</w:t>
      </w:r>
      <w:proofErr w:type="gramEnd"/>
      <w:r w:rsidR="00993C0A" w:rsidRPr="00AC4EA3">
        <w:rPr>
          <w:rFonts w:ascii="Times New Roman" w:hAnsi="Times New Roman"/>
          <w:snapToGrid w:val="0"/>
          <w:sz w:val="26"/>
          <w:szCs w:val="26"/>
        </w:rPr>
        <w:t xml:space="preserve"> </w:t>
      </w:r>
      <w:proofErr w:type="gramStart"/>
      <w:r w:rsidR="00993C0A" w:rsidRPr="00AC4EA3">
        <w:rPr>
          <w:rFonts w:ascii="Times New Roman" w:hAnsi="Times New Roman"/>
          <w:snapToGrid w:val="0"/>
          <w:sz w:val="26"/>
          <w:szCs w:val="26"/>
        </w:rPr>
        <w:t>Хакасии)</w:t>
      </w:r>
      <w:r w:rsidRPr="00AC4EA3">
        <w:rPr>
          <w:rFonts w:ascii="Times New Roman" w:hAnsi="Times New Roman"/>
          <w:bCs/>
          <w:sz w:val="26"/>
          <w:szCs w:val="26"/>
        </w:rPr>
        <w:t xml:space="preserve"> и</w:t>
      </w:r>
      <w:r w:rsidR="00B1618E" w:rsidRPr="00AC4EA3">
        <w:rPr>
          <w:rFonts w:ascii="Times New Roman" w:hAnsi="Times New Roman"/>
          <w:bCs/>
          <w:sz w:val="26"/>
          <w:szCs w:val="26"/>
        </w:rPr>
        <w:t xml:space="preserve"> </w:t>
      </w:r>
      <w:r w:rsidR="001F48C2" w:rsidRPr="00AC4EA3">
        <w:rPr>
          <w:rFonts w:ascii="Times New Roman" w:hAnsi="Times New Roman"/>
          <w:bCs/>
          <w:sz w:val="26"/>
          <w:szCs w:val="26"/>
        </w:rPr>
        <w:t>администрации муниципальных образований: г. Сорск,</w:t>
      </w:r>
      <w:r w:rsidR="001F48C2" w:rsidRPr="00AC4EA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D15996" w:rsidRPr="00AC4EA3">
        <w:rPr>
          <w:rFonts w:ascii="Times New Roman" w:hAnsi="Times New Roman"/>
          <w:sz w:val="26"/>
          <w:szCs w:val="26"/>
        </w:rPr>
        <w:t>Ширинский</w:t>
      </w:r>
      <w:proofErr w:type="spellEnd"/>
      <w:r w:rsidR="00D15996" w:rsidRPr="00AC4EA3">
        <w:rPr>
          <w:rFonts w:ascii="Times New Roman" w:hAnsi="Times New Roman"/>
          <w:sz w:val="26"/>
          <w:szCs w:val="26"/>
        </w:rPr>
        <w:t xml:space="preserve"> район, </w:t>
      </w:r>
      <w:proofErr w:type="spellStart"/>
      <w:r w:rsidR="001F48C2" w:rsidRPr="00AC4EA3">
        <w:rPr>
          <w:rFonts w:ascii="Times New Roman" w:hAnsi="Times New Roman"/>
          <w:sz w:val="26"/>
          <w:szCs w:val="26"/>
        </w:rPr>
        <w:t>Аскизский</w:t>
      </w:r>
      <w:proofErr w:type="spellEnd"/>
      <w:r w:rsidR="001F48C2" w:rsidRPr="00AC4EA3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="001F48C2" w:rsidRPr="00AC4EA3">
        <w:rPr>
          <w:rFonts w:ascii="Times New Roman" w:hAnsi="Times New Roman"/>
          <w:sz w:val="26"/>
          <w:szCs w:val="26"/>
        </w:rPr>
        <w:t>Усть-Абаканский</w:t>
      </w:r>
      <w:proofErr w:type="spellEnd"/>
      <w:r w:rsidR="001F48C2" w:rsidRPr="00AC4EA3">
        <w:rPr>
          <w:rFonts w:ascii="Times New Roman" w:hAnsi="Times New Roman"/>
          <w:sz w:val="26"/>
          <w:szCs w:val="26"/>
        </w:rPr>
        <w:t xml:space="preserve"> поссоветы, Бородинский и </w:t>
      </w:r>
      <w:proofErr w:type="spellStart"/>
      <w:r w:rsidR="001F48C2" w:rsidRPr="00AC4EA3">
        <w:rPr>
          <w:rFonts w:ascii="Times New Roman" w:hAnsi="Times New Roman"/>
          <w:sz w:val="26"/>
          <w:szCs w:val="26"/>
        </w:rPr>
        <w:t>Ширинский</w:t>
      </w:r>
      <w:proofErr w:type="spellEnd"/>
      <w:r w:rsidR="001F48C2" w:rsidRPr="00AC4EA3">
        <w:rPr>
          <w:rFonts w:ascii="Times New Roman" w:hAnsi="Times New Roman"/>
          <w:sz w:val="26"/>
          <w:szCs w:val="26"/>
        </w:rPr>
        <w:t xml:space="preserve">  сельсоветы.</w:t>
      </w:r>
      <w:proofErr w:type="gramEnd"/>
    </w:p>
    <w:p w:rsidR="005F3CAC" w:rsidRPr="00EA1EF9" w:rsidRDefault="005F3CAC" w:rsidP="005F3CA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A1EF9">
        <w:rPr>
          <w:rFonts w:ascii="Times New Roman" w:hAnsi="Times New Roman"/>
          <w:sz w:val="26"/>
          <w:szCs w:val="26"/>
        </w:rPr>
        <w:t xml:space="preserve">В ходе </w:t>
      </w:r>
      <w:r>
        <w:rPr>
          <w:rFonts w:ascii="Times New Roman" w:hAnsi="Times New Roman"/>
          <w:sz w:val="26"/>
          <w:szCs w:val="26"/>
        </w:rPr>
        <w:t>ко</w:t>
      </w:r>
      <w:r w:rsidRPr="00EA1EF9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тр</w:t>
      </w:r>
      <w:r w:rsidRPr="00EA1EF9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льн</w:t>
      </w:r>
      <w:r w:rsidRPr="00EA1EF9">
        <w:rPr>
          <w:rFonts w:ascii="Times New Roman" w:hAnsi="Times New Roman"/>
          <w:sz w:val="26"/>
          <w:szCs w:val="26"/>
        </w:rPr>
        <w:t xml:space="preserve">ого мероприятия установлено следующее. </w:t>
      </w:r>
    </w:p>
    <w:p w:rsidR="008E75C0" w:rsidRPr="003A7598" w:rsidRDefault="008E75C0" w:rsidP="00D85843">
      <w:pPr>
        <w:pStyle w:val="ac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7598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</w:rPr>
        <w:t xml:space="preserve">В период с 2018 года по первую декаду декабря 2019 года на исполнение мероприятий </w:t>
      </w:r>
      <w:r w:rsidRPr="006B2D58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</w:rPr>
        <w:t>Государственной программы</w:t>
      </w:r>
      <w:r w:rsidRPr="006B2D58">
        <w:rPr>
          <w:rFonts w:ascii="Times New Roman" w:hAnsi="Times New Roman" w:cs="Times New Roman"/>
          <w:sz w:val="26"/>
          <w:szCs w:val="26"/>
        </w:rPr>
        <w:t xml:space="preserve"> направлены средства республиканского </w:t>
      </w:r>
      <w:r w:rsidR="001F48C2" w:rsidRPr="006B2D58">
        <w:rPr>
          <w:rFonts w:ascii="Times New Roman" w:hAnsi="Times New Roman" w:cs="Times New Roman"/>
          <w:sz w:val="26"/>
          <w:szCs w:val="26"/>
        </w:rPr>
        <w:t xml:space="preserve">и федерального </w:t>
      </w:r>
      <w:r w:rsidRPr="006B2D58">
        <w:rPr>
          <w:rFonts w:ascii="Times New Roman" w:hAnsi="Times New Roman" w:cs="Times New Roman"/>
          <w:sz w:val="26"/>
          <w:szCs w:val="26"/>
        </w:rPr>
        <w:t>бюджет</w:t>
      </w:r>
      <w:r w:rsidR="001F48C2" w:rsidRPr="006B2D58">
        <w:rPr>
          <w:rFonts w:ascii="Times New Roman" w:hAnsi="Times New Roman" w:cs="Times New Roman"/>
          <w:sz w:val="26"/>
          <w:szCs w:val="26"/>
        </w:rPr>
        <w:t>ов</w:t>
      </w:r>
      <w:r w:rsidRPr="006B2D58">
        <w:rPr>
          <w:rFonts w:ascii="Times New Roman" w:hAnsi="Times New Roman" w:cs="Times New Roman"/>
          <w:sz w:val="26"/>
          <w:szCs w:val="26"/>
        </w:rPr>
        <w:t xml:space="preserve"> в общей сумме 21</w:t>
      </w:r>
      <w:r w:rsidR="00974F64" w:rsidRPr="006B2D58">
        <w:rPr>
          <w:rFonts w:ascii="Times New Roman" w:hAnsi="Times New Roman" w:cs="Times New Roman"/>
          <w:sz w:val="26"/>
          <w:szCs w:val="26"/>
        </w:rPr>
        <w:t>4</w:t>
      </w:r>
      <w:r w:rsidR="00D85843" w:rsidRPr="006B2D58">
        <w:rPr>
          <w:rFonts w:ascii="Times New Roman" w:hAnsi="Times New Roman" w:cs="Times New Roman"/>
          <w:sz w:val="26"/>
          <w:szCs w:val="26"/>
        </w:rPr>
        <w:t>,</w:t>
      </w:r>
      <w:r w:rsidR="00974F64" w:rsidRPr="006B2D58">
        <w:rPr>
          <w:rFonts w:ascii="Times New Roman" w:hAnsi="Times New Roman" w:cs="Times New Roman"/>
          <w:sz w:val="26"/>
          <w:szCs w:val="26"/>
        </w:rPr>
        <w:t>3</w:t>
      </w:r>
      <w:r w:rsidRPr="006B2D58">
        <w:rPr>
          <w:rFonts w:ascii="Times New Roman" w:hAnsi="Times New Roman" w:cs="Times New Roman"/>
          <w:sz w:val="26"/>
          <w:szCs w:val="26"/>
        </w:rPr>
        <w:t xml:space="preserve"> млн. рублей</w:t>
      </w:r>
      <w:r w:rsidRPr="003A7598">
        <w:rPr>
          <w:rFonts w:ascii="Times New Roman" w:hAnsi="Times New Roman" w:cs="Times New Roman"/>
          <w:sz w:val="26"/>
          <w:szCs w:val="26"/>
        </w:rPr>
        <w:t xml:space="preserve">, </w:t>
      </w:r>
      <w:r w:rsidR="00974F64" w:rsidRPr="003A7598">
        <w:rPr>
          <w:rFonts w:ascii="Times New Roman" w:hAnsi="Times New Roman" w:cs="Times New Roman"/>
          <w:sz w:val="26"/>
          <w:szCs w:val="26"/>
        </w:rPr>
        <w:t>в том числе</w:t>
      </w:r>
      <w:r w:rsidRPr="003A7598">
        <w:rPr>
          <w:rFonts w:ascii="Times New Roman" w:hAnsi="Times New Roman" w:cs="Times New Roman"/>
          <w:sz w:val="26"/>
          <w:szCs w:val="26"/>
        </w:rPr>
        <w:t>:</w:t>
      </w:r>
      <w:r w:rsidR="005F3CA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E75C0" w:rsidRPr="003A7598" w:rsidRDefault="008E75C0" w:rsidP="00D858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7598">
        <w:rPr>
          <w:rFonts w:ascii="Times New Roman" w:eastAsiaTheme="minorHAnsi" w:hAnsi="Times New Roman"/>
          <w:sz w:val="26"/>
          <w:szCs w:val="26"/>
        </w:rPr>
        <w:t xml:space="preserve">на поддержку и развитие систем коммунального комплекса – </w:t>
      </w:r>
      <w:r w:rsidRPr="003A7598">
        <w:rPr>
          <w:rFonts w:ascii="Times New Roman" w:hAnsi="Times New Roman"/>
          <w:sz w:val="26"/>
          <w:szCs w:val="26"/>
        </w:rPr>
        <w:t>14</w:t>
      </w:r>
      <w:r w:rsidR="00D85843" w:rsidRPr="003A7598">
        <w:rPr>
          <w:rFonts w:ascii="Times New Roman" w:hAnsi="Times New Roman"/>
          <w:sz w:val="26"/>
          <w:szCs w:val="26"/>
        </w:rPr>
        <w:t>7,5</w:t>
      </w:r>
      <w:r w:rsidRPr="003A7598">
        <w:rPr>
          <w:rFonts w:ascii="Times New Roman" w:hAnsi="Times New Roman"/>
          <w:sz w:val="26"/>
          <w:szCs w:val="26"/>
        </w:rPr>
        <w:t xml:space="preserve"> млн. рублей;</w:t>
      </w:r>
    </w:p>
    <w:p w:rsidR="008E75C0" w:rsidRPr="006B2D58" w:rsidRDefault="008E75C0" w:rsidP="002E462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7598">
        <w:rPr>
          <w:rFonts w:ascii="Times New Roman" w:eastAsiaTheme="minorHAnsi" w:hAnsi="Times New Roman"/>
          <w:sz w:val="26"/>
          <w:szCs w:val="26"/>
        </w:rPr>
        <w:t xml:space="preserve">на решение </w:t>
      </w:r>
      <w:r w:rsidRPr="006B2D58">
        <w:rPr>
          <w:rFonts w:ascii="Times New Roman" w:eastAsiaTheme="minorHAnsi" w:hAnsi="Times New Roman"/>
          <w:sz w:val="26"/>
          <w:szCs w:val="26"/>
        </w:rPr>
        <w:t>вопросов по бесперебойному теплоснабжению в период отопительного периода в части формирования аварийного запаса топлива – 5</w:t>
      </w:r>
      <w:r w:rsidR="00D85843" w:rsidRPr="006B2D58">
        <w:rPr>
          <w:rFonts w:ascii="Times New Roman" w:eastAsiaTheme="minorHAnsi" w:hAnsi="Times New Roman"/>
          <w:sz w:val="26"/>
          <w:szCs w:val="26"/>
        </w:rPr>
        <w:t>3</w:t>
      </w:r>
      <w:r w:rsidR="001F48C2" w:rsidRPr="006B2D58">
        <w:rPr>
          <w:rFonts w:ascii="Times New Roman" w:eastAsiaTheme="minorHAnsi" w:hAnsi="Times New Roman"/>
          <w:sz w:val="26"/>
          <w:szCs w:val="26"/>
        </w:rPr>
        <w:t>,9</w:t>
      </w:r>
      <w:r w:rsidRPr="006B2D58">
        <w:rPr>
          <w:rFonts w:ascii="Times New Roman" w:eastAsiaTheme="minorHAnsi" w:hAnsi="Times New Roman"/>
          <w:sz w:val="26"/>
          <w:szCs w:val="26"/>
        </w:rPr>
        <w:t xml:space="preserve"> млн. </w:t>
      </w:r>
      <w:r w:rsidRPr="006B2D58">
        <w:rPr>
          <w:rFonts w:ascii="Times New Roman" w:hAnsi="Times New Roman"/>
          <w:sz w:val="26"/>
          <w:szCs w:val="26"/>
        </w:rPr>
        <w:t>рублей;</w:t>
      </w:r>
    </w:p>
    <w:p w:rsidR="001F48C2" w:rsidRPr="00D15996" w:rsidRDefault="001F48C2" w:rsidP="002E4625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AC4EA3">
        <w:rPr>
          <w:rFonts w:ascii="Times New Roman" w:eastAsiaTheme="minorHAnsi" w:hAnsi="Times New Roman"/>
          <w:sz w:val="26"/>
          <w:szCs w:val="26"/>
        </w:rPr>
        <w:t xml:space="preserve">на </w:t>
      </w:r>
      <w:r w:rsidR="003C5B90" w:rsidRPr="00AC4EA3">
        <w:rPr>
          <w:rFonts w:ascii="Times New Roman" w:eastAsiaTheme="minorHAnsi" w:hAnsi="Times New Roman"/>
          <w:sz w:val="26"/>
          <w:szCs w:val="26"/>
        </w:rPr>
        <w:t>погашение</w:t>
      </w:r>
      <w:r w:rsidRPr="00AC4EA3">
        <w:rPr>
          <w:rFonts w:ascii="Times New Roman" w:eastAsiaTheme="minorHAnsi" w:hAnsi="Times New Roman"/>
          <w:sz w:val="26"/>
          <w:szCs w:val="26"/>
        </w:rPr>
        <w:t xml:space="preserve"> кредиторской задолженности 2016 года </w:t>
      </w:r>
      <w:r w:rsidR="00AC4EA3" w:rsidRPr="00AC4EA3">
        <w:rPr>
          <w:rFonts w:ascii="Times New Roman" w:eastAsiaTheme="minorHAnsi" w:hAnsi="Times New Roman"/>
          <w:sz w:val="26"/>
          <w:szCs w:val="26"/>
        </w:rPr>
        <w:t xml:space="preserve">по решению Арбитражного суда Республики Хакасия </w:t>
      </w:r>
      <w:r w:rsidR="00D15996" w:rsidRPr="00AC4EA3">
        <w:rPr>
          <w:rFonts w:ascii="Times New Roman" w:eastAsiaTheme="minorHAnsi" w:hAnsi="Times New Roman"/>
          <w:sz w:val="26"/>
          <w:szCs w:val="26"/>
        </w:rPr>
        <w:t>в рамках мероприятий по</w:t>
      </w:r>
      <w:r w:rsidR="00D15996" w:rsidRPr="00AC4EA3">
        <w:rPr>
          <w:rFonts w:ascii="Times New Roman" w:hAnsi="Times New Roman"/>
          <w:sz w:val="26"/>
          <w:szCs w:val="26"/>
        </w:rPr>
        <w:t xml:space="preserve"> развитию систем водоснабжения, водоотведения и очистки сточных вод </w:t>
      </w:r>
      <w:r w:rsidRPr="00AC4EA3">
        <w:rPr>
          <w:rFonts w:ascii="Times New Roman" w:eastAsiaTheme="minorHAnsi" w:hAnsi="Times New Roman"/>
          <w:sz w:val="26"/>
          <w:szCs w:val="26"/>
        </w:rPr>
        <w:t>– 1,8 млн. рублей;</w:t>
      </w:r>
    </w:p>
    <w:p w:rsidR="005F3CAC" w:rsidRPr="006B2D58" w:rsidRDefault="008E75C0" w:rsidP="001845E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2D58">
        <w:rPr>
          <w:rFonts w:ascii="Times New Roman" w:eastAsiaTheme="minorHAnsi" w:hAnsi="Times New Roman"/>
          <w:sz w:val="26"/>
          <w:szCs w:val="26"/>
        </w:rPr>
        <w:t xml:space="preserve">на строительство и реконструкцию объектов питьевого водоснабжения </w:t>
      </w:r>
      <w:r w:rsidR="005F3CAC" w:rsidRPr="006B2D58">
        <w:rPr>
          <w:rFonts w:ascii="Times New Roman" w:eastAsiaTheme="minorHAnsi" w:hAnsi="Times New Roman"/>
          <w:sz w:val="26"/>
          <w:szCs w:val="26"/>
        </w:rPr>
        <w:t xml:space="preserve">в рамках </w:t>
      </w:r>
      <w:r w:rsidRPr="006B2D58">
        <w:rPr>
          <w:rFonts w:ascii="Times New Roman" w:eastAsiaTheme="minorHAnsi" w:hAnsi="Times New Roman"/>
          <w:sz w:val="26"/>
          <w:szCs w:val="26"/>
        </w:rPr>
        <w:t xml:space="preserve">регионального проекта «Чистая вода» </w:t>
      </w:r>
      <w:r w:rsidR="005F3CAC" w:rsidRPr="006B2D58">
        <w:rPr>
          <w:rFonts w:ascii="Times New Roman" w:eastAsiaTheme="minorHAnsi" w:hAnsi="Times New Roman"/>
          <w:sz w:val="26"/>
          <w:szCs w:val="26"/>
        </w:rPr>
        <w:t>–</w:t>
      </w:r>
      <w:r w:rsidRPr="006B2D58">
        <w:rPr>
          <w:rFonts w:ascii="Times New Roman" w:hAnsi="Times New Roman"/>
          <w:sz w:val="26"/>
          <w:szCs w:val="26"/>
        </w:rPr>
        <w:t xml:space="preserve"> 11</w:t>
      </w:r>
      <w:r w:rsidR="003433DA" w:rsidRPr="006B2D58">
        <w:rPr>
          <w:rFonts w:ascii="Times New Roman" w:hAnsi="Times New Roman"/>
          <w:sz w:val="26"/>
          <w:szCs w:val="26"/>
        </w:rPr>
        <w:t>,1</w:t>
      </w:r>
      <w:r w:rsidRPr="006B2D58">
        <w:rPr>
          <w:rFonts w:ascii="Times New Roman" w:hAnsi="Times New Roman"/>
          <w:sz w:val="26"/>
          <w:szCs w:val="26"/>
        </w:rPr>
        <w:t> млн. рублей</w:t>
      </w:r>
      <w:r w:rsidR="001F48C2" w:rsidRPr="006B2D58">
        <w:rPr>
          <w:rFonts w:ascii="Times New Roman" w:hAnsi="Times New Roman"/>
          <w:sz w:val="26"/>
          <w:szCs w:val="26"/>
        </w:rPr>
        <w:t xml:space="preserve"> </w:t>
      </w:r>
      <w:r w:rsidR="005F3CAC" w:rsidRPr="006B2D58">
        <w:rPr>
          <w:rFonts w:ascii="Times New Roman" w:hAnsi="Times New Roman"/>
          <w:sz w:val="26"/>
          <w:szCs w:val="26"/>
        </w:rPr>
        <w:t>(2019 год</w:t>
      </w:r>
      <w:r w:rsidR="00F42751" w:rsidRPr="006B2D58">
        <w:rPr>
          <w:rFonts w:ascii="Times New Roman" w:hAnsi="Times New Roman"/>
          <w:sz w:val="26"/>
          <w:szCs w:val="26"/>
        </w:rPr>
        <w:t>, включая средства федерального бюджета</w:t>
      </w:r>
      <w:r w:rsidR="005F3CAC" w:rsidRPr="006B2D58">
        <w:rPr>
          <w:rFonts w:ascii="Times New Roman" w:hAnsi="Times New Roman"/>
          <w:sz w:val="26"/>
          <w:szCs w:val="26"/>
        </w:rPr>
        <w:t>).</w:t>
      </w:r>
    </w:p>
    <w:p w:rsidR="008E75C0" w:rsidRPr="003A7598" w:rsidRDefault="005F3CAC" w:rsidP="001845E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2D58">
        <w:rPr>
          <w:rFonts w:ascii="Times New Roman" w:hAnsi="Times New Roman"/>
          <w:sz w:val="26"/>
          <w:szCs w:val="26"/>
        </w:rPr>
        <w:t xml:space="preserve">Низкое исполнение вышеуказанного регионального проекта </w:t>
      </w:r>
      <w:r w:rsidR="001845E9" w:rsidRPr="006B2D58">
        <w:rPr>
          <w:rFonts w:ascii="Times New Roman" w:hAnsi="Times New Roman"/>
          <w:sz w:val="26"/>
          <w:szCs w:val="26"/>
        </w:rPr>
        <w:t xml:space="preserve">обусловлено </w:t>
      </w:r>
      <w:r w:rsidR="001845E9" w:rsidRPr="006B2D58">
        <w:rPr>
          <w:rFonts w:ascii="Times New Roman" w:eastAsiaTheme="minorHAnsi" w:hAnsi="Times New Roman"/>
          <w:sz w:val="26"/>
          <w:szCs w:val="26"/>
        </w:rPr>
        <w:t>наличием проблем при</w:t>
      </w:r>
      <w:r w:rsidR="001845E9" w:rsidRPr="006B2D58">
        <w:rPr>
          <w:rFonts w:ascii="Times New Roman" w:hAnsi="Times New Roman"/>
          <w:sz w:val="26"/>
          <w:szCs w:val="26"/>
        </w:rPr>
        <w:t xml:space="preserve"> строительстве системы водоснабжения </w:t>
      </w:r>
      <w:proofErr w:type="gramStart"/>
      <w:r w:rsidR="001845E9" w:rsidRPr="006B2D58">
        <w:rPr>
          <w:rFonts w:ascii="Times New Roman" w:hAnsi="Times New Roman"/>
          <w:sz w:val="26"/>
          <w:szCs w:val="26"/>
        </w:rPr>
        <w:t>в</w:t>
      </w:r>
      <w:proofErr w:type="gramEnd"/>
      <w:r w:rsidR="001845E9" w:rsidRPr="006B2D5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1845E9" w:rsidRPr="006B2D58">
        <w:rPr>
          <w:rFonts w:ascii="Times New Roman" w:hAnsi="Times New Roman"/>
          <w:sz w:val="26"/>
          <w:szCs w:val="26"/>
        </w:rPr>
        <w:t>с</w:t>
      </w:r>
      <w:proofErr w:type="gramEnd"/>
      <w:r w:rsidR="001845E9" w:rsidRPr="006B2D58">
        <w:rPr>
          <w:rFonts w:ascii="Times New Roman" w:hAnsi="Times New Roman"/>
          <w:sz w:val="26"/>
          <w:szCs w:val="26"/>
        </w:rPr>
        <w:t xml:space="preserve">. Белый Яр (внесение изменений в проектную документацию, замена подрядной организации). </w:t>
      </w:r>
      <w:r w:rsidR="001845E9" w:rsidRPr="006B2D58">
        <w:rPr>
          <w:rFonts w:ascii="Times New Roman" w:eastAsiaTheme="minorHAnsi" w:hAnsi="Times New Roman"/>
          <w:sz w:val="26"/>
          <w:szCs w:val="26"/>
        </w:rPr>
        <w:t>В</w:t>
      </w:r>
      <w:r w:rsidR="008E75C0" w:rsidRPr="006B2D58">
        <w:rPr>
          <w:rFonts w:ascii="Times New Roman" w:eastAsiaTheme="minorHAnsi" w:hAnsi="Times New Roman"/>
          <w:sz w:val="26"/>
          <w:szCs w:val="26"/>
        </w:rPr>
        <w:t xml:space="preserve"> 2018 году </w:t>
      </w:r>
      <w:r w:rsidR="0044118F" w:rsidRPr="006B2D58">
        <w:rPr>
          <w:rFonts w:ascii="Times New Roman" w:eastAsiaTheme="minorHAnsi" w:hAnsi="Times New Roman"/>
          <w:sz w:val="26"/>
          <w:szCs w:val="26"/>
        </w:rPr>
        <w:t xml:space="preserve">программные </w:t>
      </w:r>
      <w:r w:rsidR="008E75C0" w:rsidRPr="006B2D58">
        <w:rPr>
          <w:rFonts w:ascii="Times New Roman" w:eastAsiaTheme="minorHAnsi" w:hAnsi="Times New Roman"/>
          <w:sz w:val="26"/>
          <w:szCs w:val="26"/>
        </w:rPr>
        <w:t>мероприятия не исполнялись</w:t>
      </w:r>
      <w:r w:rsidR="00993C0A" w:rsidRPr="006B2D58">
        <w:rPr>
          <w:rFonts w:ascii="Times New Roman" w:eastAsiaTheme="minorHAnsi" w:hAnsi="Times New Roman"/>
          <w:sz w:val="26"/>
          <w:szCs w:val="26"/>
        </w:rPr>
        <w:t>.</w:t>
      </w:r>
      <w:r w:rsidR="008E75C0" w:rsidRPr="003A7598"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B412EA" w:rsidRPr="003A7598" w:rsidRDefault="00993C0A" w:rsidP="001845E9">
      <w:pPr>
        <w:pStyle w:val="6"/>
        <w:spacing w:before="0"/>
        <w:rPr>
          <w:sz w:val="26"/>
          <w:szCs w:val="26"/>
        </w:rPr>
      </w:pPr>
      <w:r w:rsidRPr="00046D72">
        <w:rPr>
          <w:sz w:val="26"/>
          <w:szCs w:val="26"/>
        </w:rPr>
        <w:t>Государственн</w:t>
      </w:r>
      <w:r w:rsidR="00CA0DFF" w:rsidRPr="00046D72">
        <w:rPr>
          <w:sz w:val="26"/>
          <w:szCs w:val="26"/>
        </w:rPr>
        <w:t>ая</w:t>
      </w:r>
      <w:r w:rsidRPr="00046D72">
        <w:rPr>
          <w:sz w:val="26"/>
          <w:szCs w:val="26"/>
        </w:rPr>
        <w:t xml:space="preserve"> программ</w:t>
      </w:r>
      <w:r w:rsidR="00CA0DFF" w:rsidRPr="00046D72">
        <w:rPr>
          <w:sz w:val="26"/>
          <w:szCs w:val="26"/>
        </w:rPr>
        <w:t>а</w:t>
      </w:r>
      <w:r w:rsidRPr="00046D72">
        <w:rPr>
          <w:sz w:val="26"/>
          <w:szCs w:val="26"/>
        </w:rPr>
        <w:t xml:space="preserve"> </w:t>
      </w:r>
      <w:r w:rsidR="00CA0DFF" w:rsidRPr="00046D72">
        <w:rPr>
          <w:sz w:val="26"/>
          <w:szCs w:val="26"/>
        </w:rPr>
        <w:t>содержит</w:t>
      </w:r>
      <w:r w:rsidR="00BA3D51" w:rsidRPr="00046D72">
        <w:rPr>
          <w:sz w:val="26"/>
          <w:szCs w:val="26"/>
        </w:rPr>
        <w:t xml:space="preserve"> </w:t>
      </w:r>
      <w:r w:rsidR="008C5892" w:rsidRPr="00046D72">
        <w:rPr>
          <w:sz w:val="26"/>
          <w:szCs w:val="26"/>
        </w:rPr>
        <w:t xml:space="preserve">отдельные </w:t>
      </w:r>
      <w:r w:rsidR="00AC5986" w:rsidRPr="00046D72">
        <w:rPr>
          <w:sz w:val="26"/>
          <w:szCs w:val="26"/>
        </w:rPr>
        <w:t xml:space="preserve">недостатки, обуславливающие возникновение риска нарушений при реализации программных мероприятий и </w:t>
      </w:r>
      <w:r w:rsidR="00AC5986" w:rsidRPr="00046D72">
        <w:rPr>
          <w:rFonts w:eastAsiaTheme="minorHAnsi"/>
          <w:sz w:val="26"/>
          <w:szCs w:val="26"/>
        </w:rPr>
        <w:t>неэффективного использования бюджетных средств</w:t>
      </w:r>
      <w:r w:rsidR="001D1037" w:rsidRPr="00046D72">
        <w:rPr>
          <w:rFonts w:eastAsiaTheme="minorHAnsi"/>
          <w:sz w:val="26"/>
          <w:szCs w:val="26"/>
        </w:rPr>
        <w:t>.</w:t>
      </w:r>
    </w:p>
    <w:p w:rsidR="00CD74BC" w:rsidRPr="003A7598" w:rsidRDefault="00B412EA" w:rsidP="000F12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3A7598">
        <w:rPr>
          <w:rFonts w:ascii="Times New Roman" w:hAnsi="Times New Roman"/>
          <w:sz w:val="26"/>
          <w:szCs w:val="26"/>
        </w:rPr>
        <w:lastRenderedPageBreak/>
        <w:t xml:space="preserve">Так, </w:t>
      </w:r>
      <w:r w:rsidR="001845E9" w:rsidRPr="003A7598">
        <w:rPr>
          <w:rFonts w:ascii="Times New Roman" w:hAnsi="Times New Roman"/>
          <w:sz w:val="26"/>
          <w:szCs w:val="26"/>
        </w:rPr>
        <w:t xml:space="preserve">положения </w:t>
      </w:r>
      <w:r w:rsidRPr="003A7598">
        <w:rPr>
          <w:rFonts w:ascii="Times New Roman" w:hAnsi="Times New Roman"/>
          <w:sz w:val="26"/>
          <w:szCs w:val="26"/>
        </w:rPr>
        <w:t>П</w:t>
      </w:r>
      <w:r w:rsidR="00CA0DFF" w:rsidRPr="003A7598">
        <w:rPr>
          <w:rFonts w:ascii="Times New Roman" w:hAnsi="Times New Roman"/>
          <w:sz w:val="26"/>
          <w:szCs w:val="26"/>
        </w:rPr>
        <w:t xml:space="preserve">равил </w:t>
      </w:r>
      <w:r w:rsidR="001845E9" w:rsidRPr="003A7598">
        <w:rPr>
          <w:rFonts w:ascii="Times New Roman" w:hAnsi="Times New Roman"/>
          <w:sz w:val="26"/>
          <w:szCs w:val="26"/>
        </w:rPr>
        <w:t>(приложение 11 к Государственной программе)</w:t>
      </w:r>
      <w:r w:rsidR="0000117B" w:rsidRPr="003A7598">
        <w:rPr>
          <w:rFonts w:ascii="Times New Roman" w:hAnsi="Times New Roman"/>
          <w:sz w:val="26"/>
          <w:szCs w:val="26"/>
        </w:rPr>
        <w:t>,</w:t>
      </w:r>
      <w:r w:rsidR="001845E9" w:rsidRPr="003A7598">
        <w:rPr>
          <w:rFonts w:ascii="Times New Roman" w:hAnsi="Times New Roman"/>
          <w:sz w:val="26"/>
          <w:szCs w:val="26"/>
        </w:rPr>
        <w:t xml:space="preserve"> предусматривающие</w:t>
      </w:r>
      <w:r w:rsidR="0000117B" w:rsidRPr="003A7598">
        <w:rPr>
          <w:rFonts w:ascii="Times New Roman" w:hAnsi="Times New Roman"/>
          <w:sz w:val="26"/>
          <w:szCs w:val="26"/>
        </w:rPr>
        <w:t xml:space="preserve"> </w:t>
      </w:r>
      <w:r w:rsidRPr="003A7598">
        <w:rPr>
          <w:rFonts w:ascii="Times New Roman" w:hAnsi="Times New Roman"/>
          <w:sz w:val="26"/>
          <w:szCs w:val="26"/>
        </w:rPr>
        <w:t>предоставление</w:t>
      </w:r>
      <w:r w:rsidR="00361F63" w:rsidRPr="003A7598">
        <w:rPr>
          <w:rFonts w:ascii="Times New Roman" w:hAnsi="Times New Roman"/>
          <w:sz w:val="26"/>
          <w:szCs w:val="26"/>
        </w:rPr>
        <w:t xml:space="preserve"> субсидий из республиканского бюджета </w:t>
      </w:r>
      <w:r w:rsidR="0000117B" w:rsidRPr="003A7598">
        <w:rPr>
          <w:rFonts w:ascii="Times New Roman" w:hAnsi="Times New Roman"/>
          <w:sz w:val="26"/>
          <w:szCs w:val="26"/>
        </w:rPr>
        <w:t xml:space="preserve">бюджетам муниципальных районов </w:t>
      </w:r>
      <w:r w:rsidR="00361F63" w:rsidRPr="003A7598">
        <w:rPr>
          <w:rFonts w:ascii="Times New Roman" w:hAnsi="Times New Roman"/>
          <w:sz w:val="26"/>
          <w:szCs w:val="26"/>
        </w:rPr>
        <w:t>на софинансирование расходов по предупреждению чрезвычайных ситуаций на территории муниципальных районов путем организации бесперебойного и безаварийного теплоснабжения в период прохождения отопительного периода</w:t>
      </w:r>
      <w:r w:rsidR="0000117B" w:rsidRPr="003A7598">
        <w:rPr>
          <w:rFonts w:ascii="Times New Roman" w:hAnsi="Times New Roman"/>
          <w:sz w:val="26"/>
          <w:szCs w:val="26"/>
        </w:rPr>
        <w:t>,</w:t>
      </w:r>
      <w:r w:rsidR="00361F63" w:rsidRPr="003A7598">
        <w:rPr>
          <w:rFonts w:ascii="Times New Roman" w:hAnsi="Times New Roman"/>
          <w:sz w:val="26"/>
          <w:szCs w:val="26"/>
        </w:rPr>
        <w:t xml:space="preserve"> не в полной мере согласу</w:t>
      </w:r>
      <w:r w:rsidR="001845E9" w:rsidRPr="003A7598">
        <w:rPr>
          <w:rFonts w:ascii="Times New Roman" w:hAnsi="Times New Roman"/>
          <w:sz w:val="26"/>
          <w:szCs w:val="26"/>
        </w:rPr>
        <w:t>ю</w:t>
      </w:r>
      <w:r w:rsidR="00361F63" w:rsidRPr="003A7598">
        <w:rPr>
          <w:rFonts w:ascii="Times New Roman" w:hAnsi="Times New Roman"/>
          <w:sz w:val="26"/>
          <w:szCs w:val="26"/>
        </w:rPr>
        <w:t>тся с компетенцией определенной пунктом 1 статьи 2 Закона Республики Хакасии от 07.11.2014 № 84-ЗРХ «О закреплении отдельных</w:t>
      </w:r>
      <w:proofErr w:type="gramEnd"/>
      <w:r w:rsidR="00361F63" w:rsidRPr="003A759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361F63" w:rsidRPr="003A7598">
        <w:rPr>
          <w:rFonts w:ascii="Times New Roman" w:hAnsi="Times New Roman"/>
          <w:sz w:val="26"/>
          <w:szCs w:val="26"/>
        </w:rPr>
        <w:t xml:space="preserve">вопросов местного значения за сельскими поселениями в Республике Хакасия», в совокупности со </w:t>
      </w:r>
      <w:r w:rsidR="00361F63" w:rsidRPr="003A7598">
        <w:rPr>
          <w:rFonts w:ascii="Times New Roman" w:eastAsiaTheme="minorHAnsi" w:hAnsi="Times New Roman"/>
          <w:sz w:val="26"/>
          <w:szCs w:val="26"/>
        </w:rPr>
        <w:t xml:space="preserve">статьей 6 Федерального закона от 27.07.2010 № 190-ФЗ «О теплоснабжении», исходя из которых </w:t>
      </w:r>
      <w:r w:rsidR="00361F63" w:rsidRPr="003A7598">
        <w:rPr>
          <w:rFonts w:ascii="Times New Roman" w:hAnsi="Times New Roman"/>
          <w:sz w:val="26"/>
          <w:szCs w:val="26"/>
        </w:rPr>
        <w:t>организация надлежащего обеспечения теплоснабжения потребителей на территориях поселений в Республике Хакасия отнесена к вопросам местного значения городского (сельского) поселения и является их расходным обязательством.</w:t>
      </w:r>
      <w:proofErr w:type="gramEnd"/>
    </w:p>
    <w:p w:rsidR="004041BA" w:rsidRPr="00AC4EA3" w:rsidRDefault="00531AED" w:rsidP="00046D7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7598">
        <w:rPr>
          <w:rFonts w:ascii="Times New Roman" w:eastAsiaTheme="minorHAnsi" w:hAnsi="Times New Roman"/>
          <w:sz w:val="26"/>
          <w:szCs w:val="26"/>
        </w:rPr>
        <w:t xml:space="preserve">Термины, применяемые </w:t>
      </w:r>
      <w:r w:rsidR="0000117B" w:rsidRPr="003A7598">
        <w:rPr>
          <w:rFonts w:ascii="Times New Roman" w:eastAsiaTheme="minorHAnsi" w:hAnsi="Times New Roman"/>
          <w:sz w:val="26"/>
          <w:szCs w:val="26"/>
        </w:rPr>
        <w:t>в</w:t>
      </w:r>
      <w:r w:rsidR="001D1037" w:rsidRPr="003A7598">
        <w:rPr>
          <w:rFonts w:ascii="Times New Roman" w:eastAsiaTheme="minorHAnsi" w:hAnsi="Times New Roman"/>
          <w:sz w:val="26"/>
          <w:szCs w:val="26"/>
        </w:rPr>
        <w:t xml:space="preserve"> </w:t>
      </w:r>
      <w:r w:rsidRPr="003A7598">
        <w:rPr>
          <w:rFonts w:ascii="Times New Roman" w:eastAsiaTheme="minorHAnsi" w:hAnsi="Times New Roman"/>
          <w:sz w:val="26"/>
          <w:szCs w:val="26"/>
        </w:rPr>
        <w:t>П</w:t>
      </w:r>
      <w:r w:rsidR="00CA0DFF" w:rsidRPr="003A7598">
        <w:rPr>
          <w:rFonts w:ascii="Times New Roman" w:eastAsiaTheme="minorHAnsi" w:hAnsi="Times New Roman"/>
          <w:sz w:val="26"/>
          <w:szCs w:val="26"/>
        </w:rPr>
        <w:t xml:space="preserve">равилах </w:t>
      </w:r>
      <w:r w:rsidR="001D1037" w:rsidRPr="003A7598">
        <w:rPr>
          <w:rFonts w:ascii="Times New Roman" w:eastAsiaTheme="minorHAnsi" w:hAnsi="Times New Roman"/>
          <w:sz w:val="26"/>
          <w:szCs w:val="26"/>
        </w:rPr>
        <w:t>предоставления субсидий на поддержку коммунального комплекса</w:t>
      </w:r>
      <w:r w:rsidR="001D1037" w:rsidRPr="003A7598">
        <w:rPr>
          <w:rFonts w:ascii="Times New Roman" w:hAnsi="Times New Roman"/>
          <w:sz w:val="26"/>
          <w:szCs w:val="26"/>
        </w:rPr>
        <w:t xml:space="preserve"> и на </w:t>
      </w:r>
      <w:r w:rsidR="0000117B" w:rsidRPr="003A7598">
        <w:rPr>
          <w:rFonts w:ascii="Times New Roman" w:eastAsiaTheme="minorHAnsi" w:hAnsi="Times New Roman"/>
          <w:sz w:val="26"/>
          <w:szCs w:val="26"/>
        </w:rPr>
        <w:t xml:space="preserve">развитие систем </w:t>
      </w:r>
      <w:r w:rsidR="001D1037" w:rsidRPr="003A7598">
        <w:rPr>
          <w:rFonts w:ascii="Times New Roman" w:eastAsiaTheme="minorHAnsi" w:hAnsi="Times New Roman"/>
          <w:sz w:val="26"/>
          <w:szCs w:val="26"/>
        </w:rPr>
        <w:t>водоснабжения</w:t>
      </w:r>
      <w:r w:rsidR="00BD4DB8" w:rsidRPr="003A7598">
        <w:rPr>
          <w:rFonts w:ascii="Times New Roman" w:eastAsiaTheme="minorHAnsi" w:hAnsi="Times New Roman"/>
          <w:sz w:val="26"/>
          <w:szCs w:val="26"/>
        </w:rPr>
        <w:t xml:space="preserve"> (</w:t>
      </w:r>
      <w:r w:rsidR="00BD4DB8" w:rsidRPr="003A7598">
        <w:rPr>
          <w:rFonts w:ascii="Times New Roman" w:hAnsi="Times New Roman"/>
          <w:sz w:val="26"/>
          <w:szCs w:val="26"/>
        </w:rPr>
        <w:t>приложения 9, 10 к Государственной программе</w:t>
      </w:r>
      <w:r w:rsidR="00BD4DB8" w:rsidRPr="003A7598">
        <w:rPr>
          <w:rFonts w:ascii="Times New Roman" w:eastAsiaTheme="minorHAnsi" w:hAnsi="Times New Roman"/>
          <w:sz w:val="26"/>
          <w:szCs w:val="26"/>
        </w:rPr>
        <w:t>)</w:t>
      </w:r>
      <w:r w:rsidR="00CD74BC" w:rsidRPr="003A7598">
        <w:rPr>
          <w:rFonts w:ascii="Times New Roman" w:hAnsi="Times New Roman"/>
          <w:sz w:val="26"/>
          <w:szCs w:val="26"/>
        </w:rPr>
        <w:t>,</w:t>
      </w:r>
      <w:r w:rsidR="00A64CA2" w:rsidRPr="003A7598">
        <w:rPr>
          <w:rFonts w:ascii="Times New Roman" w:hAnsi="Times New Roman"/>
          <w:sz w:val="26"/>
          <w:szCs w:val="26"/>
        </w:rPr>
        <w:t xml:space="preserve"> </w:t>
      </w:r>
      <w:r w:rsidR="001D1037" w:rsidRPr="006B2D58">
        <w:rPr>
          <w:rFonts w:ascii="Times New Roman" w:hAnsi="Times New Roman"/>
          <w:sz w:val="26"/>
          <w:szCs w:val="26"/>
        </w:rPr>
        <w:t>содержат внутренние противоречия</w:t>
      </w:r>
      <w:r w:rsidR="00046D72" w:rsidRPr="006B2D58">
        <w:rPr>
          <w:rFonts w:ascii="Times New Roman" w:hAnsi="Times New Roman"/>
          <w:sz w:val="26"/>
          <w:szCs w:val="26"/>
        </w:rPr>
        <w:t xml:space="preserve"> в части </w:t>
      </w:r>
      <w:r w:rsidR="00046D72" w:rsidRPr="00AC4EA3">
        <w:rPr>
          <w:rFonts w:ascii="Times New Roman" w:hAnsi="Times New Roman"/>
          <w:sz w:val="26"/>
          <w:szCs w:val="26"/>
        </w:rPr>
        <w:t>используемых терминов (капитальный ремонт, модернизация и реконструкция)</w:t>
      </w:r>
      <w:r w:rsidR="001D1037" w:rsidRPr="00AC4EA3">
        <w:rPr>
          <w:rFonts w:ascii="Times New Roman" w:hAnsi="Times New Roman"/>
          <w:sz w:val="26"/>
          <w:szCs w:val="26"/>
        </w:rPr>
        <w:t>,</w:t>
      </w:r>
      <w:r w:rsidR="004041BA" w:rsidRPr="00AC4EA3">
        <w:rPr>
          <w:rFonts w:ascii="Times New Roman" w:hAnsi="Times New Roman"/>
          <w:sz w:val="26"/>
          <w:szCs w:val="26"/>
        </w:rPr>
        <w:t xml:space="preserve"> а </w:t>
      </w:r>
      <w:r w:rsidR="00046D72" w:rsidRPr="00AC4EA3">
        <w:rPr>
          <w:rFonts w:ascii="Times New Roman" w:hAnsi="Times New Roman"/>
          <w:sz w:val="26"/>
          <w:szCs w:val="26"/>
        </w:rPr>
        <w:t xml:space="preserve">также </w:t>
      </w:r>
      <w:r w:rsidR="003C5B90" w:rsidRPr="00AC4EA3">
        <w:rPr>
          <w:rFonts w:ascii="Times New Roman" w:hAnsi="Times New Roman"/>
          <w:sz w:val="26"/>
          <w:szCs w:val="26"/>
        </w:rPr>
        <w:t xml:space="preserve">схожие и не обладающие признаком конкретности </w:t>
      </w:r>
      <w:r w:rsidR="004041BA" w:rsidRPr="00AC4EA3">
        <w:rPr>
          <w:rFonts w:ascii="Times New Roman" w:hAnsi="Times New Roman"/>
          <w:sz w:val="26"/>
          <w:szCs w:val="26"/>
        </w:rPr>
        <w:t xml:space="preserve">формулировки </w:t>
      </w:r>
      <w:r w:rsidR="00046D72" w:rsidRPr="00AC4EA3">
        <w:rPr>
          <w:rFonts w:ascii="Times New Roman" w:hAnsi="Times New Roman"/>
          <w:sz w:val="26"/>
          <w:szCs w:val="26"/>
        </w:rPr>
        <w:t xml:space="preserve">в части наличия </w:t>
      </w:r>
      <w:r w:rsidR="003C5B90" w:rsidRPr="00AC4EA3">
        <w:rPr>
          <w:rFonts w:ascii="Times New Roman" w:hAnsi="Times New Roman"/>
          <w:sz w:val="26"/>
          <w:szCs w:val="26"/>
        </w:rPr>
        <w:t>муниципальных правовых актов.</w:t>
      </w:r>
      <w:r w:rsidR="004041BA" w:rsidRPr="00AC4EA3">
        <w:rPr>
          <w:rFonts w:ascii="Times New Roman" w:hAnsi="Times New Roman"/>
          <w:sz w:val="26"/>
          <w:szCs w:val="26"/>
        </w:rPr>
        <w:t xml:space="preserve"> </w:t>
      </w:r>
    </w:p>
    <w:p w:rsidR="00A64CA2" w:rsidRPr="00AC4EA3" w:rsidRDefault="006B2D58" w:rsidP="00A36307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AC4EA3">
        <w:rPr>
          <w:rFonts w:ascii="Times New Roman" w:eastAsiaTheme="minorHAnsi" w:hAnsi="Times New Roman"/>
          <w:sz w:val="26"/>
          <w:szCs w:val="26"/>
        </w:rPr>
        <w:t>Кроме того</w:t>
      </w:r>
      <w:r w:rsidR="00531AED" w:rsidRPr="00AC4EA3">
        <w:rPr>
          <w:rFonts w:ascii="Times New Roman" w:eastAsiaTheme="minorHAnsi" w:hAnsi="Times New Roman"/>
          <w:sz w:val="26"/>
          <w:szCs w:val="26"/>
        </w:rPr>
        <w:t xml:space="preserve">, </w:t>
      </w:r>
      <w:r w:rsidRPr="00AC4EA3">
        <w:rPr>
          <w:rFonts w:ascii="Times New Roman" w:eastAsiaTheme="minorHAnsi" w:hAnsi="Times New Roman"/>
          <w:sz w:val="26"/>
          <w:szCs w:val="26"/>
        </w:rPr>
        <w:t>имею</w:t>
      </w:r>
      <w:r w:rsidR="00CA0DFF" w:rsidRPr="00AC4EA3">
        <w:rPr>
          <w:rFonts w:ascii="Times New Roman" w:eastAsiaTheme="minorHAnsi" w:hAnsi="Times New Roman"/>
          <w:sz w:val="26"/>
          <w:szCs w:val="26"/>
        </w:rPr>
        <w:t xml:space="preserve">тся </w:t>
      </w:r>
      <w:r w:rsidR="00531AED" w:rsidRPr="00AC4EA3">
        <w:rPr>
          <w:rFonts w:ascii="Times New Roman" w:eastAsiaTheme="minorHAnsi" w:hAnsi="Times New Roman"/>
          <w:sz w:val="26"/>
          <w:szCs w:val="26"/>
        </w:rPr>
        <w:t>недостатки в</w:t>
      </w:r>
      <w:r w:rsidR="00681EEC" w:rsidRPr="00AC4EA3">
        <w:rPr>
          <w:rFonts w:ascii="Times New Roman" w:eastAsiaTheme="minorHAnsi" w:hAnsi="Times New Roman"/>
          <w:sz w:val="26"/>
          <w:szCs w:val="26"/>
        </w:rPr>
        <w:t xml:space="preserve"> установленной</w:t>
      </w:r>
      <w:r w:rsidR="00531AED" w:rsidRPr="00AC4EA3">
        <w:rPr>
          <w:rFonts w:ascii="Times New Roman" w:eastAsiaTheme="minorHAnsi" w:hAnsi="Times New Roman"/>
          <w:sz w:val="26"/>
          <w:szCs w:val="26"/>
        </w:rPr>
        <w:t xml:space="preserve"> системе </w:t>
      </w:r>
      <w:r w:rsidR="00531AED" w:rsidRPr="00AC4EA3">
        <w:rPr>
          <w:rFonts w:ascii="Times New Roman" w:hAnsi="Times New Roman"/>
          <w:bCs/>
          <w:sz w:val="26"/>
          <w:szCs w:val="26"/>
        </w:rPr>
        <w:t>оценки эффективности реализации Государственной программы</w:t>
      </w:r>
      <w:r w:rsidR="00A36307" w:rsidRPr="00AC4EA3">
        <w:rPr>
          <w:rFonts w:ascii="Times New Roman" w:hAnsi="Times New Roman"/>
          <w:bCs/>
          <w:sz w:val="26"/>
          <w:szCs w:val="26"/>
        </w:rPr>
        <w:t xml:space="preserve"> </w:t>
      </w:r>
      <w:r w:rsidR="00AC4EA3">
        <w:rPr>
          <w:rFonts w:ascii="Times New Roman" w:hAnsi="Times New Roman"/>
          <w:bCs/>
          <w:sz w:val="26"/>
          <w:szCs w:val="26"/>
        </w:rPr>
        <w:t xml:space="preserve">- </w:t>
      </w:r>
      <w:r w:rsidR="00A36307" w:rsidRPr="00AC4EA3">
        <w:rPr>
          <w:rFonts w:ascii="Times New Roman" w:hAnsi="Times New Roman"/>
          <w:bCs/>
          <w:sz w:val="26"/>
          <w:szCs w:val="26"/>
        </w:rPr>
        <w:t xml:space="preserve">недостаточное количество показателей (3 ед.), отсутствие </w:t>
      </w:r>
      <w:r w:rsidR="00D15996" w:rsidRPr="00AC4EA3">
        <w:rPr>
          <w:rFonts w:ascii="Times New Roman" w:hAnsi="Times New Roman"/>
          <w:bCs/>
          <w:sz w:val="26"/>
          <w:szCs w:val="26"/>
        </w:rPr>
        <w:t xml:space="preserve">подтвержденных </w:t>
      </w:r>
      <w:r w:rsidR="00A36307" w:rsidRPr="00AC4EA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данных для формирования значений отдельных показателей (первоначальн</w:t>
      </w:r>
      <w:r w:rsidR="00AC4EA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ая</w:t>
      </w:r>
      <w:r w:rsidR="00A36307" w:rsidRPr="00AC4EA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стоимость объектов, амортизаци</w:t>
      </w:r>
      <w:r w:rsidR="00AC4EA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я</w:t>
      </w:r>
      <w:r w:rsidR="00A36307" w:rsidRPr="00AC4EA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изменение балансовой стоимости объекта после выполнения работ и т.д.)</w:t>
      </w:r>
      <w:r w:rsidR="00AC4EA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  <w:proofErr w:type="gramEnd"/>
    </w:p>
    <w:p w:rsidR="00AC5986" w:rsidRPr="003A7598" w:rsidRDefault="00B71120" w:rsidP="00AC5986">
      <w:pPr>
        <w:pStyle w:val="6"/>
        <w:spacing w:before="0"/>
        <w:rPr>
          <w:sz w:val="26"/>
          <w:szCs w:val="26"/>
        </w:rPr>
      </w:pPr>
      <w:r w:rsidRPr="00AC4EA3">
        <w:rPr>
          <w:sz w:val="26"/>
          <w:szCs w:val="26"/>
        </w:rPr>
        <w:t>П</w:t>
      </w:r>
      <w:r w:rsidR="001D1037" w:rsidRPr="00AC4EA3">
        <w:rPr>
          <w:sz w:val="26"/>
          <w:szCs w:val="26"/>
        </w:rPr>
        <w:t xml:space="preserve">ри </w:t>
      </w:r>
      <w:r w:rsidR="00A800D3" w:rsidRPr="00AC4EA3">
        <w:rPr>
          <w:sz w:val="26"/>
          <w:szCs w:val="26"/>
        </w:rPr>
        <w:t xml:space="preserve">предоставлении субсидий Минстроем Хакасии </w:t>
      </w:r>
      <w:r w:rsidR="00AC5986" w:rsidRPr="00AC4EA3">
        <w:rPr>
          <w:sz w:val="26"/>
          <w:szCs w:val="26"/>
        </w:rPr>
        <w:t xml:space="preserve">допущены отдельные нарушения, в том числе </w:t>
      </w:r>
      <w:r w:rsidRPr="00AC4EA3">
        <w:rPr>
          <w:sz w:val="26"/>
          <w:szCs w:val="26"/>
        </w:rPr>
        <w:t>содержащие</w:t>
      </w:r>
      <w:r w:rsidR="00AC5986" w:rsidRPr="00AC4EA3">
        <w:rPr>
          <w:rFonts w:eastAsiaTheme="minorHAnsi"/>
          <w:sz w:val="26"/>
          <w:szCs w:val="26"/>
        </w:rPr>
        <w:t xml:space="preserve"> признаки состава административного правонарушения:</w:t>
      </w:r>
    </w:p>
    <w:p w:rsidR="00B71120" w:rsidRPr="003A7598" w:rsidRDefault="00A800D3" w:rsidP="00B711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A7598">
        <w:rPr>
          <w:rFonts w:ascii="Times New Roman" w:hAnsi="Times New Roman"/>
          <w:sz w:val="26"/>
          <w:szCs w:val="26"/>
        </w:rPr>
        <w:t xml:space="preserve">при наличии оснований для дисквалификации муниципальных образований </w:t>
      </w:r>
      <w:r w:rsidR="00757860" w:rsidRPr="003A7598">
        <w:rPr>
          <w:rFonts w:ascii="Times New Roman" w:hAnsi="Times New Roman"/>
          <w:sz w:val="26"/>
          <w:szCs w:val="26"/>
        </w:rPr>
        <w:t>перечислены</w:t>
      </w:r>
      <w:r w:rsidRPr="003A7598">
        <w:rPr>
          <w:rFonts w:ascii="Times New Roman" w:hAnsi="Times New Roman"/>
          <w:sz w:val="26"/>
          <w:szCs w:val="26"/>
        </w:rPr>
        <w:t xml:space="preserve"> субсидии на сумму 36</w:t>
      </w:r>
      <w:r w:rsidR="00757860" w:rsidRPr="003A7598">
        <w:rPr>
          <w:rFonts w:ascii="Times New Roman" w:hAnsi="Times New Roman"/>
          <w:sz w:val="26"/>
          <w:szCs w:val="26"/>
        </w:rPr>
        <w:t>,6 млн</w:t>
      </w:r>
      <w:r w:rsidRPr="003A7598">
        <w:rPr>
          <w:rFonts w:ascii="Times New Roman" w:hAnsi="Times New Roman"/>
          <w:sz w:val="26"/>
          <w:szCs w:val="26"/>
        </w:rPr>
        <w:t>. рублей;</w:t>
      </w:r>
    </w:p>
    <w:p w:rsidR="00A800D3" w:rsidRPr="003A7598" w:rsidRDefault="00A800D3" w:rsidP="008D0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7598">
        <w:rPr>
          <w:rFonts w:ascii="Times New Roman" w:hAnsi="Times New Roman"/>
          <w:sz w:val="26"/>
          <w:szCs w:val="26"/>
        </w:rPr>
        <w:t xml:space="preserve">без </w:t>
      </w:r>
      <w:r w:rsidRPr="006B2D58">
        <w:rPr>
          <w:rFonts w:ascii="Times New Roman" w:hAnsi="Times New Roman"/>
          <w:sz w:val="26"/>
          <w:szCs w:val="26"/>
        </w:rPr>
        <w:t xml:space="preserve">подтверждения </w:t>
      </w:r>
      <w:r w:rsidR="008D0B0D" w:rsidRPr="006B2D58">
        <w:rPr>
          <w:rFonts w:ascii="Times New Roman" w:hAnsi="Times New Roman"/>
          <w:sz w:val="26"/>
          <w:szCs w:val="26"/>
        </w:rPr>
        <w:t>оплаты за счет</w:t>
      </w:r>
      <w:r w:rsidRPr="006B2D58">
        <w:rPr>
          <w:rFonts w:ascii="Times New Roman" w:hAnsi="Times New Roman"/>
          <w:sz w:val="26"/>
          <w:szCs w:val="26"/>
        </w:rPr>
        <w:t xml:space="preserve"> средств местных бюджетов </w:t>
      </w:r>
      <w:r w:rsidR="008D0B0D" w:rsidRPr="006B2D58">
        <w:rPr>
          <w:rFonts w:ascii="Times New Roman" w:hAnsi="Times New Roman"/>
          <w:sz w:val="26"/>
          <w:szCs w:val="26"/>
        </w:rPr>
        <w:t xml:space="preserve">(обязательное условие софинансирования) </w:t>
      </w:r>
      <w:r w:rsidR="00757860" w:rsidRPr="006B2D58">
        <w:rPr>
          <w:rFonts w:ascii="Times New Roman" w:hAnsi="Times New Roman"/>
          <w:sz w:val="26"/>
          <w:szCs w:val="26"/>
        </w:rPr>
        <w:t>перечислены</w:t>
      </w:r>
      <w:r w:rsidRPr="006B2D58">
        <w:rPr>
          <w:rFonts w:ascii="Times New Roman" w:hAnsi="Times New Roman"/>
          <w:sz w:val="26"/>
          <w:szCs w:val="26"/>
        </w:rPr>
        <w:t xml:space="preserve"> субсиди</w:t>
      </w:r>
      <w:r w:rsidR="00757860" w:rsidRPr="006B2D58">
        <w:rPr>
          <w:rFonts w:ascii="Times New Roman" w:hAnsi="Times New Roman"/>
          <w:sz w:val="26"/>
          <w:szCs w:val="26"/>
        </w:rPr>
        <w:t>и</w:t>
      </w:r>
      <w:r w:rsidRPr="003A7598">
        <w:rPr>
          <w:rFonts w:ascii="Times New Roman" w:hAnsi="Times New Roman"/>
          <w:sz w:val="26"/>
          <w:szCs w:val="26"/>
        </w:rPr>
        <w:t xml:space="preserve"> </w:t>
      </w:r>
      <w:r w:rsidR="00AC5986" w:rsidRPr="003A7598">
        <w:rPr>
          <w:rFonts w:ascii="Times New Roman" w:hAnsi="Times New Roman"/>
          <w:sz w:val="26"/>
          <w:szCs w:val="26"/>
        </w:rPr>
        <w:t>на общую сумму 16</w:t>
      </w:r>
      <w:r w:rsidR="00757860" w:rsidRPr="003A7598">
        <w:rPr>
          <w:rFonts w:ascii="Times New Roman" w:hAnsi="Times New Roman"/>
          <w:sz w:val="26"/>
          <w:szCs w:val="26"/>
        </w:rPr>
        <w:t>,2</w:t>
      </w:r>
      <w:r w:rsidR="00AC5986" w:rsidRPr="003A7598">
        <w:rPr>
          <w:rFonts w:ascii="Times New Roman" w:hAnsi="Times New Roman"/>
          <w:sz w:val="26"/>
          <w:szCs w:val="26"/>
        </w:rPr>
        <w:t> </w:t>
      </w:r>
      <w:r w:rsidR="00757860" w:rsidRPr="003A7598">
        <w:rPr>
          <w:rFonts w:ascii="Times New Roman" w:hAnsi="Times New Roman"/>
          <w:sz w:val="26"/>
          <w:szCs w:val="26"/>
        </w:rPr>
        <w:t>млн</w:t>
      </w:r>
      <w:r w:rsidR="00AC5986" w:rsidRPr="003A7598">
        <w:rPr>
          <w:rFonts w:ascii="Times New Roman" w:hAnsi="Times New Roman"/>
          <w:sz w:val="26"/>
          <w:szCs w:val="26"/>
        </w:rPr>
        <w:t>. рублей</w:t>
      </w:r>
      <w:r w:rsidRPr="003A7598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3A7598">
        <w:rPr>
          <w:rFonts w:ascii="Times New Roman" w:hAnsi="Times New Roman"/>
          <w:sz w:val="26"/>
          <w:szCs w:val="26"/>
        </w:rPr>
        <w:t>Аскизский</w:t>
      </w:r>
      <w:proofErr w:type="spellEnd"/>
      <w:r w:rsidRPr="003A7598">
        <w:rPr>
          <w:rFonts w:ascii="Times New Roman" w:hAnsi="Times New Roman"/>
          <w:sz w:val="26"/>
          <w:szCs w:val="26"/>
        </w:rPr>
        <w:t xml:space="preserve"> поссовет, Боро</w:t>
      </w:r>
      <w:r w:rsidR="00FF36C3" w:rsidRPr="003A7598">
        <w:rPr>
          <w:rFonts w:ascii="Times New Roman" w:hAnsi="Times New Roman"/>
          <w:sz w:val="26"/>
          <w:szCs w:val="26"/>
        </w:rPr>
        <w:t xml:space="preserve">динский и </w:t>
      </w:r>
      <w:proofErr w:type="spellStart"/>
      <w:r w:rsidR="00FF36C3" w:rsidRPr="003A7598">
        <w:rPr>
          <w:rFonts w:ascii="Times New Roman" w:hAnsi="Times New Roman"/>
          <w:sz w:val="26"/>
          <w:szCs w:val="26"/>
        </w:rPr>
        <w:t>Ширинский</w:t>
      </w:r>
      <w:proofErr w:type="spellEnd"/>
      <w:r w:rsidR="00FF36C3" w:rsidRPr="003A7598">
        <w:rPr>
          <w:rFonts w:ascii="Times New Roman" w:hAnsi="Times New Roman"/>
          <w:sz w:val="26"/>
          <w:szCs w:val="26"/>
        </w:rPr>
        <w:t xml:space="preserve"> сельсоветы);</w:t>
      </w:r>
    </w:p>
    <w:p w:rsidR="00FF36C3" w:rsidRPr="003A7598" w:rsidRDefault="008362F4" w:rsidP="00AC5B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7598">
        <w:rPr>
          <w:rFonts w:ascii="Times New Roman" w:hAnsi="Times New Roman"/>
          <w:sz w:val="26"/>
          <w:szCs w:val="26"/>
        </w:rPr>
        <w:t xml:space="preserve">предоставление субсидии осуществлялось </w:t>
      </w:r>
      <w:r w:rsidR="0044118F">
        <w:rPr>
          <w:rFonts w:ascii="Times New Roman" w:hAnsi="Times New Roman"/>
          <w:sz w:val="26"/>
          <w:szCs w:val="26"/>
        </w:rPr>
        <w:t>в</w:t>
      </w:r>
      <w:r w:rsidRPr="003A7598">
        <w:rPr>
          <w:rFonts w:ascii="Times New Roman" w:hAnsi="Times New Roman"/>
          <w:sz w:val="26"/>
          <w:szCs w:val="26"/>
        </w:rPr>
        <w:t xml:space="preserve"> </w:t>
      </w:r>
      <w:r w:rsidR="00FF36C3" w:rsidRPr="003A7598">
        <w:rPr>
          <w:rFonts w:ascii="Times New Roman" w:hAnsi="Times New Roman"/>
          <w:sz w:val="26"/>
          <w:szCs w:val="26"/>
        </w:rPr>
        <w:t>отсутстви</w:t>
      </w:r>
      <w:r w:rsidR="0044118F">
        <w:rPr>
          <w:rFonts w:ascii="Times New Roman" w:hAnsi="Times New Roman"/>
          <w:sz w:val="26"/>
          <w:szCs w:val="26"/>
        </w:rPr>
        <w:t>е</w:t>
      </w:r>
      <w:r w:rsidR="00FF36C3" w:rsidRPr="003A7598">
        <w:rPr>
          <w:rFonts w:ascii="Times New Roman" w:hAnsi="Times New Roman"/>
          <w:sz w:val="26"/>
          <w:szCs w:val="26"/>
        </w:rPr>
        <w:t xml:space="preserve"> муниципальных программ</w:t>
      </w:r>
      <w:r w:rsidR="00AC5B2C" w:rsidRPr="003A7598">
        <w:rPr>
          <w:rFonts w:ascii="Times New Roman" w:hAnsi="Times New Roman"/>
          <w:sz w:val="26"/>
          <w:szCs w:val="26"/>
        </w:rPr>
        <w:t xml:space="preserve"> </w:t>
      </w:r>
      <w:r w:rsidR="00FF36C3" w:rsidRPr="003A7598">
        <w:rPr>
          <w:rFonts w:ascii="Times New Roman" w:hAnsi="Times New Roman"/>
          <w:sz w:val="26"/>
          <w:szCs w:val="26"/>
        </w:rPr>
        <w:t>комплексного развития</w:t>
      </w:r>
      <w:r w:rsidR="00AC5B2C" w:rsidRPr="003A7598">
        <w:rPr>
          <w:rFonts w:ascii="Times New Roman" w:hAnsi="Times New Roman"/>
          <w:sz w:val="26"/>
          <w:szCs w:val="26"/>
        </w:rPr>
        <w:t xml:space="preserve"> систем </w:t>
      </w:r>
      <w:r w:rsidR="00AC5B2C" w:rsidRPr="00046D72">
        <w:rPr>
          <w:rFonts w:ascii="Times New Roman" w:hAnsi="Times New Roman"/>
          <w:sz w:val="26"/>
          <w:szCs w:val="26"/>
        </w:rPr>
        <w:t>коммунальной инфраструктуры</w:t>
      </w:r>
      <w:r w:rsidR="00FF36C3" w:rsidRPr="00046D72">
        <w:rPr>
          <w:rFonts w:ascii="Times New Roman" w:hAnsi="Times New Roman"/>
          <w:sz w:val="26"/>
          <w:szCs w:val="26"/>
        </w:rPr>
        <w:t xml:space="preserve"> муниципальных образований</w:t>
      </w:r>
      <w:r w:rsidRPr="00046D72">
        <w:rPr>
          <w:rFonts w:ascii="Times New Roman" w:hAnsi="Times New Roman"/>
          <w:sz w:val="26"/>
          <w:szCs w:val="26"/>
        </w:rPr>
        <w:t xml:space="preserve">, либо </w:t>
      </w:r>
      <w:r w:rsidR="00F42751" w:rsidRPr="00046D72">
        <w:rPr>
          <w:rFonts w:ascii="Times New Roman" w:hAnsi="Times New Roman"/>
          <w:sz w:val="26"/>
          <w:szCs w:val="26"/>
        </w:rPr>
        <w:t>их</w:t>
      </w:r>
      <w:r w:rsidRPr="00046D72">
        <w:rPr>
          <w:rFonts w:ascii="Times New Roman" w:hAnsi="Times New Roman"/>
          <w:sz w:val="26"/>
          <w:szCs w:val="26"/>
        </w:rPr>
        <w:t xml:space="preserve"> актуализирован</w:t>
      </w:r>
      <w:r w:rsidR="00F42751" w:rsidRPr="00046D72">
        <w:rPr>
          <w:rFonts w:ascii="Times New Roman" w:hAnsi="Times New Roman"/>
          <w:sz w:val="26"/>
          <w:szCs w:val="26"/>
        </w:rPr>
        <w:t>н</w:t>
      </w:r>
      <w:r w:rsidR="00046D72" w:rsidRPr="00046D72">
        <w:rPr>
          <w:rFonts w:ascii="Times New Roman" w:hAnsi="Times New Roman"/>
          <w:sz w:val="26"/>
          <w:szCs w:val="26"/>
        </w:rPr>
        <w:t>ых</w:t>
      </w:r>
      <w:r w:rsidR="00F42751" w:rsidRPr="00046D72">
        <w:rPr>
          <w:rFonts w:ascii="Times New Roman" w:hAnsi="Times New Roman"/>
          <w:sz w:val="26"/>
          <w:szCs w:val="26"/>
        </w:rPr>
        <w:t xml:space="preserve"> верси</w:t>
      </w:r>
      <w:r w:rsidR="00046D72" w:rsidRPr="00046D72">
        <w:rPr>
          <w:rFonts w:ascii="Times New Roman" w:hAnsi="Times New Roman"/>
          <w:sz w:val="26"/>
          <w:szCs w:val="26"/>
        </w:rPr>
        <w:t>й</w:t>
      </w:r>
      <w:r w:rsidR="00AC5B2C" w:rsidRPr="003A7598">
        <w:rPr>
          <w:rFonts w:ascii="Times New Roman" w:hAnsi="Times New Roman"/>
          <w:sz w:val="26"/>
          <w:szCs w:val="26"/>
        </w:rPr>
        <w:t xml:space="preserve"> </w:t>
      </w:r>
      <w:r w:rsidR="00FF36C3" w:rsidRPr="003A7598">
        <w:rPr>
          <w:rFonts w:ascii="Times New Roman" w:hAnsi="Times New Roman"/>
          <w:sz w:val="26"/>
          <w:szCs w:val="26"/>
        </w:rPr>
        <w:t>(</w:t>
      </w:r>
      <w:proofErr w:type="gramStart"/>
      <w:r w:rsidR="00FF36C3" w:rsidRPr="003A7598">
        <w:rPr>
          <w:rFonts w:ascii="Times New Roman" w:hAnsi="Times New Roman"/>
          <w:i/>
          <w:sz w:val="26"/>
          <w:szCs w:val="26"/>
        </w:rPr>
        <w:t>г</w:t>
      </w:r>
      <w:proofErr w:type="gramEnd"/>
      <w:r w:rsidR="00FF36C3" w:rsidRPr="003A7598">
        <w:rPr>
          <w:rFonts w:ascii="Times New Roman" w:hAnsi="Times New Roman"/>
          <w:i/>
          <w:sz w:val="26"/>
          <w:szCs w:val="26"/>
        </w:rPr>
        <w:t xml:space="preserve">. Сорск, </w:t>
      </w:r>
      <w:proofErr w:type="spellStart"/>
      <w:r w:rsidR="00FF36C3" w:rsidRPr="003A7598">
        <w:rPr>
          <w:rFonts w:ascii="Times New Roman" w:hAnsi="Times New Roman"/>
          <w:i/>
          <w:sz w:val="26"/>
          <w:szCs w:val="26"/>
        </w:rPr>
        <w:t>Аскизский</w:t>
      </w:r>
      <w:proofErr w:type="spellEnd"/>
      <w:r w:rsidR="00FF36C3" w:rsidRPr="003A7598">
        <w:rPr>
          <w:rFonts w:ascii="Times New Roman" w:hAnsi="Times New Roman"/>
          <w:i/>
          <w:sz w:val="26"/>
          <w:szCs w:val="26"/>
        </w:rPr>
        <w:t xml:space="preserve"> и </w:t>
      </w:r>
      <w:proofErr w:type="spellStart"/>
      <w:r w:rsidR="00FF36C3" w:rsidRPr="003A7598">
        <w:rPr>
          <w:rFonts w:ascii="Times New Roman" w:hAnsi="Times New Roman"/>
          <w:i/>
          <w:sz w:val="26"/>
          <w:szCs w:val="26"/>
        </w:rPr>
        <w:t>Усть-Абаканский</w:t>
      </w:r>
      <w:proofErr w:type="spellEnd"/>
      <w:r w:rsidR="00FF36C3" w:rsidRPr="003A7598">
        <w:rPr>
          <w:rFonts w:ascii="Times New Roman" w:hAnsi="Times New Roman"/>
          <w:i/>
          <w:sz w:val="26"/>
          <w:szCs w:val="26"/>
        </w:rPr>
        <w:t xml:space="preserve"> поссоветы, Бородинский и </w:t>
      </w:r>
      <w:proofErr w:type="spellStart"/>
      <w:r w:rsidR="00FF36C3" w:rsidRPr="003A7598">
        <w:rPr>
          <w:rFonts w:ascii="Times New Roman" w:hAnsi="Times New Roman"/>
          <w:i/>
          <w:sz w:val="26"/>
          <w:szCs w:val="26"/>
        </w:rPr>
        <w:t>Ширинский</w:t>
      </w:r>
      <w:proofErr w:type="spellEnd"/>
      <w:r w:rsidR="00FF36C3" w:rsidRPr="003A7598">
        <w:rPr>
          <w:rFonts w:ascii="Times New Roman" w:hAnsi="Times New Roman"/>
          <w:i/>
          <w:sz w:val="26"/>
          <w:szCs w:val="26"/>
        </w:rPr>
        <w:t xml:space="preserve">  сельсоветы</w:t>
      </w:r>
      <w:r w:rsidR="00FF36C3" w:rsidRPr="003A7598">
        <w:rPr>
          <w:rFonts w:ascii="Times New Roman" w:hAnsi="Times New Roman"/>
          <w:sz w:val="26"/>
          <w:szCs w:val="26"/>
        </w:rPr>
        <w:t>).</w:t>
      </w:r>
    </w:p>
    <w:p w:rsidR="00A800D3" w:rsidRPr="003A7598" w:rsidRDefault="00AC5986" w:rsidP="00F95730">
      <w:pPr>
        <w:pStyle w:val="ad"/>
        <w:rPr>
          <w:sz w:val="26"/>
          <w:szCs w:val="26"/>
        </w:rPr>
      </w:pPr>
      <w:r w:rsidRPr="003A7598">
        <w:rPr>
          <w:sz w:val="26"/>
          <w:szCs w:val="26"/>
        </w:rPr>
        <w:t xml:space="preserve">В </w:t>
      </w:r>
      <w:r w:rsidRPr="003A7598">
        <w:rPr>
          <w:rFonts w:eastAsiaTheme="minorHAnsi"/>
          <w:sz w:val="26"/>
          <w:szCs w:val="26"/>
        </w:rPr>
        <w:t xml:space="preserve">нарушение условий соглашений о предоставлении субсидий администрациями отдельных муниципальных образований не соблюдены </w:t>
      </w:r>
      <w:r w:rsidR="009E6417" w:rsidRPr="003A7598">
        <w:rPr>
          <w:rFonts w:eastAsiaTheme="minorHAnsi"/>
          <w:sz w:val="26"/>
          <w:szCs w:val="26"/>
        </w:rPr>
        <w:t xml:space="preserve">от 3-х до 73-х дней </w:t>
      </w:r>
      <w:r w:rsidR="009E6417">
        <w:rPr>
          <w:rFonts w:eastAsiaTheme="minorHAnsi"/>
          <w:sz w:val="26"/>
          <w:szCs w:val="26"/>
        </w:rPr>
        <w:t xml:space="preserve">установленные </w:t>
      </w:r>
      <w:r w:rsidRPr="003A7598">
        <w:rPr>
          <w:rFonts w:eastAsiaTheme="minorHAnsi"/>
          <w:sz w:val="26"/>
          <w:szCs w:val="26"/>
        </w:rPr>
        <w:t xml:space="preserve">предельные сроки реализации мероприятий </w:t>
      </w:r>
      <w:r w:rsidR="00A800D3" w:rsidRPr="003A7598">
        <w:rPr>
          <w:rFonts w:eastAsiaTheme="minorHAnsi"/>
          <w:sz w:val="26"/>
          <w:szCs w:val="26"/>
        </w:rPr>
        <w:t>(</w:t>
      </w:r>
      <w:proofErr w:type="gramStart"/>
      <w:r w:rsidR="00A800D3" w:rsidRPr="003A7598">
        <w:rPr>
          <w:sz w:val="26"/>
          <w:szCs w:val="26"/>
        </w:rPr>
        <w:t>г</w:t>
      </w:r>
      <w:proofErr w:type="gramEnd"/>
      <w:r w:rsidR="00A800D3" w:rsidRPr="003A7598">
        <w:rPr>
          <w:sz w:val="26"/>
          <w:szCs w:val="26"/>
        </w:rPr>
        <w:t xml:space="preserve">. Сорск, Бородинский и </w:t>
      </w:r>
      <w:proofErr w:type="spellStart"/>
      <w:r w:rsidR="00A800D3" w:rsidRPr="003A7598">
        <w:rPr>
          <w:sz w:val="26"/>
          <w:szCs w:val="26"/>
        </w:rPr>
        <w:t>Ширинский</w:t>
      </w:r>
      <w:proofErr w:type="spellEnd"/>
      <w:r w:rsidR="00A800D3" w:rsidRPr="003A7598">
        <w:rPr>
          <w:sz w:val="26"/>
          <w:szCs w:val="26"/>
        </w:rPr>
        <w:t xml:space="preserve"> сельсоветы,</w:t>
      </w:r>
      <w:r w:rsidR="00A800D3" w:rsidRPr="003A7598">
        <w:rPr>
          <w:rFonts w:eastAsiaTheme="minorHAnsi"/>
          <w:sz w:val="26"/>
          <w:szCs w:val="26"/>
        </w:rPr>
        <w:t xml:space="preserve"> </w:t>
      </w:r>
      <w:proofErr w:type="spellStart"/>
      <w:r w:rsidR="00A800D3" w:rsidRPr="003A7598">
        <w:rPr>
          <w:sz w:val="26"/>
          <w:szCs w:val="26"/>
        </w:rPr>
        <w:t>Усть-Абаканский</w:t>
      </w:r>
      <w:proofErr w:type="spellEnd"/>
      <w:r w:rsidR="00A800D3" w:rsidRPr="003A7598">
        <w:rPr>
          <w:sz w:val="26"/>
          <w:szCs w:val="26"/>
        </w:rPr>
        <w:t xml:space="preserve"> поссовет).</w:t>
      </w:r>
      <w:r w:rsidR="00B71120" w:rsidRPr="003A7598">
        <w:rPr>
          <w:sz w:val="26"/>
          <w:szCs w:val="26"/>
        </w:rPr>
        <w:t xml:space="preserve"> Также, администрацией Усть-Абаканского поссовета, в нарушение условий вышеуказанных соглашений заключен муниципальный контракт</w:t>
      </w:r>
      <w:r w:rsidR="00F95730" w:rsidRPr="003A7598">
        <w:rPr>
          <w:sz w:val="26"/>
          <w:szCs w:val="26"/>
        </w:rPr>
        <w:t xml:space="preserve"> </w:t>
      </w:r>
      <w:r w:rsidR="00B71120" w:rsidRPr="003A7598">
        <w:rPr>
          <w:sz w:val="26"/>
          <w:szCs w:val="26"/>
        </w:rPr>
        <w:t>на выполнение работ по разработке проектно-сметной документации</w:t>
      </w:r>
      <w:r w:rsidR="00F95730" w:rsidRPr="003A7598">
        <w:rPr>
          <w:sz w:val="26"/>
          <w:szCs w:val="26"/>
        </w:rPr>
        <w:t xml:space="preserve"> на сумму 600 тыс. рублей, что свидетельствует о наличии риска нецелевого использования бюджетных средств</w:t>
      </w:r>
      <w:r w:rsidR="00B71120" w:rsidRPr="003A7598">
        <w:rPr>
          <w:sz w:val="26"/>
          <w:szCs w:val="26"/>
        </w:rPr>
        <w:t>.</w:t>
      </w:r>
    </w:p>
    <w:p w:rsidR="00B71120" w:rsidRPr="003A7598" w:rsidRDefault="00AC5986" w:rsidP="00F957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A7598">
        <w:rPr>
          <w:rFonts w:ascii="Times New Roman" w:eastAsiaTheme="minorHAnsi" w:hAnsi="Times New Roman"/>
          <w:sz w:val="26"/>
          <w:szCs w:val="26"/>
        </w:rPr>
        <w:lastRenderedPageBreak/>
        <w:t xml:space="preserve">При составлении локальных сметных расчетов и актов о приемке выполненных работ по объектам капитального ремонта допущено необоснованное применение повышающих коэффициентов по отдельным позициям, что </w:t>
      </w:r>
      <w:r w:rsidRPr="003A75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влечет риск неэффективного использования бюджетных средств на общую сумму 1</w:t>
      </w:r>
      <w:r w:rsidR="00AD5B96" w:rsidRPr="003A75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</w:t>
      </w:r>
      <w:r w:rsidRPr="003A75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2 </w:t>
      </w:r>
      <w:r w:rsidR="00AD5B96" w:rsidRPr="003A75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млн</w:t>
      </w:r>
      <w:r w:rsidRPr="003A75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рублей</w:t>
      </w:r>
      <w:r w:rsidR="00541687" w:rsidRPr="003A75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(Бородинский сельсовет, </w:t>
      </w:r>
      <w:proofErr w:type="spellStart"/>
      <w:r w:rsidR="00541687" w:rsidRPr="003A75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Усть-Абаканский</w:t>
      </w:r>
      <w:proofErr w:type="spellEnd"/>
      <w:r w:rsidR="00541687" w:rsidRPr="003A759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поссовет).</w:t>
      </w:r>
    </w:p>
    <w:p w:rsidR="001D1037" w:rsidRPr="003A7598" w:rsidRDefault="00182A28" w:rsidP="00F957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3A7598">
        <w:rPr>
          <w:rFonts w:ascii="Times New Roman" w:eastAsia="Times New Roman" w:hAnsi="Times New Roman"/>
          <w:sz w:val="26"/>
          <w:szCs w:val="26"/>
          <w:lang w:eastAsia="ru-RU"/>
        </w:rPr>
        <w:t xml:space="preserve">Нарушения требований </w:t>
      </w:r>
      <w:r w:rsidR="00F95730" w:rsidRPr="003A7598">
        <w:rPr>
          <w:rFonts w:ascii="Times New Roman" w:eastAsiaTheme="minorHAnsi" w:hAnsi="Times New Roman"/>
          <w:sz w:val="26"/>
          <w:szCs w:val="26"/>
        </w:rPr>
        <w:t xml:space="preserve">законодательства Российской Федерации о контрактной системе в сфере закупок </w:t>
      </w:r>
      <w:r w:rsidRPr="003A7598">
        <w:rPr>
          <w:rFonts w:ascii="Times New Roman" w:eastAsiaTheme="minorHAnsi" w:hAnsi="Times New Roman"/>
          <w:sz w:val="26"/>
          <w:szCs w:val="26"/>
        </w:rPr>
        <w:t xml:space="preserve">допущены </w:t>
      </w:r>
      <w:r w:rsidRPr="003A7598">
        <w:rPr>
          <w:rFonts w:ascii="Times New Roman" w:eastAsia="Times New Roman" w:hAnsi="Times New Roman"/>
          <w:sz w:val="26"/>
          <w:szCs w:val="26"/>
          <w:lang w:eastAsia="ru-RU"/>
        </w:rPr>
        <w:t xml:space="preserve">5 </w:t>
      </w:r>
      <w:r w:rsidR="00AC5986" w:rsidRPr="003A7598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муниципальными образованиями </w:t>
      </w:r>
      <w:r w:rsidR="00AC5986" w:rsidRPr="003A7598">
        <w:rPr>
          <w:rFonts w:ascii="Times New Roman" w:hAnsi="Times New Roman"/>
          <w:sz w:val="26"/>
          <w:szCs w:val="26"/>
        </w:rPr>
        <w:t>(</w:t>
      </w:r>
      <w:proofErr w:type="gramStart"/>
      <w:r w:rsidR="00AC5986" w:rsidRPr="003A7598">
        <w:rPr>
          <w:rFonts w:ascii="Times New Roman" w:hAnsi="Times New Roman"/>
          <w:sz w:val="26"/>
          <w:szCs w:val="26"/>
        </w:rPr>
        <w:t>г</w:t>
      </w:r>
      <w:proofErr w:type="gramEnd"/>
      <w:r w:rsidR="00AC5986" w:rsidRPr="003A7598">
        <w:rPr>
          <w:rFonts w:ascii="Times New Roman" w:hAnsi="Times New Roman"/>
          <w:sz w:val="26"/>
          <w:szCs w:val="26"/>
        </w:rPr>
        <w:t xml:space="preserve">. Сорск, </w:t>
      </w:r>
      <w:proofErr w:type="spellStart"/>
      <w:r w:rsidR="00AC5986" w:rsidRPr="003A7598">
        <w:rPr>
          <w:rFonts w:ascii="Times New Roman" w:hAnsi="Times New Roman"/>
          <w:sz w:val="26"/>
          <w:szCs w:val="26"/>
        </w:rPr>
        <w:t>Аскизский</w:t>
      </w:r>
      <w:proofErr w:type="spellEnd"/>
      <w:r w:rsidR="00AC5986" w:rsidRPr="003A7598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="00AC5986" w:rsidRPr="003A7598">
        <w:rPr>
          <w:rFonts w:ascii="Times New Roman" w:hAnsi="Times New Roman"/>
          <w:sz w:val="26"/>
          <w:szCs w:val="26"/>
        </w:rPr>
        <w:t>Усть-Абаканский</w:t>
      </w:r>
      <w:proofErr w:type="spellEnd"/>
      <w:r w:rsidR="00AC5986" w:rsidRPr="003A7598">
        <w:rPr>
          <w:rFonts w:ascii="Times New Roman" w:hAnsi="Times New Roman"/>
          <w:sz w:val="26"/>
          <w:szCs w:val="26"/>
        </w:rPr>
        <w:t xml:space="preserve"> поссоветы, Бородинский и </w:t>
      </w:r>
      <w:proofErr w:type="spellStart"/>
      <w:r w:rsidR="00AC5986" w:rsidRPr="003A7598">
        <w:rPr>
          <w:rFonts w:ascii="Times New Roman" w:hAnsi="Times New Roman"/>
          <w:sz w:val="26"/>
          <w:szCs w:val="26"/>
        </w:rPr>
        <w:t>Ширинские</w:t>
      </w:r>
      <w:proofErr w:type="spellEnd"/>
      <w:r w:rsidR="00AC5986" w:rsidRPr="003A7598">
        <w:rPr>
          <w:rFonts w:ascii="Times New Roman" w:hAnsi="Times New Roman"/>
          <w:sz w:val="26"/>
          <w:szCs w:val="26"/>
        </w:rPr>
        <w:t xml:space="preserve"> сельсоветы)</w:t>
      </w:r>
      <w:r w:rsidRPr="003A7598">
        <w:rPr>
          <w:rFonts w:ascii="Times New Roman" w:hAnsi="Times New Roman"/>
          <w:sz w:val="26"/>
          <w:szCs w:val="26"/>
        </w:rPr>
        <w:t>.</w:t>
      </w:r>
      <w:r w:rsidR="00AC5986" w:rsidRPr="003A759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AC5986" w:rsidRPr="003A7598">
        <w:rPr>
          <w:rFonts w:ascii="Times New Roman" w:eastAsiaTheme="minorHAnsi" w:hAnsi="Times New Roman"/>
          <w:sz w:val="26"/>
          <w:szCs w:val="26"/>
        </w:rPr>
        <w:t>Так, и</w:t>
      </w:r>
      <w:r w:rsidR="00AC5986" w:rsidRPr="003A7598">
        <w:rPr>
          <w:rFonts w:ascii="Times New Roman" w:hAnsi="Times New Roman"/>
          <w:sz w:val="26"/>
          <w:szCs w:val="26"/>
        </w:rPr>
        <w:t>з 41 проверенного муниципального контракта на общую сумму 70,1 млн</w:t>
      </w:r>
      <w:r w:rsidR="00AC5986" w:rsidRPr="00046D72">
        <w:rPr>
          <w:rFonts w:ascii="Times New Roman" w:hAnsi="Times New Roman"/>
          <w:sz w:val="26"/>
          <w:szCs w:val="26"/>
        </w:rPr>
        <w:t>. рублей - 26 муниципальных контрактов (63,4% от общего количества) на общую сумму 50,9 млн. рублей</w:t>
      </w:r>
      <w:r w:rsidR="00AC5986" w:rsidRPr="003A7598">
        <w:rPr>
          <w:rFonts w:ascii="Times New Roman" w:hAnsi="Times New Roman"/>
          <w:sz w:val="26"/>
          <w:szCs w:val="26"/>
        </w:rPr>
        <w:t xml:space="preserve"> (72,7%) исполнены с нарушением требований Федерального закона от 05.04.2013 № 44-ФЗ</w:t>
      </w:r>
      <w:r w:rsidR="00F95730" w:rsidRPr="003A7598">
        <w:rPr>
          <w:rFonts w:ascii="Times New Roman" w:hAnsi="Times New Roman"/>
          <w:sz w:val="26"/>
          <w:szCs w:val="26"/>
        </w:rPr>
        <w:t>,</w:t>
      </w:r>
      <w:r w:rsidR="001845E9" w:rsidRPr="003A7598">
        <w:rPr>
          <w:rFonts w:ascii="Times New Roman" w:hAnsi="Times New Roman"/>
          <w:sz w:val="26"/>
          <w:szCs w:val="26"/>
        </w:rPr>
        <w:t xml:space="preserve"> включающие в себя</w:t>
      </w:r>
      <w:r w:rsidR="001D1037" w:rsidRPr="003A7598">
        <w:rPr>
          <w:rFonts w:ascii="Times New Roman" w:hAnsi="Times New Roman"/>
          <w:sz w:val="26"/>
          <w:szCs w:val="26"/>
        </w:rPr>
        <w:t xml:space="preserve"> неправомерное принятие решения о способе определения поставщика, </w:t>
      </w:r>
      <w:r w:rsidR="00AC5986" w:rsidRPr="003A7598">
        <w:rPr>
          <w:rFonts w:ascii="Times New Roman" w:hAnsi="Times New Roman"/>
          <w:sz w:val="26"/>
          <w:szCs w:val="26"/>
        </w:rPr>
        <w:t>несоблюдени</w:t>
      </w:r>
      <w:r w:rsidR="001D1037" w:rsidRPr="003A7598">
        <w:rPr>
          <w:rFonts w:ascii="Times New Roman" w:hAnsi="Times New Roman"/>
          <w:sz w:val="26"/>
          <w:szCs w:val="26"/>
        </w:rPr>
        <w:t>е</w:t>
      </w:r>
      <w:r w:rsidR="00AC5986" w:rsidRPr="003A7598">
        <w:rPr>
          <w:rFonts w:ascii="Times New Roman" w:hAnsi="Times New Roman"/>
          <w:sz w:val="26"/>
          <w:szCs w:val="26"/>
        </w:rPr>
        <w:t xml:space="preserve"> условий реализации контрактов в </w:t>
      </w:r>
      <w:r w:rsidR="00AC5986" w:rsidRPr="00046D72">
        <w:rPr>
          <w:rFonts w:ascii="Times New Roman" w:hAnsi="Times New Roman"/>
          <w:sz w:val="26"/>
          <w:szCs w:val="26"/>
        </w:rPr>
        <w:t>части своевременности расчетов по контракту</w:t>
      </w:r>
      <w:r w:rsidR="001D1037" w:rsidRPr="00046D72">
        <w:rPr>
          <w:rFonts w:ascii="Times New Roman" w:hAnsi="Times New Roman"/>
          <w:sz w:val="26"/>
          <w:szCs w:val="26"/>
        </w:rPr>
        <w:t xml:space="preserve">, </w:t>
      </w:r>
      <w:r w:rsidR="00AC5986" w:rsidRPr="00046D72">
        <w:rPr>
          <w:rFonts w:ascii="Times New Roman" w:hAnsi="Times New Roman"/>
          <w:sz w:val="26"/>
          <w:szCs w:val="26"/>
        </w:rPr>
        <w:t>размещение в ЕИС информации об</w:t>
      </w:r>
      <w:proofErr w:type="gramEnd"/>
      <w:r w:rsidR="00AC5986" w:rsidRPr="00046D7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AC5986" w:rsidRPr="00046D72">
        <w:rPr>
          <w:rFonts w:ascii="Times New Roman" w:hAnsi="Times New Roman"/>
          <w:sz w:val="26"/>
          <w:szCs w:val="26"/>
        </w:rPr>
        <w:t>исполнении</w:t>
      </w:r>
      <w:proofErr w:type="gramEnd"/>
      <w:r w:rsidR="00AC5986" w:rsidRPr="00046D72">
        <w:rPr>
          <w:rFonts w:ascii="Times New Roman" w:hAnsi="Times New Roman"/>
          <w:sz w:val="26"/>
          <w:szCs w:val="26"/>
        </w:rPr>
        <w:t xml:space="preserve"> </w:t>
      </w:r>
      <w:r w:rsidR="00046D72" w:rsidRPr="00046D72">
        <w:rPr>
          <w:rFonts w:ascii="Times New Roman" w:hAnsi="Times New Roman"/>
          <w:sz w:val="26"/>
          <w:szCs w:val="26"/>
        </w:rPr>
        <w:t>контрактов</w:t>
      </w:r>
      <w:r w:rsidR="00046D72">
        <w:rPr>
          <w:rFonts w:ascii="Times New Roman" w:hAnsi="Times New Roman"/>
          <w:sz w:val="26"/>
          <w:szCs w:val="26"/>
        </w:rPr>
        <w:t xml:space="preserve"> </w:t>
      </w:r>
      <w:r w:rsidR="00AC5986" w:rsidRPr="003A7598">
        <w:rPr>
          <w:rFonts w:ascii="Times New Roman" w:hAnsi="Times New Roman"/>
          <w:sz w:val="26"/>
          <w:szCs w:val="26"/>
        </w:rPr>
        <w:t>с нарушением установленного срока и</w:t>
      </w:r>
      <w:r w:rsidR="001D1037" w:rsidRPr="003A7598">
        <w:rPr>
          <w:rFonts w:ascii="Times New Roman" w:hAnsi="Times New Roman"/>
          <w:sz w:val="26"/>
          <w:szCs w:val="26"/>
        </w:rPr>
        <w:t>ли</w:t>
      </w:r>
      <w:r w:rsidR="00AC5986" w:rsidRPr="003A7598">
        <w:rPr>
          <w:rFonts w:ascii="Times New Roman" w:hAnsi="Times New Roman"/>
          <w:sz w:val="26"/>
          <w:szCs w:val="26"/>
        </w:rPr>
        <w:t xml:space="preserve"> неразмещение </w:t>
      </w:r>
      <w:r w:rsidR="001D1037" w:rsidRPr="003A7598">
        <w:rPr>
          <w:rFonts w:ascii="Times New Roman" w:hAnsi="Times New Roman"/>
          <w:sz w:val="26"/>
          <w:szCs w:val="26"/>
        </w:rPr>
        <w:t xml:space="preserve">соответствующей </w:t>
      </w:r>
      <w:r w:rsidR="00AC5986" w:rsidRPr="003A7598">
        <w:rPr>
          <w:rFonts w:ascii="Times New Roman" w:hAnsi="Times New Roman"/>
          <w:sz w:val="26"/>
          <w:szCs w:val="26"/>
        </w:rPr>
        <w:t>информации</w:t>
      </w:r>
      <w:r w:rsidR="001D1037" w:rsidRPr="003A7598">
        <w:rPr>
          <w:rFonts w:ascii="Times New Roman" w:hAnsi="Times New Roman"/>
          <w:sz w:val="26"/>
          <w:szCs w:val="26"/>
        </w:rPr>
        <w:t>.</w:t>
      </w:r>
    </w:p>
    <w:p w:rsidR="00FF36C3" w:rsidRPr="006B2D58" w:rsidRDefault="002A021D" w:rsidP="00FF36C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7598">
        <w:rPr>
          <w:rFonts w:ascii="Times New Roman" w:hAnsi="Times New Roman"/>
          <w:sz w:val="26"/>
          <w:szCs w:val="26"/>
        </w:rPr>
        <w:t xml:space="preserve">Вышеуказанные </w:t>
      </w:r>
      <w:r w:rsidR="00CA0DFF" w:rsidRPr="003A7598">
        <w:rPr>
          <w:rFonts w:ascii="Times New Roman" w:hAnsi="Times New Roman"/>
          <w:sz w:val="26"/>
          <w:szCs w:val="26"/>
        </w:rPr>
        <w:t>факты</w:t>
      </w:r>
      <w:r w:rsidR="00CA0DFF" w:rsidRPr="003A7598">
        <w:rPr>
          <w:rFonts w:ascii="Times New Roman" w:hAnsi="Times New Roman"/>
          <w:bCs/>
          <w:sz w:val="26"/>
          <w:szCs w:val="26"/>
        </w:rPr>
        <w:t xml:space="preserve"> </w:t>
      </w:r>
      <w:r w:rsidR="00AC5986" w:rsidRPr="003A7598">
        <w:rPr>
          <w:rFonts w:ascii="Times New Roman" w:eastAsiaTheme="minorHAnsi" w:hAnsi="Times New Roman"/>
          <w:sz w:val="26"/>
          <w:szCs w:val="26"/>
        </w:rPr>
        <w:t>свидетельствуют о недостаточности</w:t>
      </w:r>
      <w:r w:rsidR="009E6417">
        <w:rPr>
          <w:rFonts w:ascii="Times New Roman" w:eastAsiaTheme="minorHAnsi" w:hAnsi="Times New Roman"/>
          <w:sz w:val="26"/>
          <w:szCs w:val="26"/>
        </w:rPr>
        <w:t xml:space="preserve"> контроля</w:t>
      </w:r>
      <w:r w:rsidR="004F6D01">
        <w:rPr>
          <w:rFonts w:ascii="Times New Roman" w:eastAsiaTheme="minorHAnsi" w:hAnsi="Times New Roman"/>
          <w:sz w:val="26"/>
          <w:szCs w:val="26"/>
        </w:rPr>
        <w:t>,</w:t>
      </w:r>
      <w:r w:rsidR="009E6417">
        <w:rPr>
          <w:rFonts w:ascii="Times New Roman" w:eastAsiaTheme="minorHAnsi" w:hAnsi="Times New Roman"/>
          <w:sz w:val="26"/>
          <w:szCs w:val="26"/>
        </w:rPr>
        <w:t xml:space="preserve"> </w:t>
      </w:r>
      <w:r w:rsidR="00AC5986" w:rsidRPr="003A7598">
        <w:rPr>
          <w:rFonts w:ascii="Times New Roman" w:eastAsiaTheme="minorHAnsi" w:hAnsi="Times New Roman"/>
          <w:sz w:val="26"/>
          <w:szCs w:val="26"/>
        </w:rPr>
        <w:t xml:space="preserve"> осуществляемого Минстроем Хакасии </w:t>
      </w:r>
      <w:r w:rsidR="00AC5986" w:rsidRPr="003A7598">
        <w:rPr>
          <w:rFonts w:ascii="Times New Roman" w:hAnsi="Times New Roman"/>
          <w:sz w:val="26"/>
          <w:szCs w:val="26"/>
        </w:rPr>
        <w:t>на этапе отбора муниципальных образований и исполнения мероприятий</w:t>
      </w:r>
      <w:r w:rsidR="00AC5986" w:rsidRPr="003A7598">
        <w:rPr>
          <w:rFonts w:ascii="Times New Roman" w:eastAsiaTheme="minorHAnsi" w:hAnsi="Times New Roman"/>
          <w:sz w:val="26"/>
          <w:szCs w:val="26"/>
        </w:rPr>
        <w:t xml:space="preserve"> Государственной программы</w:t>
      </w:r>
      <w:r w:rsidR="00FF36C3" w:rsidRPr="003A7598">
        <w:rPr>
          <w:rFonts w:ascii="Times New Roman" w:hAnsi="Times New Roman"/>
          <w:sz w:val="26"/>
          <w:szCs w:val="26"/>
        </w:rPr>
        <w:t>, а также</w:t>
      </w:r>
      <w:r w:rsidR="00AC5986" w:rsidRPr="003A7598">
        <w:rPr>
          <w:rFonts w:ascii="Times New Roman" w:hAnsi="Times New Roman"/>
          <w:sz w:val="26"/>
          <w:szCs w:val="26"/>
        </w:rPr>
        <w:t xml:space="preserve"> </w:t>
      </w:r>
      <w:r w:rsidR="00FF36C3" w:rsidRPr="003A7598">
        <w:rPr>
          <w:rFonts w:ascii="Times New Roman" w:hAnsi="Times New Roman"/>
          <w:sz w:val="26"/>
          <w:szCs w:val="26"/>
        </w:rPr>
        <w:t xml:space="preserve">об имеющихся недостатках в реализации </w:t>
      </w:r>
      <w:r w:rsidR="00FF36C3" w:rsidRPr="003A7598">
        <w:rPr>
          <w:rFonts w:ascii="Times New Roman" w:eastAsiaTheme="minorHAnsi" w:hAnsi="Times New Roman"/>
          <w:sz w:val="26"/>
          <w:szCs w:val="26"/>
        </w:rPr>
        <w:t>полномочи</w:t>
      </w:r>
      <w:r w:rsidR="00046D72">
        <w:rPr>
          <w:rFonts w:ascii="Times New Roman" w:eastAsiaTheme="minorHAnsi" w:hAnsi="Times New Roman"/>
          <w:sz w:val="26"/>
          <w:szCs w:val="26"/>
        </w:rPr>
        <w:t>й</w:t>
      </w:r>
      <w:r w:rsidR="00FF36C3" w:rsidRPr="003A7598">
        <w:rPr>
          <w:rFonts w:ascii="Times New Roman" w:eastAsiaTheme="minorHAnsi" w:hAnsi="Times New Roman"/>
          <w:sz w:val="26"/>
          <w:szCs w:val="26"/>
        </w:rPr>
        <w:t xml:space="preserve"> по осуществлению мониторинга разработки и утверждения программ комплексного развития систем коммунальной </w:t>
      </w:r>
      <w:r w:rsidR="00FF36C3" w:rsidRPr="006B2D58">
        <w:rPr>
          <w:rFonts w:ascii="Times New Roman" w:eastAsiaTheme="minorHAnsi" w:hAnsi="Times New Roman"/>
          <w:sz w:val="26"/>
          <w:szCs w:val="26"/>
        </w:rPr>
        <w:t>инфраструктуры поселений, городских округов.</w:t>
      </w:r>
    </w:p>
    <w:p w:rsidR="006F0B8B" w:rsidRPr="003A7598" w:rsidRDefault="006F0B8B" w:rsidP="008D0B0D">
      <w:pPr>
        <w:pStyle w:val="ad"/>
        <w:rPr>
          <w:sz w:val="26"/>
          <w:szCs w:val="26"/>
        </w:rPr>
      </w:pPr>
      <w:r w:rsidRPr="006B2D58">
        <w:rPr>
          <w:rFonts w:cs="Courier New"/>
          <w:sz w:val="26"/>
          <w:szCs w:val="26"/>
        </w:rPr>
        <w:t xml:space="preserve">По результатам контрольного мероприятия </w:t>
      </w:r>
      <w:r w:rsidR="008D0B0D" w:rsidRPr="006B2D58">
        <w:rPr>
          <w:rFonts w:cs="Courier New"/>
          <w:sz w:val="26"/>
          <w:szCs w:val="26"/>
        </w:rPr>
        <w:t xml:space="preserve">объектам проверки </w:t>
      </w:r>
      <w:r w:rsidRPr="006B2D58">
        <w:rPr>
          <w:rFonts w:cs="Courier New"/>
          <w:sz w:val="26"/>
          <w:szCs w:val="26"/>
        </w:rPr>
        <w:t>направлены представления с предложениями по устранению выявленных нарушений</w:t>
      </w:r>
      <w:r w:rsidRPr="006B2D58">
        <w:rPr>
          <w:sz w:val="26"/>
          <w:szCs w:val="26"/>
        </w:rPr>
        <w:t>.</w:t>
      </w:r>
      <w:r w:rsidRPr="003A7598">
        <w:rPr>
          <w:sz w:val="26"/>
          <w:szCs w:val="26"/>
        </w:rPr>
        <w:t xml:space="preserve"> </w:t>
      </w:r>
    </w:p>
    <w:p w:rsidR="00E845D5" w:rsidRPr="003A7598" w:rsidRDefault="00E845D5" w:rsidP="007D48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845D5" w:rsidRPr="003A7598" w:rsidRDefault="00E845D5" w:rsidP="007D48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1845E9" w:rsidRPr="003A7598" w:rsidRDefault="001845E9" w:rsidP="007D48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7D4867" w:rsidRPr="003A7598" w:rsidRDefault="007D4867" w:rsidP="007D4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3A7598">
        <w:rPr>
          <w:rFonts w:ascii="Times New Roman" w:hAnsi="Times New Roman"/>
          <w:color w:val="000000"/>
          <w:sz w:val="26"/>
          <w:szCs w:val="26"/>
        </w:rPr>
        <w:t xml:space="preserve">Председатель </w:t>
      </w:r>
      <w:proofErr w:type="gramStart"/>
      <w:r w:rsidRPr="003A7598">
        <w:rPr>
          <w:rFonts w:ascii="Times New Roman" w:hAnsi="Times New Roman"/>
          <w:color w:val="000000"/>
          <w:sz w:val="26"/>
          <w:szCs w:val="26"/>
        </w:rPr>
        <w:t>Контрольно-счетной</w:t>
      </w:r>
      <w:proofErr w:type="gramEnd"/>
      <w:r w:rsidRPr="003A7598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B0427B" w:rsidRPr="00663ADA" w:rsidRDefault="007D4867" w:rsidP="000639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A7598">
        <w:rPr>
          <w:rFonts w:ascii="Times New Roman" w:hAnsi="Times New Roman"/>
          <w:sz w:val="26"/>
          <w:szCs w:val="26"/>
        </w:rPr>
        <w:t>палаты Республики Хакасия</w:t>
      </w:r>
      <w:r w:rsidRPr="003A7598">
        <w:rPr>
          <w:rFonts w:ascii="Times New Roman" w:hAnsi="Times New Roman"/>
          <w:sz w:val="26"/>
          <w:szCs w:val="26"/>
        </w:rPr>
        <w:tab/>
      </w:r>
      <w:r w:rsidRPr="003A7598">
        <w:rPr>
          <w:rFonts w:ascii="Times New Roman" w:hAnsi="Times New Roman"/>
          <w:sz w:val="26"/>
          <w:szCs w:val="26"/>
        </w:rPr>
        <w:tab/>
      </w:r>
      <w:r w:rsidRPr="003A7598">
        <w:rPr>
          <w:rFonts w:ascii="Times New Roman" w:hAnsi="Times New Roman"/>
          <w:sz w:val="26"/>
          <w:szCs w:val="26"/>
        </w:rPr>
        <w:tab/>
      </w:r>
      <w:r w:rsidRPr="003A7598">
        <w:rPr>
          <w:rFonts w:ascii="Times New Roman" w:hAnsi="Times New Roman"/>
          <w:sz w:val="26"/>
          <w:szCs w:val="26"/>
        </w:rPr>
        <w:tab/>
      </w:r>
      <w:r w:rsidRPr="003A7598">
        <w:rPr>
          <w:rFonts w:ascii="Times New Roman" w:hAnsi="Times New Roman"/>
          <w:sz w:val="26"/>
          <w:szCs w:val="26"/>
        </w:rPr>
        <w:tab/>
      </w:r>
      <w:r w:rsidRPr="003A7598">
        <w:rPr>
          <w:rFonts w:ascii="Times New Roman" w:hAnsi="Times New Roman"/>
          <w:sz w:val="26"/>
          <w:szCs w:val="26"/>
        </w:rPr>
        <w:tab/>
      </w:r>
      <w:r w:rsidRPr="003A7598">
        <w:rPr>
          <w:rFonts w:ascii="Times New Roman" w:hAnsi="Times New Roman"/>
          <w:sz w:val="26"/>
          <w:szCs w:val="26"/>
        </w:rPr>
        <w:tab/>
        <w:t xml:space="preserve">        О.А. Лях</w:t>
      </w:r>
    </w:p>
    <w:sectPr w:rsidR="00B0427B" w:rsidRPr="00663ADA" w:rsidSect="00F9209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751" w:rsidRDefault="00F42751" w:rsidP="00A07A45">
      <w:pPr>
        <w:spacing w:after="0" w:line="240" w:lineRule="auto"/>
      </w:pPr>
      <w:r>
        <w:separator/>
      </w:r>
    </w:p>
  </w:endnote>
  <w:endnote w:type="continuationSeparator" w:id="0">
    <w:p w:rsidR="00F42751" w:rsidRDefault="00F42751" w:rsidP="00A07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751" w:rsidRDefault="00F42751" w:rsidP="00A07A45">
      <w:pPr>
        <w:spacing w:after="0" w:line="240" w:lineRule="auto"/>
      </w:pPr>
      <w:r>
        <w:separator/>
      </w:r>
    </w:p>
  </w:footnote>
  <w:footnote w:type="continuationSeparator" w:id="0">
    <w:p w:rsidR="00F42751" w:rsidRDefault="00F42751" w:rsidP="00A07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58096"/>
      <w:docPartObj>
        <w:docPartGallery w:val="Page Numbers (Top of Page)"/>
        <w:docPartUnique/>
      </w:docPartObj>
    </w:sdtPr>
    <w:sdtEndPr>
      <w:rPr>
        <w:rFonts w:ascii="Times New Roman" w:hAnsi="Times New Roman"/>
        <w:sz w:val="26"/>
        <w:szCs w:val="26"/>
      </w:rPr>
    </w:sdtEndPr>
    <w:sdtContent>
      <w:p w:rsidR="00F42751" w:rsidRPr="00B412EA" w:rsidRDefault="00CD6663">
        <w:pPr>
          <w:pStyle w:val="a8"/>
          <w:jc w:val="center"/>
          <w:rPr>
            <w:rFonts w:ascii="Times New Roman" w:hAnsi="Times New Roman"/>
            <w:sz w:val="26"/>
            <w:szCs w:val="26"/>
          </w:rPr>
        </w:pPr>
        <w:r w:rsidRPr="00B412EA">
          <w:rPr>
            <w:rFonts w:ascii="Times New Roman" w:hAnsi="Times New Roman"/>
            <w:sz w:val="26"/>
            <w:szCs w:val="26"/>
          </w:rPr>
          <w:fldChar w:fldCharType="begin"/>
        </w:r>
        <w:r w:rsidR="00F42751" w:rsidRPr="00B412EA">
          <w:rPr>
            <w:rFonts w:ascii="Times New Roman" w:hAnsi="Times New Roman"/>
            <w:sz w:val="26"/>
            <w:szCs w:val="26"/>
          </w:rPr>
          <w:instrText xml:space="preserve"> PAGE   \* MERGEFORMAT </w:instrText>
        </w:r>
        <w:r w:rsidRPr="00B412EA">
          <w:rPr>
            <w:rFonts w:ascii="Times New Roman" w:hAnsi="Times New Roman"/>
            <w:sz w:val="26"/>
            <w:szCs w:val="26"/>
          </w:rPr>
          <w:fldChar w:fldCharType="separate"/>
        </w:r>
        <w:r w:rsidR="004F6D01">
          <w:rPr>
            <w:rFonts w:ascii="Times New Roman" w:hAnsi="Times New Roman"/>
            <w:noProof/>
            <w:sz w:val="26"/>
            <w:szCs w:val="26"/>
          </w:rPr>
          <w:t>2</w:t>
        </w:r>
        <w:r w:rsidRPr="00B412EA"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  <w:p w:rsidR="00F42751" w:rsidRDefault="00F42751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3491"/>
    <w:rsid w:val="0000117B"/>
    <w:rsid w:val="00032EE7"/>
    <w:rsid w:val="00046D72"/>
    <w:rsid w:val="00061F49"/>
    <w:rsid w:val="000639AD"/>
    <w:rsid w:val="000A5B3A"/>
    <w:rsid w:val="000F1222"/>
    <w:rsid w:val="00135F6A"/>
    <w:rsid w:val="00176918"/>
    <w:rsid w:val="00182A28"/>
    <w:rsid w:val="001845E9"/>
    <w:rsid w:val="001D1037"/>
    <w:rsid w:val="001F48C2"/>
    <w:rsid w:val="001F6BA9"/>
    <w:rsid w:val="002061BA"/>
    <w:rsid w:val="00227A7C"/>
    <w:rsid w:val="0024519D"/>
    <w:rsid w:val="00265359"/>
    <w:rsid w:val="00275FA5"/>
    <w:rsid w:val="00287EED"/>
    <w:rsid w:val="00296B29"/>
    <w:rsid w:val="002A021D"/>
    <w:rsid w:val="002C19BA"/>
    <w:rsid w:val="002C5EB3"/>
    <w:rsid w:val="002D7171"/>
    <w:rsid w:val="002E270E"/>
    <w:rsid w:val="002E4625"/>
    <w:rsid w:val="0031468A"/>
    <w:rsid w:val="00324BEE"/>
    <w:rsid w:val="003419C7"/>
    <w:rsid w:val="0034202F"/>
    <w:rsid w:val="003433DA"/>
    <w:rsid w:val="00356C94"/>
    <w:rsid w:val="00361F63"/>
    <w:rsid w:val="00363491"/>
    <w:rsid w:val="0037450B"/>
    <w:rsid w:val="003867D7"/>
    <w:rsid w:val="003A7598"/>
    <w:rsid w:val="003B60F8"/>
    <w:rsid w:val="003C5B90"/>
    <w:rsid w:val="003F06F3"/>
    <w:rsid w:val="004041BA"/>
    <w:rsid w:val="0044118F"/>
    <w:rsid w:val="00451BEA"/>
    <w:rsid w:val="004758D3"/>
    <w:rsid w:val="004B0CC3"/>
    <w:rsid w:val="004B2E68"/>
    <w:rsid w:val="004D09B4"/>
    <w:rsid w:val="004E56D0"/>
    <w:rsid w:val="004F6D01"/>
    <w:rsid w:val="00522BC6"/>
    <w:rsid w:val="0052762B"/>
    <w:rsid w:val="00531AED"/>
    <w:rsid w:val="0054159F"/>
    <w:rsid w:val="00541687"/>
    <w:rsid w:val="0055135D"/>
    <w:rsid w:val="00567EBB"/>
    <w:rsid w:val="005B4EB0"/>
    <w:rsid w:val="005C5469"/>
    <w:rsid w:val="005D1B6C"/>
    <w:rsid w:val="005F3CAC"/>
    <w:rsid w:val="00622872"/>
    <w:rsid w:val="0062508F"/>
    <w:rsid w:val="00641359"/>
    <w:rsid w:val="00663ADA"/>
    <w:rsid w:val="00674DBC"/>
    <w:rsid w:val="00681EEC"/>
    <w:rsid w:val="00690415"/>
    <w:rsid w:val="006B2D58"/>
    <w:rsid w:val="006B7BDA"/>
    <w:rsid w:val="006F0B8B"/>
    <w:rsid w:val="006F29AA"/>
    <w:rsid w:val="00702389"/>
    <w:rsid w:val="007207CB"/>
    <w:rsid w:val="00724CA8"/>
    <w:rsid w:val="007328A3"/>
    <w:rsid w:val="00757860"/>
    <w:rsid w:val="0077557D"/>
    <w:rsid w:val="0078613B"/>
    <w:rsid w:val="00790657"/>
    <w:rsid w:val="007D4867"/>
    <w:rsid w:val="007F1616"/>
    <w:rsid w:val="008256D8"/>
    <w:rsid w:val="008362F4"/>
    <w:rsid w:val="008A4AB3"/>
    <w:rsid w:val="008C5892"/>
    <w:rsid w:val="008D0B0D"/>
    <w:rsid w:val="008E75C0"/>
    <w:rsid w:val="009043D6"/>
    <w:rsid w:val="009268CD"/>
    <w:rsid w:val="00930D2D"/>
    <w:rsid w:val="00931C00"/>
    <w:rsid w:val="00931E0B"/>
    <w:rsid w:val="009467B7"/>
    <w:rsid w:val="00946F86"/>
    <w:rsid w:val="00964FA9"/>
    <w:rsid w:val="00974F64"/>
    <w:rsid w:val="00993C0A"/>
    <w:rsid w:val="009A50DA"/>
    <w:rsid w:val="009B4C94"/>
    <w:rsid w:val="009E066C"/>
    <w:rsid w:val="009E6417"/>
    <w:rsid w:val="00A07A45"/>
    <w:rsid w:val="00A36307"/>
    <w:rsid w:val="00A37B06"/>
    <w:rsid w:val="00A45C1C"/>
    <w:rsid w:val="00A64CA2"/>
    <w:rsid w:val="00A800D3"/>
    <w:rsid w:val="00AC4EA3"/>
    <w:rsid w:val="00AC5986"/>
    <w:rsid w:val="00AC5B2C"/>
    <w:rsid w:val="00AD5B96"/>
    <w:rsid w:val="00AF65D9"/>
    <w:rsid w:val="00B0427B"/>
    <w:rsid w:val="00B1618E"/>
    <w:rsid w:val="00B34410"/>
    <w:rsid w:val="00B412EA"/>
    <w:rsid w:val="00B71120"/>
    <w:rsid w:val="00B725A7"/>
    <w:rsid w:val="00B73729"/>
    <w:rsid w:val="00BA3D51"/>
    <w:rsid w:val="00BA5DC2"/>
    <w:rsid w:val="00BB4E3B"/>
    <w:rsid w:val="00BD4DB8"/>
    <w:rsid w:val="00C227B9"/>
    <w:rsid w:val="00C6031C"/>
    <w:rsid w:val="00C65CEF"/>
    <w:rsid w:val="00C7406F"/>
    <w:rsid w:val="00C748E4"/>
    <w:rsid w:val="00CA0DFF"/>
    <w:rsid w:val="00CB625D"/>
    <w:rsid w:val="00CD545B"/>
    <w:rsid w:val="00CD6663"/>
    <w:rsid w:val="00CD74BC"/>
    <w:rsid w:val="00CE64C2"/>
    <w:rsid w:val="00CE673A"/>
    <w:rsid w:val="00CF34D1"/>
    <w:rsid w:val="00D0262E"/>
    <w:rsid w:val="00D137CB"/>
    <w:rsid w:val="00D15184"/>
    <w:rsid w:val="00D15996"/>
    <w:rsid w:val="00D357F8"/>
    <w:rsid w:val="00D54CF8"/>
    <w:rsid w:val="00D84F06"/>
    <w:rsid w:val="00D85843"/>
    <w:rsid w:val="00D85C3E"/>
    <w:rsid w:val="00DC1A23"/>
    <w:rsid w:val="00DD1725"/>
    <w:rsid w:val="00DD5409"/>
    <w:rsid w:val="00DE4EB5"/>
    <w:rsid w:val="00DE6C21"/>
    <w:rsid w:val="00E12B2D"/>
    <w:rsid w:val="00E845D5"/>
    <w:rsid w:val="00E96E8E"/>
    <w:rsid w:val="00EB6B21"/>
    <w:rsid w:val="00EC0D1A"/>
    <w:rsid w:val="00F03AE9"/>
    <w:rsid w:val="00F07096"/>
    <w:rsid w:val="00F079F3"/>
    <w:rsid w:val="00F42751"/>
    <w:rsid w:val="00F9209A"/>
    <w:rsid w:val="00F95730"/>
    <w:rsid w:val="00F96D50"/>
    <w:rsid w:val="00F97F72"/>
    <w:rsid w:val="00FF3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4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63491"/>
    <w:pPr>
      <w:spacing w:after="0" w:line="240" w:lineRule="auto"/>
      <w:ind w:firstLine="709"/>
      <w:jc w:val="center"/>
    </w:pPr>
    <w:rPr>
      <w:rFonts w:ascii="Times New Roman" w:eastAsia="Times New Roman" w:hAnsi="Times New Roman"/>
      <w:sz w:val="28"/>
      <w:szCs w:val="24"/>
      <w:u w:val="single"/>
      <w:lang w:eastAsia="ru-RU"/>
    </w:rPr>
  </w:style>
  <w:style w:type="character" w:customStyle="1" w:styleId="a4">
    <w:name w:val="Название Знак"/>
    <w:basedOn w:val="a0"/>
    <w:link w:val="a3"/>
    <w:rsid w:val="00363491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paragraph" w:styleId="a5">
    <w:name w:val="footnote text"/>
    <w:basedOn w:val="a"/>
    <w:link w:val="a6"/>
    <w:uiPriority w:val="99"/>
    <w:unhideWhenUsed/>
    <w:qFormat/>
    <w:rsid w:val="00A07A4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A07A45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aliases w:val="текст сноски,анкета сноска,Знак сноски-FN,Ciae niinee-FN,Знак сноски 1,Ciae niinee 1"/>
    <w:basedOn w:val="a0"/>
    <w:uiPriority w:val="99"/>
    <w:unhideWhenUsed/>
    <w:rsid w:val="00A07A45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F92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9209A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F92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9209A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rsid w:val="00964FA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964FA9"/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styleId="ac">
    <w:name w:val="List Paragraph"/>
    <w:basedOn w:val="a"/>
    <w:uiPriority w:val="34"/>
    <w:qFormat/>
    <w:rsid w:val="007D48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FontStyle21">
    <w:name w:val="Font Style21"/>
    <w:rsid w:val="000639AD"/>
    <w:rPr>
      <w:rFonts w:ascii="Times New Roman" w:hAnsi="Times New Roman"/>
      <w:sz w:val="26"/>
    </w:rPr>
  </w:style>
  <w:style w:type="paragraph" w:customStyle="1" w:styleId="ad">
    <w:name w:val="Акт"/>
    <w:basedOn w:val="a"/>
    <w:link w:val="ae"/>
    <w:qFormat/>
    <w:rsid w:val="003F06F3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e">
    <w:name w:val="Акт Знак"/>
    <w:link w:val="ad"/>
    <w:locked/>
    <w:rsid w:val="003F06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6">
    <w:name w:val="Акт 6 пт"/>
    <w:basedOn w:val="a"/>
    <w:qFormat/>
    <w:rsid w:val="00AC5986"/>
    <w:pPr>
      <w:suppressAutoHyphens/>
      <w:spacing w:before="120"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4925C2-12E5-4899-BEB4-877FF0A49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1134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Spirin</dc:creator>
  <cp:lastModifiedBy>Spirin_MM</cp:lastModifiedBy>
  <cp:revision>4</cp:revision>
  <cp:lastPrinted>2020-02-10T05:34:00Z</cp:lastPrinted>
  <dcterms:created xsi:type="dcterms:W3CDTF">2020-02-10T05:29:00Z</dcterms:created>
  <dcterms:modified xsi:type="dcterms:W3CDTF">2020-02-10T05:42:00Z</dcterms:modified>
</cp:coreProperties>
</file>