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22" w:rsidRPr="002B75CF" w:rsidRDefault="004B1122" w:rsidP="004B112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955424" w:rsidRPr="00A50DF6" w:rsidRDefault="001B71FE" w:rsidP="0095542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E7A8F">
        <w:rPr>
          <w:rFonts w:ascii="Times New Roman" w:hAnsi="Times New Roman"/>
          <w:b/>
          <w:sz w:val="26"/>
          <w:szCs w:val="26"/>
        </w:rPr>
        <w:t>об основных итогах</w:t>
      </w:r>
      <w:r w:rsidR="004B1122" w:rsidRPr="006E7A8F">
        <w:rPr>
          <w:rFonts w:ascii="Times New Roman" w:hAnsi="Times New Roman"/>
          <w:b/>
          <w:sz w:val="26"/>
          <w:szCs w:val="26"/>
        </w:rPr>
        <w:t xml:space="preserve"> </w:t>
      </w:r>
      <w:r w:rsidR="009E64B6">
        <w:rPr>
          <w:rFonts w:ascii="Times New Roman" w:hAnsi="Times New Roman"/>
          <w:b/>
          <w:sz w:val="26"/>
          <w:szCs w:val="26"/>
        </w:rPr>
        <w:t>экспертно-аналитического</w:t>
      </w:r>
      <w:r w:rsidR="004B1122" w:rsidRPr="006E7A8F">
        <w:rPr>
          <w:rFonts w:ascii="Times New Roman" w:hAnsi="Times New Roman"/>
          <w:b/>
          <w:sz w:val="26"/>
          <w:szCs w:val="26"/>
        </w:rPr>
        <w:t xml:space="preserve"> мероприятия </w:t>
      </w:r>
      <w:r w:rsidR="006B6D98" w:rsidRPr="006E7A8F">
        <w:rPr>
          <w:rFonts w:ascii="Times New Roman" w:hAnsi="Times New Roman"/>
          <w:b/>
          <w:sz w:val="26"/>
          <w:szCs w:val="26"/>
        </w:rPr>
        <w:t>«</w:t>
      </w:r>
      <w:r w:rsidR="009E64B6" w:rsidRPr="00446301">
        <w:rPr>
          <w:rFonts w:ascii="Times New Roman" w:hAnsi="Times New Roman"/>
          <w:b/>
          <w:sz w:val="26"/>
          <w:szCs w:val="26"/>
        </w:rPr>
        <w:t>Оценка эффективности предоставления льгот педагогическим работникам, проживающим и работающим в сельских населенных пунктах, рабочих поселках (поселках городского типа), в части предоставления компенсации расходов на оплату жилых помещений, отопления и освещения за счет средств республиканского бюджета Республики Хакасия в период с 2017 по 2019 годы</w:t>
      </w:r>
      <w:r w:rsidR="00955424" w:rsidRPr="00A50DF6">
        <w:rPr>
          <w:rFonts w:ascii="Times New Roman" w:hAnsi="Times New Roman"/>
          <w:b/>
          <w:sz w:val="26"/>
          <w:szCs w:val="26"/>
        </w:rPr>
        <w:t>»</w:t>
      </w:r>
    </w:p>
    <w:p w:rsidR="004B1122" w:rsidRPr="002B75CF" w:rsidRDefault="004B1122" w:rsidP="004B112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B1122" w:rsidRPr="002B75CF" w:rsidRDefault="009E64B6" w:rsidP="00515C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Экспертно-аналитическое</w:t>
      </w:r>
      <w:r w:rsidR="004B1122" w:rsidRPr="002B75CF">
        <w:rPr>
          <w:rFonts w:ascii="Times New Roman" w:hAnsi="Times New Roman"/>
          <w:sz w:val="26"/>
          <w:szCs w:val="26"/>
        </w:rPr>
        <w:t xml:space="preserve"> мероприятие проведено </w:t>
      </w:r>
      <w:r w:rsidR="004B1122" w:rsidRPr="002B75CF">
        <w:rPr>
          <w:rFonts w:ascii="Times New Roman" w:hAnsi="Times New Roman"/>
          <w:bCs/>
          <w:sz w:val="26"/>
          <w:szCs w:val="26"/>
        </w:rPr>
        <w:t xml:space="preserve">в соответствии с пунктом </w:t>
      </w:r>
      <w:r>
        <w:rPr>
          <w:rFonts w:ascii="Times New Roman" w:hAnsi="Times New Roman"/>
          <w:bCs/>
          <w:sz w:val="26"/>
          <w:szCs w:val="26"/>
        </w:rPr>
        <w:t>2</w:t>
      </w:r>
      <w:r w:rsidR="004B1122" w:rsidRPr="002B75CF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9</w:t>
      </w:r>
      <w:r w:rsidR="004B1122" w:rsidRPr="002B75CF">
        <w:rPr>
          <w:rFonts w:ascii="Times New Roman" w:hAnsi="Times New Roman"/>
          <w:bCs/>
          <w:sz w:val="26"/>
          <w:szCs w:val="26"/>
        </w:rPr>
        <w:t xml:space="preserve"> </w:t>
      </w:r>
      <w:r w:rsidR="004B1122" w:rsidRPr="002B75CF">
        <w:rPr>
          <w:rFonts w:ascii="Times New Roman" w:hAnsi="Times New Roman"/>
          <w:sz w:val="26"/>
          <w:szCs w:val="26"/>
        </w:rPr>
        <w:t xml:space="preserve">плана </w:t>
      </w:r>
      <w:r w:rsidR="006B6D98" w:rsidRPr="002B75CF">
        <w:rPr>
          <w:rFonts w:ascii="Times New Roman" w:hAnsi="Times New Roman"/>
          <w:sz w:val="26"/>
          <w:szCs w:val="26"/>
        </w:rPr>
        <w:t>работы</w:t>
      </w:r>
      <w:r w:rsidR="004B1122" w:rsidRPr="002B75C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на 201</w:t>
      </w:r>
      <w:r w:rsidR="006B6D98" w:rsidRPr="002B75CF">
        <w:rPr>
          <w:rFonts w:ascii="Times New Roman" w:hAnsi="Times New Roman"/>
          <w:sz w:val="26"/>
          <w:szCs w:val="26"/>
        </w:rPr>
        <w:t>9</w:t>
      </w:r>
      <w:r w:rsidR="004B1122" w:rsidRPr="002B75CF">
        <w:rPr>
          <w:rFonts w:ascii="Times New Roman" w:hAnsi="Times New Roman"/>
          <w:sz w:val="26"/>
          <w:szCs w:val="26"/>
        </w:rPr>
        <w:t xml:space="preserve"> год, утвержденного </w:t>
      </w:r>
      <w:r w:rsidR="006B6D98" w:rsidRPr="002B75CF">
        <w:rPr>
          <w:rFonts w:ascii="Times New Roman" w:hAnsi="Times New Roman"/>
          <w:sz w:val="26"/>
          <w:szCs w:val="26"/>
        </w:rPr>
        <w:t>председателем</w:t>
      </w:r>
      <w:r w:rsidR="004B1122" w:rsidRPr="002B75C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</w:t>
      </w:r>
      <w:r w:rsidR="006B6D98" w:rsidRPr="002B75CF">
        <w:rPr>
          <w:rFonts w:ascii="Times New Roman" w:hAnsi="Times New Roman"/>
          <w:sz w:val="26"/>
          <w:szCs w:val="26"/>
        </w:rPr>
        <w:t>29</w:t>
      </w:r>
      <w:r w:rsidR="004B1122" w:rsidRPr="002B75CF">
        <w:rPr>
          <w:rFonts w:ascii="Times New Roman" w:hAnsi="Times New Roman"/>
          <w:sz w:val="26"/>
          <w:szCs w:val="26"/>
        </w:rPr>
        <w:t>.</w:t>
      </w:r>
      <w:r w:rsidR="00307127" w:rsidRPr="002B75CF">
        <w:rPr>
          <w:rFonts w:ascii="Times New Roman" w:hAnsi="Times New Roman"/>
          <w:sz w:val="26"/>
          <w:szCs w:val="26"/>
        </w:rPr>
        <w:t>0</w:t>
      </w:r>
      <w:r w:rsidR="004B1122" w:rsidRPr="002B75CF">
        <w:rPr>
          <w:rFonts w:ascii="Times New Roman" w:hAnsi="Times New Roman"/>
          <w:sz w:val="26"/>
          <w:szCs w:val="26"/>
        </w:rPr>
        <w:t>1.201</w:t>
      </w:r>
      <w:r w:rsidR="00307127" w:rsidRPr="002B75CF">
        <w:rPr>
          <w:rFonts w:ascii="Times New Roman" w:hAnsi="Times New Roman"/>
          <w:sz w:val="26"/>
          <w:szCs w:val="26"/>
        </w:rPr>
        <w:t>9</w:t>
      </w:r>
      <w:r w:rsidR="004B1122" w:rsidRPr="002B75CF">
        <w:rPr>
          <w:rFonts w:ascii="Times New Roman" w:hAnsi="Times New Roman"/>
          <w:sz w:val="26"/>
          <w:szCs w:val="26"/>
        </w:rPr>
        <w:t>.</w:t>
      </w:r>
    </w:p>
    <w:p w:rsidR="00BB39A7" w:rsidRPr="00E718D3" w:rsidRDefault="00BB39A7" w:rsidP="00BB3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50DF6">
        <w:rPr>
          <w:rFonts w:ascii="Times New Roman" w:hAnsi="Times New Roman"/>
          <w:sz w:val="26"/>
          <w:szCs w:val="26"/>
        </w:rPr>
        <w:t>Цел</w:t>
      </w:r>
      <w:r>
        <w:rPr>
          <w:rFonts w:ascii="Times New Roman" w:hAnsi="Times New Roman"/>
          <w:sz w:val="26"/>
          <w:szCs w:val="26"/>
        </w:rPr>
        <w:t>и</w:t>
      </w:r>
      <w:r w:rsidRPr="00A50DF6">
        <w:rPr>
          <w:rFonts w:ascii="Times New Roman" w:hAnsi="Times New Roman"/>
          <w:sz w:val="26"/>
          <w:szCs w:val="26"/>
        </w:rPr>
        <w:t xml:space="preserve"> </w:t>
      </w:r>
      <w:r w:rsidR="009E64B6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Pr="00E718D3">
        <w:rPr>
          <w:rFonts w:ascii="Times New Roman" w:hAnsi="Times New Roman"/>
          <w:sz w:val="26"/>
          <w:szCs w:val="26"/>
        </w:rPr>
        <w:t xml:space="preserve">мероприятия: </w:t>
      </w:r>
      <w:r w:rsidR="009E64B6">
        <w:rPr>
          <w:rFonts w:ascii="Times New Roman" w:hAnsi="Times New Roman"/>
          <w:sz w:val="26"/>
          <w:szCs w:val="26"/>
        </w:rPr>
        <w:t>о</w:t>
      </w:r>
      <w:r w:rsidR="009E64B6" w:rsidRPr="005235D5">
        <w:rPr>
          <w:rFonts w:ascii="Times New Roman" w:hAnsi="Times New Roman"/>
          <w:sz w:val="26"/>
          <w:szCs w:val="26"/>
        </w:rPr>
        <w:t xml:space="preserve">ценить </w:t>
      </w:r>
      <w:r w:rsidR="009E64B6">
        <w:rPr>
          <w:rFonts w:ascii="Times New Roman" w:hAnsi="Times New Roman"/>
          <w:sz w:val="26"/>
          <w:szCs w:val="26"/>
        </w:rPr>
        <w:t>действующий механизм</w:t>
      </w:r>
      <w:r w:rsidR="009E64B6" w:rsidRPr="005235D5">
        <w:rPr>
          <w:rFonts w:ascii="Times New Roman" w:hAnsi="Times New Roman"/>
          <w:sz w:val="26"/>
          <w:szCs w:val="26"/>
        </w:rPr>
        <w:t xml:space="preserve"> по </w:t>
      </w:r>
      <w:r w:rsidR="009E64B6" w:rsidRPr="00BA0399">
        <w:rPr>
          <w:rFonts w:ascii="Times New Roman" w:hAnsi="Times New Roman"/>
          <w:sz w:val="26"/>
          <w:szCs w:val="26"/>
        </w:rPr>
        <w:t xml:space="preserve">предоставлению мер социальной поддержки педагогическим работникам образовательных организаций, </w:t>
      </w:r>
      <w:r w:rsidR="009E64B6" w:rsidRPr="00BA0399">
        <w:rPr>
          <w:rFonts w:ascii="Times New Roman" w:eastAsiaTheme="minorHAnsi" w:hAnsi="Times New Roman"/>
          <w:sz w:val="26"/>
          <w:szCs w:val="26"/>
          <w:lang w:bidi="kn-IN"/>
        </w:rPr>
        <w:t>проживающим</w:t>
      </w:r>
      <w:r w:rsidR="009E64B6">
        <w:rPr>
          <w:rFonts w:ascii="Times New Roman" w:eastAsiaTheme="minorHAnsi" w:hAnsi="Times New Roman"/>
          <w:sz w:val="26"/>
          <w:szCs w:val="26"/>
          <w:lang w:bidi="kn-IN"/>
        </w:rPr>
        <w:t xml:space="preserve"> и работающим в сельских населенных пунктах, рабочих поселках (поселках городского типа) </w:t>
      </w:r>
      <w:r w:rsidR="009E64B6" w:rsidRPr="006343D8">
        <w:rPr>
          <w:rFonts w:ascii="Times New Roman" w:hAnsi="Times New Roman"/>
          <w:sz w:val="26"/>
          <w:szCs w:val="26"/>
        </w:rPr>
        <w:t xml:space="preserve">в части предоставления компенсации расходов на оплату жилых помещений, </w:t>
      </w:r>
      <w:r w:rsidR="009E64B6" w:rsidRPr="00484805">
        <w:rPr>
          <w:rFonts w:ascii="Times New Roman" w:hAnsi="Times New Roman"/>
          <w:sz w:val="26"/>
          <w:szCs w:val="26"/>
        </w:rPr>
        <w:t>отопления и освещения</w:t>
      </w:r>
      <w:r w:rsidR="009E64B6">
        <w:rPr>
          <w:rFonts w:ascii="Times New Roman" w:hAnsi="Times New Roman"/>
          <w:sz w:val="26"/>
          <w:szCs w:val="26"/>
        </w:rPr>
        <w:t>, п</w:t>
      </w:r>
      <w:r w:rsidR="009E64B6" w:rsidRPr="00E42C7F">
        <w:rPr>
          <w:rFonts w:ascii="Times New Roman" w:hAnsi="Times New Roman"/>
          <w:sz w:val="26"/>
          <w:szCs w:val="26"/>
        </w:rPr>
        <w:t>рове</w:t>
      </w:r>
      <w:r w:rsidR="009E64B6">
        <w:rPr>
          <w:rFonts w:ascii="Times New Roman" w:hAnsi="Times New Roman"/>
          <w:sz w:val="26"/>
          <w:szCs w:val="26"/>
        </w:rPr>
        <w:t>с</w:t>
      </w:r>
      <w:r w:rsidR="009E64B6" w:rsidRPr="00E42C7F">
        <w:rPr>
          <w:rFonts w:ascii="Times New Roman" w:hAnsi="Times New Roman"/>
          <w:sz w:val="26"/>
          <w:szCs w:val="26"/>
        </w:rPr>
        <w:t>т</w:t>
      </w:r>
      <w:r w:rsidR="009E64B6">
        <w:rPr>
          <w:rFonts w:ascii="Times New Roman" w:hAnsi="Times New Roman"/>
          <w:sz w:val="26"/>
          <w:szCs w:val="26"/>
        </w:rPr>
        <w:t>и</w:t>
      </w:r>
      <w:r w:rsidR="009E64B6" w:rsidRPr="00E42C7F">
        <w:rPr>
          <w:rFonts w:ascii="Times New Roman" w:hAnsi="Times New Roman"/>
          <w:sz w:val="26"/>
          <w:szCs w:val="26"/>
        </w:rPr>
        <w:t xml:space="preserve"> </w:t>
      </w:r>
      <w:r w:rsidR="009E64B6">
        <w:rPr>
          <w:rFonts w:ascii="Times New Roman" w:hAnsi="Times New Roman"/>
          <w:sz w:val="26"/>
          <w:szCs w:val="26"/>
        </w:rPr>
        <w:t xml:space="preserve">оценку </w:t>
      </w:r>
      <w:r w:rsidR="009E64B6" w:rsidRPr="00E42C7F">
        <w:rPr>
          <w:rFonts w:ascii="Times New Roman" w:hAnsi="Times New Roman"/>
          <w:sz w:val="26"/>
          <w:szCs w:val="26"/>
        </w:rPr>
        <w:t>эффективност</w:t>
      </w:r>
      <w:r w:rsidR="009E64B6">
        <w:rPr>
          <w:rFonts w:ascii="Times New Roman" w:hAnsi="Times New Roman"/>
          <w:sz w:val="26"/>
          <w:szCs w:val="26"/>
        </w:rPr>
        <w:t>и</w:t>
      </w:r>
      <w:r w:rsidR="009E64B6" w:rsidRPr="00E42C7F">
        <w:rPr>
          <w:rFonts w:ascii="Times New Roman" w:hAnsi="Times New Roman"/>
          <w:sz w:val="26"/>
          <w:szCs w:val="26"/>
        </w:rPr>
        <w:t xml:space="preserve"> и результативност</w:t>
      </w:r>
      <w:r w:rsidR="009E64B6">
        <w:rPr>
          <w:rFonts w:ascii="Times New Roman" w:hAnsi="Times New Roman"/>
          <w:sz w:val="26"/>
          <w:szCs w:val="26"/>
        </w:rPr>
        <w:t>и</w:t>
      </w:r>
      <w:r w:rsidR="009E64B6" w:rsidRPr="00E42C7F">
        <w:rPr>
          <w:rFonts w:ascii="Times New Roman" w:hAnsi="Times New Roman"/>
          <w:sz w:val="26"/>
          <w:szCs w:val="26"/>
        </w:rPr>
        <w:t xml:space="preserve"> мероприятий по предоставлению льгот педагогическим работникам в 2017-2019 годах</w:t>
      </w:r>
      <w:r w:rsidRPr="00E718D3">
        <w:rPr>
          <w:rFonts w:ascii="Times New Roman" w:hAnsi="Times New Roman"/>
          <w:sz w:val="26"/>
          <w:szCs w:val="26"/>
        </w:rPr>
        <w:t>.</w:t>
      </w:r>
      <w:proofErr w:type="gramEnd"/>
    </w:p>
    <w:p w:rsidR="002D0332" w:rsidRDefault="00A37A96" w:rsidP="006C6DB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1B3">
        <w:rPr>
          <w:rFonts w:ascii="Times New Roman" w:hAnsi="Times New Roman"/>
          <w:sz w:val="26"/>
          <w:szCs w:val="26"/>
        </w:rPr>
        <w:t>Объект</w:t>
      </w:r>
      <w:r w:rsidR="002D0332" w:rsidRPr="000C31B3">
        <w:rPr>
          <w:rFonts w:ascii="Times New Roman" w:hAnsi="Times New Roman"/>
          <w:sz w:val="26"/>
          <w:szCs w:val="26"/>
        </w:rPr>
        <w:t>ами</w:t>
      </w:r>
      <w:r w:rsidRPr="000C31B3">
        <w:rPr>
          <w:rFonts w:ascii="Times New Roman" w:hAnsi="Times New Roman"/>
          <w:sz w:val="26"/>
          <w:szCs w:val="26"/>
        </w:rPr>
        <w:t xml:space="preserve"> </w:t>
      </w:r>
      <w:r w:rsidR="009E64B6" w:rsidRPr="000C31B3">
        <w:rPr>
          <w:rFonts w:ascii="Times New Roman" w:hAnsi="Times New Roman"/>
          <w:sz w:val="26"/>
          <w:szCs w:val="26"/>
        </w:rPr>
        <w:t>экспертно-аналитического</w:t>
      </w:r>
      <w:r w:rsidRPr="000C31B3">
        <w:rPr>
          <w:rFonts w:ascii="Times New Roman" w:hAnsi="Times New Roman"/>
          <w:sz w:val="26"/>
          <w:szCs w:val="26"/>
        </w:rPr>
        <w:t xml:space="preserve"> мероприятия</w:t>
      </w:r>
      <w:r w:rsidR="002D0332" w:rsidRPr="000C31B3">
        <w:rPr>
          <w:rFonts w:ascii="Times New Roman" w:hAnsi="Times New Roman"/>
          <w:sz w:val="26"/>
          <w:szCs w:val="26"/>
        </w:rPr>
        <w:t xml:space="preserve"> явля</w:t>
      </w:r>
      <w:r w:rsidR="00347D7E">
        <w:rPr>
          <w:rFonts w:ascii="Times New Roman" w:hAnsi="Times New Roman"/>
          <w:sz w:val="26"/>
          <w:szCs w:val="26"/>
        </w:rPr>
        <w:t>ются</w:t>
      </w:r>
      <w:r w:rsidR="00237CD1" w:rsidRPr="000C31B3">
        <w:rPr>
          <w:rFonts w:ascii="Times New Roman" w:hAnsi="Times New Roman"/>
          <w:sz w:val="26"/>
          <w:szCs w:val="26"/>
        </w:rPr>
        <w:t xml:space="preserve"> </w:t>
      </w:r>
      <w:r w:rsidR="00450762" w:rsidRPr="000C31B3">
        <w:rPr>
          <w:rFonts w:ascii="Times New Roman" w:hAnsi="Times New Roman"/>
          <w:sz w:val="26"/>
          <w:szCs w:val="26"/>
        </w:rPr>
        <w:t>уполномоченные органы по предоставлению компенсаций педагогическим работникам</w:t>
      </w:r>
      <w:r w:rsidR="00082D21" w:rsidRPr="000C31B3">
        <w:rPr>
          <w:rFonts w:ascii="Times New Roman" w:hAnsi="Times New Roman" w:cs="Times New Roman"/>
          <w:sz w:val="26"/>
          <w:szCs w:val="26"/>
        </w:rPr>
        <w:t xml:space="preserve"> </w:t>
      </w:r>
      <w:r w:rsidR="00347D7E">
        <w:rPr>
          <w:rFonts w:ascii="Times New Roman" w:hAnsi="Times New Roman" w:cs="Times New Roman"/>
          <w:sz w:val="26"/>
          <w:szCs w:val="26"/>
        </w:rPr>
        <w:t>(</w:t>
      </w:r>
      <w:r w:rsidR="009E64B6" w:rsidRPr="000C31B3">
        <w:rPr>
          <w:rFonts w:ascii="Times New Roman" w:hAnsi="Times New Roman" w:cs="Times New Roman"/>
          <w:sz w:val="26"/>
          <w:szCs w:val="26"/>
        </w:rPr>
        <w:t>Министерств</w:t>
      </w:r>
      <w:r w:rsidR="00347D7E">
        <w:rPr>
          <w:rFonts w:ascii="Times New Roman" w:hAnsi="Times New Roman" w:cs="Times New Roman"/>
          <w:sz w:val="26"/>
          <w:szCs w:val="26"/>
        </w:rPr>
        <w:t>о</w:t>
      </w:r>
      <w:r w:rsidR="009E64B6" w:rsidRPr="000C31B3">
        <w:rPr>
          <w:rFonts w:ascii="Times New Roman" w:hAnsi="Times New Roman" w:cs="Times New Roman"/>
          <w:sz w:val="26"/>
          <w:szCs w:val="26"/>
        </w:rPr>
        <w:t xml:space="preserve"> образования и науки Республики Хакасия, Министерств</w:t>
      </w:r>
      <w:r w:rsidR="00347D7E">
        <w:rPr>
          <w:rFonts w:ascii="Times New Roman" w:hAnsi="Times New Roman" w:cs="Times New Roman"/>
          <w:sz w:val="26"/>
          <w:szCs w:val="26"/>
        </w:rPr>
        <w:t>о</w:t>
      </w:r>
      <w:r w:rsidR="009E64B6" w:rsidRPr="000C31B3">
        <w:rPr>
          <w:rFonts w:ascii="Times New Roman" w:hAnsi="Times New Roman" w:cs="Times New Roman"/>
          <w:sz w:val="26"/>
          <w:szCs w:val="26"/>
        </w:rPr>
        <w:t xml:space="preserve"> труда и социальной защиты Республики Хакасия</w:t>
      </w:r>
      <w:r w:rsidR="00347D7E">
        <w:rPr>
          <w:rFonts w:ascii="Times New Roman" w:hAnsi="Times New Roman" w:cs="Times New Roman"/>
          <w:sz w:val="26"/>
          <w:szCs w:val="26"/>
        </w:rPr>
        <w:t>)</w:t>
      </w:r>
      <w:r w:rsidR="006332AE" w:rsidRPr="000C31B3">
        <w:rPr>
          <w:sz w:val="26"/>
          <w:szCs w:val="26"/>
        </w:rPr>
        <w:t xml:space="preserve"> </w:t>
      </w:r>
      <w:r w:rsidR="002D0332" w:rsidRPr="000C31B3">
        <w:rPr>
          <w:rFonts w:ascii="Times New Roman" w:hAnsi="Times New Roman" w:cs="Times New Roman"/>
          <w:sz w:val="26"/>
          <w:szCs w:val="26"/>
        </w:rPr>
        <w:t>и подведомств</w:t>
      </w:r>
      <w:r w:rsidR="00975800" w:rsidRPr="000C31B3">
        <w:rPr>
          <w:rFonts w:ascii="Times New Roman" w:hAnsi="Times New Roman" w:cs="Times New Roman"/>
          <w:sz w:val="26"/>
          <w:szCs w:val="26"/>
        </w:rPr>
        <w:t xml:space="preserve">енные </w:t>
      </w:r>
      <w:r w:rsidR="00975800" w:rsidRPr="00740E41">
        <w:rPr>
          <w:rFonts w:ascii="Times New Roman" w:hAnsi="Times New Roman" w:cs="Times New Roman"/>
          <w:sz w:val="26"/>
          <w:szCs w:val="26"/>
        </w:rPr>
        <w:t>им учреждения</w:t>
      </w:r>
      <w:r w:rsidR="00830F99" w:rsidRPr="00740E41">
        <w:rPr>
          <w:rFonts w:ascii="Times New Roman" w:hAnsi="Times New Roman" w:cs="Times New Roman"/>
          <w:sz w:val="26"/>
          <w:szCs w:val="26"/>
        </w:rPr>
        <w:t xml:space="preserve">, осуществляющие деятельность в </w:t>
      </w:r>
      <w:proofErr w:type="spellStart"/>
      <w:r w:rsidR="00830F99" w:rsidRPr="00740E41">
        <w:rPr>
          <w:rFonts w:ascii="Times New Roman" w:hAnsi="Times New Roman" w:cs="Times New Roman"/>
          <w:sz w:val="26"/>
          <w:szCs w:val="26"/>
        </w:rPr>
        <w:t>Аскизском</w:t>
      </w:r>
      <w:proofErr w:type="spellEnd"/>
      <w:r w:rsidR="00830F99" w:rsidRPr="00740E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30F99" w:rsidRPr="00740E41">
        <w:rPr>
          <w:rFonts w:ascii="Times New Roman" w:hAnsi="Times New Roman" w:cs="Times New Roman"/>
          <w:sz w:val="26"/>
          <w:szCs w:val="26"/>
        </w:rPr>
        <w:t>Боградском</w:t>
      </w:r>
      <w:proofErr w:type="spellEnd"/>
      <w:r w:rsidR="00830F99" w:rsidRPr="00740E4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830F99" w:rsidRPr="00740E41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="00830F99" w:rsidRPr="00740E41">
        <w:rPr>
          <w:rFonts w:ascii="Times New Roman" w:hAnsi="Times New Roman" w:cs="Times New Roman"/>
          <w:sz w:val="26"/>
          <w:szCs w:val="26"/>
        </w:rPr>
        <w:t xml:space="preserve"> районах</w:t>
      </w:r>
      <w:r w:rsidR="00975800" w:rsidRPr="00740E41">
        <w:rPr>
          <w:rFonts w:ascii="Times New Roman" w:hAnsi="Times New Roman" w:cs="Times New Roman"/>
          <w:sz w:val="26"/>
          <w:szCs w:val="26"/>
        </w:rPr>
        <w:t>.</w:t>
      </w:r>
    </w:p>
    <w:p w:rsidR="00975800" w:rsidRPr="006332AE" w:rsidRDefault="009E64B6" w:rsidP="00975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6DBA">
        <w:rPr>
          <w:rFonts w:ascii="Times New Roman" w:hAnsi="Times New Roman"/>
          <w:sz w:val="26"/>
          <w:szCs w:val="26"/>
        </w:rPr>
        <w:t xml:space="preserve">Предоставление льгот педагогическим работникам в исследуемом периоде осуществлялось в рамках государственных программ </w:t>
      </w:r>
      <w:r w:rsidR="00347D7E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6C6DBA">
        <w:rPr>
          <w:rFonts w:ascii="Times New Roman" w:hAnsi="Times New Roman"/>
          <w:sz w:val="26"/>
          <w:szCs w:val="26"/>
        </w:rPr>
        <w:t xml:space="preserve">«Развитие образования в Республике Хакасия», «Развитие </w:t>
      </w:r>
      <w:r w:rsidRPr="006332AE">
        <w:rPr>
          <w:rFonts w:ascii="Times New Roman" w:hAnsi="Times New Roman"/>
          <w:sz w:val="26"/>
          <w:szCs w:val="26"/>
        </w:rPr>
        <w:t>профессионального образования в Республике Хакасия», «Социальная поддержка граждан».</w:t>
      </w:r>
      <w:r w:rsidR="002D0332" w:rsidRPr="006332AE">
        <w:rPr>
          <w:rFonts w:ascii="Times New Roman" w:hAnsi="Times New Roman"/>
          <w:sz w:val="26"/>
          <w:szCs w:val="26"/>
        </w:rPr>
        <w:t xml:space="preserve"> Общая сумма расходов на выплаты</w:t>
      </w:r>
      <w:r w:rsidR="00975800" w:rsidRPr="006332AE">
        <w:rPr>
          <w:rFonts w:ascii="Times New Roman" w:hAnsi="Times New Roman"/>
          <w:sz w:val="26"/>
          <w:szCs w:val="26"/>
        </w:rPr>
        <w:t xml:space="preserve"> компенсаций педагогическим работникам </w:t>
      </w:r>
      <w:r w:rsidR="002D0332" w:rsidRPr="006332AE">
        <w:rPr>
          <w:rFonts w:ascii="Times New Roman" w:hAnsi="Times New Roman"/>
          <w:sz w:val="26"/>
          <w:szCs w:val="26"/>
        </w:rPr>
        <w:t xml:space="preserve">составила в 2017 </w:t>
      </w:r>
      <w:r w:rsidR="00975800" w:rsidRPr="006332AE">
        <w:rPr>
          <w:rFonts w:ascii="Times New Roman" w:hAnsi="Times New Roman"/>
          <w:sz w:val="26"/>
          <w:szCs w:val="26"/>
        </w:rPr>
        <w:t xml:space="preserve"> году – 67,4 млн. </w:t>
      </w:r>
      <w:r w:rsidR="00975800" w:rsidRPr="00740E41">
        <w:rPr>
          <w:rFonts w:ascii="Times New Roman" w:hAnsi="Times New Roman"/>
          <w:sz w:val="26"/>
          <w:szCs w:val="26"/>
        </w:rPr>
        <w:t xml:space="preserve">рублей, </w:t>
      </w:r>
      <w:r w:rsidR="00347D7E" w:rsidRPr="00740E41">
        <w:rPr>
          <w:rFonts w:ascii="Times New Roman" w:hAnsi="Times New Roman"/>
          <w:sz w:val="26"/>
          <w:szCs w:val="26"/>
        </w:rPr>
        <w:t xml:space="preserve">или </w:t>
      </w:r>
      <w:r w:rsidR="007C546D" w:rsidRPr="00740E41">
        <w:rPr>
          <w:rFonts w:ascii="Times New Roman" w:hAnsi="Times New Roman"/>
          <w:sz w:val="26"/>
          <w:szCs w:val="26"/>
        </w:rPr>
        <w:t>91,4</w:t>
      </w:r>
      <w:r w:rsidR="00347D7E" w:rsidRPr="00740E41">
        <w:rPr>
          <w:rFonts w:ascii="Times New Roman" w:hAnsi="Times New Roman"/>
          <w:sz w:val="26"/>
          <w:szCs w:val="26"/>
        </w:rPr>
        <w:t xml:space="preserve">% бюджетных ассигнований, </w:t>
      </w:r>
      <w:r w:rsidR="00975800" w:rsidRPr="00740E41">
        <w:rPr>
          <w:rFonts w:ascii="Times New Roman" w:hAnsi="Times New Roman"/>
          <w:sz w:val="26"/>
          <w:szCs w:val="26"/>
        </w:rPr>
        <w:t>в 2018 году – 67,9 млн. рублей</w:t>
      </w:r>
      <w:r w:rsidR="00347D7E" w:rsidRPr="00740E41">
        <w:rPr>
          <w:rFonts w:ascii="Times New Roman" w:hAnsi="Times New Roman"/>
          <w:sz w:val="26"/>
          <w:szCs w:val="26"/>
        </w:rPr>
        <w:t xml:space="preserve"> (</w:t>
      </w:r>
      <w:r w:rsidR="007C546D" w:rsidRPr="00740E41">
        <w:rPr>
          <w:rFonts w:ascii="Times New Roman" w:hAnsi="Times New Roman"/>
          <w:sz w:val="26"/>
          <w:szCs w:val="26"/>
        </w:rPr>
        <w:t>75,3</w:t>
      </w:r>
      <w:r w:rsidR="00347D7E" w:rsidRPr="00740E41">
        <w:rPr>
          <w:rFonts w:ascii="Times New Roman" w:hAnsi="Times New Roman"/>
          <w:sz w:val="26"/>
          <w:szCs w:val="26"/>
        </w:rPr>
        <w:t>%)</w:t>
      </w:r>
      <w:r w:rsidR="00975800" w:rsidRPr="00740E41">
        <w:rPr>
          <w:rFonts w:ascii="Times New Roman" w:hAnsi="Times New Roman"/>
          <w:sz w:val="26"/>
          <w:szCs w:val="26"/>
        </w:rPr>
        <w:t>, за 9 месяцев 2019 года – 42,9 млн. рублей</w:t>
      </w:r>
      <w:r w:rsidR="00347D7E" w:rsidRPr="00740E41">
        <w:rPr>
          <w:rFonts w:ascii="Times New Roman" w:hAnsi="Times New Roman"/>
          <w:sz w:val="26"/>
          <w:szCs w:val="26"/>
        </w:rPr>
        <w:t xml:space="preserve"> (</w:t>
      </w:r>
      <w:r w:rsidR="007C546D" w:rsidRPr="00740E41">
        <w:rPr>
          <w:rFonts w:ascii="Times New Roman" w:hAnsi="Times New Roman"/>
          <w:sz w:val="26"/>
          <w:szCs w:val="26"/>
        </w:rPr>
        <w:t>61</w:t>
      </w:r>
      <w:r w:rsidR="00347D7E" w:rsidRPr="00740E41">
        <w:rPr>
          <w:rFonts w:ascii="Times New Roman" w:hAnsi="Times New Roman"/>
          <w:sz w:val="26"/>
          <w:szCs w:val="26"/>
        </w:rPr>
        <w:t>%)</w:t>
      </w:r>
      <w:r w:rsidR="00975800" w:rsidRPr="00740E41">
        <w:rPr>
          <w:rFonts w:ascii="Times New Roman" w:hAnsi="Times New Roman"/>
          <w:sz w:val="26"/>
          <w:szCs w:val="26"/>
        </w:rPr>
        <w:t>.</w:t>
      </w:r>
    </w:p>
    <w:p w:rsidR="00170D05" w:rsidRDefault="00170D05" w:rsidP="00170D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2AE">
        <w:rPr>
          <w:rFonts w:ascii="Times New Roman" w:hAnsi="Times New Roman"/>
          <w:sz w:val="26"/>
          <w:szCs w:val="26"/>
        </w:rPr>
        <w:t>По результатам экспертно-аналитического мероприятия установлено</w:t>
      </w:r>
      <w:r w:rsidRPr="006C6DBA">
        <w:rPr>
          <w:rFonts w:ascii="Times New Roman" w:hAnsi="Times New Roman"/>
          <w:sz w:val="26"/>
          <w:szCs w:val="26"/>
        </w:rPr>
        <w:t xml:space="preserve"> следующее.</w:t>
      </w:r>
    </w:p>
    <w:p w:rsidR="00385E4B" w:rsidRPr="006332AE" w:rsidRDefault="00385E4B" w:rsidP="00170D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2AE">
        <w:rPr>
          <w:rFonts w:ascii="Times New Roman" w:hAnsi="Times New Roman"/>
          <w:sz w:val="26"/>
          <w:szCs w:val="26"/>
        </w:rPr>
        <w:t>Численность педагогических работников, воспользовавшихся льготами, в 2017 году составила 95% от общего числа педагогических работников, имеющих право на указанную льготу, в 2018 году - 96%, за 9 месяцев 2019 года - 93,4%.</w:t>
      </w:r>
    </w:p>
    <w:p w:rsidR="00CF40B5" w:rsidRPr="00CF40B5" w:rsidRDefault="00CF40B5" w:rsidP="00170D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32AE">
        <w:rPr>
          <w:rFonts w:ascii="Times New Roman" w:hAnsi="Times New Roman"/>
          <w:sz w:val="26"/>
          <w:szCs w:val="26"/>
        </w:rPr>
        <w:t xml:space="preserve">Основными причинами, по которым льготники не воспользовались имеющимся правом, являются получение компенсаций по месту работы другими членами семьи, получение компенсаций по иным основаниям в управлении социальной поддержки </w:t>
      </w:r>
      <w:r w:rsidR="006332AE" w:rsidRPr="006332AE">
        <w:rPr>
          <w:rFonts w:ascii="Times New Roman" w:hAnsi="Times New Roman"/>
          <w:sz w:val="26"/>
          <w:szCs w:val="26"/>
        </w:rPr>
        <w:t>населении,</w:t>
      </w:r>
      <w:r w:rsidRPr="006332AE">
        <w:rPr>
          <w:rFonts w:ascii="Times New Roman" w:hAnsi="Times New Roman"/>
          <w:sz w:val="26"/>
          <w:szCs w:val="26"/>
        </w:rPr>
        <w:t xml:space="preserve"> наличие задолженности по коммунальным услугам, непредставление документов в уполномоченный орган.</w:t>
      </w:r>
    </w:p>
    <w:p w:rsidR="00E762C3" w:rsidRPr="00F62869" w:rsidRDefault="00CF40B5" w:rsidP="00E762C3">
      <w:pPr>
        <w:pBdr>
          <w:left w:val="none" w:sz="4" w:space="1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3276">
        <w:rPr>
          <w:rFonts w:ascii="Times New Roman" w:hAnsi="Times New Roman"/>
          <w:sz w:val="26"/>
          <w:szCs w:val="26"/>
        </w:rPr>
        <w:t>Образовательными организациями</w:t>
      </w:r>
      <w:r w:rsidR="00E762C3" w:rsidRPr="00223276">
        <w:rPr>
          <w:rFonts w:ascii="Times New Roman" w:hAnsi="Times New Roman"/>
          <w:sz w:val="26"/>
          <w:szCs w:val="26"/>
        </w:rPr>
        <w:t xml:space="preserve"> </w:t>
      </w:r>
      <w:r w:rsidR="00634584" w:rsidRPr="00223276">
        <w:rPr>
          <w:rFonts w:ascii="Times New Roman" w:hAnsi="Times New Roman"/>
          <w:sz w:val="26"/>
          <w:szCs w:val="26"/>
        </w:rPr>
        <w:t>в отдельных случаях выплаты</w:t>
      </w:r>
      <w:r w:rsidR="000C31B3">
        <w:rPr>
          <w:rFonts w:ascii="Times New Roman" w:hAnsi="Times New Roman"/>
          <w:sz w:val="26"/>
          <w:szCs w:val="26"/>
        </w:rPr>
        <w:t xml:space="preserve"> компенсации расходов</w:t>
      </w:r>
      <w:r w:rsidR="00634584" w:rsidRPr="00223276">
        <w:rPr>
          <w:rFonts w:ascii="Times New Roman" w:hAnsi="Times New Roman"/>
          <w:sz w:val="26"/>
          <w:szCs w:val="26"/>
        </w:rPr>
        <w:t xml:space="preserve"> предоставлены как в завышенном объеме,</w:t>
      </w:r>
      <w:r w:rsidR="00975800" w:rsidRPr="00223276">
        <w:rPr>
          <w:rFonts w:ascii="Times New Roman" w:hAnsi="Times New Roman"/>
          <w:sz w:val="26"/>
          <w:szCs w:val="26"/>
        </w:rPr>
        <w:t xml:space="preserve"> так и менее расчетной величины</w:t>
      </w:r>
      <w:r w:rsidRPr="00223276">
        <w:rPr>
          <w:rFonts w:ascii="Times New Roman" w:hAnsi="Times New Roman"/>
          <w:sz w:val="26"/>
          <w:szCs w:val="26"/>
        </w:rPr>
        <w:t xml:space="preserve">, </w:t>
      </w:r>
      <w:r w:rsidR="00634584" w:rsidRPr="00223276">
        <w:rPr>
          <w:rFonts w:ascii="Times New Roman" w:hAnsi="Times New Roman"/>
          <w:sz w:val="26"/>
          <w:szCs w:val="26"/>
        </w:rPr>
        <w:t>нарушены сроки предоставления выплат педагогическим работникам (задержки составляют от одного до пяти месяцев)</w:t>
      </w:r>
      <w:r w:rsidRPr="00223276">
        <w:rPr>
          <w:rFonts w:ascii="Times New Roman" w:hAnsi="Times New Roman"/>
          <w:sz w:val="26"/>
          <w:szCs w:val="26"/>
        </w:rPr>
        <w:t xml:space="preserve">, </w:t>
      </w:r>
      <w:r w:rsidR="00E762C3" w:rsidRPr="00223276">
        <w:rPr>
          <w:rFonts w:ascii="Times New Roman" w:hAnsi="Times New Roman"/>
          <w:sz w:val="26"/>
          <w:szCs w:val="26"/>
        </w:rPr>
        <w:t xml:space="preserve">отсутствует </w:t>
      </w:r>
      <w:r w:rsidR="00E762C3" w:rsidRPr="00223276">
        <w:rPr>
          <w:rFonts w:ascii="Times New Roman" w:hAnsi="Times New Roman"/>
          <w:sz w:val="26"/>
          <w:szCs w:val="26"/>
        </w:rPr>
        <w:lastRenderedPageBreak/>
        <w:t xml:space="preserve">информационное взаимодействие с </w:t>
      </w:r>
      <w:proofErr w:type="spellStart"/>
      <w:r w:rsidR="00E762C3" w:rsidRPr="00223276">
        <w:rPr>
          <w:rFonts w:ascii="Times New Roman" w:hAnsi="Times New Roman"/>
          <w:sz w:val="26"/>
          <w:szCs w:val="26"/>
        </w:rPr>
        <w:t>ресурсоснабжающими</w:t>
      </w:r>
      <w:proofErr w:type="spellEnd"/>
      <w:r w:rsidR="00E762C3" w:rsidRPr="00223276">
        <w:rPr>
          <w:rFonts w:ascii="Times New Roman" w:hAnsi="Times New Roman"/>
          <w:sz w:val="26"/>
          <w:szCs w:val="26"/>
        </w:rPr>
        <w:t xml:space="preserve"> организациями, что содержит риски </w:t>
      </w:r>
      <w:proofErr w:type="gramStart"/>
      <w:r w:rsidR="00E762C3" w:rsidRPr="00223276">
        <w:rPr>
          <w:rFonts w:ascii="Times New Roman" w:hAnsi="Times New Roman"/>
          <w:sz w:val="26"/>
          <w:szCs w:val="26"/>
        </w:rPr>
        <w:t>нарушения периодичности выплаты компенсации расходов</w:t>
      </w:r>
      <w:proofErr w:type="gramEnd"/>
      <w:r w:rsidRPr="00223276">
        <w:rPr>
          <w:rFonts w:ascii="Times New Roman" w:hAnsi="Times New Roman"/>
          <w:sz w:val="26"/>
          <w:szCs w:val="26"/>
        </w:rPr>
        <w:t>.</w:t>
      </w:r>
      <w:r w:rsidR="00E762C3" w:rsidRPr="00F62869">
        <w:rPr>
          <w:rFonts w:ascii="Times New Roman" w:hAnsi="Times New Roman"/>
          <w:sz w:val="26"/>
          <w:szCs w:val="26"/>
        </w:rPr>
        <w:t xml:space="preserve">  </w:t>
      </w:r>
    </w:p>
    <w:p w:rsidR="00CF40B5" w:rsidRDefault="00CF40B5" w:rsidP="00E762C3">
      <w:pPr>
        <w:pBdr>
          <w:left w:val="none" w:sz="4" w:space="1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40B5">
        <w:rPr>
          <w:rFonts w:ascii="Times New Roman" w:hAnsi="Times New Roman"/>
          <w:sz w:val="26"/>
          <w:szCs w:val="26"/>
        </w:rPr>
        <w:t>Кроме того</w:t>
      </w:r>
      <w:r w:rsidRPr="006F687C">
        <w:rPr>
          <w:rFonts w:ascii="Times New Roman" w:hAnsi="Times New Roman"/>
          <w:sz w:val="26"/>
          <w:szCs w:val="26"/>
        </w:rPr>
        <w:t>, образовательными организациями</w:t>
      </w:r>
      <w:r w:rsidRPr="00CF40B5">
        <w:rPr>
          <w:rFonts w:ascii="Times New Roman" w:hAnsi="Times New Roman"/>
          <w:sz w:val="26"/>
          <w:szCs w:val="26"/>
        </w:rPr>
        <w:t xml:space="preserve"> произведены выплаты компенсации педагогическим работникам, вышедшим на пенсию, при этом уполномоченным органом для данной категории педагогов является Министерство труда и социальной защиты Республики Хакасия.</w:t>
      </w:r>
    </w:p>
    <w:p w:rsidR="00E762C3" w:rsidRDefault="00CF40B5" w:rsidP="00E762C3">
      <w:pPr>
        <w:pBdr>
          <w:left w:val="none" w:sz="4" w:space="1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Управлениями </w:t>
      </w:r>
      <w:r w:rsidR="00E762C3" w:rsidRPr="00F62869">
        <w:rPr>
          <w:rFonts w:ascii="Times New Roman" w:hAnsi="Times New Roman"/>
          <w:sz w:val="26"/>
          <w:szCs w:val="26"/>
        </w:rPr>
        <w:t>социальной поддержки населения</w:t>
      </w:r>
      <w:r w:rsidR="00347D7E">
        <w:rPr>
          <w:rFonts w:ascii="Times New Roman" w:hAnsi="Times New Roman"/>
          <w:sz w:val="26"/>
          <w:szCs w:val="26"/>
        </w:rPr>
        <w:t>,</w:t>
      </w:r>
      <w:r w:rsidR="00E762C3" w:rsidRPr="00F62869">
        <w:rPr>
          <w:rFonts w:ascii="Times New Roman" w:hAnsi="Times New Roman"/>
          <w:sz w:val="26"/>
          <w:szCs w:val="26"/>
        </w:rPr>
        <w:t xml:space="preserve"> </w:t>
      </w:r>
      <w:r w:rsidR="007679D1">
        <w:rPr>
          <w:rFonts w:ascii="Times New Roman" w:hAnsi="Times New Roman"/>
          <w:sz w:val="26"/>
          <w:szCs w:val="26"/>
        </w:rPr>
        <w:t xml:space="preserve">в результате </w:t>
      </w:r>
      <w:r w:rsidR="007679D1" w:rsidRPr="00164D53">
        <w:rPr>
          <w:rFonts w:ascii="Times New Roman" w:hAnsi="Times New Roman"/>
          <w:sz w:val="26"/>
          <w:szCs w:val="26"/>
        </w:rPr>
        <w:t>расчета денежной выплаты</w:t>
      </w:r>
      <w:r w:rsidR="007679D1">
        <w:rPr>
          <w:rFonts w:ascii="Times New Roman" w:hAnsi="Times New Roman"/>
          <w:sz w:val="26"/>
          <w:szCs w:val="26"/>
        </w:rPr>
        <w:t xml:space="preserve"> исходя из доли педагогического работника в общей площади жилого помещения</w:t>
      </w:r>
      <w:r w:rsidR="00347D7E">
        <w:rPr>
          <w:rFonts w:ascii="Times New Roman" w:hAnsi="Times New Roman"/>
          <w:sz w:val="26"/>
          <w:szCs w:val="26"/>
        </w:rPr>
        <w:t>,</w:t>
      </w:r>
      <w:r w:rsidR="007679D1">
        <w:rPr>
          <w:rFonts w:ascii="Times New Roman" w:hAnsi="Times New Roman"/>
          <w:sz w:val="26"/>
          <w:szCs w:val="26"/>
        </w:rPr>
        <w:t xml:space="preserve"> </w:t>
      </w:r>
      <w:r w:rsidR="00E762C3" w:rsidRPr="00F62869">
        <w:rPr>
          <w:rFonts w:ascii="Times New Roman" w:hAnsi="Times New Roman"/>
          <w:sz w:val="26"/>
          <w:szCs w:val="26"/>
        </w:rPr>
        <w:t>не в полном объеме выплач</w:t>
      </w:r>
      <w:r>
        <w:rPr>
          <w:rFonts w:ascii="Times New Roman" w:hAnsi="Times New Roman"/>
          <w:sz w:val="26"/>
          <w:szCs w:val="26"/>
        </w:rPr>
        <w:t>ены</w:t>
      </w:r>
      <w:r w:rsidR="00E762C3" w:rsidRPr="00F62869">
        <w:rPr>
          <w:rFonts w:ascii="Times New Roman" w:hAnsi="Times New Roman"/>
          <w:sz w:val="26"/>
          <w:szCs w:val="26"/>
        </w:rPr>
        <w:t xml:space="preserve"> </w:t>
      </w:r>
      <w:r w:rsidR="00E762C3" w:rsidRPr="00164D53">
        <w:rPr>
          <w:rFonts w:ascii="Times New Roman" w:hAnsi="Times New Roman"/>
          <w:sz w:val="26"/>
          <w:szCs w:val="26"/>
        </w:rPr>
        <w:t>компенсаци</w:t>
      </w:r>
      <w:r w:rsidRPr="00164D53">
        <w:rPr>
          <w:rFonts w:ascii="Times New Roman" w:hAnsi="Times New Roman"/>
          <w:sz w:val="26"/>
          <w:szCs w:val="26"/>
        </w:rPr>
        <w:t>и</w:t>
      </w:r>
      <w:r w:rsidR="00E762C3" w:rsidRPr="00164D53">
        <w:rPr>
          <w:rFonts w:ascii="Times New Roman" w:hAnsi="Times New Roman"/>
          <w:sz w:val="26"/>
          <w:szCs w:val="26"/>
        </w:rPr>
        <w:t xml:space="preserve"> педагогическим работникам, обратившимся до 01.03.</w:t>
      </w:r>
      <w:r w:rsidR="00E762C3" w:rsidRPr="002575D4">
        <w:rPr>
          <w:rFonts w:ascii="Times New Roman" w:hAnsi="Times New Roman"/>
          <w:sz w:val="26"/>
          <w:szCs w:val="26"/>
        </w:rPr>
        <w:t>2014,</w:t>
      </w:r>
      <w:r w:rsidR="00306C2C" w:rsidRPr="002575D4">
        <w:rPr>
          <w:rFonts w:ascii="Times New Roman" w:hAnsi="Times New Roman"/>
          <w:sz w:val="26"/>
          <w:szCs w:val="26"/>
        </w:rPr>
        <w:t xml:space="preserve"> </w:t>
      </w:r>
      <w:r w:rsidR="00E762C3" w:rsidRPr="002575D4">
        <w:rPr>
          <w:rFonts w:ascii="Times New Roman" w:hAnsi="Times New Roman"/>
          <w:sz w:val="26"/>
          <w:szCs w:val="26"/>
        </w:rPr>
        <w:t>не соблюд</w:t>
      </w:r>
      <w:r w:rsidRPr="002575D4">
        <w:rPr>
          <w:rFonts w:ascii="Times New Roman" w:hAnsi="Times New Roman"/>
          <w:sz w:val="26"/>
          <w:szCs w:val="26"/>
        </w:rPr>
        <w:t>ена</w:t>
      </w:r>
      <w:r w:rsidR="00E762C3" w:rsidRPr="002575D4">
        <w:rPr>
          <w:rFonts w:ascii="Times New Roman" w:hAnsi="Times New Roman"/>
          <w:sz w:val="26"/>
          <w:szCs w:val="26"/>
        </w:rPr>
        <w:t xml:space="preserve"> периодичность предоставления компенсации за освещение</w:t>
      </w:r>
      <w:r w:rsidRPr="002575D4">
        <w:rPr>
          <w:rFonts w:ascii="Times New Roman" w:hAnsi="Times New Roman"/>
          <w:sz w:val="26"/>
          <w:szCs w:val="26"/>
        </w:rPr>
        <w:t xml:space="preserve">, </w:t>
      </w:r>
      <w:r w:rsidR="00E762C3" w:rsidRPr="002575D4">
        <w:rPr>
          <w:rFonts w:ascii="Times New Roman" w:hAnsi="Times New Roman"/>
          <w:sz w:val="26"/>
          <w:szCs w:val="26"/>
        </w:rPr>
        <w:t>наруш</w:t>
      </w:r>
      <w:r w:rsidRPr="002575D4">
        <w:rPr>
          <w:rFonts w:ascii="Times New Roman" w:hAnsi="Times New Roman"/>
          <w:sz w:val="26"/>
          <w:szCs w:val="26"/>
        </w:rPr>
        <w:t>ен</w:t>
      </w:r>
      <w:r w:rsidR="00E762C3" w:rsidRPr="002575D4">
        <w:rPr>
          <w:rFonts w:ascii="Times New Roman" w:hAnsi="Times New Roman"/>
          <w:sz w:val="26"/>
          <w:szCs w:val="26"/>
        </w:rPr>
        <w:t xml:space="preserve"> порядок расчета денежной выплаты за доставку твердого топлива.</w:t>
      </w:r>
      <w:r w:rsidR="00E762C3" w:rsidRPr="00F62869">
        <w:rPr>
          <w:rFonts w:ascii="Times New Roman" w:hAnsi="Times New Roman"/>
          <w:sz w:val="26"/>
          <w:szCs w:val="26"/>
        </w:rPr>
        <w:t xml:space="preserve"> </w:t>
      </w:r>
    </w:p>
    <w:p w:rsidR="006C6DBA" w:rsidRPr="00F62869" w:rsidRDefault="00F62869" w:rsidP="00F62869">
      <w:pPr>
        <w:pBdr>
          <w:left w:val="none" w:sz="4" w:space="1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2869">
        <w:rPr>
          <w:rFonts w:ascii="Times New Roman" w:hAnsi="Times New Roman"/>
          <w:sz w:val="26"/>
          <w:szCs w:val="26"/>
        </w:rPr>
        <w:t>Также</w:t>
      </w:r>
      <w:r w:rsidR="006C6DBA" w:rsidRPr="00F62869">
        <w:rPr>
          <w:rFonts w:ascii="Times New Roman" w:hAnsi="Times New Roman"/>
          <w:sz w:val="26"/>
          <w:szCs w:val="26"/>
        </w:rPr>
        <w:t xml:space="preserve"> </w:t>
      </w:r>
      <w:r w:rsidR="002575D4">
        <w:rPr>
          <w:rFonts w:ascii="Times New Roman" w:hAnsi="Times New Roman"/>
          <w:sz w:val="26"/>
          <w:szCs w:val="26"/>
        </w:rPr>
        <w:t>имеются</w:t>
      </w:r>
      <w:r w:rsidR="006C6DBA" w:rsidRPr="00F62869">
        <w:rPr>
          <w:rFonts w:ascii="Times New Roman" w:hAnsi="Times New Roman"/>
          <w:sz w:val="26"/>
          <w:szCs w:val="26"/>
        </w:rPr>
        <w:t xml:space="preserve"> отдельные недостатки действующего законодательства, а именно:</w:t>
      </w:r>
    </w:p>
    <w:p w:rsidR="006C6DBA" w:rsidRPr="006C6DBA" w:rsidRDefault="00306C2C" w:rsidP="00F628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F62869">
        <w:rPr>
          <w:rFonts w:ascii="Times New Roman" w:hAnsi="Times New Roman"/>
          <w:sz w:val="26"/>
          <w:szCs w:val="26"/>
        </w:rPr>
        <w:t xml:space="preserve"> Р</w:t>
      </w:r>
      <w:r w:rsidR="006C6DBA" w:rsidRPr="00F62869">
        <w:rPr>
          <w:rFonts w:ascii="Times New Roman" w:hAnsi="Times New Roman"/>
          <w:sz w:val="26"/>
          <w:szCs w:val="26"/>
        </w:rPr>
        <w:t>еспублике</w:t>
      </w:r>
      <w:r w:rsidR="00F62869">
        <w:rPr>
          <w:rFonts w:ascii="Times New Roman" w:hAnsi="Times New Roman"/>
          <w:sz w:val="26"/>
          <w:szCs w:val="26"/>
        </w:rPr>
        <w:t xml:space="preserve"> Хакасия</w:t>
      </w:r>
      <w:r w:rsidR="006C6DBA" w:rsidRPr="006C6DBA">
        <w:rPr>
          <w:rFonts w:ascii="Times New Roman" w:hAnsi="Times New Roman"/>
          <w:sz w:val="26"/>
          <w:szCs w:val="26"/>
        </w:rPr>
        <w:t xml:space="preserve"> не предусмотрена возможность предоставления компенсаций руководителям образовательных организаций и их заместителям, </w:t>
      </w:r>
      <w:r w:rsidR="006F687C">
        <w:rPr>
          <w:rFonts w:ascii="Times New Roman" w:hAnsi="Times New Roman"/>
          <w:sz w:val="26"/>
          <w:szCs w:val="26"/>
        </w:rPr>
        <w:t>при этом фактически</w:t>
      </w:r>
      <w:r w:rsidR="006C6DBA" w:rsidRPr="006C6DBA">
        <w:rPr>
          <w:rFonts w:ascii="Times New Roman" w:hAnsi="Times New Roman"/>
          <w:sz w:val="26"/>
          <w:szCs w:val="26"/>
        </w:rPr>
        <w:t xml:space="preserve"> выплаты производятся в зависимости от осуществления </w:t>
      </w:r>
      <w:r>
        <w:rPr>
          <w:rFonts w:ascii="Times New Roman" w:hAnsi="Times New Roman"/>
          <w:sz w:val="26"/>
          <w:szCs w:val="26"/>
        </w:rPr>
        <w:t xml:space="preserve">ими педагогической </w:t>
      </w:r>
      <w:r w:rsidRPr="00740E41">
        <w:rPr>
          <w:rFonts w:ascii="Times New Roman" w:hAnsi="Times New Roman"/>
          <w:sz w:val="26"/>
          <w:szCs w:val="26"/>
        </w:rPr>
        <w:t>деятельност</w:t>
      </w:r>
      <w:r w:rsidR="007C546D" w:rsidRPr="00740E41">
        <w:rPr>
          <w:rFonts w:ascii="Times New Roman" w:hAnsi="Times New Roman"/>
          <w:sz w:val="26"/>
          <w:szCs w:val="26"/>
        </w:rPr>
        <w:t>и, что содержит риски неправомерного предоставления компенсации;</w:t>
      </w:r>
    </w:p>
    <w:p w:rsidR="00D50EDA" w:rsidRDefault="00306C2C" w:rsidP="00D50E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C6DBA" w:rsidRPr="006C6DBA">
        <w:rPr>
          <w:rFonts w:ascii="Times New Roman" w:hAnsi="Times New Roman"/>
          <w:sz w:val="26"/>
          <w:szCs w:val="26"/>
        </w:rPr>
        <w:t>ериодичность получения выплаты компенсации за освещение установлена 1 раз в год, что не позволяет использовать возможность ее получения в полном объеме в летние периоды для педагогических работников, получающих выплаты ежемесячно</w:t>
      </w:r>
      <w:r>
        <w:rPr>
          <w:rFonts w:ascii="Times New Roman" w:hAnsi="Times New Roman"/>
          <w:sz w:val="26"/>
          <w:szCs w:val="26"/>
        </w:rPr>
        <w:t>;</w:t>
      </w:r>
    </w:p>
    <w:p w:rsidR="006C6DBA" w:rsidRDefault="006C6DBA" w:rsidP="006C6DBA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proofErr w:type="gramStart"/>
      <w:r w:rsidRPr="006C6DBA">
        <w:rPr>
          <w:rFonts w:ascii="Times New Roman" w:hAnsi="Times New Roman"/>
          <w:sz w:val="26"/>
          <w:szCs w:val="26"/>
        </w:rPr>
        <w:t>статьей 3 Закона</w:t>
      </w:r>
      <w:r w:rsidR="003848E2">
        <w:rPr>
          <w:rFonts w:ascii="Times New Roman" w:hAnsi="Times New Roman"/>
          <w:sz w:val="26"/>
          <w:szCs w:val="26"/>
        </w:rPr>
        <w:t xml:space="preserve"> </w:t>
      </w:r>
      <w:r w:rsidR="00D50EDA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3848E2">
        <w:rPr>
          <w:rFonts w:ascii="Times New Roman" w:hAnsi="Times New Roman"/>
          <w:sz w:val="26"/>
          <w:szCs w:val="26"/>
        </w:rPr>
        <w:t>от 05.04.2011</w:t>
      </w:r>
      <w:r w:rsidRPr="006C6DBA">
        <w:rPr>
          <w:rFonts w:ascii="Times New Roman" w:hAnsi="Times New Roman"/>
          <w:sz w:val="26"/>
          <w:szCs w:val="26"/>
        </w:rPr>
        <w:t xml:space="preserve"> № 30-ЗРХ</w:t>
      </w:r>
      <w:r w:rsidR="00D50EDA">
        <w:rPr>
          <w:rFonts w:ascii="Times New Roman" w:hAnsi="Times New Roman"/>
          <w:sz w:val="26"/>
          <w:szCs w:val="26"/>
        </w:rPr>
        <w:t xml:space="preserve"> «</w:t>
      </w:r>
      <w:r w:rsidR="00D50EDA">
        <w:rPr>
          <w:rFonts w:ascii="Times New Roman" w:eastAsiaTheme="minorHAnsi" w:hAnsi="Times New Roman"/>
          <w:sz w:val="26"/>
          <w:szCs w:val="26"/>
        </w:rPr>
        <w:t>О размере, условиях и порядке предоставления компенсации расходов на оплату жилых помещений, отопления и освещения педагогическим работникам образовательных организаций в Республике Хакасия, проживающим и работающим в сельских населенных пунктах, рабочих поселках (поселках городского типа)»</w:t>
      </w:r>
      <w:r w:rsidRPr="006C6DBA">
        <w:rPr>
          <w:rFonts w:ascii="Times New Roman" w:hAnsi="Times New Roman"/>
          <w:sz w:val="26"/>
          <w:szCs w:val="26"/>
        </w:rPr>
        <w:t xml:space="preserve"> предусмотрен перечень документов, необходимых для предоставления</w:t>
      </w:r>
      <w:r w:rsidR="0020526F">
        <w:rPr>
          <w:rFonts w:ascii="Times New Roman" w:hAnsi="Times New Roman"/>
          <w:sz w:val="26"/>
          <w:szCs w:val="26"/>
        </w:rPr>
        <w:t xml:space="preserve"> их </w:t>
      </w:r>
      <w:r w:rsidRPr="006C6DBA">
        <w:rPr>
          <w:rFonts w:ascii="Times New Roman" w:hAnsi="Times New Roman"/>
          <w:sz w:val="26"/>
          <w:szCs w:val="26"/>
        </w:rPr>
        <w:t>в уполномоченный орган, в том числе содержащи</w:t>
      </w:r>
      <w:r w:rsidR="00772434">
        <w:rPr>
          <w:rFonts w:ascii="Times New Roman" w:hAnsi="Times New Roman"/>
          <w:sz w:val="26"/>
          <w:szCs w:val="26"/>
        </w:rPr>
        <w:t>х</w:t>
      </w:r>
      <w:r w:rsidRPr="006C6DBA">
        <w:rPr>
          <w:rFonts w:ascii="Times New Roman" w:hAnsi="Times New Roman"/>
          <w:sz w:val="26"/>
          <w:szCs w:val="26"/>
        </w:rPr>
        <w:t xml:space="preserve"> сведения об </w:t>
      </w:r>
      <w:r w:rsidR="0091070F">
        <w:rPr>
          <w:rFonts w:ascii="Times New Roman" w:hAnsi="Times New Roman"/>
          <w:sz w:val="26"/>
          <w:szCs w:val="26"/>
        </w:rPr>
        <w:t>общей площади</w:t>
      </w:r>
      <w:proofErr w:type="gramEnd"/>
      <w:r w:rsidR="0091070F">
        <w:rPr>
          <w:rFonts w:ascii="Times New Roman" w:hAnsi="Times New Roman"/>
          <w:sz w:val="26"/>
          <w:szCs w:val="26"/>
        </w:rPr>
        <w:t xml:space="preserve"> жилого помещения</w:t>
      </w:r>
      <w:r w:rsidRPr="006C6DB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6DBA">
        <w:rPr>
          <w:rFonts w:ascii="Times New Roman" w:hAnsi="Times New Roman"/>
          <w:sz w:val="26"/>
          <w:szCs w:val="26"/>
        </w:rPr>
        <w:t>Однако</w:t>
      </w:r>
      <w:proofErr w:type="gramStart"/>
      <w:r w:rsidRPr="006C6DBA">
        <w:rPr>
          <w:rFonts w:ascii="Times New Roman" w:hAnsi="Times New Roman"/>
          <w:sz w:val="26"/>
          <w:szCs w:val="26"/>
        </w:rPr>
        <w:t>,</w:t>
      </w:r>
      <w:proofErr w:type="gramEnd"/>
      <w:r w:rsidRPr="006C6DBA">
        <w:rPr>
          <w:rFonts w:ascii="Times New Roman" w:hAnsi="Times New Roman"/>
          <w:sz w:val="26"/>
          <w:szCs w:val="26"/>
        </w:rPr>
        <w:t xml:space="preserve"> в связи с изменением порядка расчета общей площади жилого помещения указанные документы не позволяют достоверно определить общую площадь жилого помещения, необходимую для расчета компенсации расходов.</w:t>
      </w:r>
    </w:p>
    <w:p w:rsidR="00E762C3" w:rsidRPr="00C32C5B" w:rsidRDefault="00E762C3" w:rsidP="00C75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/>
          <w:sz w:val="28"/>
          <w:szCs w:val="26"/>
        </w:rPr>
      </w:pPr>
      <w:r w:rsidRPr="00E762C3"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ascii="Times New Roman" w:hAnsi="Times New Roman"/>
          <w:sz w:val="26"/>
          <w:szCs w:val="26"/>
        </w:rPr>
        <w:t>мероприятия</w:t>
      </w:r>
      <w:r w:rsidRPr="00E762C3">
        <w:rPr>
          <w:rFonts w:ascii="Times New Roman" w:hAnsi="Times New Roman"/>
          <w:sz w:val="26"/>
          <w:szCs w:val="26"/>
        </w:rPr>
        <w:t xml:space="preserve"> Контрольно-счетной палатой </w:t>
      </w:r>
      <w:r w:rsidR="00C32C5B" w:rsidRPr="006C6DBA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E762C3">
        <w:rPr>
          <w:rFonts w:ascii="Times New Roman" w:hAnsi="Times New Roman"/>
          <w:sz w:val="26"/>
          <w:szCs w:val="26"/>
        </w:rPr>
        <w:t xml:space="preserve">подготовлены предложения, направленные на  повышение </w:t>
      </w:r>
      <w:r w:rsidR="00C32C5B" w:rsidRPr="00C32C5B">
        <w:rPr>
          <w:rFonts w:ascii="Times New Roman" w:hAnsi="Times New Roman"/>
          <w:sz w:val="26"/>
          <w:szCs w:val="26"/>
        </w:rPr>
        <w:t>эффективности предоставления льгот педагогическим работникам, проживающим и работающим в сельских населенных пунктах</w:t>
      </w:r>
      <w:r w:rsidR="008A4645">
        <w:rPr>
          <w:rFonts w:ascii="Times New Roman" w:hAnsi="Times New Roman"/>
          <w:sz w:val="26"/>
          <w:szCs w:val="26"/>
        </w:rPr>
        <w:t>, в том числе путем внесения изменений в дейст</w:t>
      </w:r>
      <w:r w:rsidR="00767E6F">
        <w:rPr>
          <w:rFonts w:ascii="Times New Roman" w:hAnsi="Times New Roman"/>
          <w:sz w:val="26"/>
          <w:szCs w:val="26"/>
        </w:rPr>
        <w:t>в</w:t>
      </w:r>
      <w:r w:rsidR="008A4645">
        <w:rPr>
          <w:rFonts w:ascii="Times New Roman" w:hAnsi="Times New Roman"/>
          <w:sz w:val="26"/>
          <w:szCs w:val="26"/>
        </w:rPr>
        <w:t xml:space="preserve">ующие </w:t>
      </w:r>
      <w:r w:rsidR="00D50EDA">
        <w:rPr>
          <w:rFonts w:ascii="Times New Roman" w:hAnsi="Times New Roman"/>
          <w:sz w:val="26"/>
          <w:szCs w:val="26"/>
        </w:rPr>
        <w:t>нормативные правовые акты</w:t>
      </w:r>
      <w:r w:rsidR="008A4645">
        <w:rPr>
          <w:rFonts w:ascii="Times New Roman" w:hAnsi="Times New Roman"/>
          <w:sz w:val="26"/>
          <w:szCs w:val="26"/>
        </w:rPr>
        <w:t xml:space="preserve"> республики.</w:t>
      </w:r>
    </w:p>
    <w:p w:rsidR="00E762C3" w:rsidRDefault="00E762C3" w:rsidP="00C75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eastAsia="Times New Roman"/>
          <w:sz w:val="28"/>
          <w:szCs w:val="26"/>
        </w:rPr>
      </w:pP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6C6DBA">
        <w:rPr>
          <w:rFonts w:ascii="Times New Roman" w:hAnsi="Times New Roman"/>
          <w:sz w:val="26"/>
          <w:szCs w:val="26"/>
        </w:rPr>
        <w:t xml:space="preserve">Отчет о результатах </w:t>
      </w:r>
      <w:r w:rsidR="006C6DBA" w:rsidRPr="006C6DBA">
        <w:rPr>
          <w:rFonts w:ascii="Times New Roman" w:hAnsi="Times New Roman"/>
          <w:sz w:val="26"/>
          <w:szCs w:val="26"/>
        </w:rPr>
        <w:t>экспертно-аналитического</w:t>
      </w:r>
      <w:r w:rsidRPr="006C6DBA">
        <w:rPr>
          <w:rFonts w:ascii="Times New Roman" w:hAnsi="Times New Roman"/>
          <w:sz w:val="26"/>
          <w:szCs w:val="26"/>
        </w:rPr>
        <w:t xml:space="preserve"> мероприятия рассмотрен на заседании коллегии Контрольно-счетной палаты Республики Хакасия 1</w:t>
      </w:r>
      <w:r w:rsidR="00A40B8A" w:rsidRPr="006C6DBA">
        <w:rPr>
          <w:rFonts w:ascii="Times New Roman" w:hAnsi="Times New Roman"/>
          <w:sz w:val="26"/>
          <w:szCs w:val="26"/>
        </w:rPr>
        <w:t>2</w:t>
      </w:r>
      <w:r w:rsidRPr="006C6DBA">
        <w:rPr>
          <w:rFonts w:ascii="Times New Roman" w:hAnsi="Times New Roman"/>
          <w:sz w:val="26"/>
          <w:szCs w:val="26"/>
        </w:rPr>
        <w:t>.</w:t>
      </w:r>
      <w:r w:rsidR="006C6DBA" w:rsidRPr="006C6DBA">
        <w:rPr>
          <w:rFonts w:ascii="Times New Roman" w:hAnsi="Times New Roman"/>
          <w:sz w:val="26"/>
          <w:szCs w:val="26"/>
        </w:rPr>
        <w:t>12</w:t>
      </w:r>
      <w:r w:rsidRPr="006C6DBA">
        <w:rPr>
          <w:rFonts w:ascii="Times New Roman" w:hAnsi="Times New Roman"/>
          <w:sz w:val="26"/>
          <w:szCs w:val="26"/>
        </w:rPr>
        <w:t>.2019.</w:t>
      </w: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5799" w:rsidRPr="002B75CF" w:rsidRDefault="00C75799" w:rsidP="00C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B75CF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2B75CF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2B75C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75799" w:rsidRDefault="00C75799" w:rsidP="00E30E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6"/>
          <w:szCs w:val="26"/>
        </w:rPr>
      </w:pPr>
      <w:r w:rsidRPr="002B75CF">
        <w:rPr>
          <w:rFonts w:ascii="Times New Roman" w:hAnsi="Times New Roman"/>
          <w:sz w:val="26"/>
          <w:szCs w:val="26"/>
        </w:rPr>
        <w:t>палаты Республики Хакасия</w:t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</w:r>
      <w:r w:rsidRPr="002B75CF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p w:rsidR="00C75799" w:rsidRDefault="00C75799" w:rsidP="00515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</w:p>
    <w:sectPr w:rsidR="00C75799" w:rsidSect="00C6771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5D4" w:rsidRDefault="002575D4" w:rsidP="00D72B20">
      <w:pPr>
        <w:spacing w:after="0" w:line="240" w:lineRule="auto"/>
      </w:pPr>
      <w:r>
        <w:separator/>
      </w:r>
    </w:p>
  </w:endnote>
  <w:endnote w:type="continuationSeparator" w:id="0">
    <w:p w:rsidR="002575D4" w:rsidRDefault="002575D4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5D4" w:rsidRDefault="002575D4" w:rsidP="00D72B20">
      <w:pPr>
        <w:spacing w:after="0" w:line="240" w:lineRule="auto"/>
      </w:pPr>
      <w:r>
        <w:separator/>
      </w:r>
    </w:p>
  </w:footnote>
  <w:footnote w:type="continuationSeparator" w:id="0">
    <w:p w:rsidR="002575D4" w:rsidRDefault="002575D4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4694"/>
      <w:docPartObj>
        <w:docPartGallery w:val="Page Numbers (Top of Page)"/>
        <w:docPartUnique/>
      </w:docPartObj>
    </w:sdtPr>
    <w:sdtContent>
      <w:p w:rsidR="002575D4" w:rsidRDefault="009E59F9">
        <w:pPr>
          <w:pStyle w:val="a3"/>
          <w:jc w:val="center"/>
        </w:pPr>
        <w:fldSimple w:instr=" PAGE   \* MERGEFORMAT ">
          <w:r w:rsidR="00740E41">
            <w:rPr>
              <w:noProof/>
            </w:rPr>
            <w:t>2</w:t>
          </w:r>
        </w:fldSimple>
      </w:p>
    </w:sdtContent>
  </w:sdt>
  <w:p w:rsidR="002575D4" w:rsidRDefault="002575D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122"/>
    <w:rsid w:val="00017C7D"/>
    <w:rsid w:val="00025381"/>
    <w:rsid w:val="000678B7"/>
    <w:rsid w:val="00082D21"/>
    <w:rsid w:val="00090886"/>
    <w:rsid w:val="000918E7"/>
    <w:rsid w:val="00094AB0"/>
    <w:rsid w:val="000C31B3"/>
    <w:rsid w:val="000C3B22"/>
    <w:rsid w:val="000C4371"/>
    <w:rsid w:val="000D3732"/>
    <w:rsid w:val="000D60C5"/>
    <w:rsid w:val="000F3E49"/>
    <w:rsid w:val="0015661E"/>
    <w:rsid w:val="00164D53"/>
    <w:rsid w:val="00170D05"/>
    <w:rsid w:val="00173F05"/>
    <w:rsid w:val="00181A76"/>
    <w:rsid w:val="001821DF"/>
    <w:rsid w:val="00192306"/>
    <w:rsid w:val="00193E6B"/>
    <w:rsid w:val="001B71FE"/>
    <w:rsid w:val="001D3129"/>
    <w:rsid w:val="001E268E"/>
    <w:rsid w:val="001F7FE3"/>
    <w:rsid w:val="0020526F"/>
    <w:rsid w:val="002109CC"/>
    <w:rsid w:val="00217B2D"/>
    <w:rsid w:val="00223276"/>
    <w:rsid w:val="00227026"/>
    <w:rsid w:val="00237CD1"/>
    <w:rsid w:val="002575D4"/>
    <w:rsid w:val="0026119D"/>
    <w:rsid w:val="0027200C"/>
    <w:rsid w:val="00286F85"/>
    <w:rsid w:val="002B4763"/>
    <w:rsid w:val="002B75CF"/>
    <w:rsid w:val="002D0332"/>
    <w:rsid w:val="002D7FAD"/>
    <w:rsid w:val="002F5A0E"/>
    <w:rsid w:val="00303DFA"/>
    <w:rsid w:val="00306C2C"/>
    <w:rsid w:val="00307127"/>
    <w:rsid w:val="00344581"/>
    <w:rsid w:val="00347D7E"/>
    <w:rsid w:val="003532FF"/>
    <w:rsid w:val="00373121"/>
    <w:rsid w:val="003848E2"/>
    <w:rsid w:val="00385E4B"/>
    <w:rsid w:val="00397FA4"/>
    <w:rsid w:val="003C2755"/>
    <w:rsid w:val="003C6AF3"/>
    <w:rsid w:val="003C6D38"/>
    <w:rsid w:val="004226E9"/>
    <w:rsid w:val="004465CE"/>
    <w:rsid w:val="00450762"/>
    <w:rsid w:val="004B1122"/>
    <w:rsid w:val="004C2086"/>
    <w:rsid w:val="0050120C"/>
    <w:rsid w:val="00515CB9"/>
    <w:rsid w:val="005267B2"/>
    <w:rsid w:val="005315BC"/>
    <w:rsid w:val="005434F2"/>
    <w:rsid w:val="005651FC"/>
    <w:rsid w:val="00572ECD"/>
    <w:rsid w:val="00575470"/>
    <w:rsid w:val="00581A93"/>
    <w:rsid w:val="00587686"/>
    <w:rsid w:val="005B5FEC"/>
    <w:rsid w:val="005C7E82"/>
    <w:rsid w:val="006111B8"/>
    <w:rsid w:val="00617B46"/>
    <w:rsid w:val="006332AE"/>
    <w:rsid w:val="0063418D"/>
    <w:rsid w:val="00634584"/>
    <w:rsid w:val="006660F0"/>
    <w:rsid w:val="006817FE"/>
    <w:rsid w:val="006913A7"/>
    <w:rsid w:val="006A16B7"/>
    <w:rsid w:val="006B6D98"/>
    <w:rsid w:val="006C1082"/>
    <w:rsid w:val="006C6DBA"/>
    <w:rsid w:val="006E0785"/>
    <w:rsid w:val="006E3D70"/>
    <w:rsid w:val="006E7A8F"/>
    <w:rsid w:val="006F1A43"/>
    <w:rsid w:val="006F687C"/>
    <w:rsid w:val="00726696"/>
    <w:rsid w:val="00740E41"/>
    <w:rsid w:val="00765210"/>
    <w:rsid w:val="007678B3"/>
    <w:rsid w:val="007679D1"/>
    <w:rsid w:val="00767E6F"/>
    <w:rsid w:val="00770CDE"/>
    <w:rsid w:val="00772434"/>
    <w:rsid w:val="00784C37"/>
    <w:rsid w:val="00785FA2"/>
    <w:rsid w:val="007917C5"/>
    <w:rsid w:val="00792140"/>
    <w:rsid w:val="007C50FD"/>
    <w:rsid w:val="007C546D"/>
    <w:rsid w:val="007E46A9"/>
    <w:rsid w:val="007F0AB4"/>
    <w:rsid w:val="007F12EB"/>
    <w:rsid w:val="008263FE"/>
    <w:rsid w:val="00830A3B"/>
    <w:rsid w:val="00830F99"/>
    <w:rsid w:val="00840F7B"/>
    <w:rsid w:val="008412FB"/>
    <w:rsid w:val="0087004E"/>
    <w:rsid w:val="00872673"/>
    <w:rsid w:val="008808C8"/>
    <w:rsid w:val="008A2DC0"/>
    <w:rsid w:val="008A4645"/>
    <w:rsid w:val="008B249A"/>
    <w:rsid w:val="008B5FC2"/>
    <w:rsid w:val="008B7471"/>
    <w:rsid w:val="008C3370"/>
    <w:rsid w:val="008E12FD"/>
    <w:rsid w:val="008E5291"/>
    <w:rsid w:val="008F2F65"/>
    <w:rsid w:val="008F77F8"/>
    <w:rsid w:val="00910236"/>
    <w:rsid w:val="0091070F"/>
    <w:rsid w:val="00921174"/>
    <w:rsid w:val="00926848"/>
    <w:rsid w:val="00927C55"/>
    <w:rsid w:val="00945D5D"/>
    <w:rsid w:val="00955424"/>
    <w:rsid w:val="00967DEA"/>
    <w:rsid w:val="00975800"/>
    <w:rsid w:val="0099284E"/>
    <w:rsid w:val="009C03E4"/>
    <w:rsid w:val="009C17A9"/>
    <w:rsid w:val="009D0B3D"/>
    <w:rsid w:val="009E16FC"/>
    <w:rsid w:val="009E59F9"/>
    <w:rsid w:val="009E64B6"/>
    <w:rsid w:val="009E7E4B"/>
    <w:rsid w:val="009F2219"/>
    <w:rsid w:val="00A0075E"/>
    <w:rsid w:val="00A01AFE"/>
    <w:rsid w:val="00A10A4D"/>
    <w:rsid w:val="00A21B24"/>
    <w:rsid w:val="00A23492"/>
    <w:rsid w:val="00A32626"/>
    <w:rsid w:val="00A37A96"/>
    <w:rsid w:val="00A40B8A"/>
    <w:rsid w:val="00A40E95"/>
    <w:rsid w:val="00A41CDB"/>
    <w:rsid w:val="00A47DA6"/>
    <w:rsid w:val="00A53DCB"/>
    <w:rsid w:val="00A92F96"/>
    <w:rsid w:val="00A95C9E"/>
    <w:rsid w:val="00AA6ECC"/>
    <w:rsid w:val="00AB0673"/>
    <w:rsid w:val="00AC6604"/>
    <w:rsid w:val="00AD3C3A"/>
    <w:rsid w:val="00AE1CF4"/>
    <w:rsid w:val="00AF1010"/>
    <w:rsid w:val="00B033D4"/>
    <w:rsid w:val="00B148DA"/>
    <w:rsid w:val="00B15728"/>
    <w:rsid w:val="00B42FAD"/>
    <w:rsid w:val="00B52F30"/>
    <w:rsid w:val="00B664AC"/>
    <w:rsid w:val="00B75F0C"/>
    <w:rsid w:val="00B81BD0"/>
    <w:rsid w:val="00B832AE"/>
    <w:rsid w:val="00B974B6"/>
    <w:rsid w:val="00BA3BC7"/>
    <w:rsid w:val="00BB0355"/>
    <w:rsid w:val="00BB309A"/>
    <w:rsid w:val="00BB39A7"/>
    <w:rsid w:val="00BD2A29"/>
    <w:rsid w:val="00BF459F"/>
    <w:rsid w:val="00C021DC"/>
    <w:rsid w:val="00C22CD4"/>
    <w:rsid w:val="00C25C77"/>
    <w:rsid w:val="00C32C5B"/>
    <w:rsid w:val="00C35B12"/>
    <w:rsid w:val="00C37295"/>
    <w:rsid w:val="00C515AE"/>
    <w:rsid w:val="00C67711"/>
    <w:rsid w:val="00C75799"/>
    <w:rsid w:val="00CC588F"/>
    <w:rsid w:val="00CE30A9"/>
    <w:rsid w:val="00CF2496"/>
    <w:rsid w:val="00CF40B5"/>
    <w:rsid w:val="00CF6E12"/>
    <w:rsid w:val="00D047B5"/>
    <w:rsid w:val="00D356EB"/>
    <w:rsid w:val="00D50EDA"/>
    <w:rsid w:val="00D636DB"/>
    <w:rsid w:val="00D72B20"/>
    <w:rsid w:val="00D8145B"/>
    <w:rsid w:val="00DA497E"/>
    <w:rsid w:val="00DA7D81"/>
    <w:rsid w:val="00E30EBE"/>
    <w:rsid w:val="00E56A4C"/>
    <w:rsid w:val="00E57C45"/>
    <w:rsid w:val="00E62C82"/>
    <w:rsid w:val="00E762C3"/>
    <w:rsid w:val="00E924D7"/>
    <w:rsid w:val="00EA33A3"/>
    <w:rsid w:val="00EB3A06"/>
    <w:rsid w:val="00EC288D"/>
    <w:rsid w:val="00F034DB"/>
    <w:rsid w:val="00F03ED7"/>
    <w:rsid w:val="00F11DBB"/>
    <w:rsid w:val="00F419A0"/>
    <w:rsid w:val="00F5528C"/>
    <w:rsid w:val="00F62869"/>
    <w:rsid w:val="00F656FC"/>
    <w:rsid w:val="00FB1AFC"/>
    <w:rsid w:val="00FB66A7"/>
    <w:rsid w:val="00FC6241"/>
    <w:rsid w:val="00FD22F2"/>
    <w:rsid w:val="00FF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Normal (Web)"/>
    <w:basedOn w:val="a"/>
    <w:uiPriority w:val="99"/>
    <w:unhideWhenUsed/>
    <w:rsid w:val="00B974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E64B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2Char">
    <w:name w:val="Heading 2 Char"/>
    <w:basedOn w:val="a0"/>
    <w:uiPriority w:val="9"/>
    <w:rsid w:val="006C6DBA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styleId="ac">
    <w:name w:val="List Paragraph"/>
    <w:basedOn w:val="a"/>
    <w:uiPriority w:val="34"/>
    <w:qFormat/>
    <w:rsid w:val="00F03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AED7-4130-475B-9B42-717B838F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</dc:creator>
  <cp:lastModifiedBy>podkina_sv</cp:lastModifiedBy>
  <cp:revision>35</cp:revision>
  <cp:lastPrinted>2019-04-23T02:41:00Z</cp:lastPrinted>
  <dcterms:created xsi:type="dcterms:W3CDTF">2019-12-12T07:18:00Z</dcterms:created>
  <dcterms:modified xsi:type="dcterms:W3CDTF">2019-12-12T10:09:00Z</dcterms:modified>
</cp:coreProperties>
</file>