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59" w:rsidRDefault="00F155B7" w:rsidP="002127B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5B2D86" w:rsidRPr="00D20F4A" w:rsidRDefault="005B2D86" w:rsidP="00F5639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0749E">
        <w:rPr>
          <w:rFonts w:ascii="Times New Roman" w:hAnsi="Times New Roman"/>
          <w:b/>
          <w:sz w:val="26"/>
          <w:szCs w:val="26"/>
        </w:rPr>
        <w:t xml:space="preserve">по результатам </w:t>
      </w:r>
      <w:r w:rsidR="00D20F4A">
        <w:rPr>
          <w:rFonts w:ascii="Times New Roman" w:hAnsi="Times New Roman"/>
          <w:b/>
          <w:sz w:val="26"/>
          <w:szCs w:val="26"/>
        </w:rPr>
        <w:t>контрольного</w:t>
      </w:r>
      <w:r w:rsidRPr="00B0749E">
        <w:rPr>
          <w:rFonts w:ascii="Times New Roman" w:hAnsi="Times New Roman"/>
          <w:b/>
          <w:sz w:val="26"/>
          <w:szCs w:val="26"/>
        </w:rPr>
        <w:t xml:space="preserve"> </w:t>
      </w:r>
      <w:r w:rsidRPr="00D20F4A">
        <w:rPr>
          <w:rFonts w:ascii="Times New Roman" w:hAnsi="Times New Roman"/>
          <w:b/>
          <w:sz w:val="26"/>
          <w:szCs w:val="26"/>
        </w:rPr>
        <w:t>мероприятия «</w:t>
      </w:r>
      <w:r w:rsidR="00D20F4A" w:rsidRPr="00D20F4A">
        <w:rPr>
          <w:rFonts w:ascii="Times New Roman" w:hAnsi="Times New Roman"/>
          <w:b/>
          <w:sz w:val="26"/>
          <w:szCs w:val="26"/>
        </w:rPr>
        <w:t>Аудит закупок для государственных нужд</w:t>
      </w:r>
      <w:r w:rsidRPr="00D20F4A">
        <w:rPr>
          <w:rFonts w:ascii="Times New Roman" w:hAnsi="Times New Roman"/>
          <w:b/>
          <w:sz w:val="26"/>
          <w:szCs w:val="26"/>
        </w:rPr>
        <w:t>»</w:t>
      </w:r>
    </w:p>
    <w:p w:rsidR="006D6938" w:rsidRDefault="006D6938" w:rsidP="002127B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76364" w:rsidRDefault="00D20F4A" w:rsidP="00D20F4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4FBE">
        <w:rPr>
          <w:rFonts w:ascii="Times New Roman" w:hAnsi="Times New Roman"/>
          <w:sz w:val="26"/>
          <w:szCs w:val="26"/>
        </w:rPr>
        <w:t xml:space="preserve">Контрольное мероприятие проведено </w:t>
      </w:r>
      <w:r w:rsidRPr="00144FBE">
        <w:rPr>
          <w:rFonts w:ascii="Times New Roman" w:hAnsi="Times New Roman"/>
          <w:bCs/>
          <w:sz w:val="26"/>
          <w:szCs w:val="26"/>
        </w:rPr>
        <w:t>в соответствии с пунктом 1.</w:t>
      </w:r>
      <w:r w:rsidR="00676364">
        <w:rPr>
          <w:rFonts w:ascii="Times New Roman" w:hAnsi="Times New Roman"/>
          <w:bCs/>
          <w:sz w:val="26"/>
          <w:szCs w:val="26"/>
        </w:rPr>
        <w:t>12</w:t>
      </w:r>
      <w:r w:rsidRPr="00144FBE">
        <w:rPr>
          <w:rFonts w:ascii="Times New Roman" w:hAnsi="Times New Roman"/>
          <w:bCs/>
          <w:sz w:val="26"/>
          <w:szCs w:val="26"/>
        </w:rPr>
        <w:t xml:space="preserve"> </w:t>
      </w:r>
      <w:r w:rsidRPr="00144FBE">
        <w:rPr>
          <w:rFonts w:ascii="Times New Roman" w:hAnsi="Times New Roman"/>
          <w:sz w:val="26"/>
          <w:szCs w:val="26"/>
        </w:rPr>
        <w:t xml:space="preserve">плана </w:t>
      </w:r>
      <w:r w:rsidR="00676364">
        <w:rPr>
          <w:rFonts w:ascii="Times New Roman" w:hAnsi="Times New Roman"/>
          <w:sz w:val="26"/>
          <w:szCs w:val="26"/>
        </w:rPr>
        <w:t xml:space="preserve">работы </w:t>
      </w:r>
      <w:r w:rsidRPr="00144FBE">
        <w:rPr>
          <w:rFonts w:ascii="Times New Roman" w:hAnsi="Times New Roman"/>
          <w:sz w:val="26"/>
          <w:szCs w:val="26"/>
        </w:rPr>
        <w:t>Контрольно-счетной палаты Республики Хакасия на 201</w:t>
      </w:r>
      <w:r w:rsidR="00676364">
        <w:rPr>
          <w:rFonts w:ascii="Times New Roman" w:hAnsi="Times New Roman"/>
          <w:sz w:val="26"/>
          <w:szCs w:val="26"/>
        </w:rPr>
        <w:t>9</w:t>
      </w:r>
      <w:r w:rsidRPr="00144FBE">
        <w:rPr>
          <w:rFonts w:ascii="Times New Roman" w:hAnsi="Times New Roman"/>
          <w:sz w:val="26"/>
          <w:szCs w:val="26"/>
        </w:rPr>
        <w:t xml:space="preserve"> год, утвержденного решением </w:t>
      </w:r>
      <w:r w:rsidR="00676364">
        <w:rPr>
          <w:rFonts w:ascii="Times New Roman" w:hAnsi="Times New Roman"/>
          <w:sz w:val="26"/>
          <w:szCs w:val="26"/>
        </w:rPr>
        <w:t>председателем</w:t>
      </w:r>
      <w:r w:rsidRPr="00144FBE">
        <w:rPr>
          <w:rFonts w:ascii="Times New Roman" w:hAnsi="Times New Roman"/>
          <w:sz w:val="26"/>
          <w:szCs w:val="26"/>
        </w:rPr>
        <w:t xml:space="preserve"> Контрольно-счетной палаты Республики Хакасия от </w:t>
      </w:r>
      <w:r w:rsidR="008D3580">
        <w:rPr>
          <w:rFonts w:ascii="Times New Roman" w:hAnsi="Times New Roman"/>
          <w:sz w:val="26"/>
          <w:szCs w:val="26"/>
        </w:rPr>
        <w:t>2</w:t>
      </w:r>
      <w:r w:rsidR="00676364">
        <w:rPr>
          <w:rFonts w:ascii="Times New Roman" w:hAnsi="Times New Roman"/>
          <w:sz w:val="26"/>
          <w:szCs w:val="26"/>
        </w:rPr>
        <w:t>9</w:t>
      </w:r>
      <w:r w:rsidR="008D3580">
        <w:rPr>
          <w:rFonts w:ascii="Times New Roman" w:hAnsi="Times New Roman"/>
          <w:sz w:val="26"/>
          <w:szCs w:val="26"/>
        </w:rPr>
        <w:t>.</w:t>
      </w:r>
      <w:r w:rsidR="00676364">
        <w:rPr>
          <w:rFonts w:ascii="Times New Roman" w:hAnsi="Times New Roman"/>
          <w:sz w:val="26"/>
          <w:szCs w:val="26"/>
        </w:rPr>
        <w:t>0</w:t>
      </w:r>
      <w:r w:rsidR="008D3580">
        <w:rPr>
          <w:rFonts w:ascii="Times New Roman" w:hAnsi="Times New Roman"/>
          <w:sz w:val="26"/>
          <w:szCs w:val="26"/>
        </w:rPr>
        <w:t>1.201</w:t>
      </w:r>
      <w:r w:rsidR="00676364">
        <w:rPr>
          <w:rFonts w:ascii="Times New Roman" w:hAnsi="Times New Roman"/>
          <w:sz w:val="26"/>
          <w:szCs w:val="26"/>
        </w:rPr>
        <w:t>9</w:t>
      </w:r>
      <w:r w:rsidRPr="00144FB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CE73A9" w:rsidRDefault="006B6FD5" w:rsidP="00C1361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контрольного мероприятия - провести оценку законности, целесообразности, обоснованности, эффективности и результативности расходов на закупки по планируемым к заключению, заключенным и исполненным контрактам в период 201</w:t>
      </w:r>
      <w:r w:rsidR="00526F73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-201</w:t>
      </w:r>
      <w:r w:rsidR="00B25F5D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годов.</w:t>
      </w:r>
    </w:p>
    <w:p w:rsidR="00A2621F" w:rsidRDefault="00A2621F" w:rsidP="00230D26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A2621F">
        <w:rPr>
          <w:rFonts w:ascii="Times New Roman" w:hAnsi="Times New Roman"/>
          <w:sz w:val="26"/>
          <w:szCs w:val="26"/>
        </w:rPr>
        <w:t>Объекты контрольного мероприятия: Министерство транспорта и дорожного хозяйства Республики Хакасия и Государственное казенное учреждение Республики Хакасия «Управление автомобильных дорог Республики Хакасия».</w:t>
      </w:r>
    </w:p>
    <w:p w:rsidR="00915B6A" w:rsidRDefault="00A208DA" w:rsidP="00230D2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08DA">
        <w:rPr>
          <w:rFonts w:ascii="Times New Roman" w:hAnsi="Times New Roman"/>
          <w:sz w:val="26"/>
          <w:szCs w:val="26"/>
        </w:rPr>
        <w:t xml:space="preserve">По результатам проведенного аудита </w:t>
      </w:r>
      <w:r w:rsidR="00915B6A" w:rsidRPr="00A208DA">
        <w:rPr>
          <w:rFonts w:ascii="Times New Roman" w:hAnsi="Times New Roman"/>
          <w:sz w:val="26"/>
          <w:szCs w:val="26"/>
        </w:rPr>
        <w:t>установлено следующее.</w:t>
      </w:r>
    </w:p>
    <w:p w:rsidR="006B6FD5" w:rsidRDefault="00063CCF" w:rsidP="00230D2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6B6FD5" w:rsidRPr="006B6FD5">
        <w:rPr>
          <w:rFonts w:ascii="Times New Roman" w:hAnsi="Times New Roman"/>
          <w:sz w:val="26"/>
          <w:szCs w:val="26"/>
        </w:rPr>
        <w:t xml:space="preserve">бщий объем средств, направленных заказчиками на закупку товаров, работ, услуг для обеспечения </w:t>
      </w:r>
      <w:r w:rsidR="00284B63">
        <w:rPr>
          <w:rFonts w:ascii="Times New Roman" w:hAnsi="Times New Roman"/>
          <w:sz w:val="26"/>
          <w:szCs w:val="26"/>
        </w:rPr>
        <w:t>государственных нужд,</w:t>
      </w:r>
      <w:r w:rsidR="006B6FD5" w:rsidRPr="006B6FD5">
        <w:rPr>
          <w:rFonts w:ascii="Times New Roman" w:hAnsi="Times New Roman"/>
          <w:sz w:val="26"/>
          <w:szCs w:val="26"/>
        </w:rPr>
        <w:t xml:space="preserve"> </w:t>
      </w:r>
      <w:r w:rsidR="00526F73">
        <w:rPr>
          <w:rFonts w:ascii="Times New Roman" w:hAnsi="Times New Roman"/>
          <w:sz w:val="26"/>
          <w:szCs w:val="26"/>
        </w:rPr>
        <w:t>за проверяемый период</w:t>
      </w:r>
      <w:r w:rsidR="006B6FD5" w:rsidRPr="006B6FD5">
        <w:rPr>
          <w:rFonts w:ascii="Times New Roman" w:hAnsi="Times New Roman"/>
          <w:sz w:val="26"/>
          <w:szCs w:val="26"/>
        </w:rPr>
        <w:t xml:space="preserve"> составил  </w:t>
      </w:r>
      <w:r w:rsidR="00526F73">
        <w:rPr>
          <w:rFonts w:ascii="Times New Roman" w:hAnsi="Times New Roman"/>
          <w:sz w:val="26"/>
          <w:szCs w:val="26"/>
        </w:rPr>
        <w:t>966</w:t>
      </w:r>
      <w:r w:rsidR="006B6FD5" w:rsidRPr="006B6FD5">
        <w:rPr>
          <w:rFonts w:ascii="Times New Roman" w:hAnsi="Times New Roman"/>
          <w:sz w:val="26"/>
          <w:szCs w:val="26"/>
        </w:rPr>
        <w:t xml:space="preserve"> млн. рублей. </w:t>
      </w:r>
      <w:r w:rsidR="003B5E56">
        <w:rPr>
          <w:rFonts w:ascii="Times New Roman" w:hAnsi="Times New Roman"/>
          <w:sz w:val="26"/>
          <w:szCs w:val="26"/>
        </w:rPr>
        <w:t>При</w:t>
      </w:r>
      <w:r w:rsidR="006F279C">
        <w:rPr>
          <w:rFonts w:ascii="Times New Roman" w:hAnsi="Times New Roman"/>
          <w:sz w:val="26"/>
          <w:szCs w:val="26"/>
        </w:rPr>
        <w:t xml:space="preserve"> </w:t>
      </w:r>
      <w:r w:rsidR="003B5E56">
        <w:rPr>
          <w:rFonts w:ascii="Times New Roman" w:hAnsi="Times New Roman"/>
          <w:sz w:val="26"/>
          <w:szCs w:val="26"/>
        </w:rPr>
        <w:t xml:space="preserve">этом </w:t>
      </w:r>
      <w:r w:rsidR="00284B63">
        <w:rPr>
          <w:rFonts w:ascii="Times New Roman" w:hAnsi="Times New Roman"/>
          <w:sz w:val="26"/>
          <w:szCs w:val="26"/>
        </w:rPr>
        <w:t xml:space="preserve">сумма </w:t>
      </w:r>
      <w:r w:rsidR="006B6FD5" w:rsidRPr="006B6FD5">
        <w:rPr>
          <w:rFonts w:ascii="Times New Roman" w:hAnsi="Times New Roman"/>
          <w:sz w:val="26"/>
          <w:szCs w:val="26"/>
        </w:rPr>
        <w:t>экономи</w:t>
      </w:r>
      <w:r w:rsidR="00284B63">
        <w:rPr>
          <w:rFonts w:ascii="Times New Roman" w:hAnsi="Times New Roman"/>
          <w:sz w:val="26"/>
          <w:szCs w:val="26"/>
        </w:rPr>
        <w:t>и</w:t>
      </w:r>
      <w:r w:rsidR="006B6FD5" w:rsidRPr="006B6FD5">
        <w:rPr>
          <w:rFonts w:ascii="Times New Roman" w:hAnsi="Times New Roman"/>
          <w:sz w:val="26"/>
          <w:szCs w:val="26"/>
        </w:rPr>
        <w:t xml:space="preserve"> бюджетных средств, полученная в процессе определения поставщиков (исполнителей, подрядчиков) по результатам осуществления конкурентных способов закупок, в 201</w:t>
      </w:r>
      <w:r w:rsidR="006F279C">
        <w:rPr>
          <w:rFonts w:ascii="Times New Roman" w:hAnsi="Times New Roman"/>
          <w:sz w:val="26"/>
          <w:szCs w:val="26"/>
        </w:rPr>
        <w:t>8 году составила 31</w:t>
      </w:r>
      <w:r w:rsidR="006B6FD5" w:rsidRPr="006B6FD5">
        <w:rPr>
          <w:rFonts w:ascii="Times New Roman" w:hAnsi="Times New Roman"/>
          <w:sz w:val="26"/>
          <w:szCs w:val="26"/>
        </w:rPr>
        <w:t>,2 млн. рублей</w:t>
      </w:r>
      <w:r w:rsidR="00284B63">
        <w:rPr>
          <w:rFonts w:ascii="Times New Roman" w:hAnsi="Times New Roman"/>
          <w:sz w:val="26"/>
          <w:szCs w:val="26"/>
        </w:rPr>
        <w:t>, за 9 месяцев 2019 – 28 млн. рублей</w:t>
      </w:r>
      <w:r w:rsidR="006B6FD5" w:rsidRPr="006B6FD5">
        <w:rPr>
          <w:rFonts w:ascii="Times New Roman" w:hAnsi="Times New Roman"/>
          <w:sz w:val="26"/>
          <w:szCs w:val="26"/>
        </w:rPr>
        <w:t xml:space="preserve">. </w:t>
      </w:r>
    </w:p>
    <w:p w:rsidR="004A4BEE" w:rsidRDefault="006B6FD5" w:rsidP="00BD00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B6FD5">
        <w:rPr>
          <w:rFonts w:ascii="Times New Roman" w:eastAsia="Times New Roman" w:hAnsi="Times New Roman"/>
          <w:sz w:val="26"/>
          <w:szCs w:val="26"/>
        </w:rPr>
        <w:t>Относительная экономия бюджетных средств на закупку товаров, работ, услуг</w:t>
      </w:r>
      <w:r w:rsidR="00775773">
        <w:rPr>
          <w:rFonts w:ascii="Times New Roman" w:eastAsia="Times New Roman" w:hAnsi="Times New Roman"/>
          <w:sz w:val="26"/>
          <w:szCs w:val="26"/>
        </w:rPr>
        <w:t xml:space="preserve"> за 2018 год</w:t>
      </w:r>
      <w:r w:rsidRPr="006B6FD5">
        <w:rPr>
          <w:rFonts w:ascii="Times New Roman" w:eastAsia="Times New Roman" w:hAnsi="Times New Roman"/>
          <w:sz w:val="26"/>
          <w:szCs w:val="26"/>
        </w:rPr>
        <w:t xml:space="preserve"> </w:t>
      </w:r>
      <w:r w:rsidR="003B5E56">
        <w:rPr>
          <w:rFonts w:ascii="Times New Roman" w:eastAsia="Times New Roman" w:hAnsi="Times New Roman"/>
          <w:sz w:val="26"/>
          <w:szCs w:val="26"/>
        </w:rPr>
        <w:t>ниже</w:t>
      </w:r>
      <w:r w:rsidRPr="006B6FD5">
        <w:rPr>
          <w:rFonts w:ascii="Times New Roman" w:eastAsia="Times New Roman" w:hAnsi="Times New Roman"/>
          <w:sz w:val="26"/>
          <w:szCs w:val="26"/>
        </w:rPr>
        <w:t xml:space="preserve"> относительной экономии, сложившейся по Республике Хакасия за аналогичный период </w:t>
      </w:r>
      <w:r w:rsidR="004A4BEE" w:rsidRPr="006B6FD5">
        <w:rPr>
          <w:rFonts w:ascii="Times New Roman" w:eastAsia="Times New Roman" w:hAnsi="Times New Roman"/>
          <w:sz w:val="26"/>
          <w:szCs w:val="26"/>
        </w:rPr>
        <w:t>(1</w:t>
      </w:r>
      <w:r w:rsidR="004A4BEE">
        <w:rPr>
          <w:rFonts w:ascii="Times New Roman" w:eastAsia="Times New Roman" w:hAnsi="Times New Roman"/>
          <w:sz w:val="26"/>
          <w:szCs w:val="26"/>
        </w:rPr>
        <w:t>6</w:t>
      </w:r>
      <w:r w:rsidR="004A4BEE" w:rsidRPr="006B6FD5">
        <w:rPr>
          <w:rFonts w:ascii="Times New Roman" w:eastAsia="Times New Roman" w:hAnsi="Times New Roman"/>
          <w:sz w:val="26"/>
          <w:szCs w:val="26"/>
        </w:rPr>
        <w:t>,3%)</w:t>
      </w:r>
      <w:r w:rsidR="004A4BEE">
        <w:rPr>
          <w:rFonts w:ascii="Times New Roman" w:eastAsia="Times New Roman" w:hAnsi="Times New Roman"/>
          <w:sz w:val="26"/>
          <w:szCs w:val="26"/>
        </w:rPr>
        <w:t xml:space="preserve"> </w:t>
      </w:r>
      <w:r w:rsidR="004A4BEE" w:rsidRPr="004A4BEE">
        <w:rPr>
          <w:rFonts w:ascii="Times New Roman" w:hAnsi="Times New Roman"/>
          <w:sz w:val="26"/>
          <w:szCs w:val="26"/>
        </w:rPr>
        <w:t xml:space="preserve">- в Минтрансе Хакасии 11,3% от </w:t>
      </w:r>
      <w:r w:rsidR="00BD006B" w:rsidRPr="00BD006B">
        <w:rPr>
          <w:rFonts w:ascii="Times New Roman" w:hAnsi="Times New Roman"/>
          <w:sz w:val="26"/>
          <w:szCs w:val="26"/>
        </w:rPr>
        <w:t>начальной максимальной цены контракта</w:t>
      </w:r>
      <w:r w:rsidR="00BD006B">
        <w:rPr>
          <w:rFonts w:ascii="Times New Roman" w:hAnsi="Times New Roman"/>
          <w:sz w:val="26"/>
          <w:szCs w:val="26"/>
        </w:rPr>
        <w:t xml:space="preserve"> (</w:t>
      </w:r>
      <w:r w:rsidR="004A4BEE" w:rsidRPr="004A4BEE">
        <w:rPr>
          <w:rFonts w:ascii="Times New Roman" w:hAnsi="Times New Roman"/>
          <w:sz w:val="26"/>
          <w:szCs w:val="26"/>
        </w:rPr>
        <w:t>НМЦК</w:t>
      </w:r>
      <w:r w:rsidR="00BD006B">
        <w:rPr>
          <w:rFonts w:ascii="Times New Roman" w:hAnsi="Times New Roman"/>
          <w:sz w:val="26"/>
          <w:szCs w:val="26"/>
        </w:rPr>
        <w:t>)</w:t>
      </w:r>
      <w:r w:rsidR="004A4BEE" w:rsidRPr="004A4BEE">
        <w:rPr>
          <w:rFonts w:ascii="Times New Roman" w:hAnsi="Times New Roman"/>
          <w:sz w:val="26"/>
          <w:szCs w:val="26"/>
        </w:rPr>
        <w:t xml:space="preserve">, в </w:t>
      </w:r>
      <w:r w:rsidR="002B2AC8">
        <w:rPr>
          <w:rFonts w:ascii="Times New Roman" w:hAnsi="Times New Roman"/>
          <w:sz w:val="26"/>
          <w:szCs w:val="26"/>
        </w:rPr>
        <w:t>ГКУ РХ «</w:t>
      </w:r>
      <w:proofErr w:type="spellStart"/>
      <w:r w:rsidR="004A4BEE" w:rsidRPr="004A4BEE">
        <w:rPr>
          <w:rFonts w:ascii="Times New Roman" w:hAnsi="Times New Roman"/>
          <w:sz w:val="26"/>
          <w:szCs w:val="26"/>
        </w:rPr>
        <w:t>Хакасавтодор</w:t>
      </w:r>
      <w:proofErr w:type="spellEnd"/>
      <w:r w:rsidR="002B2AC8">
        <w:rPr>
          <w:rFonts w:ascii="Times New Roman" w:hAnsi="Times New Roman"/>
          <w:sz w:val="26"/>
          <w:szCs w:val="26"/>
        </w:rPr>
        <w:t>»</w:t>
      </w:r>
      <w:r w:rsidR="004A4BEE" w:rsidRPr="004A4BEE">
        <w:rPr>
          <w:rFonts w:ascii="Times New Roman" w:hAnsi="Times New Roman"/>
          <w:sz w:val="26"/>
          <w:szCs w:val="26"/>
        </w:rPr>
        <w:t xml:space="preserve"> –</w:t>
      </w:r>
      <w:r w:rsidR="002B2AC8">
        <w:rPr>
          <w:rFonts w:ascii="Times New Roman" w:hAnsi="Times New Roman"/>
          <w:sz w:val="26"/>
          <w:szCs w:val="26"/>
        </w:rPr>
        <w:t xml:space="preserve"> </w:t>
      </w:r>
      <w:r w:rsidR="004A4BEE" w:rsidRPr="004A4BEE">
        <w:rPr>
          <w:rFonts w:ascii="Times New Roman" w:hAnsi="Times New Roman"/>
          <w:sz w:val="26"/>
          <w:szCs w:val="26"/>
        </w:rPr>
        <w:t>8,6%</w:t>
      </w:r>
      <w:r w:rsidR="0006094B">
        <w:rPr>
          <w:rFonts w:ascii="Times New Roman" w:hAnsi="Times New Roman"/>
          <w:sz w:val="26"/>
          <w:szCs w:val="26"/>
        </w:rPr>
        <w:t>, за 9 месяцев 2019 года</w:t>
      </w:r>
      <w:r w:rsidR="006828CA" w:rsidRPr="006828CA">
        <w:rPr>
          <w:rFonts w:ascii="Times New Roman" w:hAnsi="Times New Roman"/>
          <w:sz w:val="26"/>
          <w:szCs w:val="26"/>
        </w:rPr>
        <w:t xml:space="preserve"> </w:t>
      </w:r>
      <w:r w:rsidR="006828CA" w:rsidRPr="004A4BEE">
        <w:rPr>
          <w:rFonts w:ascii="Times New Roman" w:hAnsi="Times New Roman"/>
          <w:sz w:val="26"/>
          <w:szCs w:val="26"/>
        </w:rPr>
        <w:t xml:space="preserve">в </w:t>
      </w:r>
      <w:r w:rsidR="006828CA">
        <w:rPr>
          <w:rFonts w:ascii="Times New Roman" w:hAnsi="Times New Roman"/>
          <w:sz w:val="26"/>
          <w:szCs w:val="26"/>
        </w:rPr>
        <w:t>ГКУ РХ «</w:t>
      </w:r>
      <w:proofErr w:type="spellStart"/>
      <w:r w:rsidR="006828CA" w:rsidRPr="004A4BEE">
        <w:rPr>
          <w:rFonts w:ascii="Times New Roman" w:hAnsi="Times New Roman"/>
          <w:sz w:val="26"/>
          <w:szCs w:val="26"/>
        </w:rPr>
        <w:t>Хакасавтодор</w:t>
      </w:r>
      <w:proofErr w:type="spellEnd"/>
      <w:r w:rsidR="006828CA">
        <w:rPr>
          <w:rFonts w:ascii="Times New Roman" w:hAnsi="Times New Roman"/>
          <w:sz w:val="26"/>
          <w:szCs w:val="26"/>
        </w:rPr>
        <w:t>»</w:t>
      </w:r>
      <w:r w:rsidR="006828CA" w:rsidRPr="004A4BEE">
        <w:rPr>
          <w:rFonts w:ascii="Times New Roman" w:hAnsi="Times New Roman"/>
          <w:sz w:val="26"/>
          <w:szCs w:val="26"/>
        </w:rPr>
        <w:t xml:space="preserve"> –</w:t>
      </w:r>
      <w:r w:rsidR="006828CA">
        <w:rPr>
          <w:rFonts w:ascii="Times New Roman" w:hAnsi="Times New Roman"/>
          <w:sz w:val="26"/>
          <w:szCs w:val="26"/>
        </w:rPr>
        <w:t xml:space="preserve"> 4,5</w:t>
      </w:r>
      <w:r w:rsidR="006828CA" w:rsidRPr="004A4BEE">
        <w:rPr>
          <w:rFonts w:ascii="Times New Roman" w:hAnsi="Times New Roman"/>
          <w:sz w:val="26"/>
          <w:szCs w:val="26"/>
        </w:rPr>
        <w:t>%</w:t>
      </w:r>
      <w:r w:rsidR="006828CA">
        <w:rPr>
          <w:rFonts w:ascii="Times New Roman" w:hAnsi="Times New Roman"/>
          <w:sz w:val="26"/>
          <w:szCs w:val="26"/>
        </w:rPr>
        <w:t xml:space="preserve">, </w:t>
      </w:r>
      <w:r w:rsidR="006828CA" w:rsidRPr="004A4BEE">
        <w:rPr>
          <w:rFonts w:ascii="Times New Roman" w:hAnsi="Times New Roman"/>
          <w:sz w:val="26"/>
          <w:szCs w:val="26"/>
        </w:rPr>
        <w:t>в Минтрансе Хакасии</w:t>
      </w:r>
      <w:r w:rsidR="006828CA">
        <w:rPr>
          <w:rFonts w:ascii="Times New Roman" w:hAnsi="Times New Roman"/>
          <w:sz w:val="26"/>
          <w:szCs w:val="26"/>
        </w:rPr>
        <w:t xml:space="preserve"> </w:t>
      </w:r>
      <w:r w:rsidR="000F5C2F">
        <w:rPr>
          <w:rFonts w:ascii="Times New Roman" w:hAnsi="Times New Roman"/>
          <w:sz w:val="26"/>
          <w:szCs w:val="26"/>
        </w:rPr>
        <w:t xml:space="preserve">экономия </w:t>
      </w:r>
      <w:r w:rsidR="006828CA">
        <w:rPr>
          <w:rFonts w:ascii="Times New Roman" w:hAnsi="Times New Roman"/>
          <w:sz w:val="26"/>
          <w:szCs w:val="26"/>
        </w:rPr>
        <w:t>отсутствует.</w:t>
      </w:r>
      <w:r w:rsidR="004A4BEE" w:rsidRPr="004A4BEE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7D5852" w:rsidRPr="007D5852" w:rsidRDefault="007D5852" w:rsidP="00BD00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5852">
        <w:rPr>
          <w:rFonts w:ascii="Times New Roman" w:hAnsi="Times New Roman"/>
          <w:sz w:val="26"/>
          <w:szCs w:val="26"/>
        </w:rPr>
        <w:t>На снижение эффективности закупок повлияли результаты несостоявшихся торгов или торгов с единственным участником, по результатам которых заключался контракт по цене близкой или равной начальной на сумму 430,4 млн. рублей</w:t>
      </w:r>
      <w:r w:rsidR="0031636D">
        <w:rPr>
          <w:rFonts w:ascii="Times New Roman" w:hAnsi="Times New Roman"/>
          <w:sz w:val="26"/>
          <w:szCs w:val="26"/>
        </w:rPr>
        <w:t>, или</w:t>
      </w:r>
      <w:r w:rsidRPr="007D5852">
        <w:rPr>
          <w:rFonts w:ascii="Times New Roman" w:hAnsi="Times New Roman"/>
          <w:sz w:val="26"/>
          <w:szCs w:val="26"/>
        </w:rPr>
        <w:t xml:space="preserve"> 44,6%</w:t>
      </w:r>
      <w:r w:rsidR="0031636D">
        <w:rPr>
          <w:rFonts w:ascii="Times New Roman" w:hAnsi="Times New Roman"/>
          <w:sz w:val="26"/>
          <w:szCs w:val="26"/>
        </w:rPr>
        <w:t xml:space="preserve"> от о</w:t>
      </w:r>
      <w:r w:rsidR="0031636D" w:rsidRPr="006B6FD5">
        <w:rPr>
          <w:rFonts w:ascii="Times New Roman" w:hAnsi="Times New Roman"/>
          <w:sz w:val="26"/>
          <w:szCs w:val="26"/>
        </w:rPr>
        <w:t>бщ</w:t>
      </w:r>
      <w:r w:rsidR="0031636D">
        <w:rPr>
          <w:rFonts w:ascii="Times New Roman" w:hAnsi="Times New Roman"/>
          <w:sz w:val="26"/>
          <w:szCs w:val="26"/>
        </w:rPr>
        <w:t>его</w:t>
      </w:r>
      <w:r w:rsidR="0031636D" w:rsidRPr="006B6FD5">
        <w:rPr>
          <w:rFonts w:ascii="Times New Roman" w:hAnsi="Times New Roman"/>
          <w:sz w:val="26"/>
          <w:szCs w:val="26"/>
        </w:rPr>
        <w:t xml:space="preserve"> объем</w:t>
      </w:r>
      <w:r w:rsidR="0031636D">
        <w:rPr>
          <w:rFonts w:ascii="Times New Roman" w:hAnsi="Times New Roman"/>
          <w:sz w:val="26"/>
          <w:szCs w:val="26"/>
        </w:rPr>
        <w:t>а</w:t>
      </w:r>
      <w:r w:rsidR="0031636D" w:rsidRPr="006B6FD5">
        <w:rPr>
          <w:rFonts w:ascii="Times New Roman" w:hAnsi="Times New Roman"/>
          <w:sz w:val="26"/>
          <w:szCs w:val="26"/>
        </w:rPr>
        <w:t xml:space="preserve"> средств, направленных заказчиками на закупку товаров, работ, услуг</w:t>
      </w:r>
      <w:r w:rsidRPr="007D5852">
        <w:rPr>
          <w:rFonts w:ascii="Times New Roman" w:hAnsi="Times New Roman"/>
          <w:sz w:val="26"/>
          <w:szCs w:val="26"/>
        </w:rPr>
        <w:t xml:space="preserve">, что не обеспечивает должной конкуренции и возможности более эффективного (экономного) использования средств республиканского бюджета Республики Хакасия. </w:t>
      </w:r>
    </w:p>
    <w:p w:rsidR="003C1BC0" w:rsidRDefault="003C1BC0" w:rsidP="00C1361F">
      <w:pPr>
        <w:pStyle w:val="Style11"/>
        <w:widowControl/>
        <w:spacing w:line="24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ходе контрольного мероприятия исследованы </w:t>
      </w:r>
      <w:r w:rsidR="00F902B9">
        <w:rPr>
          <w:sz w:val="26"/>
          <w:szCs w:val="26"/>
        </w:rPr>
        <w:t>396</w:t>
      </w:r>
      <w:r>
        <w:rPr>
          <w:sz w:val="26"/>
          <w:szCs w:val="26"/>
        </w:rPr>
        <w:t xml:space="preserve"> контракт</w:t>
      </w:r>
      <w:r w:rsidR="00F902B9">
        <w:rPr>
          <w:sz w:val="26"/>
          <w:szCs w:val="26"/>
        </w:rPr>
        <w:t>ов</w:t>
      </w:r>
      <w:r>
        <w:rPr>
          <w:sz w:val="26"/>
          <w:szCs w:val="26"/>
        </w:rPr>
        <w:t>, заключенных в проверяемом периоде</w:t>
      </w:r>
      <w:r w:rsidR="00CD1F22">
        <w:rPr>
          <w:sz w:val="26"/>
          <w:szCs w:val="26"/>
        </w:rPr>
        <w:t>,</w:t>
      </w:r>
      <w:r>
        <w:rPr>
          <w:sz w:val="26"/>
          <w:szCs w:val="26"/>
        </w:rPr>
        <w:t xml:space="preserve"> на общую сумму </w:t>
      </w:r>
      <w:r w:rsidR="00F902B9">
        <w:rPr>
          <w:sz w:val="26"/>
          <w:szCs w:val="26"/>
        </w:rPr>
        <w:t>550,7 млн</w:t>
      </w:r>
      <w:r>
        <w:rPr>
          <w:sz w:val="26"/>
          <w:szCs w:val="26"/>
        </w:rPr>
        <w:t>. рублей.</w:t>
      </w:r>
      <w:proofErr w:type="gramEnd"/>
    </w:p>
    <w:p w:rsidR="000A08D5" w:rsidRPr="002A7206" w:rsidRDefault="003C1BC0" w:rsidP="002A720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3C1BC0">
        <w:rPr>
          <w:rFonts w:ascii="Times New Roman" w:eastAsia="Times New Roman" w:hAnsi="Times New Roman"/>
          <w:bCs/>
          <w:sz w:val="26"/>
          <w:szCs w:val="26"/>
        </w:rPr>
        <w:t xml:space="preserve">На всех этапах закупочного цикла, начиная от организационного обеспечения и заканчивая исполнением контрактов, установлены риски, снижающие эффективность </w:t>
      </w:r>
      <w:r w:rsidRPr="002A7206">
        <w:rPr>
          <w:rFonts w:ascii="Times New Roman" w:eastAsia="Times New Roman" w:hAnsi="Times New Roman"/>
          <w:bCs/>
          <w:sz w:val="26"/>
          <w:szCs w:val="26"/>
        </w:rPr>
        <w:t>использования бюджетных средств, достижения результатов закупок</w:t>
      </w:r>
      <w:r w:rsidR="00503BBD" w:rsidRPr="002A7206">
        <w:rPr>
          <w:rFonts w:ascii="Times New Roman" w:hAnsi="Times New Roman"/>
          <w:bCs/>
          <w:sz w:val="26"/>
          <w:szCs w:val="26"/>
        </w:rPr>
        <w:t xml:space="preserve">, </w:t>
      </w:r>
      <w:r w:rsidR="002A7206" w:rsidRPr="002A7206">
        <w:rPr>
          <w:rFonts w:ascii="Times New Roman" w:hAnsi="Times New Roman"/>
          <w:bCs/>
          <w:sz w:val="26"/>
          <w:szCs w:val="26"/>
        </w:rPr>
        <w:t>а именно</w:t>
      </w:r>
      <w:r w:rsidR="000A08D5" w:rsidRPr="002A7206">
        <w:rPr>
          <w:rFonts w:ascii="Times New Roman" w:hAnsi="Times New Roman"/>
          <w:sz w:val="26"/>
          <w:szCs w:val="26"/>
        </w:rPr>
        <w:t>:</w:t>
      </w:r>
    </w:p>
    <w:p w:rsidR="002A7206" w:rsidRPr="00525EE5" w:rsidRDefault="002A7206" w:rsidP="002A720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2A7206">
        <w:rPr>
          <w:rFonts w:ascii="Times New Roman" w:hAnsi="Times New Roman"/>
          <w:sz w:val="26"/>
          <w:szCs w:val="26"/>
        </w:rPr>
        <w:t xml:space="preserve">возглавляют контрактные службы и </w:t>
      </w:r>
      <w:r w:rsidRPr="002A7206">
        <w:rPr>
          <w:rFonts w:ascii="Times New Roman" w:eastAsia="Times New Roman" w:hAnsi="Times New Roman"/>
          <w:sz w:val="26"/>
          <w:szCs w:val="26"/>
        </w:rPr>
        <w:t>включаются в их составы лица, не имею</w:t>
      </w:r>
      <w:r>
        <w:rPr>
          <w:rFonts w:ascii="Times New Roman" w:eastAsia="Times New Roman" w:hAnsi="Times New Roman"/>
          <w:sz w:val="26"/>
          <w:szCs w:val="26"/>
        </w:rPr>
        <w:t>щие образования в сфере закупок</w:t>
      </w:r>
      <w:r w:rsidR="00525EE5" w:rsidRPr="00525EE5">
        <w:rPr>
          <w:rFonts w:ascii="Times New Roman" w:eastAsia="Times New Roman" w:hAnsi="Times New Roman"/>
          <w:bCs/>
          <w:sz w:val="26"/>
          <w:szCs w:val="26"/>
        </w:rPr>
        <w:t>, что свидетельствует о несоблюдении заказчиками принципа профессионализма, установленного ст. 9 Федерального закона № 44-ФЗ</w:t>
      </w:r>
      <w:r w:rsidRPr="00525EE5">
        <w:rPr>
          <w:rFonts w:ascii="Times New Roman" w:eastAsia="Times New Roman" w:hAnsi="Times New Roman"/>
          <w:bCs/>
          <w:sz w:val="26"/>
          <w:szCs w:val="26"/>
        </w:rPr>
        <w:t>;</w:t>
      </w:r>
    </w:p>
    <w:p w:rsidR="00CD1F22" w:rsidRPr="00CD1F22" w:rsidRDefault="00CD1F22" w:rsidP="002A720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CD1F22">
        <w:rPr>
          <w:rFonts w:ascii="Times New Roman" w:eastAsia="Times New Roman" w:hAnsi="Times New Roman"/>
          <w:bCs/>
          <w:sz w:val="26"/>
          <w:szCs w:val="26"/>
        </w:rPr>
        <w:t>должностные обязанности и персональная ответственность работников контрактной службы не определены</w:t>
      </w:r>
      <w:r w:rsidR="0003142B">
        <w:rPr>
          <w:rFonts w:ascii="Times New Roman" w:eastAsia="Times New Roman" w:hAnsi="Times New Roman"/>
          <w:bCs/>
          <w:sz w:val="26"/>
          <w:szCs w:val="26"/>
        </w:rPr>
        <w:t xml:space="preserve">, </w:t>
      </w:r>
      <w:r w:rsidR="0003142B" w:rsidRPr="0003142B">
        <w:rPr>
          <w:rFonts w:ascii="Times New Roman" w:eastAsia="Times New Roman" w:hAnsi="Times New Roman"/>
          <w:bCs/>
          <w:sz w:val="26"/>
          <w:szCs w:val="26"/>
        </w:rPr>
        <w:t>что влечет за собой нарушение основных принципов создания и функционирования контрактной службы</w:t>
      </w:r>
      <w:r w:rsidR="007A2065" w:rsidRPr="0003142B">
        <w:rPr>
          <w:rFonts w:ascii="Times New Roman" w:eastAsia="Times New Roman" w:hAnsi="Times New Roman"/>
          <w:bCs/>
          <w:sz w:val="26"/>
          <w:szCs w:val="26"/>
        </w:rPr>
        <w:t>;</w:t>
      </w:r>
    </w:p>
    <w:p w:rsidR="002A7206" w:rsidRPr="002A7206" w:rsidRDefault="002A7206" w:rsidP="00FE1BE5">
      <w:pPr>
        <w:pStyle w:val="Style11"/>
        <w:widowControl/>
        <w:tabs>
          <w:tab w:val="left" w:pos="0"/>
        </w:tabs>
        <w:spacing w:line="240" w:lineRule="auto"/>
        <w:ind w:firstLine="0"/>
        <w:jc w:val="both"/>
        <w:rPr>
          <w:rFonts w:eastAsia="Century Schoolbook"/>
          <w:sz w:val="26"/>
          <w:szCs w:val="26"/>
        </w:rPr>
      </w:pPr>
      <w:r w:rsidRPr="002A7206">
        <w:rPr>
          <w:sz w:val="26"/>
          <w:szCs w:val="26"/>
        </w:rPr>
        <w:tab/>
      </w:r>
      <w:r w:rsidRPr="002A7206">
        <w:rPr>
          <w:sz w:val="26"/>
          <w:szCs w:val="26"/>
          <w:shd w:val="clear" w:color="auto" w:fill="FFFFFF"/>
        </w:rPr>
        <w:t xml:space="preserve">допускается </w:t>
      </w:r>
      <w:r w:rsidR="00FE1BE5" w:rsidRPr="00FE1BE5">
        <w:rPr>
          <w:bCs/>
          <w:sz w:val="26"/>
          <w:szCs w:val="26"/>
          <w:lang w:eastAsia="en-US"/>
        </w:rPr>
        <w:t>несоответствие объемов финансирования, предусмотренных заказчиками на осуществление закупок в планах-графиках закупок, доведенным лимитам бюджетных обязательств</w:t>
      </w:r>
      <w:r w:rsidRPr="002A7206">
        <w:rPr>
          <w:sz w:val="26"/>
          <w:szCs w:val="26"/>
          <w:shd w:val="clear" w:color="auto" w:fill="FFFFFF"/>
        </w:rPr>
        <w:t xml:space="preserve">, что свидетельствует о некачественном </w:t>
      </w:r>
      <w:r w:rsidRPr="002A7206">
        <w:rPr>
          <w:sz w:val="26"/>
          <w:szCs w:val="26"/>
          <w:shd w:val="clear" w:color="auto" w:fill="FFFFFF"/>
        </w:rPr>
        <w:lastRenderedPageBreak/>
        <w:t xml:space="preserve">планировании закупок, и противоречит принципам прозрачности и открытости закупок, а также </w:t>
      </w:r>
      <w:r w:rsidRPr="002A7206">
        <w:rPr>
          <w:rFonts w:eastAsia="Century Schoolbook"/>
          <w:sz w:val="26"/>
          <w:szCs w:val="26"/>
        </w:rPr>
        <w:t>не обеспечивает участников торгов информацией о реальных потребностях заказчиков;</w:t>
      </w:r>
    </w:p>
    <w:p w:rsidR="002A7206" w:rsidRDefault="001D133B" w:rsidP="002A7206">
      <w:pPr>
        <w:pStyle w:val="Default"/>
        <w:ind w:firstLine="708"/>
        <w:jc w:val="both"/>
        <w:rPr>
          <w:rFonts w:eastAsia="Times New Roman"/>
          <w:color w:val="auto"/>
          <w:sz w:val="26"/>
          <w:szCs w:val="26"/>
          <w:shd w:val="clear" w:color="auto" w:fill="FFFFFF"/>
          <w:lang w:eastAsia="ru-RU"/>
        </w:rPr>
      </w:pPr>
      <w:r w:rsidRPr="001D133B">
        <w:rPr>
          <w:rFonts w:eastAsia="Times New Roman"/>
          <w:color w:val="auto"/>
          <w:sz w:val="26"/>
          <w:szCs w:val="26"/>
          <w:shd w:val="clear" w:color="auto" w:fill="FFFFFF"/>
          <w:lang w:eastAsia="ru-RU"/>
        </w:rPr>
        <w:t>не соблюдается порядок обоснования начальной максимальной цены контракта, что содержит риски завышения НМЦК</w:t>
      </w:r>
      <w:r w:rsidR="002A7206" w:rsidRPr="001D133B">
        <w:rPr>
          <w:rFonts w:eastAsia="Times New Roman"/>
          <w:color w:val="auto"/>
          <w:sz w:val="26"/>
          <w:szCs w:val="26"/>
          <w:shd w:val="clear" w:color="auto" w:fill="FFFFFF"/>
          <w:lang w:eastAsia="ru-RU"/>
        </w:rPr>
        <w:t>;</w:t>
      </w:r>
    </w:p>
    <w:p w:rsidR="00DB190E" w:rsidRPr="00DB190E" w:rsidRDefault="00DB190E" w:rsidP="00DB190E">
      <w:pPr>
        <w:pStyle w:val="Style11"/>
        <w:widowControl/>
        <w:tabs>
          <w:tab w:val="left" w:pos="0"/>
        </w:tabs>
        <w:spacing w:line="240" w:lineRule="auto"/>
        <w:ind w:firstLine="709"/>
        <w:jc w:val="both"/>
        <w:rPr>
          <w:sz w:val="26"/>
          <w:szCs w:val="26"/>
          <w:shd w:val="clear" w:color="auto" w:fill="FFFFFF"/>
        </w:rPr>
      </w:pPr>
      <w:proofErr w:type="gramStart"/>
      <w:r w:rsidRPr="002A7206">
        <w:rPr>
          <w:sz w:val="26"/>
          <w:szCs w:val="26"/>
          <w:shd w:val="clear" w:color="auto" w:fill="FFFFFF"/>
        </w:rPr>
        <w:t xml:space="preserve">допускается </w:t>
      </w:r>
      <w:r w:rsidRPr="00DB190E">
        <w:rPr>
          <w:sz w:val="26"/>
          <w:szCs w:val="26"/>
          <w:shd w:val="clear" w:color="auto" w:fill="FFFFFF"/>
        </w:rPr>
        <w:t xml:space="preserve">неправомерное принятие решения о способе определения поставщика как закупка у единственного поставщика (подрядчика, исполнителя) без проведения конкурентных процедур путем искусственного дробления закупки и заключения договоров с одним и тем же поставщиком в одну дату на сумму, не превышающую 100 тысяч рублей </w:t>
      </w:r>
      <w:r w:rsidR="000F3CB0" w:rsidRPr="000F3CB0">
        <w:rPr>
          <w:sz w:val="26"/>
          <w:szCs w:val="26"/>
          <w:shd w:val="clear" w:color="auto" w:fill="FFFFFF"/>
        </w:rPr>
        <w:t>(с 01.07.2019 – 300 тыс. рублей)</w:t>
      </w:r>
      <w:r w:rsidRPr="00DB190E">
        <w:rPr>
          <w:sz w:val="26"/>
          <w:szCs w:val="26"/>
          <w:shd w:val="clear" w:color="auto" w:fill="FFFFFF"/>
        </w:rPr>
        <w:t>, что повлекло за собой необоснованное сокращение числа участников закупки, а также отсутствие экономии</w:t>
      </w:r>
      <w:proofErr w:type="gramEnd"/>
      <w:r w:rsidRPr="00DB190E">
        <w:rPr>
          <w:sz w:val="26"/>
          <w:szCs w:val="26"/>
          <w:shd w:val="clear" w:color="auto" w:fill="FFFFFF"/>
        </w:rPr>
        <w:t xml:space="preserve"> </w:t>
      </w:r>
      <w:r w:rsidR="0037753B">
        <w:rPr>
          <w:sz w:val="26"/>
          <w:szCs w:val="26"/>
          <w:shd w:val="clear" w:color="auto" w:fill="FFFFFF"/>
        </w:rPr>
        <w:t>бюджетных</w:t>
      </w:r>
      <w:r w:rsidRPr="00DB190E">
        <w:rPr>
          <w:sz w:val="26"/>
          <w:szCs w:val="26"/>
          <w:shd w:val="clear" w:color="auto" w:fill="FFFFFF"/>
        </w:rPr>
        <w:t xml:space="preserve"> средств;</w:t>
      </w:r>
    </w:p>
    <w:p w:rsidR="00DB190E" w:rsidRDefault="00F0605D" w:rsidP="002A7206">
      <w:pPr>
        <w:pStyle w:val="Default"/>
        <w:ind w:firstLine="708"/>
        <w:jc w:val="both"/>
        <w:rPr>
          <w:rFonts w:eastAsia="Times New Roman"/>
          <w:color w:val="auto"/>
          <w:sz w:val="26"/>
          <w:szCs w:val="26"/>
          <w:shd w:val="clear" w:color="auto" w:fill="FFFFFF"/>
          <w:lang w:eastAsia="ru-RU"/>
        </w:rPr>
      </w:pPr>
      <w:r w:rsidRPr="00F0605D">
        <w:rPr>
          <w:rFonts w:eastAsia="Times New Roman"/>
          <w:color w:val="auto"/>
          <w:sz w:val="26"/>
          <w:szCs w:val="26"/>
          <w:shd w:val="clear" w:color="auto" w:fill="FFFFFF"/>
          <w:lang w:eastAsia="ru-RU"/>
        </w:rPr>
        <w:t>информация или документы, подлежащие включению в реестры контрактов или отчеты об исполнении государственного контракта, размещаются в ЕИС с нарушением установленного срока;</w:t>
      </w:r>
    </w:p>
    <w:p w:rsidR="008614A2" w:rsidRPr="008614A2" w:rsidRDefault="008614A2" w:rsidP="008B70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 w:rsidRPr="008614A2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нарушаются сроки оплаты за исполненные обязательства по контракту на поставку товаров, работ, услуг;</w:t>
      </w:r>
    </w:p>
    <w:p w:rsidR="008614A2" w:rsidRPr="001D133B" w:rsidRDefault="008911CF" w:rsidP="002A7206">
      <w:pPr>
        <w:pStyle w:val="Default"/>
        <w:ind w:firstLine="708"/>
        <w:jc w:val="both"/>
        <w:rPr>
          <w:rFonts w:eastAsia="Times New Roman"/>
          <w:color w:val="auto"/>
          <w:sz w:val="26"/>
          <w:szCs w:val="26"/>
          <w:shd w:val="clear" w:color="auto" w:fill="FFFFFF"/>
          <w:lang w:eastAsia="ru-RU"/>
        </w:rPr>
      </w:pPr>
      <w:r w:rsidRPr="008911CF">
        <w:rPr>
          <w:rFonts w:eastAsia="Times New Roman"/>
          <w:color w:val="auto"/>
          <w:sz w:val="26"/>
          <w:szCs w:val="26"/>
          <w:shd w:val="clear" w:color="auto" w:fill="FFFFFF"/>
          <w:lang w:eastAsia="ru-RU"/>
        </w:rPr>
        <w:t>не применяются меры ответственности за неисполнение поставщиком (подрядчиком, исполнителем)  обязательств, предусмотренных контрактом;</w:t>
      </w:r>
    </w:p>
    <w:p w:rsidR="00DC3419" w:rsidRPr="00DC3419" w:rsidRDefault="00DC3419" w:rsidP="00DC3419">
      <w:pPr>
        <w:pStyle w:val="Default"/>
        <w:ind w:firstLine="708"/>
        <w:jc w:val="both"/>
        <w:rPr>
          <w:rFonts w:eastAsia="Times New Roman"/>
          <w:color w:val="auto"/>
          <w:sz w:val="26"/>
          <w:szCs w:val="26"/>
          <w:shd w:val="clear" w:color="auto" w:fill="FFFFFF"/>
          <w:lang w:eastAsia="ru-RU"/>
        </w:rPr>
      </w:pPr>
      <w:proofErr w:type="gramStart"/>
      <w:r w:rsidRPr="00DC3419">
        <w:rPr>
          <w:rFonts w:eastAsia="Times New Roman"/>
          <w:color w:val="auto"/>
          <w:sz w:val="26"/>
          <w:szCs w:val="26"/>
          <w:shd w:val="clear" w:color="auto" w:fill="FFFFFF"/>
          <w:lang w:eastAsia="ru-RU"/>
        </w:rPr>
        <w:t>запрос о предоставлении ценовой информации не содержит перечень сведений, необходимых для определения идентичности или однородности услуги, а также основные требования, сопоставимые с условиями планируемой закупки оказания услуг, что не позволяет признать полученные коммерческие предложения информацией о ценах на идентичные (однородные) товары, а определения НМЦК достоверными и обоснованными;</w:t>
      </w:r>
      <w:proofErr w:type="gramEnd"/>
    </w:p>
    <w:p w:rsidR="00EE55D9" w:rsidRPr="00E73E2D" w:rsidRDefault="0030293D" w:rsidP="00E73E2D">
      <w:pPr>
        <w:pStyle w:val="Default"/>
        <w:ind w:firstLine="708"/>
        <w:jc w:val="both"/>
        <w:rPr>
          <w:rFonts w:eastAsia="Times New Roman"/>
          <w:color w:val="auto"/>
          <w:sz w:val="26"/>
          <w:szCs w:val="26"/>
          <w:shd w:val="clear" w:color="auto" w:fill="FFFFFF"/>
          <w:lang w:eastAsia="ru-RU"/>
        </w:rPr>
      </w:pPr>
      <w:r w:rsidRPr="0030293D">
        <w:rPr>
          <w:rFonts w:eastAsia="Times New Roman"/>
          <w:color w:val="auto"/>
          <w:sz w:val="26"/>
          <w:szCs w:val="26"/>
          <w:shd w:val="clear" w:color="auto" w:fill="FFFFFF"/>
          <w:lang w:eastAsia="ru-RU"/>
        </w:rPr>
        <w:t xml:space="preserve">приемка и  экспертиза </w:t>
      </w:r>
      <w:proofErr w:type="spellStart"/>
      <w:r w:rsidR="006B07EA">
        <w:rPr>
          <w:rFonts w:eastAsia="Times New Roman"/>
          <w:color w:val="auto"/>
          <w:sz w:val="26"/>
          <w:szCs w:val="26"/>
          <w:shd w:val="clear" w:color="auto" w:fill="FFFFFF"/>
          <w:lang w:eastAsia="ru-RU"/>
        </w:rPr>
        <w:t>предпочтовых</w:t>
      </w:r>
      <w:proofErr w:type="spellEnd"/>
      <w:r w:rsidR="006B07EA">
        <w:rPr>
          <w:rFonts w:eastAsia="Times New Roman"/>
          <w:color w:val="auto"/>
          <w:sz w:val="26"/>
          <w:szCs w:val="26"/>
          <w:shd w:val="clear" w:color="auto" w:fill="FFFFFF"/>
          <w:lang w:eastAsia="ru-RU"/>
        </w:rPr>
        <w:t xml:space="preserve"> и почтовых </w:t>
      </w:r>
      <w:r w:rsidR="00DA3B74">
        <w:rPr>
          <w:rFonts w:eastAsia="Times New Roman"/>
          <w:color w:val="auto"/>
          <w:sz w:val="26"/>
          <w:szCs w:val="26"/>
          <w:shd w:val="clear" w:color="auto" w:fill="FFFFFF"/>
          <w:lang w:eastAsia="ru-RU"/>
        </w:rPr>
        <w:t xml:space="preserve">услуг </w:t>
      </w:r>
      <w:r w:rsidRPr="0030293D">
        <w:rPr>
          <w:rFonts w:eastAsia="Times New Roman"/>
          <w:color w:val="auto"/>
          <w:sz w:val="26"/>
          <w:szCs w:val="26"/>
          <w:shd w:val="clear" w:color="auto" w:fill="FFFFFF"/>
          <w:lang w:eastAsia="ru-RU"/>
        </w:rPr>
        <w:t xml:space="preserve">осуществлены формально, без </w:t>
      </w:r>
      <w:r w:rsidRPr="00E73E2D">
        <w:rPr>
          <w:rFonts w:eastAsia="Times New Roman"/>
          <w:color w:val="auto"/>
          <w:sz w:val="26"/>
          <w:szCs w:val="26"/>
          <w:shd w:val="clear" w:color="auto" w:fill="FFFFFF"/>
          <w:lang w:eastAsia="ru-RU"/>
        </w:rPr>
        <w:t>проведения проверки объема оказанных услуг, что содержит риски ненадлежащего исполнения контракта</w:t>
      </w:r>
      <w:r w:rsidR="006C1438">
        <w:rPr>
          <w:rFonts w:eastAsia="Times New Roman"/>
          <w:color w:val="auto"/>
          <w:sz w:val="26"/>
          <w:szCs w:val="26"/>
          <w:shd w:val="clear" w:color="auto" w:fill="FFFFFF"/>
          <w:lang w:eastAsia="ru-RU"/>
        </w:rPr>
        <w:t>.</w:t>
      </w:r>
    </w:p>
    <w:p w:rsidR="00E73E2D" w:rsidRPr="00E73E2D" w:rsidRDefault="00E73E2D" w:rsidP="00E73E2D">
      <w:pPr>
        <w:spacing w:after="0" w:line="240" w:lineRule="auto"/>
        <w:ind w:firstLine="720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E73E2D">
        <w:rPr>
          <w:rFonts w:ascii="Times New Roman" w:eastAsiaTheme="minorHAnsi" w:hAnsi="Times New Roman"/>
          <w:color w:val="000000"/>
          <w:sz w:val="26"/>
          <w:szCs w:val="26"/>
        </w:rPr>
        <w:t xml:space="preserve">По результатам контрольного мероприятия также выявлены нарушения и недостатки, связанные с использованием средств республиканского бюджета, дорожного фонда, а также имущества, закрепленного на праве оперативного управления. </w:t>
      </w:r>
    </w:p>
    <w:p w:rsidR="00E73E2D" w:rsidRPr="00E73E2D" w:rsidRDefault="00E73E2D" w:rsidP="00E73E2D">
      <w:pPr>
        <w:pStyle w:val="Style11"/>
        <w:widowControl/>
        <w:tabs>
          <w:tab w:val="left" w:pos="0"/>
        </w:tabs>
        <w:spacing w:line="240" w:lineRule="auto"/>
        <w:ind w:firstLine="709"/>
        <w:jc w:val="both"/>
        <w:rPr>
          <w:sz w:val="26"/>
          <w:szCs w:val="26"/>
        </w:rPr>
      </w:pPr>
      <w:proofErr w:type="gramStart"/>
      <w:r w:rsidRPr="00E73E2D">
        <w:rPr>
          <w:sz w:val="26"/>
          <w:szCs w:val="26"/>
        </w:rPr>
        <w:t>Таким образом, выявленные в ходе контрольного мероприятия нарушения и недостатки действующего законодательства свидетельствуют об отсутствии в Минтрансе Хакасии и подведомственном ему учреждении (</w:t>
      </w:r>
      <w:r w:rsidR="006865AA">
        <w:rPr>
          <w:sz w:val="26"/>
          <w:szCs w:val="26"/>
        </w:rPr>
        <w:t>ГКУ РХ «</w:t>
      </w:r>
      <w:proofErr w:type="spellStart"/>
      <w:r w:rsidRPr="00E73E2D">
        <w:rPr>
          <w:sz w:val="26"/>
          <w:szCs w:val="26"/>
        </w:rPr>
        <w:t>Хакасавтодор</w:t>
      </w:r>
      <w:proofErr w:type="spellEnd"/>
      <w:r w:rsidR="006865AA">
        <w:rPr>
          <w:sz w:val="26"/>
          <w:szCs w:val="26"/>
        </w:rPr>
        <w:t>»</w:t>
      </w:r>
      <w:r w:rsidRPr="00E73E2D">
        <w:rPr>
          <w:sz w:val="26"/>
          <w:szCs w:val="26"/>
        </w:rPr>
        <w:t>) выстроенной системы ведомственного и внутреннего контроля за расходованием средств республиканского бюджета и дорожного фонда.</w:t>
      </w:r>
      <w:proofErr w:type="gramEnd"/>
    </w:p>
    <w:p w:rsidR="006F78C0" w:rsidRPr="00E304B0" w:rsidRDefault="004F731C" w:rsidP="004F731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D80FE9">
        <w:rPr>
          <w:rFonts w:ascii="Times New Roman" w:hAnsi="Times New Roman"/>
          <w:sz w:val="26"/>
          <w:szCs w:val="26"/>
        </w:rPr>
        <w:t>По результатам аудита Контрольно-счетной палатой подготовлены предложения</w:t>
      </w:r>
      <w:r w:rsidR="0008142B">
        <w:rPr>
          <w:rFonts w:ascii="Times New Roman" w:hAnsi="Times New Roman"/>
          <w:sz w:val="26"/>
          <w:szCs w:val="26"/>
        </w:rPr>
        <w:t>,</w:t>
      </w:r>
      <w:r w:rsidRPr="00D80FE9">
        <w:rPr>
          <w:rFonts w:ascii="Times New Roman" w:hAnsi="Times New Roman"/>
          <w:sz w:val="26"/>
          <w:szCs w:val="26"/>
        </w:rPr>
        <w:t xml:space="preserve"> </w:t>
      </w:r>
      <w:r w:rsidR="00E304B0" w:rsidRPr="00E304B0">
        <w:rPr>
          <w:rFonts w:ascii="Times New Roman" w:hAnsi="Times New Roman"/>
          <w:sz w:val="26"/>
          <w:szCs w:val="26"/>
        </w:rPr>
        <w:t xml:space="preserve">направленные на  повышение </w:t>
      </w:r>
      <w:r w:rsidR="00E304B0" w:rsidRPr="00E304B0">
        <w:rPr>
          <w:rFonts w:ascii="Times New Roman" w:eastAsia="Times New Roman" w:hAnsi="Times New Roman"/>
          <w:sz w:val="26"/>
          <w:szCs w:val="26"/>
        </w:rPr>
        <w:t>эффективности и результативности расходов на закупки</w:t>
      </w:r>
      <w:r w:rsidR="00E304B0" w:rsidRPr="00E304B0">
        <w:rPr>
          <w:rFonts w:ascii="Times New Roman" w:hAnsi="Times New Roman"/>
          <w:sz w:val="26"/>
          <w:szCs w:val="26"/>
        </w:rPr>
        <w:t xml:space="preserve"> товаров, работ, услуг</w:t>
      </w:r>
      <w:r w:rsidR="00E304B0">
        <w:rPr>
          <w:rFonts w:ascii="Times New Roman" w:hAnsi="Times New Roman"/>
          <w:sz w:val="26"/>
          <w:szCs w:val="26"/>
        </w:rPr>
        <w:t xml:space="preserve"> </w:t>
      </w:r>
      <w:r w:rsidR="007D6F9B">
        <w:rPr>
          <w:rFonts w:ascii="Times New Roman" w:hAnsi="Times New Roman"/>
          <w:sz w:val="26"/>
          <w:szCs w:val="26"/>
        </w:rPr>
        <w:t>для государственных нужд республики</w:t>
      </w:r>
      <w:r w:rsidR="005E44FE" w:rsidRPr="00E304B0">
        <w:rPr>
          <w:rFonts w:ascii="Times New Roman" w:hAnsi="Times New Roman"/>
          <w:sz w:val="26"/>
          <w:szCs w:val="26"/>
        </w:rPr>
        <w:t>.</w:t>
      </w:r>
    </w:p>
    <w:p w:rsidR="00CE73A9" w:rsidRDefault="00CE73A9" w:rsidP="002127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B6471" w:rsidRPr="005F7DF7" w:rsidRDefault="00C15E54" w:rsidP="002127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D80FE9">
        <w:rPr>
          <w:rFonts w:ascii="Times New Roman" w:hAnsi="Times New Roman"/>
          <w:sz w:val="26"/>
          <w:szCs w:val="26"/>
        </w:rPr>
        <w:t xml:space="preserve">Отчет по результатам </w:t>
      </w:r>
      <w:r w:rsidR="00E304B0">
        <w:rPr>
          <w:rFonts w:ascii="Times New Roman" w:hAnsi="Times New Roman"/>
          <w:sz w:val="26"/>
          <w:szCs w:val="26"/>
        </w:rPr>
        <w:t>контрольного</w:t>
      </w:r>
      <w:r w:rsidR="008F2FBE" w:rsidRPr="005F7DF7">
        <w:rPr>
          <w:rFonts w:ascii="Times New Roman" w:hAnsi="Times New Roman"/>
          <w:b/>
          <w:sz w:val="26"/>
          <w:szCs w:val="26"/>
        </w:rPr>
        <w:t xml:space="preserve"> </w:t>
      </w:r>
      <w:r w:rsidR="008F2FBE" w:rsidRPr="005F7DF7">
        <w:rPr>
          <w:rFonts w:ascii="Times New Roman" w:hAnsi="Times New Roman"/>
          <w:sz w:val="26"/>
          <w:szCs w:val="26"/>
        </w:rPr>
        <w:t xml:space="preserve">мероприятия </w:t>
      </w:r>
      <w:r w:rsidRPr="005F7DF7">
        <w:rPr>
          <w:rFonts w:ascii="Times New Roman" w:hAnsi="Times New Roman"/>
          <w:sz w:val="26"/>
          <w:szCs w:val="26"/>
        </w:rPr>
        <w:t>рассмотрен и утвержден на заседании коллегии Контрольно-счетной палаты Республики Хакасия</w:t>
      </w:r>
      <w:r w:rsidR="00A00ACB" w:rsidRPr="005F7DF7">
        <w:rPr>
          <w:rFonts w:ascii="Times New Roman" w:hAnsi="Times New Roman"/>
          <w:sz w:val="26"/>
          <w:szCs w:val="26"/>
        </w:rPr>
        <w:t xml:space="preserve"> </w:t>
      </w:r>
      <w:r w:rsidR="004A7F38">
        <w:rPr>
          <w:rFonts w:ascii="Times New Roman" w:hAnsi="Times New Roman"/>
          <w:sz w:val="26"/>
          <w:szCs w:val="26"/>
        </w:rPr>
        <w:t>1</w:t>
      </w:r>
      <w:r w:rsidR="00A811BC">
        <w:rPr>
          <w:rFonts w:ascii="Times New Roman" w:hAnsi="Times New Roman"/>
          <w:sz w:val="26"/>
          <w:szCs w:val="26"/>
        </w:rPr>
        <w:t>2</w:t>
      </w:r>
      <w:r w:rsidR="00644F94" w:rsidRPr="005F7DF7">
        <w:rPr>
          <w:rFonts w:ascii="Times New Roman" w:hAnsi="Times New Roman"/>
          <w:sz w:val="26"/>
          <w:szCs w:val="26"/>
        </w:rPr>
        <w:t xml:space="preserve"> </w:t>
      </w:r>
      <w:r w:rsidR="00D157BA">
        <w:rPr>
          <w:rFonts w:ascii="Times New Roman" w:hAnsi="Times New Roman"/>
          <w:sz w:val="26"/>
          <w:szCs w:val="26"/>
        </w:rPr>
        <w:t>декабря</w:t>
      </w:r>
      <w:r w:rsidR="00AC05EC" w:rsidRPr="005F7DF7">
        <w:rPr>
          <w:rFonts w:ascii="Times New Roman" w:hAnsi="Times New Roman"/>
          <w:sz w:val="26"/>
          <w:szCs w:val="26"/>
        </w:rPr>
        <w:t xml:space="preserve"> </w:t>
      </w:r>
      <w:r w:rsidR="00A00ACB" w:rsidRPr="005F7DF7">
        <w:rPr>
          <w:rFonts w:ascii="Times New Roman" w:hAnsi="Times New Roman"/>
          <w:sz w:val="26"/>
          <w:szCs w:val="26"/>
        </w:rPr>
        <w:t>201</w:t>
      </w:r>
      <w:r w:rsidR="004A7F38">
        <w:rPr>
          <w:rFonts w:ascii="Times New Roman" w:hAnsi="Times New Roman"/>
          <w:sz w:val="26"/>
          <w:szCs w:val="26"/>
        </w:rPr>
        <w:t>9</w:t>
      </w:r>
      <w:r w:rsidR="00A00ACB" w:rsidRPr="005F7DF7">
        <w:rPr>
          <w:rFonts w:ascii="Times New Roman" w:hAnsi="Times New Roman"/>
          <w:sz w:val="26"/>
          <w:szCs w:val="26"/>
        </w:rPr>
        <w:t xml:space="preserve"> года.</w:t>
      </w:r>
    </w:p>
    <w:p w:rsidR="00774723" w:rsidRDefault="00774723" w:rsidP="002127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C6CDD" w:rsidRDefault="005C6CDD" w:rsidP="002127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E73A9" w:rsidRPr="002C298B" w:rsidRDefault="00CE73A9" w:rsidP="002127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127B6" w:rsidRDefault="00B752B6" w:rsidP="002127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Председатель</w:t>
      </w:r>
      <w:r w:rsidR="002127B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="00CB6471" w:rsidRPr="002C298B">
        <w:rPr>
          <w:rFonts w:ascii="Times New Roman" w:hAnsi="Times New Roman"/>
          <w:color w:val="000000"/>
          <w:sz w:val="26"/>
          <w:szCs w:val="26"/>
        </w:rPr>
        <w:t>Контрольно-счетной</w:t>
      </w:r>
      <w:proofErr w:type="gramEnd"/>
      <w:r w:rsidR="00CB6471" w:rsidRPr="002C298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4168A" w:rsidRPr="00703DE2" w:rsidRDefault="00AD18BA" w:rsidP="002127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C298B">
        <w:rPr>
          <w:rFonts w:ascii="Times New Roman" w:hAnsi="Times New Roman"/>
          <w:sz w:val="26"/>
          <w:szCs w:val="26"/>
        </w:rPr>
        <w:t xml:space="preserve">палаты </w:t>
      </w:r>
      <w:r w:rsidR="00CB6471" w:rsidRPr="002C298B">
        <w:rPr>
          <w:rFonts w:ascii="Times New Roman" w:hAnsi="Times New Roman"/>
          <w:sz w:val="26"/>
          <w:szCs w:val="26"/>
        </w:rPr>
        <w:t>Республики Хакасия</w:t>
      </w:r>
      <w:r w:rsidR="00703DE2">
        <w:rPr>
          <w:rFonts w:ascii="Times New Roman" w:hAnsi="Times New Roman"/>
          <w:sz w:val="26"/>
          <w:szCs w:val="26"/>
        </w:rPr>
        <w:t xml:space="preserve">                       </w:t>
      </w:r>
      <w:r w:rsidR="00B752B6">
        <w:rPr>
          <w:rFonts w:ascii="Times New Roman" w:hAnsi="Times New Roman"/>
          <w:sz w:val="26"/>
          <w:szCs w:val="26"/>
        </w:rPr>
        <w:t xml:space="preserve">                    </w:t>
      </w:r>
      <w:r w:rsidR="002127B6">
        <w:rPr>
          <w:rFonts w:ascii="Times New Roman" w:hAnsi="Times New Roman"/>
          <w:sz w:val="26"/>
          <w:szCs w:val="26"/>
        </w:rPr>
        <w:t xml:space="preserve">            </w:t>
      </w:r>
      <w:r w:rsidR="00CE73A9">
        <w:rPr>
          <w:rFonts w:ascii="Times New Roman" w:hAnsi="Times New Roman"/>
          <w:sz w:val="26"/>
          <w:szCs w:val="26"/>
        </w:rPr>
        <w:t xml:space="preserve">                             </w:t>
      </w:r>
      <w:r w:rsidR="00B752B6">
        <w:rPr>
          <w:rFonts w:ascii="Times New Roman" w:hAnsi="Times New Roman"/>
          <w:sz w:val="26"/>
          <w:szCs w:val="26"/>
        </w:rPr>
        <w:t>О.А. Лях</w:t>
      </w:r>
      <w:r w:rsidR="000E08DD" w:rsidRPr="00BE6ACF">
        <w:rPr>
          <w:rFonts w:ascii="Times New Roman" w:hAnsi="Times New Roman"/>
          <w:sz w:val="26"/>
          <w:szCs w:val="26"/>
        </w:rPr>
        <w:t xml:space="preserve">      </w:t>
      </w:r>
      <w:r w:rsidR="00CB6471" w:rsidRPr="00BE6ACF">
        <w:rPr>
          <w:rFonts w:ascii="Times New Roman" w:hAnsi="Times New Roman"/>
          <w:sz w:val="26"/>
          <w:szCs w:val="26"/>
        </w:rPr>
        <w:t xml:space="preserve">                                                              </w:t>
      </w:r>
      <w:r w:rsidR="008A2643" w:rsidRPr="00BE6ACF">
        <w:rPr>
          <w:rFonts w:ascii="Times New Roman" w:hAnsi="Times New Roman"/>
          <w:sz w:val="26"/>
          <w:szCs w:val="26"/>
        </w:rPr>
        <w:t xml:space="preserve">        </w:t>
      </w:r>
      <w:r w:rsidR="009714AE" w:rsidRPr="00BE6ACF">
        <w:rPr>
          <w:rFonts w:ascii="Times New Roman" w:hAnsi="Times New Roman"/>
          <w:sz w:val="26"/>
          <w:szCs w:val="26"/>
        </w:rPr>
        <w:t xml:space="preserve"> </w:t>
      </w:r>
      <w:r w:rsidR="008A2643" w:rsidRPr="00BE6ACF">
        <w:rPr>
          <w:rFonts w:ascii="Times New Roman" w:hAnsi="Times New Roman"/>
          <w:sz w:val="26"/>
          <w:szCs w:val="26"/>
        </w:rPr>
        <w:t xml:space="preserve"> </w:t>
      </w:r>
      <w:r w:rsidR="007F1EEB">
        <w:rPr>
          <w:rFonts w:ascii="Times New Roman" w:hAnsi="Times New Roman"/>
          <w:sz w:val="26"/>
          <w:szCs w:val="26"/>
        </w:rPr>
        <w:t xml:space="preserve">    </w:t>
      </w:r>
      <w:r w:rsidR="00003BE8">
        <w:rPr>
          <w:rFonts w:ascii="Times New Roman" w:hAnsi="Times New Roman"/>
          <w:sz w:val="26"/>
          <w:szCs w:val="26"/>
        </w:rPr>
        <w:t xml:space="preserve">     </w:t>
      </w:r>
      <w:r w:rsidR="00703DE2">
        <w:rPr>
          <w:rFonts w:ascii="Times New Roman" w:hAnsi="Times New Roman"/>
          <w:sz w:val="26"/>
          <w:szCs w:val="26"/>
        </w:rPr>
        <w:t xml:space="preserve">   </w:t>
      </w:r>
    </w:p>
    <w:sectPr w:rsidR="0024168A" w:rsidRPr="00703DE2" w:rsidSect="00A272E2">
      <w:headerReference w:type="default" r:id="rId7"/>
      <w:pgSz w:w="11906" w:h="16838"/>
      <w:pgMar w:top="907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4B0" w:rsidRDefault="00E304B0" w:rsidP="007E4289">
      <w:pPr>
        <w:spacing w:after="0" w:line="240" w:lineRule="auto"/>
      </w:pPr>
      <w:r>
        <w:separator/>
      </w:r>
    </w:p>
  </w:endnote>
  <w:endnote w:type="continuationSeparator" w:id="0">
    <w:p w:rsidR="00E304B0" w:rsidRDefault="00E304B0" w:rsidP="007E4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4B0" w:rsidRDefault="00E304B0" w:rsidP="007E4289">
      <w:pPr>
        <w:spacing w:after="0" w:line="240" w:lineRule="auto"/>
      </w:pPr>
      <w:r>
        <w:separator/>
      </w:r>
    </w:p>
  </w:footnote>
  <w:footnote w:type="continuationSeparator" w:id="0">
    <w:p w:rsidR="00E304B0" w:rsidRDefault="00E304B0" w:rsidP="007E4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4B0" w:rsidRPr="000A08D5" w:rsidRDefault="009A2CF7" w:rsidP="000A08D5">
    <w:pPr>
      <w:pStyle w:val="a3"/>
      <w:jc w:val="center"/>
      <w:rPr>
        <w:rFonts w:ascii="Times New Roman" w:hAnsi="Times New Roman"/>
      </w:rPr>
    </w:pPr>
    <w:r w:rsidRPr="007E4289">
      <w:rPr>
        <w:rFonts w:ascii="Times New Roman" w:hAnsi="Times New Roman"/>
      </w:rPr>
      <w:fldChar w:fldCharType="begin"/>
    </w:r>
    <w:r w:rsidR="00E304B0" w:rsidRPr="007E4289">
      <w:rPr>
        <w:rFonts w:ascii="Times New Roman" w:hAnsi="Times New Roman"/>
      </w:rPr>
      <w:instrText xml:space="preserve"> PAGE   \* MERGEFORMAT </w:instrText>
    </w:r>
    <w:r w:rsidRPr="007E4289">
      <w:rPr>
        <w:rFonts w:ascii="Times New Roman" w:hAnsi="Times New Roman"/>
      </w:rPr>
      <w:fldChar w:fldCharType="separate"/>
    </w:r>
    <w:r w:rsidR="005C6CDD">
      <w:rPr>
        <w:rFonts w:ascii="Times New Roman" w:hAnsi="Times New Roman"/>
        <w:noProof/>
      </w:rPr>
      <w:t>2</w:t>
    </w:r>
    <w:r w:rsidRPr="007E4289">
      <w:rPr>
        <w:rFonts w:ascii="Times New Roman" w:hAnsi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/>
  <w:rsids>
    <w:rsidRoot w:val="0069605E"/>
    <w:rsid w:val="00001752"/>
    <w:rsid w:val="00002BA6"/>
    <w:rsid w:val="00003BE8"/>
    <w:rsid w:val="000066D9"/>
    <w:rsid w:val="00007834"/>
    <w:rsid w:val="00007F8C"/>
    <w:rsid w:val="00011A93"/>
    <w:rsid w:val="00014058"/>
    <w:rsid w:val="00015905"/>
    <w:rsid w:val="00016536"/>
    <w:rsid w:val="000172E5"/>
    <w:rsid w:val="00017DEB"/>
    <w:rsid w:val="0002063F"/>
    <w:rsid w:val="00021C4F"/>
    <w:rsid w:val="0002245A"/>
    <w:rsid w:val="000237B5"/>
    <w:rsid w:val="00030CDC"/>
    <w:rsid w:val="000311B0"/>
    <w:rsid w:val="0003142B"/>
    <w:rsid w:val="00031823"/>
    <w:rsid w:val="00031D13"/>
    <w:rsid w:val="00032D6F"/>
    <w:rsid w:val="00032E50"/>
    <w:rsid w:val="000359C5"/>
    <w:rsid w:val="00035BC4"/>
    <w:rsid w:val="00036BFE"/>
    <w:rsid w:val="00036D12"/>
    <w:rsid w:val="000442A1"/>
    <w:rsid w:val="00044745"/>
    <w:rsid w:val="000449AB"/>
    <w:rsid w:val="00046CA6"/>
    <w:rsid w:val="00046DA3"/>
    <w:rsid w:val="00046EA3"/>
    <w:rsid w:val="000541ED"/>
    <w:rsid w:val="0005536D"/>
    <w:rsid w:val="00056FD3"/>
    <w:rsid w:val="0006094B"/>
    <w:rsid w:val="0006252E"/>
    <w:rsid w:val="00063CCF"/>
    <w:rsid w:val="00064319"/>
    <w:rsid w:val="00064C15"/>
    <w:rsid w:val="000736FA"/>
    <w:rsid w:val="00074254"/>
    <w:rsid w:val="0007428E"/>
    <w:rsid w:val="00074980"/>
    <w:rsid w:val="0008132D"/>
    <w:rsid w:val="0008142B"/>
    <w:rsid w:val="000818C6"/>
    <w:rsid w:val="00086720"/>
    <w:rsid w:val="00086888"/>
    <w:rsid w:val="000921F0"/>
    <w:rsid w:val="0009232F"/>
    <w:rsid w:val="00094657"/>
    <w:rsid w:val="0009769F"/>
    <w:rsid w:val="000A08D5"/>
    <w:rsid w:val="000A267D"/>
    <w:rsid w:val="000A2C0B"/>
    <w:rsid w:val="000A4E07"/>
    <w:rsid w:val="000B617B"/>
    <w:rsid w:val="000B68FE"/>
    <w:rsid w:val="000C367C"/>
    <w:rsid w:val="000C3CAC"/>
    <w:rsid w:val="000C50B5"/>
    <w:rsid w:val="000D1C80"/>
    <w:rsid w:val="000D51A0"/>
    <w:rsid w:val="000D53A1"/>
    <w:rsid w:val="000D6D66"/>
    <w:rsid w:val="000E06B8"/>
    <w:rsid w:val="000E08DD"/>
    <w:rsid w:val="000E0B7C"/>
    <w:rsid w:val="000E118E"/>
    <w:rsid w:val="000E4345"/>
    <w:rsid w:val="000F09B9"/>
    <w:rsid w:val="000F127E"/>
    <w:rsid w:val="000F3CB0"/>
    <w:rsid w:val="000F5163"/>
    <w:rsid w:val="000F5C2F"/>
    <w:rsid w:val="000F7595"/>
    <w:rsid w:val="000F76C2"/>
    <w:rsid w:val="001037A3"/>
    <w:rsid w:val="00103E5D"/>
    <w:rsid w:val="00105839"/>
    <w:rsid w:val="00105AFD"/>
    <w:rsid w:val="00110151"/>
    <w:rsid w:val="00110ED1"/>
    <w:rsid w:val="00114024"/>
    <w:rsid w:val="001144B8"/>
    <w:rsid w:val="0011469B"/>
    <w:rsid w:val="00115ED0"/>
    <w:rsid w:val="00120C36"/>
    <w:rsid w:val="0012170D"/>
    <w:rsid w:val="0012284A"/>
    <w:rsid w:val="001232B5"/>
    <w:rsid w:val="00124FA7"/>
    <w:rsid w:val="00126907"/>
    <w:rsid w:val="0012752E"/>
    <w:rsid w:val="00131CA7"/>
    <w:rsid w:val="00134A10"/>
    <w:rsid w:val="00137DB0"/>
    <w:rsid w:val="0014092A"/>
    <w:rsid w:val="00141046"/>
    <w:rsid w:val="001429F7"/>
    <w:rsid w:val="00142CD2"/>
    <w:rsid w:val="001434A2"/>
    <w:rsid w:val="00144FBE"/>
    <w:rsid w:val="00145C01"/>
    <w:rsid w:val="00146AE2"/>
    <w:rsid w:val="00161E90"/>
    <w:rsid w:val="001620D5"/>
    <w:rsid w:val="00162ADD"/>
    <w:rsid w:val="0016481D"/>
    <w:rsid w:val="00166A77"/>
    <w:rsid w:val="00171DCE"/>
    <w:rsid w:val="0017260B"/>
    <w:rsid w:val="0017266C"/>
    <w:rsid w:val="00172D2D"/>
    <w:rsid w:val="0017583A"/>
    <w:rsid w:val="00175887"/>
    <w:rsid w:val="00175995"/>
    <w:rsid w:val="00176656"/>
    <w:rsid w:val="001840DE"/>
    <w:rsid w:val="00190120"/>
    <w:rsid w:val="00193265"/>
    <w:rsid w:val="00193C59"/>
    <w:rsid w:val="00197CF1"/>
    <w:rsid w:val="001A088B"/>
    <w:rsid w:val="001A3C26"/>
    <w:rsid w:val="001B0742"/>
    <w:rsid w:val="001B1FD8"/>
    <w:rsid w:val="001B21FB"/>
    <w:rsid w:val="001B6F85"/>
    <w:rsid w:val="001B719E"/>
    <w:rsid w:val="001B7627"/>
    <w:rsid w:val="001B7D62"/>
    <w:rsid w:val="001C121F"/>
    <w:rsid w:val="001C3831"/>
    <w:rsid w:val="001C4DBC"/>
    <w:rsid w:val="001C6B85"/>
    <w:rsid w:val="001D05D8"/>
    <w:rsid w:val="001D133B"/>
    <w:rsid w:val="001D54E0"/>
    <w:rsid w:val="001E0A68"/>
    <w:rsid w:val="001E1770"/>
    <w:rsid w:val="001E3A14"/>
    <w:rsid w:val="001E7030"/>
    <w:rsid w:val="001F1DFD"/>
    <w:rsid w:val="001F4B43"/>
    <w:rsid w:val="001F68FD"/>
    <w:rsid w:val="00210F4B"/>
    <w:rsid w:val="00211FC8"/>
    <w:rsid w:val="002124B4"/>
    <w:rsid w:val="002126CC"/>
    <w:rsid w:val="002127B6"/>
    <w:rsid w:val="00212D13"/>
    <w:rsid w:val="00212E60"/>
    <w:rsid w:val="0021304A"/>
    <w:rsid w:val="0021347A"/>
    <w:rsid w:val="00216229"/>
    <w:rsid w:val="002177BF"/>
    <w:rsid w:val="00217F65"/>
    <w:rsid w:val="00220CC6"/>
    <w:rsid w:val="00223080"/>
    <w:rsid w:val="0022468D"/>
    <w:rsid w:val="002277C4"/>
    <w:rsid w:val="00230478"/>
    <w:rsid w:val="0023050B"/>
    <w:rsid w:val="00230D26"/>
    <w:rsid w:val="00231CA2"/>
    <w:rsid w:val="002366BC"/>
    <w:rsid w:val="00237E17"/>
    <w:rsid w:val="0024168A"/>
    <w:rsid w:val="002427C3"/>
    <w:rsid w:val="002453B9"/>
    <w:rsid w:val="002505EF"/>
    <w:rsid w:val="00252E44"/>
    <w:rsid w:val="00254654"/>
    <w:rsid w:val="00254BDD"/>
    <w:rsid w:val="00256A48"/>
    <w:rsid w:val="002602B8"/>
    <w:rsid w:val="0026400A"/>
    <w:rsid w:val="0026699C"/>
    <w:rsid w:val="00267C67"/>
    <w:rsid w:val="00273572"/>
    <w:rsid w:val="002808BE"/>
    <w:rsid w:val="00284B63"/>
    <w:rsid w:val="00284C2C"/>
    <w:rsid w:val="002852C5"/>
    <w:rsid w:val="00285E27"/>
    <w:rsid w:val="0028668C"/>
    <w:rsid w:val="00286999"/>
    <w:rsid w:val="00290065"/>
    <w:rsid w:val="0029058C"/>
    <w:rsid w:val="00290A60"/>
    <w:rsid w:val="00293127"/>
    <w:rsid w:val="002932CF"/>
    <w:rsid w:val="002A1149"/>
    <w:rsid w:val="002A4D73"/>
    <w:rsid w:val="002A57B2"/>
    <w:rsid w:val="002A5D5C"/>
    <w:rsid w:val="002A7206"/>
    <w:rsid w:val="002A760E"/>
    <w:rsid w:val="002B1A72"/>
    <w:rsid w:val="002B1CB5"/>
    <w:rsid w:val="002B2AC8"/>
    <w:rsid w:val="002B3869"/>
    <w:rsid w:val="002C1CF5"/>
    <w:rsid w:val="002C298B"/>
    <w:rsid w:val="002C5079"/>
    <w:rsid w:val="002C75E6"/>
    <w:rsid w:val="002D0722"/>
    <w:rsid w:val="002D1536"/>
    <w:rsid w:val="002D62DE"/>
    <w:rsid w:val="002D6D99"/>
    <w:rsid w:val="002E3F2D"/>
    <w:rsid w:val="002E65F6"/>
    <w:rsid w:val="002E7DEF"/>
    <w:rsid w:val="002F0974"/>
    <w:rsid w:val="002F5616"/>
    <w:rsid w:val="002F5A8A"/>
    <w:rsid w:val="002F7927"/>
    <w:rsid w:val="00301DD6"/>
    <w:rsid w:val="0030293D"/>
    <w:rsid w:val="00310805"/>
    <w:rsid w:val="003144D4"/>
    <w:rsid w:val="0031636D"/>
    <w:rsid w:val="00322C6D"/>
    <w:rsid w:val="003237F7"/>
    <w:rsid w:val="003262E7"/>
    <w:rsid w:val="0032774B"/>
    <w:rsid w:val="003304BB"/>
    <w:rsid w:val="00331BD3"/>
    <w:rsid w:val="00332C15"/>
    <w:rsid w:val="00334EA8"/>
    <w:rsid w:val="003356A1"/>
    <w:rsid w:val="003366BE"/>
    <w:rsid w:val="00342AA4"/>
    <w:rsid w:val="00345D1B"/>
    <w:rsid w:val="0035082D"/>
    <w:rsid w:val="00351C7C"/>
    <w:rsid w:val="0035272E"/>
    <w:rsid w:val="003541C0"/>
    <w:rsid w:val="0035527B"/>
    <w:rsid w:val="003555F0"/>
    <w:rsid w:val="00355E68"/>
    <w:rsid w:val="003619F5"/>
    <w:rsid w:val="00363D84"/>
    <w:rsid w:val="00366DD8"/>
    <w:rsid w:val="003717ED"/>
    <w:rsid w:val="003763D4"/>
    <w:rsid w:val="0037753B"/>
    <w:rsid w:val="0038054C"/>
    <w:rsid w:val="0038529B"/>
    <w:rsid w:val="003914EE"/>
    <w:rsid w:val="003920E5"/>
    <w:rsid w:val="00394F9D"/>
    <w:rsid w:val="003A5784"/>
    <w:rsid w:val="003A5BC2"/>
    <w:rsid w:val="003A6BEC"/>
    <w:rsid w:val="003B333E"/>
    <w:rsid w:val="003B336E"/>
    <w:rsid w:val="003B4122"/>
    <w:rsid w:val="003B4DBD"/>
    <w:rsid w:val="003B5E56"/>
    <w:rsid w:val="003B73B4"/>
    <w:rsid w:val="003B7C03"/>
    <w:rsid w:val="003C1A11"/>
    <w:rsid w:val="003C1BC0"/>
    <w:rsid w:val="003C1BEE"/>
    <w:rsid w:val="003C3E71"/>
    <w:rsid w:val="003C41B8"/>
    <w:rsid w:val="003D0E7A"/>
    <w:rsid w:val="003E089C"/>
    <w:rsid w:val="003E34A5"/>
    <w:rsid w:val="003E34E5"/>
    <w:rsid w:val="003E3F90"/>
    <w:rsid w:val="003E46B9"/>
    <w:rsid w:val="003E4836"/>
    <w:rsid w:val="003E4E3D"/>
    <w:rsid w:val="003E7DB2"/>
    <w:rsid w:val="003F5C7D"/>
    <w:rsid w:val="003F6FD0"/>
    <w:rsid w:val="003F71E3"/>
    <w:rsid w:val="003F7AFC"/>
    <w:rsid w:val="00401BE0"/>
    <w:rsid w:val="00402326"/>
    <w:rsid w:val="0040325F"/>
    <w:rsid w:val="00404F7F"/>
    <w:rsid w:val="00405C21"/>
    <w:rsid w:val="0040780A"/>
    <w:rsid w:val="004127FF"/>
    <w:rsid w:val="004159B0"/>
    <w:rsid w:val="00415DD4"/>
    <w:rsid w:val="00417422"/>
    <w:rsid w:val="004215AC"/>
    <w:rsid w:val="00421639"/>
    <w:rsid w:val="00422C83"/>
    <w:rsid w:val="00426467"/>
    <w:rsid w:val="00431CA6"/>
    <w:rsid w:val="004320C1"/>
    <w:rsid w:val="00432BF7"/>
    <w:rsid w:val="00433BD7"/>
    <w:rsid w:val="00436F96"/>
    <w:rsid w:val="00437138"/>
    <w:rsid w:val="00437A9C"/>
    <w:rsid w:val="00440D2F"/>
    <w:rsid w:val="0044296D"/>
    <w:rsid w:val="00442A2D"/>
    <w:rsid w:val="0044312D"/>
    <w:rsid w:val="00446389"/>
    <w:rsid w:val="004475ED"/>
    <w:rsid w:val="0045099F"/>
    <w:rsid w:val="00452289"/>
    <w:rsid w:val="00452F7A"/>
    <w:rsid w:val="00453B6F"/>
    <w:rsid w:val="0045401A"/>
    <w:rsid w:val="004562E7"/>
    <w:rsid w:val="004571B4"/>
    <w:rsid w:val="004621E7"/>
    <w:rsid w:val="00464042"/>
    <w:rsid w:val="00465CA5"/>
    <w:rsid w:val="00467AA4"/>
    <w:rsid w:val="00472A0B"/>
    <w:rsid w:val="004746E4"/>
    <w:rsid w:val="00475BC5"/>
    <w:rsid w:val="00481ED6"/>
    <w:rsid w:val="0048667C"/>
    <w:rsid w:val="004943EA"/>
    <w:rsid w:val="004A00F3"/>
    <w:rsid w:val="004A0C74"/>
    <w:rsid w:val="004A4984"/>
    <w:rsid w:val="004A4BEE"/>
    <w:rsid w:val="004A4C90"/>
    <w:rsid w:val="004A4D3F"/>
    <w:rsid w:val="004A53CC"/>
    <w:rsid w:val="004A64B8"/>
    <w:rsid w:val="004A7DB4"/>
    <w:rsid w:val="004A7F38"/>
    <w:rsid w:val="004B230A"/>
    <w:rsid w:val="004B769D"/>
    <w:rsid w:val="004C262A"/>
    <w:rsid w:val="004C36BE"/>
    <w:rsid w:val="004C447D"/>
    <w:rsid w:val="004C47AA"/>
    <w:rsid w:val="004D0168"/>
    <w:rsid w:val="004D1D09"/>
    <w:rsid w:val="004D2730"/>
    <w:rsid w:val="004D2EA4"/>
    <w:rsid w:val="004D6A3C"/>
    <w:rsid w:val="004D6CBC"/>
    <w:rsid w:val="004E273B"/>
    <w:rsid w:val="004E6151"/>
    <w:rsid w:val="004E64DD"/>
    <w:rsid w:val="004E6E30"/>
    <w:rsid w:val="004F141C"/>
    <w:rsid w:val="004F3A57"/>
    <w:rsid w:val="004F7176"/>
    <w:rsid w:val="004F731C"/>
    <w:rsid w:val="005029DB"/>
    <w:rsid w:val="005037A5"/>
    <w:rsid w:val="00503BBD"/>
    <w:rsid w:val="00506A52"/>
    <w:rsid w:val="00512631"/>
    <w:rsid w:val="00515FED"/>
    <w:rsid w:val="00523437"/>
    <w:rsid w:val="00525EE5"/>
    <w:rsid w:val="00526F73"/>
    <w:rsid w:val="005300B3"/>
    <w:rsid w:val="0053024B"/>
    <w:rsid w:val="00530A98"/>
    <w:rsid w:val="0053160F"/>
    <w:rsid w:val="00532753"/>
    <w:rsid w:val="00533559"/>
    <w:rsid w:val="00535C2D"/>
    <w:rsid w:val="005410C9"/>
    <w:rsid w:val="0054631E"/>
    <w:rsid w:val="005468EA"/>
    <w:rsid w:val="005539F7"/>
    <w:rsid w:val="005655EF"/>
    <w:rsid w:val="005660F4"/>
    <w:rsid w:val="00570E8A"/>
    <w:rsid w:val="00574C72"/>
    <w:rsid w:val="0057604E"/>
    <w:rsid w:val="00576536"/>
    <w:rsid w:val="00577D5B"/>
    <w:rsid w:val="00580012"/>
    <w:rsid w:val="005817FB"/>
    <w:rsid w:val="00584C47"/>
    <w:rsid w:val="0058515C"/>
    <w:rsid w:val="00587823"/>
    <w:rsid w:val="00590241"/>
    <w:rsid w:val="00591C56"/>
    <w:rsid w:val="00591E7B"/>
    <w:rsid w:val="00595166"/>
    <w:rsid w:val="00595E54"/>
    <w:rsid w:val="005962BD"/>
    <w:rsid w:val="00597C3A"/>
    <w:rsid w:val="005A4DA6"/>
    <w:rsid w:val="005A60A1"/>
    <w:rsid w:val="005A6F9B"/>
    <w:rsid w:val="005B2D86"/>
    <w:rsid w:val="005B4C38"/>
    <w:rsid w:val="005B7F95"/>
    <w:rsid w:val="005C3505"/>
    <w:rsid w:val="005C3D24"/>
    <w:rsid w:val="005C4AC0"/>
    <w:rsid w:val="005C6CDD"/>
    <w:rsid w:val="005D4473"/>
    <w:rsid w:val="005D6805"/>
    <w:rsid w:val="005E17AA"/>
    <w:rsid w:val="005E2AB5"/>
    <w:rsid w:val="005E44FE"/>
    <w:rsid w:val="005E4FC3"/>
    <w:rsid w:val="005E5121"/>
    <w:rsid w:val="005E7F05"/>
    <w:rsid w:val="005F03F9"/>
    <w:rsid w:val="005F1490"/>
    <w:rsid w:val="005F260F"/>
    <w:rsid w:val="005F35EC"/>
    <w:rsid w:val="005F36C1"/>
    <w:rsid w:val="005F5F13"/>
    <w:rsid w:val="005F63E9"/>
    <w:rsid w:val="005F6B56"/>
    <w:rsid w:val="005F7DF7"/>
    <w:rsid w:val="00600BA6"/>
    <w:rsid w:val="00600F1E"/>
    <w:rsid w:val="0060139B"/>
    <w:rsid w:val="0060154F"/>
    <w:rsid w:val="00605562"/>
    <w:rsid w:val="006056BD"/>
    <w:rsid w:val="00611370"/>
    <w:rsid w:val="00620213"/>
    <w:rsid w:val="00622DFC"/>
    <w:rsid w:val="00624D2A"/>
    <w:rsid w:val="00625180"/>
    <w:rsid w:val="00625FBF"/>
    <w:rsid w:val="00627161"/>
    <w:rsid w:val="00630F37"/>
    <w:rsid w:val="00630FD4"/>
    <w:rsid w:val="00631CE1"/>
    <w:rsid w:val="00632FD0"/>
    <w:rsid w:val="00635E88"/>
    <w:rsid w:val="006362AB"/>
    <w:rsid w:val="00641259"/>
    <w:rsid w:val="00642F82"/>
    <w:rsid w:val="00643D9C"/>
    <w:rsid w:val="00644003"/>
    <w:rsid w:val="00644F94"/>
    <w:rsid w:val="00647437"/>
    <w:rsid w:val="006557C9"/>
    <w:rsid w:val="00657338"/>
    <w:rsid w:val="006618B2"/>
    <w:rsid w:val="006626BA"/>
    <w:rsid w:val="00663120"/>
    <w:rsid w:val="0066475A"/>
    <w:rsid w:val="00666B45"/>
    <w:rsid w:val="00667979"/>
    <w:rsid w:val="00673ABE"/>
    <w:rsid w:val="00674475"/>
    <w:rsid w:val="006750F2"/>
    <w:rsid w:val="00676364"/>
    <w:rsid w:val="00677CDB"/>
    <w:rsid w:val="006828CA"/>
    <w:rsid w:val="00682D33"/>
    <w:rsid w:val="00683963"/>
    <w:rsid w:val="00684634"/>
    <w:rsid w:val="00685900"/>
    <w:rsid w:val="00685D3E"/>
    <w:rsid w:val="006865AA"/>
    <w:rsid w:val="00686C23"/>
    <w:rsid w:val="00692FE4"/>
    <w:rsid w:val="0069605E"/>
    <w:rsid w:val="006973A0"/>
    <w:rsid w:val="00697C24"/>
    <w:rsid w:val="006A11AC"/>
    <w:rsid w:val="006A26C6"/>
    <w:rsid w:val="006A4080"/>
    <w:rsid w:val="006A56C8"/>
    <w:rsid w:val="006A6D79"/>
    <w:rsid w:val="006A6E9E"/>
    <w:rsid w:val="006A79A2"/>
    <w:rsid w:val="006B058F"/>
    <w:rsid w:val="006B07EA"/>
    <w:rsid w:val="006B0C88"/>
    <w:rsid w:val="006B356A"/>
    <w:rsid w:val="006B43DE"/>
    <w:rsid w:val="006B5158"/>
    <w:rsid w:val="006B6FD5"/>
    <w:rsid w:val="006C00EC"/>
    <w:rsid w:val="006C08F6"/>
    <w:rsid w:val="006C1438"/>
    <w:rsid w:val="006C26AB"/>
    <w:rsid w:val="006C4DE0"/>
    <w:rsid w:val="006C5081"/>
    <w:rsid w:val="006D20F5"/>
    <w:rsid w:val="006D2463"/>
    <w:rsid w:val="006D3562"/>
    <w:rsid w:val="006D6938"/>
    <w:rsid w:val="006D7F6B"/>
    <w:rsid w:val="006E13E0"/>
    <w:rsid w:val="006E1D49"/>
    <w:rsid w:val="006E2D2A"/>
    <w:rsid w:val="006E4A9E"/>
    <w:rsid w:val="006E4C92"/>
    <w:rsid w:val="006E53EA"/>
    <w:rsid w:val="006F279C"/>
    <w:rsid w:val="006F2A18"/>
    <w:rsid w:val="006F5F0E"/>
    <w:rsid w:val="006F5F83"/>
    <w:rsid w:val="006F78C0"/>
    <w:rsid w:val="00702521"/>
    <w:rsid w:val="0070349B"/>
    <w:rsid w:val="00703DE2"/>
    <w:rsid w:val="00704859"/>
    <w:rsid w:val="007053E7"/>
    <w:rsid w:val="00706A1C"/>
    <w:rsid w:val="00710A9E"/>
    <w:rsid w:val="00712AD3"/>
    <w:rsid w:val="00714676"/>
    <w:rsid w:val="007152F6"/>
    <w:rsid w:val="00715B6A"/>
    <w:rsid w:val="00717367"/>
    <w:rsid w:val="00717665"/>
    <w:rsid w:val="007176DA"/>
    <w:rsid w:val="00720148"/>
    <w:rsid w:val="00721E2E"/>
    <w:rsid w:val="00723DB6"/>
    <w:rsid w:val="007240ED"/>
    <w:rsid w:val="0072679F"/>
    <w:rsid w:val="00730B81"/>
    <w:rsid w:val="00730B88"/>
    <w:rsid w:val="00734FD5"/>
    <w:rsid w:val="007400A6"/>
    <w:rsid w:val="0074030A"/>
    <w:rsid w:val="00742D5B"/>
    <w:rsid w:val="00745A46"/>
    <w:rsid w:val="00745AE8"/>
    <w:rsid w:val="00756436"/>
    <w:rsid w:val="007571E1"/>
    <w:rsid w:val="007600AE"/>
    <w:rsid w:val="00760D33"/>
    <w:rsid w:val="00761447"/>
    <w:rsid w:val="00761E32"/>
    <w:rsid w:val="0076270A"/>
    <w:rsid w:val="00762803"/>
    <w:rsid w:val="007645A3"/>
    <w:rsid w:val="00764D1D"/>
    <w:rsid w:val="00767E1C"/>
    <w:rsid w:val="0077360C"/>
    <w:rsid w:val="00774723"/>
    <w:rsid w:val="00774F49"/>
    <w:rsid w:val="00775773"/>
    <w:rsid w:val="00777B82"/>
    <w:rsid w:val="00781CD3"/>
    <w:rsid w:val="00784057"/>
    <w:rsid w:val="0078535A"/>
    <w:rsid w:val="00796D18"/>
    <w:rsid w:val="00796EF7"/>
    <w:rsid w:val="007A13DD"/>
    <w:rsid w:val="007A15F0"/>
    <w:rsid w:val="007A2065"/>
    <w:rsid w:val="007A762B"/>
    <w:rsid w:val="007B3D01"/>
    <w:rsid w:val="007B5801"/>
    <w:rsid w:val="007B6412"/>
    <w:rsid w:val="007B6F05"/>
    <w:rsid w:val="007C078E"/>
    <w:rsid w:val="007C7829"/>
    <w:rsid w:val="007D2339"/>
    <w:rsid w:val="007D4910"/>
    <w:rsid w:val="007D5852"/>
    <w:rsid w:val="007D6BD7"/>
    <w:rsid w:val="007D6F9B"/>
    <w:rsid w:val="007D797F"/>
    <w:rsid w:val="007E2F18"/>
    <w:rsid w:val="007E38B9"/>
    <w:rsid w:val="007E4289"/>
    <w:rsid w:val="007E4BC0"/>
    <w:rsid w:val="007F03DD"/>
    <w:rsid w:val="007F0C80"/>
    <w:rsid w:val="007F1EEB"/>
    <w:rsid w:val="007F36EB"/>
    <w:rsid w:val="007F4267"/>
    <w:rsid w:val="007F6D72"/>
    <w:rsid w:val="008075BF"/>
    <w:rsid w:val="00811A07"/>
    <w:rsid w:val="00811D6A"/>
    <w:rsid w:val="0081385B"/>
    <w:rsid w:val="00823C17"/>
    <w:rsid w:val="008260DB"/>
    <w:rsid w:val="00830B7B"/>
    <w:rsid w:val="008316A1"/>
    <w:rsid w:val="00831885"/>
    <w:rsid w:val="00832A5C"/>
    <w:rsid w:val="008332F7"/>
    <w:rsid w:val="008408A5"/>
    <w:rsid w:val="008460DE"/>
    <w:rsid w:val="00851F29"/>
    <w:rsid w:val="008556F5"/>
    <w:rsid w:val="0085590A"/>
    <w:rsid w:val="008566A6"/>
    <w:rsid w:val="00856E62"/>
    <w:rsid w:val="00857D18"/>
    <w:rsid w:val="008614A2"/>
    <w:rsid w:val="00861D7B"/>
    <w:rsid w:val="00863922"/>
    <w:rsid w:val="00864BA7"/>
    <w:rsid w:val="0086595C"/>
    <w:rsid w:val="00875168"/>
    <w:rsid w:val="008829E0"/>
    <w:rsid w:val="00884485"/>
    <w:rsid w:val="00887788"/>
    <w:rsid w:val="008911CF"/>
    <w:rsid w:val="00891FA7"/>
    <w:rsid w:val="00894EE3"/>
    <w:rsid w:val="0089550A"/>
    <w:rsid w:val="00895D04"/>
    <w:rsid w:val="008A0BE3"/>
    <w:rsid w:val="008A2643"/>
    <w:rsid w:val="008A2892"/>
    <w:rsid w:val="008A3BAE"/>
    <w:rsid w:val="008A3F9B"/>
    <w:rsid w:val="008A5185"/>
    <w:rsid w:val="008B4055"/>
    <w:rsid w:val="008B433F"/>
    <w:rsid w:val="008B46CD"/>
    <w:rsid w:val="008B6B5F"/>
    <w:rsid w:val="008B7016"/>
    <w:rsid w:val="008C2041"/>
    <w:rsid w:val="008C4224"/>
    <w:rsid w:val="008C6EE2"/>
    <w:rsid w:val="008D2377"/>
    <w:rsid w:val="008D25AE"/>
    <w:rsid w:val="008D3580"/>
    <w:rsid w:val="008D484B"/>
    <w:rsid w:val="008D6207"/>
    <w:rsid w:val="008D727E"/>
    <w:rsid w:val="008E0BB3"/>
    <w:rsid w:val="008E1ED9"/>
    <w:rsid w:val="008F08DA"/>
    <w:rsid w:val="008F2EB1"/>
    <w:rsid w:val="008F2FBE"/>
    <w:rsid w:val="008F317B"/>
    <w:rsid w:val="008F5B58"/>
    <w:rsid w:val="008F5E00"/>
    <w:rsid w:val="008F6069"/>
    <w:rsid w:val="008F7531"/>
    <w:rsid w:val="009029E1"/>
    <w:rsid w:val="00904414"/>
    <w:rsid w:val="0090582D"/>
    <w:rsid w:val="00906DD0"/>
    <w:rsid w:val="00907C54"/>
    <w:rsid w:val="00910E57"/>
    <w:rsid w:val="00915B6A"/>
    <w:rsid w:val="00915F1B"/>
    <w:rsid w:val="00920D95"/>
    <w:rsid w:val="00920E8F"/>
    <w:rsid w:val="00922A86"/>
    <w:rsid w:val="00923899"/>
    <w:rsid w:val="00926049"/>
    <w:rsid w:val="009266C3"/>
    <w:rsid w:val="00927657"/>
    <w:rsid w:val="00931A50"/>
    <w:rsid w:val="00931BFF"/>
    <w:rsid w:val="0093284E"/>
    <w:rsid w:val="00942C33"/>
    <w:rsid w:val="00942D22"/>
    <w:rsid w:val="00944921"/>
    <w:rsid w:val="0094740D"/>
    <w:rsid w:val="00947B8A"/>
    <w:rsid w:val="00950B04"/>
    <w:rsid w:val="00952567"/>
    <w:rsid w:val="00952891"/>
    <w:rsid w:val="00953392"/>
    <w:rsid w:val="009544EC"/>
    <w:rsid w:val="009567C5"/>
    <w:rsid w:val="00956BEC"/>
    <w:rsid w:val="00957DA5"/>
    <w:rsid w:val="00960C98"/>
    <w:rsid w:val="009616B0"/>
    <w:rsid w:val="0096436A"/>
    <w:rsid w:val="00965F0F"/>
    <w:rsid w:val="0096642F"/>
    <w:rsid w:val="009714AE"/>
    <w:rsid w:val="0097175D"/>
    <w:rsid w:val="00971E6E"/>
    <w:rsid w:val="00973B76"/>
    <w:rsid w:val="00973C8C"/>
    <w:rsid w:val="00973EE6"/>
    <w:rsid w:val="00975E0B"/>
    <w:rsid w:val="009775BF"/>
    <w:rsid w:val="009778F5"/>
    <w:rsid w:val="00982989"/>
    <w:rsid w:val="00983BB2"/>
    <w:rsid w:val="009852C6"/>
    <w:rsid w:val="00987A4E"/>
    <w:rsid w:val="00992F07"/>
    <w:rsid w:val="009938EF"/>
    <w:rsid w:val="0099449D"/>
    <w:rsid w:val="009957D6"/>
    <w:rsid w:val="009A2CF7"/>
    <w:rsid w:val="009A57E2"/>
    <w:rsid w:val="009B1F22"/>
    <w:rsid w:val="009B2156"/>
    <w:rsid w:val="009B512F"/>
    <w:rsid w:val="009B6527"/>
    <w:rsid w:val="009B696C"/>
    <w:rsid w:val="009C2AA1"/>
    <w:rsid w:val="009C3238"/>
    <w:rsid w:val="009C36CF"/>
    <w:rsid w:val="009C5123"/>
    <w:rsid w:val="009C6355"/>
    <w:rsid w:val="009C6A91"/>
    <w:rsid w:val="009C6F92"/>
    <w:rsid w:val="009C74B3"/>
    <w:rsid w:val="009C7951"/>
    <w:rsid w:val="009D0C5E"/>
    <w:rsid w:val="009D183F"/>
    <w:rsid w:val="009D27E0"/>
    <w:rsid w:val="009D3159"/>
    <w:rsid w:val="009D362F"/>
    <w:rsid w:val="009D3EFF"/>
    <w:rsid w:val="009D5046"/>
    <w:rsid w:val="009E08FC"/>
    <w:rsid w:val="009E28DB"/>
    <w:rsid w:val="009E309D"/>
    <w:rsid w:val="009E48E7"/>
    <w:rsid w:val="009F1F96"/>
    <w:rsid w:val="00A006C7"/>
    <w:rsid w:val="00A00ACB"/>
    <w:rsid w:val="00A01E55"/>
    <w:rsid w:val="00A0275A"/>
    <w:rsid w:val="00A04900"/>
    <w:rsid w:val="00A051F7"/>
    <w:rsid w:val="00A0684F"/>
    <w:rsid w:val="00A06B55"/>
    <w:rsid w:val="00A12D30"/>
    <w:rsid w:val="00A15D6F"/>
    <w:rsid w:val="00A203C9"/>
    <w:rsid w:val="00A208DA"/>
    <w:rsid w:val="00A229B5"/>
    <w:rsid w:val="00A22CE2"/>
    <w:rsid w:val="00A233EC"/>
    <w:rsid w:val="00A2621F"/>
    <w:rsid w:val="00A2646F"/>
    <w:rsid w:val="00A272E2"/>
    <w:rsid w:val="00A32025"/>
    <w:rsid w:val="00A33F2C"/>
    <w:rsid w:val="00A3650C"/>
    <w:rsid w:val="00A40526"/>
    <w:rsid w:val="00A40F63"/>
    <w:rsid w:val="00A44ED7"/>
    <w:rsid w:val="00A46A76"/>
    <w:rsid w:val="00A47A52"/>
    <w:rsid w:val="00A50927"/>
    <w:rsid w:val="00A510EE"/>
    <w:rsid w:val="00A5313C"/>
    <w:rsid w:val="00A540DF"/>
    <w:rsid w:val="00A5570D"/>
    <w:rsid w:val="00A576D3"/>
    <w:rsid w:val="00A63613"/>
    <w:rsid w:val="00A65632"/>
    <w:rsid w:val="00A65704"/>
    <w:rsid w:val="00A657E4"/>
    <w:rsid w:val="00A666B1"/>
    <w:rsid w:val="00A70973"/>
    <w:rsid w:val="00A71B64"/>
    <w:rsid w:val="00A71EC8"/>
    <w:rsid w:val="00A727DD"/>
    <w:rsid w:val="00A73D9A"/>
    <w:rsid w:val="00A74DB8"/>
    <w:rsid w:val="00A75606"/>
    <w:rsid w:val="00A811BC"/>
    <w:rsid w:val="00A81336"/>
    <w:rsid w:val="00A9367F"/>
    <w:rsid w:val="00A94BBF"/>
    <w:rsid w:val="00A951F1"/>
    <w:rsid w:val="00A95205"/>
    <w:rsid w:val="00A958CE"/>
    <w:rsid w:val="00A95F40"/>
    <w:rsid w:val="00A9790B"/>
    <w:rsid w:val="00A97EE3"/>
    <w:rsid w:val="00AA4CB0"/>
    <w:rsid w:val="00AA4F6B"/>
    <w:rsid w:val="00AA6993"/>
    <w:rsid w:val="00AA6F00"/>
    <w:rsid w:val="00AB21A2"/>
    <w:rsid w:val="00AB4483"/>
    <w:rsid w:val="00AB5F1B"/>
    <w:rsid w:val="00AB62F7"/>
    <w:rsid w:val="00AB679A"/>
    <w:rsid w:val="00AB7E4B"/>
    <w:rsid w:val="00AC05EC"/>
    <w:rsid w:val="00AC263C"/>
    <w:rsid w:val="00AD0684"/>
    <w:rsid w:val="00AD18BA"/>
    <w:rsid w:val="00AD3725"/>
    <w:rsid w:val="00AD372C"/>
    <w:rsid w:val="00AD4C57"/>
    <w:rsid w:val="00AD60C0"/>
    <w:rsid w:val="00AE349D"/>
    <w:rsid w:val="00AE434A"/>
    <w:rsid w:val="00AE51E9"/>
    <w:rsid w:val="00AF1135"/>
    <w:rsid w:val="00AF1F9F"/>
    <w:rsid w:val="00AF237F"/>
    <w:rsid w:val="00AF3FA4"/>
    <w:rsid w:val="00AF4294"/>
    <w:rsid w:val="00AF502C"/>
    <w:rsid w:val="00AF5914"/>
    <w:rsid w:val="00AF5CB4"/>
    <w:rsid w:val="00AF73AB"/>
    <w:rsid w:val="00AF752C"/>
    <w:rsid w:val="00B0487D"/>
    <w:rsid w:val="00B12F3F"/>
    <w:rsid w:val="00B134AA"/>
    <w:rsid w:val="00B14A10"/>
    <w:rsid w:val="00B14B53"/>
    <w:rsid w:val="00B162C8"/>
    <w:rsid w:val="00B1641A"/>
    <w:rsid w:val="00B16936"/>
    <w:rsid w:val="00B20E51"/>
    <w:rsid w:val="00B21E77"/>
    <w:rsid w:val="00B25F5D"/>
    <w:rsid w:val="00B27158"/>
    <w:rsid w:val="00B326AA"/>
    <w:rsid w:val="00B3274A"/>
    <w:rsid w:val="00B32DD4"/>
    <w:rsid w:val="00B35EC7"/>
    <w:rsid w:val="00B40344"/>
    <w:rsid w:val="00B40EED"/>
    <w:rsid w:val="00B4360B"/>
    <w:rsid w:val="00B444AF"/>
    <w:rsid w:val="00B45734"/>
    <w:rsid w:val="00B46436"/>
    <w:rsid w:val="00B4757D"/>
    <w:rsid w:val="00B50FDD"/>
    <w:rsid w:val="00B52317"/>
    <w:rsid w:val="00B54CFD"/>
    <w:rsid w:val="00B54DD3"/>
    <w:rsid w:val="00B556A2"/>
    <w:rsid w:val="00B6095C"/>
    <w:rsid w:val="00B65283"/>
    <w:rsid w:val="00B653F9"/>
    <w:rsid w:val="00B66FB3"/>
    <w:rsid w:val="00B709A1"/>
    <w:rsid w:val="00B7125A"/>
    <w:rsid w:val="00B72F06"/>
    <w:rsid w:val="00B730B1"/>
    <w:rsid w:val="00B740E8"/>
    <w:rsid w:val="00B752B6"/>
    <w:rsid w:val="00B7597D"/>
    <w:rsid w:val="00B7712C"/>
    <w:rsid w:val="00B7731F"/>
    <w:rsid w:val="00B86A39"/>
    <w:rsid w:val="00B86E5E"/>
    <w:rsid w:val="00B906A2"/>
    <w:rsid w:val="00B9164E"/>
    <w:rsid w:val="00B93607"/>
    <w:rsid w:val="00B93DF4"/>
    <w:rsid w:val="00B944CD"/>
    <w:rsid w:val="00BA2B5C"/>
    <w:rsid w:val="00BA404E"/>
    <w:rsid w:val="00BA5ACD"/>
    <w:rsid w:val="00BA5B5F"/>
    <w:rsid w:val="00BB0B26"/>
    <w:rsid w:val="00BB350F"/>
    <w:rsid w:val="00BB3644"/>
    <w:rsid w:val="00BB5587"/>
    <w:rsid w:val="00BB751C"/>
    <w:rsid w:val="00BC1D06"/>
    <w:rsid w:val="00BC6B3A"/>
    <w:rsid w:val="00BD006B"/>
    <w:rsid w:val="00BD3499"/>
    <w:rsid w:val="00BD35AD"/>
    <w:rsid w:val="00BD3AE7"/>
    <w:rsid w:val="00BD55FF"/>
    <w:rsid w:val="00BD756F"/>
    <w:rsid w:val="00BE4EF1"/>
    <w:rsid w:val="00BE6219"/>
    <w:rsid w:val="00BE6ACF"/>
    <w:rsid w:val="00BE77B4"/>
    <w:rsid w:val="00BF27B7"/>
    <w:rsid w:val="00BF36BD"/>
    <w:rsid w:val="00BF6A7D"/>
    <w:rsid w:val="00BF6EA9"/>
    <w:rsid w:val="00C0145B"/>
    <w:rsid w:val="00C01E26"/>
    <w:rsid w:val="00C05EDA"/>
    <w:rsid w:val="00C06518"/>
    <w:rsid w:val="00C0705E"/>
    <w:rsid w:val="00C11FB6"/>
    <w:rsid w:val="00C1361F"/>
    <w:rsid w:val="00C13CEF"/>
    <w:rsid w:val="00C15E54"/>
    <w:rsid w:val="00C27013"/>
    <w:rsid w:val="00C27378"/>
    <w:rsid w:val="00C27EE4"/>
    <w:rsid w:val="00C3373D"/>
    <w:rsid w:val="00C34103"/>
    <w:rsid w:val="00C34231"/>
    <w:rsid w:val="00C3493D"/>
    <w:rsid w:val="00C357D4"/>
    <w:rsid w:val="00C376FF"/>
    <w:rsid w:val="00C40095"/>
    <w:rsid w:val="00C40921"/>
    <w:rsid w:val="00C40B0C"/>
    <w:rsid w:val="00C41F51"/>
    <w:rsid w:val="00C421AB"/>
    <w:rsid w:val="00C42ABC"/>
    <w:rsid w:val="00C42BBB"/>
    <w:rsid w:val="00C436A5"/>
    <w:rsid w:val="00C469DF"/>
    <w:rsid w:val="00C46D7D"/>
    <w:rsid w:val="00C47E9F"/>
    <w:rsid w:val="00C50157"/>
    <w:rsid w:val="00C50A6F"/>
    <w:rsid w:val="00C57911"/>
    <w:rsid w:val="00C60E33"/>
    <w:rsid w:val="00C61614"/>
    <w:rsid w:val="00C62725"/>
    <w:rsid w:val="00C6379E"/>
    <w:rsid w:val="00C64A67"/>
    <w:rsid w:val="00C66431"/>
    <w:rsid w:val="00C71CE3"/>
    <w:rsid w:val="00C72CC1"/>
    <w:rsid w:val="00C75E0C"/>
    <w:rsid w:val="00C773F9"/>
    <w:rsid w:val="00C8020B"/>
    <w:rsid w:val="00C82204"/>
    <w:rsid w:val="00C83468"/>
    <w:rsid w:val="00C9032A"/>
    <w:rsid w:val="00C90CFE"/>
    <w:rsid w:val="00C910F2"/>
    <w:rsid w:val="00C92672"/>
    <w:rsid w:val="00C94BE2"/>
    <w:rsid w:val="00C965BD"/>
    <w:rsid w:val="00CB1844"/>
    <w:rsid w:val="00CB6471"/>
    <w:rsid w:val="00CC35BB"/>
    <w:rsid w:val="00CC5350"/>
    <w:rsid w:val="00CC6E8B"/>
    <w:rsid w:val="00CC734F"/>
    <w:rsid w:val="00CD1F22"/>
    <w:rsid w:val="00CD42A6"/>
    <w:rsid w:val="00CD5F0D"/>
    <w:rsid w:val="00CE3DC2"/>
    <w:rsid w:val="00CE4732"/>
    <w:rsid w:val="00CE5B1F"/>
    <w:rsid w:val="00CE6DAF"/>
    <w:rsid w:val="00CE73A9"/>
    <w:rsid w:val="00CF1C19"/>
    <w:rsid w:val="00CF1DC0"/>
    <w:rsid w:val="00D002BF"/>
    <w:rsid w:val="00D031DC"/>
    <w:rsid w:val="00D03C81"/>
    <w:rsid w:val="00D12575"/>
    <w:rsid w:val="00D14B6D"/>
    <w:rsid w:val="00D157BA"/>
    <w:rsid w:val="00D17600"/>
    <w:rsid w:val="00D20F4A"/>
    <w:rsid w:val="00D26AA4"/>
    <w:rsid w:val="00D275AA"/>
    <w:rsid w:val="00D30AE6"/>
    <w:rsid w:val="00D31F71"/>
    <w:rsid w:val="00D33E98"/>
    <w:rsid w:val="00D35325"/>
    <w:rsid w:val="00D36E07"/>
    <w:rsid w:val="00D424A1"/>
    <w:rsid w:val="00D4322A"/>
    <w:rsid w:val="00D443B6"/>
    <w:rsid w:val="00D446CC"/>
    <w:rsid w:val="00D446D0"/>
    <w:rsid w:val="00D450B1"/>
    <w:rsid w:val="00D45351"/>
    <w:rsid w:val="00D4537B"/>
    <w:rsid w:val="00D4689C"/>
    <w:rsid w:val="00D46A59"/>
    <w:rsid w:val="00D51C6C"/>
    <w:rsid w:val="00D5447B"/>
    <w:rsid w:val="00D56440"/>
    <w:rsid w:val="00D565B1"/>
    <w:rsid w:val="00D578FA"/>
    <w:rsid w:val="00D604AF"/>
    <w:rsid w:val="00D618B4"/>
    <w:rsid w:val="00D6520E"/>
    <w:rsid w:val="00D70472"/>
    <w:rsid w:val="00D77480"/>
    <w:rsid w:val="00D804EE"/>
    <w:rsid w:val="00D80FE9"/>
    <w:rsid w:val="00D81A3D"/>
    <w:rsid w:val="00D83207"/>
    <w:rsid w:val="00D83B1D"/>
    <w:rsid w:val="00D87E0A"/>
    <w:rsid w:val="00D95413"/>
    <w:rsid w:val="00D96C40"/>
    <w:rsid w:val="00DA0A5A"/>
    <w:rsid w:val="00DA0D06"/>
    <w:rsid w:val="00DA289A"/>
    <w:rsid w:val="00DA38CC"/>
    <w:rsid w:val="00DA3B74"/>
    <w:rsid w:val="00DA5752"/>
    <w:rsid w:val="00DA5BE7"/>
    <w:rsid w:val="00DA75ED"/>
    <w:rsid w:val="00DB190E"/>
    <w:rsid w:val="00DB2266"/>
    <w:rsid w:val="00DB2477"/>
    <w:rsid w:val="00DB37F2"/>
    <w:rsid w:val="00DB4593"/>
    <w:rsid w:val="00DB51A4"/>
    <w:rsid w:val="00DB6FAD"/>
    <w:rsid w:val="00DC03C8"/>
    <w:rsid w:val="00DC25FE"/>
    <w:rsid w:val="00DC3419"/>
    <w:rsid w:val="00DC492C"/>
    <w:rsid w:val="00DD26B9"/>
    <w:rsid w:val="00DD364C"/>
    <w:rsid w:val="00DD3A59"/>
    <w:rsid w:val="00DD3DA5"/>
    <w:rsid w:val="00DD48D9"/>
    <w:rsid w:val="00DD5F70"/>
    <w:rsid w:val="00DD648C"/>
    <w:rsid w:val="00DE2096"/>
    <w:rsid w:val="00DE442A"/>
    <w:rsid w:val="00DE476E"/>
    <w:rsid w:val="00DE61A5"/>
    <w:rsid w:val="00DE7C0E"/>
    <w:rsid w:val="00DE7FA6"/>
    <w:rsid w:val="00DF4CE8"/>
    <w:rsid w:val="00E005D2"/>
    <w:rsid w:val="00E0309E"/>
    <w:rsid w:val="00E11AC5"/>
    <w:rsid w:val="00E12870"/>
    <w:rsid w:val="00E134D7"/>
    <w:rsid w:val="00E165B8"/>
    <w:rsid w:val="00E17AED"/>
    <w:rsid w:val="00E20C6B"/>
    <w:rsid w:val="00E20D04"/>
    <w:rsid w:val="00E22292"/>
    <w:rsid w:val="00E223A3"/>
    <w:rsid w:val="00E22E45"/>
    <w:rsid w:val="00E255CF"/>
    <w:rsid w:val="00E304B0"/>
    <w:rsid w:val="00E30D0B"/>
    <w:rsid w:val="00E30D4E"/>
    <w:rsid w:val="00E328D2"/>
    <w:rsid w:val="00E40AEA"/>
    <w:rsid w:val="00E411F6"/>
    <w:rsid w:val="00E41722"/>
    <w:rsid w:val="00E420F4"/>
    <w:rsid w:val="00E475D5"/>
    <w:rsid w:val="00E47C85"/>
    <w:rsid w:val="00E52B9A"/>
    <w:rsid w:val="00E6133D"/>
    <w:rsid w:val="00E615E6"/>
    <w:rsid w:val="00E62699"/>
    <w:rsid w:val="00E65643"/>
    <w:rsid w:val="00E66156"/>
    <w:rsid w:val="00E66288"/>
    <w:rsid w:val="00E6675F"/>
    <w:rsid w:val="00E730E3"/>
    <w:rsid w:val="00E73E2D"/>
    <w:rsid w:val="00E75463"/>
    <w:rsid w:val="00E75E1C"/>
    <w:rsid w:val="00E83358"/>
    <w:rsid w:val="00E83ECE"/>
    <w:rsid w:val="00E8461D"/>
    <w:rsid w:val="00E8761E"/>
    <w:rsid w:val="00E9141D"/>
    <w:rsid w:val="00E91932"/>
    <w:rsid w:val="00E91A48"/>
    <w:rsid w:val="00E932CE"/>
    <w:rsid w:val="00E93D58"/>
    <w:rsid w:val="00E95DAA"/>
    <w:rsid w:val="00EA3589"/>
    <w:rsid w:val="00EA5948"/>
    <w:rsid w:val="00EA6F3E"/>
    <w:rsid w:val="00EA7EBF"/>
    <w:rsid w:val="00EB0B16"/>
    <w:rsid w:val="00EB11C3"/>
    <w:rsid w:val="00EB4236"/>
    <w:rsid w:val="00EC01BA"/>
    <w:rsid w:val="00EC2D0B"/>
    <w:rsid w:val="00EC6161"/>
    <w:rsid w:val="00EC7066"/>
    <w:rsid w:val="00EC7295"/>
    <w:rsid w:val="00EC762C"/>
    <w:rsid w:val="00EC791F"/>
    <w:rsid w:val="00EC7B20"/>
    <w:rsid w:val="00ED0A3A"/>
    <w:rsid w:val="00ED0A6A"/>
    <w:rsid w:val="00ED0BCD"/>
    <w:rsid w:val="00ED5AA0"/>
    <w:rsid w:val="00ED66FB"/>
    <w:rsid w:val="00EE00C8"/>
    <w:rsid w:val="00EE55D9"/>
    <w:rsid w:val="00EF044E"/>
    <w:rsid w:val="00EF0BEC"/>
    <w:rsid w:val="00EF3D07"/>
    <w:rsid w:val="00EF4C0E"/>
    <w:rsid w:val="00EF747D"/>
    <w:rsid w:val="00F031BD"/>
    <w:rsid w:val="00F0349B"/>
    <w:rsid w:val="00F0408C"/>
    <w:rsid w:val="00F04DA8"/>
    <w:rsid w:val="00F05A6E"/>
    <w:rsid w:val="00F05C77"/>
    <w:rsid w:val="00F0605D"/>
    <w:rsid w:val="00F06D35"/>
    <w:rsid w:val="00F10A33"/>
    <w:rsid w:val="00F10DE4"/>
    <w:rsid w:val="00F12586"/>
    <w:rsid w:val="00F15406"/>
    <w:rsid w:val="00F155B7"/>
    <w:rsid w:val="00F1751F"/>
    <w:rsid w:val="00F23B9C"/>
    <w:rsid w:val="00F2594E"/>
    <w:rsid w:val="00F30F9E"/>
    <w:rsid w:val="00F33B0F"/>
    <w:rsid w:val="00F3410C"/>
    <w:rsid w:val="00F3597A"/>
    <w:rsid w:val="00F36866"/>
    <w:rsid w:val="00F41F59"/>
    <w:rsid w:val="00F42794"/>
    <w:rsid w:val="00F4303C"/>
    <w:rsid w:val="00F43864"/>
    <w:rsid w:val="00F43F28"/>
    <w:rsid w:val="00F4690D"/>
    <w:rsid w:val="00F53DE4"/>
    <w:rsid w:val="00F55639"/>
    <w:rsid w:val="00F55D43"/>
    <w:rsid w:val="00F5639A"/>
    <w:rsid w:val="00F56A27"/>
    <w:rsid w:val="00F62A12"/>
    <w:rsid w:val="00F67A07"/>
    <w:rsid w:val="00F67CB2"/>
    <w:rsid w:val="00F67F54"/>
    <w:rsid w:val="00F7070A"/>
    <w:rsid w:val="00F713C5"/>
    <w:rsid w:val="00F71CD4"/>
    <w:rsid w:val="00F72B92"/>
    <w:rsid w:val="00F73C40"/>
    <w:rsid w:val="00F77749"/>
    <w:rsid w:val="00F81C81"/>
    <w:rsid w:val="00F82575"/>
    <w:rsid w:val="00F82D80"/>
    <w:rsid w:val="00F855AE"/>
    <w:rsid w:val="00F85E13"/>
    <w:rsid w:val="00F902B9"/>
    <w:rsid w:val="00F936B1"/>
    <w:rsid w:val="00F93810"/>
    <w:rsid w:val="00F938E2"/>
    <w:rsid w:val="00F9452D"/>
    <w:rsid w:val="00F962A6"/>
    <w:rsid w:val="00FA05AB"/>
    <w:rsid w:val="00FA0CD2"/>
    <w:rsid w:val="00FA67F1"/>
    <w:rsid w:val="00FA6814"/>
    <w:rsid w:val="00FB01FB"/>
    <w:rsid w:val="00FB0EE8"/>
    <w:rsid w:val="00FB1C25"/>
    <w:rsid w:val="00FB1DD9"/>
    <w:rsid w:val="00FB1E9B"/>
    <w:rsid w:val="00FB2751"/>
    <w:rsid w:val="00FB5268"/>
    <w:rsid w:val="00FC0F07"/>
    <w:rsid w:val="00FC10B0"/>
    <w:rsid w:val="00FC2D71"/>
    <w:rsid w:val="00FC7617"/>
    <w:rsid w:val="00FD19A1"/>
    <w:rsid w:val="00FD49C4"/>
    <w:rsid w:val="00FD4FB8"/>
    <w:rsid w:val="00FD626C"/>
    <w:rsid w:val="00FD76E8"/>
    <w:rsid w:val="00FE1BE5"/>
    <w:rsid w:val="00FE1E67"/>
    <w:rsid w:val="00FE3939"/>
    <w:rsid w:val="00FE5270"/>
    <w:rsid w:val="00FE566A"/>
    <w:rsid w:val="00FF0968"/>
    <w:rsid w:val="00FF1EFE"/>
    <w:rsid w:val="00FF24EB"/>
    <w:rsid w:val="00FF31D1"/>
    <w:rsid w:val="00FF54B3"/>
    <w:rsid w:val="00FF5796"/>
    <w:rsid w:val="00FF6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05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uiPriority w:val="99"/>
    <w:rsid w:val="00CB6471"/>
    <w:pPr>
      <w:spacing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E42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428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7E42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4289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DC25F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134A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7">
    <w:name w:val="Emphasis"/>
    <w:basedOn w:val="a0"/>
    <w:uiPriority w:val="20"/>
    <w:qFormat/>
    <w:rsid w:val="00B134AA"/>
    <w:rPr>
      <w:i/>
      <w:iCs/>
    </w:rPr>
  </w:style>
  <w:style w:type="paragraph" w:customStyle="1" w:styleId="a8">
    <w:name w:val="ТАНЯ"/>
    <w:basedOn w:val="a"/>
    <w:link w:val="a9"/>
    <w:qFormat/>
    <w:rsid w:val="005F149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9">
    <w:name w:val="ТАНЯ Знак"/>
    <w:basedOn w:val="a0"/>
    <w:link w:val="a8"/>
    <w:rsid w:val="005F1490"/>
    <w:rPr>
      <w:rFonts w:ascii="Times New Roman" w:eastAsia="Times New Roman" w:hAnsi="Times New Roman"/>
      <w:sz w:val="26"/>
      <w:szCs w:val="26"/>
      <w:lang w:eastAsia="en-US"/>
    </w:rPr>
  </w:style>
  <w:style w:type="character" w:customStyle="1" w:styleId="FontStyle20">
    <w:name w:val="Font Style20"/>
    <w:rsid w:val="002C298B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0"/>
    <w:rsid w:val="00124FA7"/>
  </w:style>
  <w:style w:type="paragraph" w:customStyle="1" w:styleId="Default">
    <w:name w:val="Default"/>
    <w:rsid w:val="00124FA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a">
    <w:name w:val="Strong"/>
    <w:basedOn w:val="a0"/>
    <w:uiPriority w:val="22"/>
    <w:qFormat/>
    <w:rsid w:val="00A540DF"/>
    <w:rPr>
      <w:rFonts w:ascii="Verdana" w:hAnsi="Verdana" w:hint="default"/>
      <w:b/>
      <w:bCs/>
    </w:rPr>
  </w:style>
  <w:style w:type="paragraph" w:styleId="ab">
    <w:name w:val="List Paragraph"/>
    <w:basedOn w:val="a"/>
    <w:uiPriority w:val="34"/>
    <w:qFormat/>
    <w:rsid w:val="0089550A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c">
    <w:name w:val="Normal (Web)"/>
    <w:basedOn w:val="a"/>
    <w:uiPriority w:val="99"/>
    <w:unhideWhenUsed/>
    <w:rsid w:val="008955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unhideWhenUsed/>
    <w:rsid w:val="0089550A"/>
    <w:pPr>
      <w:spacing w:after="120"/>
      <w:ind w:left="283"/>
    </w:pPr>
    <w:rPr>
      <w:rFonts w:asciiTheme="minorHAnsi" w:eastAsiaTheme="minorEastAsia" w:hAnsiTheme="minorHAnsi" w:cstheme="minorBidi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89550A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21">
    <w:name w:val="Font Style21"/>
    <w:rsid w:val="0089550A"/>
    <w:rPr>
      <w:rFonts w:ascii="Times New Roman" w:hAnsi="Times New Roman" w:cs="Times New Roman"/>
      <w:sz w:val="26"/>
      <w:szCs w:val="26"/>
    </w:rPr>
  </w:style>
  <w:style w:type="paragraph" w:customStyle="1" w:styleId="1">
    <w:name w:val="Обычный1"/>
    <w:rsid w:val="0089550A"/>
    <w:rPr>
      <w:rFonts w:ascii="Times New Roman" w:eastAsia="Times New Roman" w:hAnsi="Times New Roman"/>
      <w:sz w:val="28"/>
    </w:rPr>
  </w:style>
  <w:style w:type="paragraph" w:styleId="af">
    <w:name w:val="Title"/>
    <w:basedOn w:val="a"/>
    <w:link w:val="af0"/>
    <w:qFormat/>
    <w:rsid w:val="003C1A11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u w:val="single"/>
      <w:lang w:eastAsia="ru-RU"/>
    </w:rPr>
  </w:style>
  <w:style w:type="character" w:customStyle="1" w:styleId="af0">
    <w:name w:val="Название Знак"/>
    <w:basedOn w:val="a0"/>
    <w:link w:val="af"/>
    <w:rsid w:val="003C1A11"/>
    <w:rPr>
      <w:rFonts w:ascii="Times New Roman" w:eastAsia="Times New Roman" w:hAnsi="Times New Roman"/>
      <w:sz w:val="28"/>
      <w:szCs w:val="24"/>
      <w:u w:val="single"/>
    </w:rPr>
  </w:style>
  <w:style w:type="paragraph" w:customStyle="1" w:styleId="3">
    <w:name w:val="Абзац списка3"/>
    <w:basedOn w:val="a"/>
    <w:rsid w:val="0096642F"/>
    <w:pPr>
      <w:ind w:left="720"/>
      <w:contextualSpacing/>
    </w:pPr>
  </w:style>
  <w:style w:type="paragraph" w:customStyle="1" w:styleId="Style11">
    <w:name w:val="Style11"/>
    <w:basedOn w:val="a"/>
    <w:rsid w:val="007B6F05"/>
    <w:pPr>
      <w:widowControl w:val="0"/>
      <w:autoSpaceDE w:val="0"/>
      <w:autoSpaceDN w:val="0"/>
      <w:adjustRightInd w:val="0"/>
      <w:spacing w:after="0" w:line="480" w:lineRule="exact"/>
      <w:ind w:firstLine="1502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annotation text"/>
    <w:basedOn w:val="a"/>
    <w:link w:val="af2"/>
    <w:semiHidden/>
    <w:rsid w:val="004A498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semiHidden/>
    <w:rsid w:val="004A4984"/>
    <w:rPr>
      <w:rFonts w:ascii="Times New Roman" w:eastAsia="Times New Roman" w:hAnsi="Times New Roman"/>
    </w:rPr>
  </w:style>
  <w:style w:type="paragraph" w:styleId="af3">
    <w:name w:val="Intense Quote"/>
    <w:basedOn w:val="a"/>
    <w:next w:val="a"/>
    <w:link w:val="af4"/>
    <w:uiPriority w:val="30"/>
    <w:qFormat/>
    <w:rsid w:val="00E304B0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  <w:between w:val="none" w:sz="4" w:space="0" w:color="000000"/>
      </w:pBdr>
      <w:shd w:val="clear" w:color="auto" w:fill="D9D9D9"/>
      <w:spacing w:after="0" w:line="240" w:lineRule="auto"/>
      <w:ind w:left="567" w:right="567" w:firstLine="357"/>
      <w:jc w:val="both"/>
    </w:pPr>
    <w:rPr>
      <w:rFonts w:ascii="Times New Roman" w:hAnsi="Times New Roman"/>
      <w:i/>
      <w:color w:val="606060"/>
      <w:sz w:val="19"/>
    </w:rPr>
  </w:style>
  <w:style w:type="character" w:customStyle="1" w:styleId="af4">
    <w:name w:val="Выделенная цитата Знак"/>
    <w:basedOn w:val="a0"/>
    <w:link w:val="af3"/>
    <w:uiPriority w:val="30"/>
    <w:rsid w:val="00E304B0"/>
    <w:rPr>
      <w:rFonts w:ascii="Times New Roman" w:hAnsi="Times New Roman"/>
      <w:i/>
      <w:color w:val="606060"/>
      <w:sz w:val="19"/>
      <w:szCs w:val="22"/>
      <w:shd w:val="clear" w:color="auto" w:fill="D9D9D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5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F2D19DA-AC95-4184-9A8D-3F93F105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KSP</Company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</dc:creator>
  <cp:lastModifiedBy>Malykhina_OS</cp:lastModifiedBy>
  <cp:revision>13</cp:revision>
  <cp:lastPrinted>2019-12-13T03:28:00Z</cp:lastPrinted>
  <dcterms:created xsi:type="dcterms:W3CDTF">2019-12-13T03:30:00Z</dcterms:created>
  <dcterms:modified xsi:type="dcterms:W3CDTF">2019-12-13T03:50:00Z</dcterms:modified>
</cp:coreProperties>
</file>